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EB" w:rsidRPr="00996F84" w:rsidRDefault="005220EB" w:rsidP="005220EB">
      <w:pPr>
        <w:pStyle w:val="Akti"/>
        <w:keepNext w:val="0"/>
        <w:rPr>
          <w:lang w:val="sq-AL"/>
        </w:rPr>
      </w:pPr>
      <w:r w:rsidRPr="00996F84">
        <w:rPr>
          <w:lang w:val="sq-AL"/>
        </w:rPr>
        <w:t>VENDIM</w:t>
      </w:r>
    </w:p>
    <w:p w:rsidR="005220EB" w:rsidRPr="00996F84" w:rsidRDefault="005220EB" w:rsidP="005220EB">
      <w:pPr>
        <w:pStyle w:val="NumriData"/>
        <w:keepNext w:val="0"/>
        <w:rPr>
          <w:lang w:val="sq-AL"/>
        </w:rPr>
      </w:pPr>
      <w:r w:rsidRPr="00996F84">
        <w:rPr>
          <w:lang w:val="sq-AL"/>
        </w:rPr>
        <w:t>Nr. 654, datë 22.7.2015</w:t>
      </w:r>
    </w:p>
    <w:p w:rsidR="005220EB" w:rsidRPr="00996F84" w:rsidRDefault="005220EB" w:rsidP="005220EB">
      <w:pPr>
        <w:pStyle w:val="Hapesira7"/>
        <w:rPr>
          <w:lang w:val="sq-AL"/>
        </w:rPr>
      </w:pPr>
    </w:p>
    <w:p w:rsidR="005220EB" w:rsidRPr="00996F84" w:rsidRDefault="005220EB" w:rsidP="005220EB">
      <w:pPr>
        <w:pStyle w:val="Titulli"/>
        <w:keepNext w:val="0"/>
        <w:rPr>
          <w:lang w:val="sq-AL"/>
        </w:rPr>
      </w:pPr>
      <w:r w:rsidRPr="00996F84">
        <w:rPr>
          <w:lang w:val="sq-AL"/>
        </w:rPr>
        <w:t xml:space="preserve">PËR NJË SHTESË FONDI NË BUXHETIN E VITIT 2015, MIRATUAR PËR DISA INSTITUCIONE PUBLIKE, PËR FINANCIMIN  E SHPENZIMEVE PËR PAJISJEN ME KALDAJA ME LËNDË DJEGËSE PELET </w:t>
      </w:r>
    </w:p>
    <w:p w:rsidR="005220EB" w:rsidRPr="00996F84" w:rsidRDefault="005220EB" w:rsidP="005220EB">
      <w:pPr>
        <w:pStyle w:val="Hapesira7"/>
        <w:rPr>
          <w:lang w:val="sq-AL"/>
        </w:rPr>
      </w:pPr>
      <w:r w:rsidRPr="00996F84">
        <w:rPr>
          <w:lang w:val="sq-AL"/>
        </w:rPr>
        <w:t xml:space="preserve"> 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 xml:space="preserve">Në mbështetje të nenit 100 të Kushtetutës, të neneve 5 e 45, të ligjit </w:t>
      </w:r>
      <w:r>
        <w:rPr>
          <w:lang w:val="sq-AL"/>
        </w:rPr>
        <w:t xml:space="preserve">nr. </w:t>
      </w:r>
      <w:r w:rsidRPr="00996F84">
        <w:rPr>
          <w:lang w:val="sq-AL"/>
        </w:rPr>
        <w:t xml:space="preserve">9936, datë 26.6.2008, “Për menaxhimin e sistemit buxhetor në Republikën e Shqipërisë”, dhe të nenit 13, të ligjit </w:t>
      </w:r>
      <w:r>
        <w:rPr>
          <w:lang w:val="sq-AL"/>
        </w:rPr>
        <w:t xml:space="preserve">nr. </w:t>
      </w:r>
      <w:r w:rsidRPr="00996F84">
        <w:rPr>
          <w:lang w:val="sq-AL"/>
        </w:rPr>
        <w:t>160/2014, “Për buxhetin e vitit 2015”, me propozimin e ministrit të Mjedisit, Këshilli i Ministrave</w:t>
      </w:r>
    </w:p>
    <w:p w:rsidR="005220EB" w:rsidRPr="00996F84" w:rsidRDefault="005220EB" w:rsidP="005220EB">
      <w:pPr>
        <w:pStyle w:val="Hapesira7"/>
        <w:rPr>
          <w:lang w:val="sq-AL"/>
        </w:rPr>
      </w:pPr>
    </w:p>
    <w:p w:rsidR="005220EB" w:rsidRPr="00996F84" w:rsidRDefault="005220EB" w:rsidP="005220EB">
      <w:pPr>
        <w:pStyle w:val="Titull-Titull"/>
        <w:rPr>
          <w:lang w:val="sq-AL"/>
        </w:rPr>
      </w:pPr>
      <w:r w:rsidRPr="00996F84">
        <w:rPr>
          <w:lang w:val="sq-AL"/>
        </w:rPr>
        <w:t>VENDOSI:</w:t>
      </w:r>
    </w:p>
    <w:p w:rsidR="005220EB" w:rsidRPr="00996F84" w:rsidRDefault="005220EB" w:rsidP="005220EB">
      <w:pPr>
        <w:pStyle w:val="Hapesira7"/>
        <w:rPr>
          <w:lang w:val="sq-AL"/>
        </w:rPr>
      </w:pP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1. Në buxhetin e miratuar për vitin 2015, ministrive të poshtëshënuara t’u jepet shtesë fondi, si më poshtë vijon: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 xml:space="preserve">a) </w:t>
      </w:r>
      <w:r w:rsidRPr="00996F84">
        <w:rPr>
          <w:lang w:val="sq-AL"/>
        </w:rPr>
        <w:tab/>
        <w:t xml:space="preserve">Ministrisë së Shëndetësisë t’i shtohet fondi prej 55 262 424 (pesëdhjetë e pesë milionë e dyqind e gjashtëdhjetë e dy mijë e katërqind e njëzet e katër) lekësh, për përballimin e shpenzimeve për blerjen dhe vendosjen e 31 (tridhjetë e një) kaldajave me lëndë djegëse pelet. </w:t>
      </w:r>
    </w:p>
    <w:p w:rsidR="005220EB" w:rsidRDefault="005220EB" w:rsidP="005220EB">
      <w:pPr>
        <w:pStyle w:val="Paragrafi"/>
        <w:rPr>
          <w:lang w:val="sq-AL"/>
        </w:rPr>
      </w:pP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b) Ministrisë së Energjisë dhe Industrisë t’i shtohet fondi prej 1 396 080 (një milion e treqind e nëntëdhjetë e gjashtë mijë e tetëdhjetë) lekësh, për përballimin e shpenzimeve për blerjen dhe vendosjen e 1 (një) kaldaje me lëndë djegëse pelet.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c) Ministrisë se Arsimit dhe Sportit t’i shtohet fondi prej 1 396 080 (një milion e treqind e nëntëdhjetë e gjashtë mijë e tetëdhjetë) lekësh, për blerjen dhe vendosjen e 1 (një) kaldaje me lëndë djegëse pelet.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 xml:space="preserve">ç) </w:t>
      </w:r>
      <w:r w:rsidRPr="00996F84">
        <w:rPr>
          <w:lang w:val="sq-AL"/>
        </w:rPr>
        <w:tab/>
        <w:t>Ministrisë e Punëve të Brendshme t’i shtohet fondi prej 38 579 688 (tridhjetë e tetë milionë e pesëqind e shtatëdhjetë e nëntë mijë e gjashtëqind e tetëdhjetë e tetë) lekësh, për blerjen dhe vendosjen e 38 (tridhjetë e tetë) kaldajave me lëndë djegëse pelet.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d) Ministrisë së Drejtësisë t’i shtohet fondi prej 37 764 048 (tridhjetë e shtatë milionë e shtatëqind e gjashtëdhjetë e katër mijë e dyzet e tetë) lekësh, për përballimin e shpenzimeve për blerjen dhe vendosjen e  26 (njëzet e gjashtë) kaldajave me lëndë djegëse pelet.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dh)</w:t>
      </w:r>
      <w:r w:rsidRPr="00996F84">
        <w:rPr>
          <w:lang w:val="sq-AL"/>
        </w:rPr>
        <w:tab/>
        <w:t>Ministrisë së Kulturës t’i shtohet fondi prej 11 773 944 (njëmbëdhjetë milionë e shtatëqind e shtatëdhjetë e tre mijë e nëntëqind e dyzet e katër) lekësh, për përballimin e shpenzimeve për blerjen dhe vendosjen e 8 (tetë) kaldajave me lëndë djegëse pelet.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2. Efekti financiar, prej 146 172 264 (njëqind e dyzet e gjashtë milionë e njëqind e shtatëdhjetë e dy mijë e dyqind e gjashtëdhjetë e katër) lekësh, i parashikuar në shkronjat “a” – “dh”, të pikës 1, të këtij vendimi, të përballohet nga fondi rezervë i buxhetit të shtetit, miratuar për vitin 2015.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 xml:space="preserve">3. Ngarkohen Ministria e Financave, Ministria e Shëndetësisë, Ministria e Energjisë dhe Industrisë, Ministria e Arsimit dhe Sportit, Ministria e Punëve të Brendshme, Ministria e Drejtësisë dhe Ministria e Kulturës për zbatimin e këtij vendimi. </w:t>
      </w:r>
    </w:p>
    <w:p w:rsidR="005220EB" w:rsidRPr="00996F84" w:rsidRDefault="005220EB" w:rsidP="005220EB">
      <w:pPr>
        <w:pStyle w:val="Paragrafi"/>
        <w:rPr>
          <w:lang w:val="sq-AL"/>
        </w:rPr>
      </w:pPr>
      <w:r w:rsidRPr="00996F84">
        <w:rPr>
          <w:lang w:val="sq-AL"/>
        </w:rPr>
        <w:t>Ky vendim hyn në fuqi pas botimit në Fletoren Zyrtare.</w:t>
      </w:r>
    </w:p>
    <w:p w:rsidR="005220EB" w:rsidRPr="00996F84" w:rsidRDefault="005220EB" w:rsidP="005220EB">
      <w:pPr>
        <w:pStyle w:val="Hapesira7"/>
        <w:rPr>
          <w:lang w:val="sq-AL"/>
        </w:rPr>
      </w:pPr>
    </w:p>
    <w:p w:rsidR="005220EB" w:rsidRPr="00996F84" w:rsidRDefault="005220EB" w:rsidP="005220EB">
      <w:pPr>
        <w:pStyle w:val="Autoriteti"/>
        <w:keepNext w:val="0"/>
        <w:rPr>
          <w:lang w:val="sq-AL"/>
        </w:rPr>
      </w:pPr>
      <w:r w:rsidRPr="00996F84">
        <w:rPr>
          <w:lang w:val="sq-AL"/>
        </w:rPr>
        <w:t>KRYEMINISTRI</w:t>
      </w:r>
    </w:p>
    <w:p w:rsidR="005220EB" w:rsidRPr="00996F84" w:rsidRDefault="005220EB" w:rsidP="005220EB">
      <w:pPr>
        <w:pStyle w:val="AutoritetiEmer"/>
        <w:rPr>
          <w:lang w:val="sq-AL"/>
        </w:rPr>
      </w:pPr>
      <w:r w:rsidRPr="00996F84">
        <w:rPr>
          <w:lang w:val="sq-AL"/>
        </w:rPr>
        <w:t>Edi Rama</w:t>
      </w:r>
    </w:p>
    <w:p w:rsidR="00FD57DC" w:rsidRDefault="005220E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revisionView w:inkAnnotations="0"/>
  <w:defaultTabStop w:val="720"/>
  <w:characterSpacingControl w:val="doNotCompress"/>
  <w:compat/>
  <w:rsids>
    <w:rsidRoot w:val="005220EB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220EB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D65A86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20EB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220EB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20E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220EB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220E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220EB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220E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220E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220EB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220EB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220E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220E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220E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220EB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Company>Grizli777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2015-08-04T13:26:00Z</dcterms:created>
  <dcterms:modified xsi:type="dcterms:W3CDTF">2015-08-04T13:26:00Z</dcterms:modified>
</cp:coreProperties>
</file>