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E33" w:rsidRPr="002B3F78" w:rsidRDefault="00DA7E33" w:rsidP="00DA7E33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2B3F78">
        <w:rPr>
          <w:b/>
          <w:spacing w:val="-4"/>
          <w:lang w:val="sq-AL"/>
        </w:rPr>
        <w:t>VENDIM</w:t>
      </w:r>
    </w:p>
    <w:p w:rsidR="00DA7E33" w:rsidRPr="002B3F78" w:rsidRDefault="00DA7E33" w:rsidP="00DA7E33">
      <w:pPr>
        <w:pStyle w:val="Paragrafi"/>
        <w:jc w:val="center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Nr. 710, datë 26.8.2015</w:t>
      </w:r>
    </w:p>
    <w:p w:rsidR="00DA7E33" w:rsidRPr="002B3F78" w:rsidRDefault="00DA7E33" w:rsidP="00DA7E33">
      <w:pPr>
        <w:pStyle w:val="Hapesira7"/>
        <w:jc w:val="center"/>
        <w:rPr>
          <w:b/>
          <w:spacing w:val="-4"/>
          <w:lang w:val="sq-AL"/>
        </w:rPr>
      </w:pPr>
    </w:p>
    <w:p w:rsidR="00DA7E33" w:rsidRPr="002B3F78" w:rsidRDefault="00DA7E33" w:rsidP="00DA7E33">
      <w:pPr>
        <w:pStyle w:val="Paragrafi"/>
        <w:jc w:val="center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PËR MBULIMIN E SHPENZIMEVE TË MJEKIMIT TË Z. AGRON BALA</w:t>
      </w:r>
    </w:p>
    <w:p w:rsidR="00DA7E33" w:rsidRPr="002B3F78" w:rsidRDefault="00DA7E33" w:rsidP="00DA7E33">
      <w:pPr>
        <w:pStyle w:val="Hapesira7"/>
        <w:rPr>
          <w:spacing w:val="-4"/>
          <w:lang w:val="sq-AL"/>
        </w:rPr>
      </w:pPr>
    </w:p>
    <w:p w:rsidR="00DA7E33" w:rsidRPr="002B3F78" w:rsidRDefault="00DA7E33" w:rsidP="00DA7E33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Në mbështetje të nenit 100 të Kushtetutës, të nenit 5, të ligjit nr. 160/2014, “Për buxhetin e vitit 2015”, dhe në vijim të vendimit nr. 932, datë 29.12.2014, të Këshillit të Ministrave, “Për financimin e shërbimeve shëndetësore spitalore nga skema e detyrueshme e sigurimeve të kujdesit shëndetësor për vitin 2015”, të ndryshuar, me propozimin e ministrit të Shëndetësisë, Këshilli i Ministrave</w:t>
      </w:r>
    </w:p>
    <w:p w:rsidR="00DA7E33" w:rsidRPr="002B3F78" w:rsidRDefault="00DA7E33" w:rsidP="00DA7E33">
      <w:pPr>
        <w:pStyle w:val="Paragrafi"/>
        <w:jc w:val="center"/>
        <w:rPr>
          <w:spacing w:val="-4"/>
          <w:lang w:val="sq-AL"/>
        </w:rPr>
      </w:pPr>
      <w:r w:rsidRPr="002B3F78">
        <w:rPr>
          <w:spacing w:val="-4"/>
          <w:lang w:val="sq-AL"/>
        </w:rPr>
        <w:t>VENDOSI:</w:t>
      </w:r>
    </w:p>
    <w:p w:rsidR="00DA7E33" w:rsidRPr="002B3F78" w:rsidRDefault="00DA7E33" w:rsidP="00DA7E33">
      <w:pPr>
        <w:pStyle w:val="Hapesira7"/>
        <w:rPr>
          <w:spacing w:val="-4"/>
          <w:lang w:val="sq-AL"/>
        </w:rPr>
      </w:pPr>
    </w:p>
    <w:p w:rsidR="00DA7E33" w:rsidRPr="00FA280D" w:rsidRDefault="00DA7E33" w:rsidP="00DA7E33">
      <w:pPr>
        <w:pStyle w:val="Paragrafi"/>
        <w:rPr>
          <w:lang w:val="sq-AL"/>
        </w:rPr>
      </w:pPr>
      <w:r w:rsidRPr="002B3F78">
        <w:rPr>
          <w:spacing w:val="-4"/>
          <w:lang w:val="sq-AL"/>
        </w:rPr>
        <w:t>1. Mbulimin e shpenzimeve të mjekimit të z.</w:t>
      </w:r>
      <w:r w:rsidRPr="00FA280D">
        <w:rPr>
          <w:lang w:val="sq-AL"/>
        </w:rPr>
        <w:t xml:space="preserve"> Agron Bala, në masën 800</w:t>
      </w:r>
      <w:r>
        <w:rPr>
          <w:lang w:val="sq-AL"/>
        </w:rPr>
        <w:t xml:space="preserve"> </w:t>
      </w:r>
      <w:r w:rsidRPr="00FA280D">
        <w:rPr>
          <w:lang w:val="sq-AL"/>
        </w:rPr>
        <w:t xml:space="preserve">000 (tetëqind mijë) lekë. </w:t>
      </w:r>
    </w:p>
    <w:p w:rsidR="00DA7E33" w:rsidRPr="002B3F78" w:rsidRDefault="00DA7E33" w:rsidP="00DA7E33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2. Ky fond të përballohet nga Fondi i Sigurimit të Detyrueshëm të Kujdesit Shëndetësor.</w:t>
      </w:r>
    </w:p>
    <w:p w:rsidR="00DA7E33" w:rsidRPr="002B3F78" w:rsidRDefault="00DA7E33" w:rsidP="00DA7E33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3. Pagesa të bëhet me paraqitjen e faturave origjinale përkatëse të institucionit të mjekimit.</w:t>
      </w:r>
    </w:p>
    <w:p w:rsidR="00DA7E33" w:rsidRPr="002B3F78" w:rsidRDefault="00DA7E33" w:rsidP="00DA7E33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DA7E33" w:rsidRPr="002B3F78" w:rsidRDefault="00DA7E33" w:rsidP="00DA7E33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Ky vendim hyn në fuqi menjëherë dhe botohet në Fletoren Zyrtare.</w:t>
      </w:r>
    </w:p>
    <w:p w:rsidR="00DA7E33" w:rsidRPr="002B3F78" w:rsidRDefault="00DA7E33" w:rsidP="00DA7E33">
      <w:pPr>
        <w:pStyle w:val="Paragrafi"/>
        <w:jc w:val="right"/>
        <w:rPr>
          <w:spacing w:val="-4"/>
          <w:lang w:val="sq-AL"/>
        </w:rPr>
      </w:pPr>
      <w:r w:rsidRPr="002B3F78">
        <w:rPr>
          <w:spacing w:val="-4"/>
          <w:lang w:val="sq-AL"/>
        </w:rPr>
        <w:t>KRYEMINISTRI</w:t>
      </w:r>
    </w:p>
    <w:p w:rsidR="00DA7E33" w:rsidRPr="002B3F78" w:rsidRDefault="00DA7E33" w:rsidP="00DA7E33">
      <w:pPr>
        <w:pStyle w:val="Paragrafi"/>
        <w:jc w:val="right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33"/>
    <w:rsid w:val="000F6EA9"/>
    <w:rsid w:val="007D16C4"/>
    <w:rsid w:val="00DA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7E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7E3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A7E3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7E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7E3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A7E3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2019-01-30T14:16:00Z</cp:lastPrinted>
  <dcterms:created xsi:type="dcterms:W3CDTF">2016-01-21T13:03:00Z</dcterms:created>
  <dcterms:modified xsi:type="dcterms:W3CDTF">2019-01-30T14:16:00Z</dcterms:modified>
</cp:coreProperties>
</file>