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0B" w:rsidRPr="003F6ABF" w:rsidRDefault="0010760B" w:rsidP="0010760B">
      <w:pPr>
        <w:pStyle w:val="Akti"/>
        <w:rPr>
          <w:spacing w:val="-4"/>
          <w:lang w:val="sq-AL"/>
        </w:rPr>
      </w:pPr>
      <w:r w:rsidRPr="003F6ABF">
        <w:rPr>
          <w:spacing w:val="-4"/>
          <w:lang w:val="sq-AL"/>
        </w:rPr>
        <w:t>VENDIM</w:t>
      </w:r>
    </w:p>
    <w:p w:rsidR="0010760B" w:rsidRPr="003F6ABF" w:rsidRDefault="0010760B" w:rsidP="0010760B">
      <w:pPr>
        <w:pStyle w:val="NumriData"/>
        <w:rPr>
          <w:spacing w:val="-4"/>
          <w:lang w:val="sq-AL"/>
        </w:rPr>
      </w:pPr>
      <w:r w:rsidRPr="003F6ABF">
        <w:rPr>
          <w:spacing w:val="-4"/>
          <w:lang w:val="sq-AL"/>
        </w:rPr>
        <w:t>Nr. 722, datë 2.9.2015</w:t>
      </w:r>
    </w:p>
    <w:p w:rsidR="0010760B" w:rsidRPr="003F6ABF" w:rsidRDefault="0010760B" w:rsidP="0010760B">
      <w:pPr>
        <w:pStyle w:val="Paragrafi"/>
        <w:jc w:val="center"/>
        <w:rPr>
          <w:b/>
          <w:spacing w:val="-4"/>
          <w:sz w:val="14"/>
          <w:lang w:val="sq-AL"/>
        </w:rPr>
      </w:pPr>
    </w:p>
    <w:p w:rsidR="0010760B" w:rsidRPr="003F6ABF" w:rsidRDefault="0010760B" w:rsidP="0010760B">
      <w:pPr>
        <w:pStyle w:val="Titulli"/>
        <w:rPr>
          <w:spacing w:val="-4"/>
          <w:lang w:val="sq-AL"/>
        </w:rPr>
      </w:pPr>
      <w:r w:rsidRPr="003F6ABF">
        <w:rPr>
          <w:spacing w:val="-4"/>
          <w:lang w:val="sq-AL"/>
        </w:rPr>
        <w:t>PËR PJESËMARRJEN E FORCAVE TË ARMATOSURA TË REPUBLIKËS SË SHQIPËRISË NË OPERACIONIN USHTARAK TË BASHKIMIT EVROPIAN, ME MISION TRAJNUES NË REPUBLIKËN E MALIT, NË AFRIKË</w:t>
      </w:r>
    </w:p>
    <w:p w:rsidR="0010760B" w:rsidRPr="003F6ABF" w:rsidRDefault="0010760B" w:rsidP="0010760B">
      <w:pPr>
        <w:pStyle w:val="Paragrafi"/>
        <w:rPr>
          <w:spacing w:val="-4"/>
          <w:sz w:val="14"/>
          <w:lang w:val="sq-AL"/>
        </w:rPr>
      </w:pP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Në mbështetje të nenit 100 të Kushtetutës, të ligjit nr. 103/2012, “Për ratifikimin e marrëveshjes, ndërmjet Republikës së Shqipërisë dhe Bashkimit Evropian për krijimin e kuadrit për pjesëmarrjen e Republikës së Shqipërisë në operacionet e menaxhimit të krizave të Bashkimit Evropian”, të neneve 3, pika 3, 6, pika 5, e 7, të ligjit nr. 9363, datë 24.3.2005, “Për mënyrën dhe procedurat e vendosjes dhe kalimit të forcave ushtarake të huaja në territorin e Republikës së Shqipërisë, si dhe për dërgimin e forcave ushtarake shqiptare jashtë vendit”, të ndryshuar, dhe të shkronjës “ç”, të nenit 11, të ligjit nr. 64/2014, “Për pushtetet dhe autoritetet e drejtimit e të komandimit të Forcave të Armatosura të Republikës së Shqipërisë”, të ndryshuar, me propozimin e ministrit të Mbrojtjes, Këshilli i Ministrave</w:t>
      </w:r>
    </w:p>
    <w:p w:rsidR="0010760B" w:rsidRPr="003F6ABF" w:rsidRDefault="0010760B" w:rsidP="0010760B">
      <w:pPr>
        <w:pStyle w:val="Paragrafi"/>
        <w:rPr>
          <w:spacing w:val="-4"/>
          <w:sz w:val="14"/>
          <w:lang w:val="sq-AL"/>
        </w:rPr>
      </w:pPr>
    </w:p>
    <w:p w:rsidR="0010760B" w:rsidRPr="003F6ABF" w:rsidRDefault="0010760B" w:rsidP="0010760B">
      <w:pPr>
        <w:pStyle w:val="Titull-Titull"/>
        <w:rPr>
          <w:spacing w:val="-4"/>
          <w:lang w:val="sq-AL"/>
        </w:rPr>
      </w:pPr>
      <w:r w:rsidRPr="003F6ABF">
        <w:rPr>
          <w:spacing w:val="-4"/>
          <w:lang w:val="sq-AL"/>
        </w:rPr>
        <w:t>VENDOSI:</w:t>
      </w:r>
    </w:p>
    <w:p w:rsidR="0010760B" w:rsidRPr="003F6ABF" w:rsidRDefault="0010760B" w:rsidP="0010760B">
      <w:pPr>
        <w:pStyle w:val="Paragrafi"/>
        <w:rPr>
          <w:spacing w:val="-4"/>
          <w:sz w:val="14"/>
          <w:lang w:val="sq-AL"/>
        </w:rPr>
      </w:pP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1. Dërgimin me mision të personelit të Forcave të Armatosura të Republikës së Shqipërisë në operacionin ushtarak të Bashkimit Evropian, me mision trajnues (EUTM Mali), të përbërë nga 3 (tre) ushtarakë, si pjesë e grupit EOD, në mbështetje të Kompanisë së Ruajtjes së Bazës në Koulikoro, në Republikën e Malit, në Afrikë.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2. Misioni i ushtarakëve, që do të marrin pjesë në këtë mision, është mbështetja dhe dhënia e kontributit në funksione të ndryshme EOD në Kompaninë e Ruajtjes së Bazës dhe në ekipin e “Taskforcës së Stërvitjes”, në operacionin ushtarak të Bashkimit Evropian, me mision trajnues në Republikën e Malit, në Afrikë.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3. Kohëzgjatja e këtij misioni është 7 (shtatë) muaj.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4. Venddislokimi i personelit të Forcave të Armatosura të Republikës së Shqipërisë të jetë në bazën e operacionit ushtarak të Bashkimit Evropian, në Koulikoro, në Republikën e Malit, në Afrikë.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5. Ministria e Mbrojtjes, për ushtarakët pjesëmarrës në këtë operacion, të përballojë shpenzimet për: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 xml:space="preserve">a) dieta për ditët e qëndrimit, në masën 12 000 (dymbëdhjetë mijë) lekë në ditë, përveç pagës mujore; 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b) sigurimin e jetës;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c) siguracion shëndetësor jashtë zonës së operacionit;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ç) mbështetje shëndetësore;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d) shpenzime për telefon, internet dhe shërbime postare;</w:t>
      </w:r>
    </w:p>
    <w:p w:rsidR="0010760B" w:rsidRPr="003F6ABF" w:rsidRDefault="0010760B" w:rsidP="0010760B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dh) transport;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e) transportimin e individëve të shkëputur nga misioni për në atdhe në rast vdekjeje, sëmundjeje ose thyerjeje disipline;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ë) aktivitete social-kulturore në rastet e festave kombëtare, gjatë kohës së kryerjes së misionit;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f) çdo shpenzim tjetër për mbarëvajtjen e kryerjes së operacionit.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 xml:space="preserve">6. Transporti i personelit, që do të shërbejë në Republikën e Malit, ndërsa nis, ndryshon dhe përfundon detyrën, për t’u kthyer në Shqipëri, mbështetja shëndetësore, akomodimi, ushqimi, lavanteri, transporti i individëve të shkëputur nga misioni për në atdhe, në rast vdekjeje, sëmundjeje ose thyerjeje disipline, të përballohen nga pala shqiptare, përveç rasteve ku do të arrihet nënshkrimi i marrëveshjeve dypalëshe sipas të cilave pala tjetër të marrë përsipër këto shpenzime. 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7. Ministria e Mbrojtjes të bëjë sigurimin e jetës nga aksidentet për ushtarakët e Forcave të Armatosura të Republikës së Shqipërisë, të cilët do të marrin pjesë në këtë mision.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8. Efektet financiare, që rrjedhin nga zbatimi i këtij vendimi, të përballohen nga fondet e miratuara në buxhetin e Ministrisë së Mbrojtjes.</w:t>
      </w:r>
    </w:p>
    <w:p w:rsidR="00C81844" w:rsidRDefault="00C81844" w:rsidP="0010760B">
      <w:pPr>
        <w:pStyle w:val="Paragrafi"/>
        <w:rPr>
          <w:lang w:val="sq-AL"/>
        </w:rPr>
      </w:pPr>
    </w:p>
    <w:p w:rsidR="0010760B" w:rsidRPr="00F6743D" w:rsidRDefault="0010760B" w:rsidP="0010760B">
      <w:pPr>
        <w:pStyle w:val="Paragrafi"/>
        <w:rPr>
          <w:lang w:val="sq-AL"/>
        </w:rPr>
      </w:pPr>
      <w:bookmarkStart w:id="0" w:name="_GoBack"/>
      <w:bookmarkEnd w:id="0"/>
      <w:r w:rsidRPr="00F6743D">
        <w:rPr>
          <w:lang w:val="sq-AL"/>
        </w:rPr>
        <w:lastRenderedPageBreak/>
        <w:t>9. Ngarkohet ministri i Mbrojtjes për zbatimin e këtij vendimi.</w:t>
      </w:r>
    </w:p>
    <w:p w:rsidR="0010760B" w:rsidRPr="00F6743D" w:rsidRDefault="0010760B" w:rsidP="0010760B">
      <w:pPr>
        <w:pStyle w:val="Paragrafi"/>
        <w:rPr>
          <w:lang w:val="sq-AL"/>
        </w:rPr>
      </w:pPr>
      <w:r w:rsidRPr="00F6743D">
        <w:rPr>
          <w:lang w:val="sq-AL"/>
        </w:rPr>
        <w:t>Ky vendim hyn në fuqi menjëherë dhe botohet në Fletoren Zyrtare.</w:t>
      </w:r>
    </w:p>
    <w:p w:rsidR="0010760B" w:rsidRPr="003F6ABF" w:rsidRDefault="0010760B" w:rsidP="0010760B">
      <w:pPr>
        <w:pStyle w:val="Paragrafi"/>
        <w:rPr>
          <w:sz w:val="14"/>
          <w:lang w:val="sq-AL"/>
        </w:rPr>
      </w:pPr>
    </w:p>
    <w:p w:rsidR="0010760B" w:rsidRPr="00F6743D" w:rsidRDefault="0010760B" w:rsidP="0010760B">
      <w:pPr>
        <w:pStyle w:val="Autoriteti"/>
        <w:rPr>
          <w:lang w:val="sq-AL"/>
        </w:rPr>
      </w:pPr>
      <w:r w:rsidRPr="00F6743D">
        <w:rPr>
          <w:lang w:val="sq-AL"/>
        </w:rPr>
        <w:t xml:space="preserve">KRYEMINISTRI </w:t>
      </w:r>
    </w:p>
    <w:p w:rsidR="0010760B" w:rsidRPr="00F6743D" w:rsidRDefault="0010760B" w:rsidP="0010760B">
      <w:pPr>
        <w:pStyle w:val="AutoritetiEmer"/>
        <w:rPr>
          <w:lang w:val="sq-AL"/>
        </w:rPr>
      </w:pPr>
      <w:r w:rsidRPr="00F6743D">
        <w:rPr>
          <w:lang w:val="sq-AL"/>
        </w:rPr>
        <w:t xml:space="preserve">Edi Rama 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0B"/>
    <w:rsid w:val="000F6EA9"/>
    <w:rsid w:val="0010760B"/>
    <w:rsid w:val="00C8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76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1076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10760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1076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0760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0760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10760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10760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10760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10760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10760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10760B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10760B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76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1076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10760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1076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0760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0760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10760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10760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10760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10760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10760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10760B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10760B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2019-01-30T14:27:00Z</cp:lastPrinted>
  <dcterms:created xsi:type="dcterms:W3CDTF">2016-01-21T13:11:00Z</dcterms:created>
  <dcterms:modified xsi:type="dcterms:W3CDTF">2019-01-30T14:27:00Z</dcterms:modified>
</cp:coreProperties>
</file>