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467F" w:rsidRPr="00E81DDF" w:rsidRDefault="000F467F" w:rsidP="000F467F">
      <w:pPr>
        <w:pStyle w:val="Akti"/>
        <w:rPr>
          <w:spacing w:val="-4"/>
          <w:lang w:val="sq-AL"/>
        </w:rPr>
      </w:pPr>
      <w:bookmarkStart w:id="0" w:name="_GoBack"/>
      <w:bookmarkEnd w:id="0"/>
      <w:r w:rsidRPr="00E81DDF">
        <w:rPr>
          <w:spacing w:val="-4"/>
          <w:lang w:val="sq-AL"/>
        </w:rPr>
        <w:t xml:space="preserve">VENDIM </w:t>
      </w:r>
    </w:p>
    <w:p w:rsidR="000F467F" w:rsidRPr="00E81DDF" w:rsidRDefault="000F467F" w:rsidP="000F467F">
      <w:pPr>
        <w:pStyle w:val="NumriData"/>
        <w:rPr>
          <w:spacing w:val="-4"/>
          <w:lang w:val="sq-AL"/>
        </w:rPr>
      </w:pPr>
      <w:r w:rsidRPr="00E81DDF">
        <w:rPr>
          <w:spacing w:val="-4"/>
          <w:lang w:val="sq-AL"/>
        </w:rPr>
        <w:t>Nr. 826, datë 7.10.2015</w:t>
      </w:r>
    </w:p>
    <w:p w:rsidR="000F467F" w:rsidRPr="00B5409C" w:rsidRDefault="000F467F" w:rsidP="000F467F">
      <w:pPr>
        <w:pStyle w:val="Paragrafi"/>
        <w:rPr>
          <w:spacing w:val="-4"/>
          <w:sz w:val="14"/>
          <w:lang w:val="sq-AL"/>
        </w:rPr>
      </w:pPr>
    </w:p>
    <w:p w:rsidR="000F467F" w:rsidRPr="00E81DDF" w:rsidRDefault="000F467F" w:rsidP="000F467F">
      <w:pPr>
        <w:pStyle w:val="Titulli"/>
        <w:rPr>
          <w:spacing w:val="-4"/>
          <w:lang w:val="sq-AL"/>
        </w:rPr>
      </w:pPr>
      <w:r w:rsidRPr="00E81DDF">
        <w:rPr>
          <w:spacing w:val="-4"/>
          <w:lang w:val="sq-AL"/>
        </w:rPr>
        <w:t>PËR PËRCAKTIMIN E PROCEDURAVE, KRITEREVE DHE AFATEVE PËR NDJEKJEN E PROGRAMEVE TË FORMIMIT E TË KUALIFIKIMIT PROFESIONAL PËR INDIVIDËT QË USHTROJNË PROFESIONIN E PUNONJËSIT SOCIAL PËR NJË PERIUDHË TË CAKTUAR KOHE, POR NUK KANË FORMIMIN DHE KUALIFIKIMIN PROFESIONAL MINIMAL PËR PUNONJËS SOCIAL</w:t>
      </w:r>
    </w:p>
    <w:p w:rsidR="000F467F" w:rsidRPr="00B5409C" w:rsidRDefault="000F467F" w:rsidP="000F467F">
      <w:pPr>
        <w:pStyle w:val="Paragrafi"/>
        <w:rPr>
          <w:spacing w:val="-4"/>
          <w:sz w:val="14"/>
          <w:lang w:val="sq-AL"/>
        </w:rPr>
      </w:pPr>
    </w:p>
    <w:p w:rsidR="000F467F" w:rsidRPr="00E81DDF" w:rsidRDefault="000F467F" w:rsidP="000F467F">
      <w:pPr>
        <w:pStyle w:val="Paragrafi"/>
        <w:rPr>
          <w:spacing w:val="-4"/>
          <w:lang w:val="sq-AL"/>
        </w:rPr>
      </w:pPr>
      <w:r w:rsidRPr="00E81DDF">
        <w:rPr>
          <w:spacing w:val="-4"/>
          <w:lang w:val="sq-AL"/>
        </w:rPr>
        <w:t xml:space="preserve">Në mbështetje të nenit 100 të Kushtetutës dhe të pikave 1 e 2, të nenit 19, të ligjit nr. 163/2014, “Për Urdhrin e Punonjësve Socialë në Republikën e Shqipërisë”, me propozimin e ministrit të Mirëqenies Sociale dhe Rinisë, Këshilli i Ministrave </w:t>
      </w:r>
    </w:p>
    <w:p w:rsidR="000F467F" w:rsidRDefault="000F467F" w:rsidP="008009F2">
      <w:pPr>
        <w:pStyle w:val="Titull-Titull"/>
        <w:jc w:val="both"/>
        <w:rPr>
          <w:spacing w:val="-4"/>
          <w:lang w:val="sq-AL"/>
        </w:rPr>
      </w:pPr>
    </w:p>
    <w:p w:rsidR="000F467F" w:rsidRPr="00E81DDF" w:rsidRDefault="000F467F" w:rsidP="000F467F">
      <w:pPr>
        <w:pStyle w:val="Titull-Titull"/>
        <w:rPr>
          <w:spacing w:val="-4"/>
          <w:lang w:val="sq-AL"/>
        </w:rPr>
      </w:pPr>
      <w:r w:rsidRPr="00E81DDF">
        <w:rPr>
          <w:spacing w:val="-4"/>
          <w:lang w:val="sq-AL"/>
        </w:rPr>
        <w:t>VENDOSI:</w:t>
      </w:r>
    </w:p>
    <w:p w:rsidR="000F467F" w:rsidRPr="00E81DDF" w:rsidRDefault="000F467F" w:rsidP="000F467F">
      <w:pPr>
        <w:pStyle w:val="Paragrafi"/>
        <w:rPr>
          <w:spacing w:val="-4"/>
          <w:lang w:val="sq-AL"/>
        </w:rPr>
      </w:pPr>
    </w:p>
    <w:p w:rsidR="000F467F" w:rsidRPr="00E81DDF" w:rsidRDefault="000F467F" w:rsidP="000F467F">
      <w:pPr>
        <w:pStyle w:val="Paragrafi"/>
        <w:rPr>
          <w:spacing w:val="-4"/>
          <w:lang w:val="sq-AL"/>
        </w:rPr>
      </w:pPr>
      <w:r w:rsidRPr="00E81DDF">
        <w:rPr>
          <w:spacing w:val="-4"/>
          <w:lang w:val="sq-AL"/>
        </w:rPr>
        <w:t>1. Çdo person, i cili në momentin e hyrjes në fuqi të ligjit nr. 163/2014,  “Për Urdhrin e Punonjësve Socialë në Republikën e Shqipërisë”, ushtron ose ka ushtruar profesionin e punonjësit social dhe zotëron diplomën e studimeve të ciklit të parë ose të ciklit të dytë ose ekuivalentet me to të punonjësit social, përjashtohet nga detyrimi për dhënien e provimit të shtetit. Atij i lind e drejta e menjëhershme e anëtarësimit në Urdhrin e Punonjësve Socialë.</w:t>
      </w:r>
    </w:p>
    <w:p w:rsidR="000F467F" w:rsidRPr="00E81DDF" w:rsidRDefault="000F467F" w:rsidP="000F467F">
      <w:pPr>
        <w:pStyle w:val="Paragrafi"/>
        <w:rPr>
          <w:spacing w:val="-4"/>
          <w:lang w:val="sq-AL"/>
        </w:rPr>
      </w:pPr>
      <w:r w:rsidRPr="00E81DDF">
        <w:rPr>
          <w:spacing w:val="-4"/>
          <w:lang w:val="sq-AL"/>
        </w:rPr>
        <w:t>2. Çdo person, i cili, në momentin e hyrjes në fuqi të ligjit nr. 163/2014,  “Për Urdhrin e Punonjësve Socialë në Republikën e Shqipërisë”, ushtron ose ka ushtruar profesionin e punonjësit social dhe ka përfunduar me sukses provimin e shtetit në një nga vendet anëtare të Bashkimit Evropian, Zvicër, Lihtenshtein, Norvegji, Islandë, Shtetet e Bashkuara të Amerikës, Kanada, Japoni ose vendet me të cilat Republika e Shqipërisë ka nënshkruar marrëveshje dypalëshe për këtë qëllim, përjashtohet nga detyrimi për dhënien e provimit të shtetit. Atij i lind e drejta e anëtarësimit në Urdhrin e Punonjësve Socialë, me qëllim që të ushtrojë profesionin si rezident në Shqipëri apo i atashuar në një institucion ku vjen periodikisht për ushtrimin e profesionit.</w:t>
      </w:r>
    </w:p>
    <w:p w:rsidR="000F467F" w:rsidRPr="00E81DDF" w:rsidRDefault="000F467F" w:rsidP="000F467F">
      <w:pPr>
        <w:pStyle w:val="Paragrafi"/>
        <w:rPr>
          <w:spacing w:val="-4"/>
          <w:lang w:val="sq-AL"/>
        </w:rPr>
      </w:pPr>
      <w:r w:rsidRPr="00E81DDF">
        <w:rPr>
          <w:spacing w:val="-4"/>
          <w:lang w:val="sq-AL"/>
        </w:rPr>
        <w:t>3. Çdo person, i cili në momentin e hyrjes në fuqi të ligjit nr. 163/2014,  “Për Urdhrin e Punonjësve Socialë në Republikën e Shqipërisë”, ushtron ose ka ushtruar profesionin e punonjësit social për një periudhë të pandërprerë prej jo më pak se 10 vjetësh dhe zotëron diplomën e studimeve të ciklit të parë dhe të ciklit të dytë në një fushë tjetër, është i detyruar të ndjekë kursin e kualifikimit 1-vjeçar pranë Departamentit të Punës dhe Politikës Sociale, të Fakultetit të Shkencave Sociale, në Universitetin e Tiranës. Ky kurs kualifikimi duhet të ndiqet brenda 2 vjetësh nga hyrja në fuqi e këtij vendimi. Çdo person, i cili përfundon kursin e sipërpërmendur të kualifikimit, përjashtohet nga detyrimi për dhënien e provimit të shtetit.</w:t>
      </w:r>
    </w:p>
    <w:p w:rsidR="000F467F" w:rsidRPr="00E81DDF" w:rsidRDefault="000F467F" w:rsidP="000F467F">
      <w:pPr>
        <w:pStyle w:val="Paragrafi"/>
        <w:rPr>
          <w:spacing w:val="-4"/>
          <w:lang w:val="sq-AL"/>
        </w:rPr>
      </w:pPr>
      <w:r w:rsidRPr="00E81DDF">
        <w:rPr>
          <w:spacing w:val="-4"/>
          <w:lang w:val="sq-AL"/>
        </w:rPr>
        <w:t>4. Profesionisti i përcaktuar në pikat 1, 2 dhe 3, të këtij vendimi, aplikon për regjistrim për ushtrim të profesionit të punonjësit social në Republikën e Shqipërisë pranë Urdhrit të Punonjësve Socialë. Pas shqyrtimit të aplikimit, kur plotësohen kriteret e pikave 1, 2 dhe 3, të këtij vendimi, Urdhri i Punonjësve Socialë kryen regjistrimin e profesionistit.</w:t>
      </w:r>
    </w:p>
    <w:p w:rsidR="000F467F" w:rsidRPr="00E81DDF" w:rsidRDefault="000F467F" w:rsidP="000F467F">
      <w:pPr>
        <w:pStyle w:val="Paragrafi"/>
        <w:rPr>
          <w:spacing w:val="-4"/>
          <w:lang w:val="sq-AL"/>
        </w:rPr>
      </w:pPr>
      <w:r w:rsidRPr="00E81DDF">
        <w:rPr>
          <w:spacing w:val="-4"/>
          <w:lang w:val="sq-AL"/>
        </w:rPr>
        <w:t>5. Çdo person, i cili në momentin e hyrjes në fuqi të ligjit nr. 163/2014, “Për Urdhrin e Punonjësve Socialë në Republikën e Shqipërisë”, ushtron ose ka ushtruar profesionin e punonjësit social për një periudhë të pandërprerë prej 5 vjetësh dhe zotëron diplomën e studimeve të ciklit të dytë të punonjësit social dhe diplomën e studimeve të ciklit të parë në një fushë tjetër, është i detyruar të japë provimin e shtetit, brenda 2 vjetësh nga hyrja në fuqi e këtij vendimi.</w:t>
      </w:r>
    </w:p>
    <w:p w:rsidR="000F467F" w:rsidRPr="00E81DDF" w:rsidRDefault="000F467F" w:rsidP="000F467F">
      <w:pPr>
        <w:pStyle w:val="Paragrafi"/>
        <w:rPr>
          <w:spacing w:val="-4"/>
          <w:lang w:val="sq-AL"/>
        </w:rPr>
      </w:pPr>
      <w:r w:rsidRPr="00E81DDF">
        <w:rPr>
          <w:spacing w:val="-4"/>
          <w:lang w:val="sq-AL"/>
        </w:rPr>
        <w:t>6. Çdo person, i cili në momentin e hyrjes në fuqi të ligjit nr. 163/2014, “Për Urdhrin e Punonjësve Socialë në Republikën e Shqipërisë”, ushtron ose ka ushtruar profesionin e punonjësit social për një periudhë të pandërprerë prej   5 vjetësh dhe zotëron diplomën e studimeve të ciklit të parë dhe të ciklit të dytë në një fushë tjetër, është i detyruar të ndjekë ciklin e dytë të studimeve në punë sociale, brenda 3 vjetësh nga hyrja në fuqi e këtij vendimi. Pas përfundimit të këtyre studimeve, ai jep provimin e shtetit.</w:t>
      </w:r>
    </w:p>
    <w:p w:rsidR="000F467F" w:rsidRPr="00E81DDF" w:rsidRDefault="000F467F" w:rsidP="000F467F">
      <w:pPr>
        <w:pStyle w:val="Paragrafi"/>
        <w:rPr>
          <w:spacing w:val="-4"/>
          <w:lang w:val="sq-AL"/>
        </w:rPr>
      </w:pPr>
      <w:r w:rsidRPr="00E81DDF">
        <w:rPr>
          <w:spacing w:val="-4"/>
          <w:lang w:val="sq-AL"/>
        </w:rPr>
        <w:t xml:space="preserve">7. Personat e përcaktuar në pikat 3, 5 dhe 6, të këtij vendimi, aplikojnë pranë Urdhrit të </w:t>
      </w:r>
      <w:r w:rsidRPr="00E81DDF">
        <w:rPr>
          <w:spacing w:val="-4"/>
          <w:lang w:val="sq-AL"/>
        </w:rPr>
        <w:lastRenderedPageBreak/>
        <w:t>Punonjësve Socialë dhe regjistrohen në një regjistër të posaçëm të tij deri në përfundim të periudhës së detyruar për kryerjen e kursit të kualifikimit profesional apo dhënien e provimit të shtetit.</w:t>
      </w:r>
    </w:p>
    <w:p w:rsidR="000F467F" w:rsidRPr="00E81DDF" w:rsidRDefault="000F467F" w:rsidP="000F467F">
      <w:pPr>
        <w:pStyle w:val="Paragrafi"/>
        <w:rPr>
          <w:spacing w:val="-4"/>
          <w:lang w:val="sq-AL"/>
        </w:rPr>
      </w:pPr>
      <w:r w:rsidRPr="00E81DDF">
        <w:rPr>
          <w:spacing w:val="-4"/>
          <w:lang w:val="sq-AL"/>
        </w:rPr>
        <w:t>8. Urdhri i Punonjësve Socialë, menjëherë pas përfundimit të periudhës së përcaktuar në pikat 3, 5 dhe 6, të këtij vendimi, pasi verifikon se individi nuk ka kryer kursin e kualifikimit profesional apo nuk ka dhënë provimin e shtetit, njofton institucionin publik ose privat, pranë të cilit është punësuar individi, për ndërprerjen e marrëdhënies së punës me individin.</w:t>
      </w:r>
    </w:p>
    <w:p w:rsidR="000F467F" w:rsidRPr="00E81DDF" w:rsidRDefault="000F467F" w:rsidP="000F467F">
      <w:pPr>
        <w:pStyle w:val="Paragrafi"/>
        <w:rPr>
          <w:spacing w:val="-4"/>
          <w:lang w:val="sq-AL"/>
        </w:rPr>
      </w:pPr>
      <w:r w:rsidRPr="00E81DDF">
        <w:rPr>
          <w:spacing w:val="-4"/>
          <w:lang w:val="sq-AL"/>
        </w:rPr>
        <w:t>9. Ngarkohet Ministria e Mirëqenies Sociale dhe Rinisë për zbatimin e këtij vendimi.</w:t>
      </w:r>
    </w:p>
    <w:p w:rsidR="000F467F" w:rsidRPr="00E81DDF" w:rsidRDefault="000F467F" w:rsidP="000F467F">
      <w:pPr>
        <w:pStyle w:val="Paragrafi"/>
        <w:rPr>
          <w:spacing w:val="-4"/>
          <w:lang w:val="sq-AL"/>
        </w:rPr>
      </w:pPr>
      <w:r w:rsidRPr="00E81DDF">
        <w:rPr>
          <w:spacing w:val="-4"/>
          <w:lang w:val="sq-AL"/>
        </w:rPr>
        <w:t xml:space="preserve">Ky vendim hyn në fuqi pas botimit në Fletoren Zyrtare. </w:t>
      </w:r>
    </w:p>
    <w:p w:rsidR="000F467F" w:rsidRPr="00E81DDF" w:rsidRDefault="000F467F" w:rsidP="000F467F">
      <w:pPr>
        <w:pStyle w:val="Autoriteti"/>
        <w:rPr>
          <w:spacing w:val="-4"/>
          <w:lang w:val="sq-AL"/>
        </w:rPr>
      </w:pPr>
      <w:r w:rsidRPr="00E81DDF">
        <w:rPr>
          <w:spacing w:val="-4"/>
          <w:lang w:val="sq-AL"/>
        </w:rPr>
        <w:t>KRYEMINISTRI</w:t>
      </w:r>
    </w:p>
    <w:p w:rsidR="000F6EA9" w:rsidRPr="008009F2" w:rsidRDefault="000F467F" w:rsidP="008009F2">
      <w:pPr>
        <w:jc w:val="right"/>
        <w:rPr>
          <w:rFonts w:ascii="Garamond" w:hAnsi="Garamond"/>
          <w:b/>
          <w:sz w:val="24"/>
          <w:szCs w:val="24"/>
        </w:rPr>
      </w:pPr>
      <w:r w:rsidRPr="008009F2">
        <w:rPr>
          <w:rFonts w:ascii="Garamond" w:hAnsi="Garamond"/>
          <w:b/>
          <w:spacing w:val="-4"/>
          <w:sz w:val="24"/>
          <w:szCs w:val="24"/>
          <w:lang w:val="sq-AL"/>
        </w:rPr>
        <w:t>Edi Rama</w:t>
      </w:r>
    </w:p>
    <w:sectPr w:rsidR="000F6EA9" w:rsidRPr="008009F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67F"/>
    <w:rsid w:val="000F467F"/>
    <w:rsid w:val="000F6EA9"/>
    <w:rsid w:val="00800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467F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F467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0F467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0F467F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0F467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0F467F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0F467F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0F467F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0F467F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0F467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character" w:customStyle="1" w:styleId="AutoritetiChar">
    <w:name w:val="Autoriteti Char"/>
    <w:link w:val="Autoriteti"/>
    <w:locked/>
    <w:rsid w:val="000F467F"/>
    <w:rPr>
      <w:rFonts w:ascii="Garamond" w:eastAsia="MS Mincho" w:hAnsi="Garamond" w:cs="CG Times"/>
      <w:caps/>
      <w:sz w:val="24"/>
    </w:rPr>
  </w:style>
  <w:style w:type="paragraph" w:customStyle="1" w:styleId="Titull-Titull">
    <w:name w:val="Titull-Titull"/>
    <w:basedOn w:val="Paragrafi"/>
    <w:qFormat/>
    <w:rsid w:val="000F467F"/>
    <w:pPr>
      <w:ind w:firstLine="0"/>
      <w:jc w:val="center"/>
    </w:pPr>
    <w:rPr>
      <w:caps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467F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F467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0F467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0F467F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0F467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0F467F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0F467F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0F467F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0F467F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0F467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character" w:customStyle="1" w:styleId="AutoritetiChar">
    <w:name w:val="Autoriteti Char"/>
    <w:link w:val="Autoriteti"/>
    <w:locked/>
    <w:rsid w:val="000F467F"/>
    <w:rPr>
      <w:rFonts w:ascii="Garamond" w:eastAsia="MS Mincho" w:hAnsi="Garamond" w:cs="CG Times"/>
      <w:caps/>
      <w:sz w:val="24"/>
    </w:rPr>
  </w:style>
  <w:style w:type="paragraph" w:customStyle="1" w:styleId="Titull-Titull">
    <w:name w:val="Titull-Titull"/>
    <w:basedOn w:val="Paragrafi"/>
    <w:qFormat/>
    <w:rsid w:val="000F467F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704</Words>
  <Characters>4018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4713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2019-01-31T11:14:00Z</cp:lastPrinted>
  <dcterms:created xsi:type="dcterms:W3CDTF">2016-01-21T14:42:00Z</dcterms:created>
  <dcterms:modified xsi:type="dcterms:W3CDTF">2019-01-31T11:15:00Z</dcterms:modified>
</cp:coreProperties>
</file>