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841" w:rsidRPr="00492615" w:rsidRDefault="002E5841" w:rsidP="002E5841">
      <w:pPr>
        <w:pStyle w:val="Akti"/>
        <w:rPr>
          <w:lang w:val="sq-AL"/>
        </w:rPr>
      </w:pPr>
      <w:bookmarkStart w:id="0" w:name="_GoBack"/>
      <w:bookmarkEnd w:id="0"/>
      <w:r w:rsidRPr="00492615">
        <w:rPr>
          <w:lang w:val="sq-AL"/>
        </w:rPr>
        <w:t>VENDIM</w:t>
      </w:r>
    </w:p>
    <w:p w:rsidR="002E5841" w:rsidRPr="00492615" w:rsidRDefault="002E5841" w:rsidP="002E5841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492615">
        <w:rPr>
          <w:lang w:val="sq-AL"/>
        </w:rPr>
        <w:t>841, dat</w:t>
      </w:r>
      <w:r>
        <w:rPr>
          <w:lang w:val="sq-AL"/>
        </w:rPr>
        <w:t>ë</w:t>
      </w:r>
      <w:r w:rsidRPr="00492615">
        <w:rPr>
          <w:lang w:val="sq-AL"/>
        </w:rPr>
        <w:t xml:space="preserve"> 14.10.2015</w:t>
      </w:r>
    </w:p>
    <w:p w:rsidR="002E5841" w:rsidRPr="00492615" w:rsidRDefault="002E5841" w:rsidP="002E5841">
      <w:pPr>
        <w:pStyle w:val="Hapesira7"/>
        <w:rPr>
          <w:lang w:val="sq-AL"/>
        </w:rPr>
      </w:pPr>
    </w:p>
    <w:p w:rsidR="002E5841" w:rsidRPr="00492615" w:rsidRDefault="002E5841" w:rsidP="002E5841">
      <w:pPr>
        <w:pStyle w:val="Titulli"/>
        <w:rPr>
          <w:lang w:val="sq-AL"/>
        </w:rPr>
      </w:pPr>
      <w:r w:rsidRPr="00492615">
        <w:rPr>
          <w:lang w:val="sq-AL"/>
        </w:rPr>
        <w:t>PËR DISA</w:t>
      </w:r>
      <w:r>
        <w:rPr>
          <w:lang w:val="sq-AL"/>
        </w:rPr>
        <w:t xml:space="preserve"> </w:t>
      </w:r>
      <w:r w:rsidRPr="00492615">
        <w:rPr>
          <w:lang w:val="sq-AL"/>
        </w:rPr>
        <w:t xml:space="preserve">SHTESA DHE NDRYSHIME NË VENDIMIN </w:t>
      </w:r>
      <w:r>
        <w:rPr>
          <w:lang w:val="sq-AL"/>
        </w:rPr>
        <w:t xml:space="preserve">NR. </w:t>
      </w:r>
      <w:r w:rsidRPr="00492615">
        <w:rPr>
          <w:lang w:val="sq-AL"/>
        </w:rPr>
        <w:t xml:space="preserve">953, DATË 29.12.2014, TË KËSHILLIT TË MINISTRAVE, “PËR DISPOZITAT ZBATUESE TË LIGJIT </w:t>
      </w:r>
      <w:r>
        <w:rPr>
          <w:lang w:val="sq-AL"/>
        </w:rPr>
        <w:t xml:space="preserve">NR. </w:t>
      </w:r>
      <w:r w:rsidRPr="00492615">
        <w:rPr>
          <w:lang w:val="sq-AL"/>
        </w:rPr>
        <w:t>92/2014, “PËR TATIMIN MBI VLERËN E SHTUAR NË REPUBLIKËN E SHQIPËRISË””, TË NDRYSHUAR</w:t>
      </w:r>
    </w:p>
    <w:p w:rsidR="002E5841" w:rsidRPr="00492615" w:rsidRDefault="002E5841" w:rsidP="002E5841">
      <w:pPr>
        <w:pStyle w:val="Hapesira7"/>
        <w:rPr>
          <w:lang w:val="sq-AL"/>
        </w:rPr>
      </w:pPr>
    </w:p>
    <w:p w:rsidR="002E5841" w:rsidRPr="00492615" w:rsidRDefault="002E5841" w:rsidP="002E5841">
      <w:pPr>
        <w:pStyle w:val="Paragrafi"/>
        <w:rPr>
          <w:lang w:val="sq-AL"/>
        </w:rPr>
      </w:pPr>
      <w:r w:rsidRPr="00492615">
        <w:rPr>
          <w:lang w:val="sq-AL"/>
        </w:rPr>
        <w:t xml:space="preserve">Në mbështetje të nenit 100 të Kushtetutës dhe të neneve 56 e 159, të ligjit </w:t>
      </w:r>
      <w:r>
        <w:rPr>
          <w:lang w:val="sq-AL"/>
        </w:rPr>
        <w:t xml:space="preserve">nr. </w:t>
      </w:r>
      <w:r w:rsidRPr="00492615">
        <w:rPr>
          <w:lang w:val="sq-AL"/>
        </w:rPr>
        <w:t>92/2014, “Për tatimin mbi vlerën e shtuar në Republikën e Shqipërisë”, me propozimin e ministrit të Financave, Këshilli i Ministrave</w:t>
      </w:r>
    </w:p>
    <w:p w:rsidR="002E5841" w:rsidRPr="009A6BA3" w:rsidRDefault="002E5841" w:rsidP="002E5841">
      <w:pPr>
        <w:pStyle w:val="Vendosi"/>
        <w:rPr>
          <w:sz w:val="14"/>
          <w:lang w:val="sq-AL"/>
        </w:rPr>
      </w:pPr>
    </w:p>
    <w:p w:rsidR="002E5841" w:rsidRPr="00492615" w:rsidRDefault="002E5841" w:rsidP="002E5841">
      <w:pPr>
        <w:pStyle w:val="Vendosi"/>
        <w:rPr>
          <w:lang w:val="sq-AL"/>
        </w:rPr>
      </w:pPr>
      <w:r w:rsidRPr="00492615">
        <w:rPr>
          <w:lang w:val="sq-AL"/>
        </w:rPr>
        <w:t>VENDOSI:</w:t>
      </w:r>
    </w:p>
    <w:p w:rsidR="002E5841" w:rsidRPr="00492615" w:rsidRDefault="002E5841" w:rsidP="002E5841">
      <w:pPr>
        <w:pStyle w:val="Hapesira7"/>
        <w:rPr>
          <w:lang w:val="sq-AL"/>
        </w:rPr>
      </w:pPr>
    </w:p>
    <w:p w:rsidR="002E5841" w:rsidRPr="00492615" w:rsidRDefault="002E5841" w:rsidP="002E5841">
      <w:pPr>
        <w:pStyle w:val="Paragrafi"/>
        <w:rPr>
          <w:lang w:val="sq-AL"/>
        </w:rPr>
      </w:pPr>
      <w:r w:rsidRPr="00492615">
        <w:rPr>
          <w:lang w:val="sq-AL"/>
        </w:rPr>
        <w:t xml:space="preserve">Në vendimin </w:t>
      </w:r>
      <w:r>
        <w:rPr>
          <w:lang w:val="sq-AL"/>
        </w:rPr>
        <w:t>nr.</w:t>
      </w:r>
      <w:r w:rsidRPr="00492615">
        <w:rPr>
          <w:lang w:val="sq-AL"/>
        </w:rPr>
        <w:t xml:space="preserve"> 953, datë 29.12.2014, të Këshillit të Ministrave, të ndryshuar, bëhen këto shtesa dhe ndryshime:</w:t>
      </w:r>
    </w:p>
    <w:p w:rsidR="002E5841" w:rsidRPr="00492615" w:rsidRDefault="002E5841" w:rsidP="002E5841">
      <w:pPr>
        <w:pStyle w:val="Paragrafi"/>
        <w:rPr>
          <w:lang w:val="sq-AL"/>
        </w:rPr>
      </w:pPr>
      <w:r w:rsidRPr="00492615">
        <w:rPr>
          <w:lang w:val="sq-AL"/>
        </w:rPr>
        <w:t>Në nenin 8 bëhen shtesat e mëposhtme:</w:t>
      </w:r>
    </w:p>
    <w:p w:rsidR="002E5841" w:rsidRPr="00492615" w:rsidRDefault="002E5841" w:rsidP="002E5841">
      <w:pPr>
        <w:pStyle w:val="Paragrafi"/>
        <w:rPr>
          <w:lang w:val="sq-AL"/>
        </w:rPr>
      </w:pPr>
      <w:r w:rsidRPr="00492615">
        <w:rPr>
          <w:lang w:val="sq-AL"/>
        </w:rPr>
        <w:t>Në fund të</w:t>
      </w:r>
      <w:r>
        <w:rPr>
          <w:lang w:val="sq-AL"/>
        </w:rPr>
        <w:t xml:space="preserve"> </w:t>
      </w:r>
      <w:r w:rsidRPr="00492615">
        <w:rPr>
          <w:lang w:val="sq-AL"/>
        </w:rPr>
        <w:t>pikave 4.1, 4.2 dhe 4.3 shtohet shkronja “ë”, me këtë përmbajtje:</w:t>
      </w:r>
    </w:p>
    <w:p w:rsidR="002E5841" w:rsidRPr="00492615" w:rsidRDefault="002E5841" w:rsidP="002E5841">
      <w:pPr>
        <w:pStyle w:val="Paragrafi"/>
        <w:rPr>
          <w:lang w:val="sq-AL"/>
        </w:rPr>
      </w:pPr>
      <w:r w:rsidRPr="00492615">
        <w:rPr>
          <w:lang w:val="sq-AL"/>
        </w:rPr>
        <w:t>“ë) Deklaratë e personit të tatueshëm që makineria apo pajisja, për të cilën kërkohet përjashtimi, nuk është importuar për qëllime shitjeje.”.</w:t>
      </w:r>
    </w:p>
    <w:p w:rsidR="002E5841" w:rsidRPr="00492615" w:rsidRDefault="002E5841" w:rsidP="002E5841">
      <w:pPr>
        <w:pStyle w:val="Paragrafi"/>
        <w:rPr>
          <w:lang w:val="sq-AL"/>
        </w:rPr>
      </w:pPr>
      <w:r w:rsidRPr="00492615">
        <w:rPr>
          <w:lang w:val="sq-AL"/>
        </w:rPr>
        <w:t>Pas shkronjës “ç”, të pikës 4.4, shtohet shkronja “d”, me këtë përmbajtje:</w:t>
      </w:r>
    </w:p>
    <w:p w:rsidR="002E5841" w:rsidRPr="00492615" w:rsidRDefault="002E5841" w:rsidP="002E5841">
      <w:pPr>
        <w:pStyle w:val="Paragrafi"/>
        <w:rPr>
          <w:lang w:val="sq-AL"/>
        </w:rPr>
      </w:pPr>
      <w:r w:rsidRPr="00492615">
        <w:rPr>
          <w:lang w:val="sq-AL"/>
        </w:rPr>
        <w:t>“d) Deklaratë e personit të tatueshëm që makineria apo pajisja, për të cilën kërkohet përjashtimi, nuk është importuar për qëllime shitjeje.”.</w:t>
      </w:r>
    </w:p>
    <w:p w:rsidR="002E5841" w:rsidRPr="00492615" w:rsidRDefault="002E5841" w:rsidP="002E5841">
      <w:pPr>
        <w:pStyle w:val="Paragrafi"/>
        <w:ind w:firstLine="0"/>
        <w:rPr>
          <w:lang w:val="sq-AL"/>
        </w:rPr>
      </w:pPr>
      <w:r w:rsidRPr="00492615">
        <w:rPr>
          <w:lang w:val="sq-AL"/>
        </w:rPr>
        <w:t>Në aneksin 1, që i bashkëlidhet këtij vendimi, hiqen kodet e mëposhtme:</w:t>
      </w:r>
    </w:p>
    <w:p w:rsidR="002E5841" w:rsidRPr="00492615" w:rsidRDefault="002E5841" w:rsidP="002E5841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8421 23 00 - - </w:t>
      </w:r>
      <w:r w:rsidRPr="00492615">
        <w:rPr>
          <w:lang w:val="sq-AL"/>
        </w:rPr>
        <w:t>Filtrat e vajit ose naftës për motorët me djegie të brendshme;</w:t>
      </w:r>
    </w:p>
    <w:p w:rsidR="002E5841" w:rsidRPr="00492615" w:rsidRDefault="002E5841" w:rsidP="002E5841">
      <w:pPr>
        <w:pStyle w:val="Paragrafi"/>
        <w:ind w:firstLine="0"/>
        <w:rPr>
          <w:lang w:val="sq-AL"/>
        </w:rPr>
      </w:pPr>
      <w:r>
        <w:rPr>
          <w:lang w:val="sq-AL"/>
        </w:rPr>
        <w:t>8421 29 00 - -</w:t>
      </w:r>
      <w:r w:rsidRPr="00492615">
        <w:rPr>
          <w:lang w:val="sq-AL"/>
        </w:rPr>
        <w:t>Të</w:t>
      </w:r>
      <w:r>
        <w:rPr>
          <w:lang w:val="sq-AL"/>
        </w:rPr>
        <w:t xml:space="preserve"> </w:t>
      </w:r>
      <w:r w:rsidRPr="00492615">
        <w:rPr>
          <w:lang w:val="sq-AL"/>
        </w:rPr>
        <w:t>tjera;</w:t>
      </w:r>
    </w:p>
    <w:p w:rsidR="002E5841" w:rsidRPr="00492615" w:rsidRDefault="002E5841" w:rsidP="002E5841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8421 31 00 - - </w:t>
      </w:r>
      <w:r w:rsidRPr="00492615">
        <w:rPr>
          <w:lang w:val="sq-AL"/>
        </w:rPr>
        <w:t>Filtrat e marrjes së ajrit për motorët me djegie të brendshme;</w:t>
      </w:r>
    </w:p>
    <w:p w:rsidR="002E5841" w:rsidRPr="00492615" w:rsidRDefault="002E5841" w:rsidP="002E5841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8414 20 80 - - </w:t>
      </w:r>
      <w:r w:rsidRPr="00492615">
        <w:rPr>
          <w:lang w:val="sq-AL"/>
        </w:rPr>
        <w:t>Pompa dore për mjete të llojit biçikleta, motoçikleta, tricikla;</w:t>
      </w:r>
    </w:p>
    <w:p w:rsidR="002E5841" w:rsidRPr="00492615" w:rsidRDefault="002E5841" w:rsidP="002E5841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8414 20 80 - -  </w:t>
      </w:r>
      <w:r w:rsidRPr="00492615">
        <w:rPr>
          <w:lang w:val="sq-AL"/>
        </w:rPr>
        <w:t>Të</w:t>
      </w:r>
      <w:r>
        <w:rPr>
          <w:lang w:val="sq-AL"/>
        </w:rPr>
        <w:t xml:space="preserve"> </w:t>
      </w:r>
      <w:r w:rsidRPr="00492615">
        <w:rPr>
          <w:lang w:val="sq-AL"/>
        </w:rPr>
        <w:t>tjera;</w:t>
      </w:r>
    </w:p>
    <w:p w:rsidR="002E5841" w:rsidRPr="00492615" w:rsidRDefault="002E5841" w:rsidP="002E5841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8438 80 10 - -  </w:t>
      </w:r>
      <w:r w:rsidRPr="00492615">
        <w:rPr>
          <w:lang w:val="sq-AL"/>
        </w:rPr>
        <w:t>Për përgatitjen e çajit apo të kafesë.</w:t>
      </w:r>
    </w:p>
    <w:p w:rsidR="002E5841" w:rsidRDefault="002E5841" w:rsidP="002E5841">
      <w:pPr>
        <w:pStyle w:val="Paragrafi"/>
        <w:rPr>
          <w:lang w:val="sq-AL"/>
        </w:rPr>
      </w:pPr>
      <w:r w:rsidRPr="00492615">
        <w:rPr>
          <w:lang w:val="sq-AL"/>
        </w:rPr>
        <w:t>Ky vendim hyn në fuqi pas botimit në Fletoren Zyrtare.</w:t>
      </w:r>
    </w:p>
    <w:p w:rsidR="002E5841" w:rsidRPr="00492615" w:rsidRDefault="002E5841" w:rsidP="002E5841">
      <w:pPr>
        <w:pStyle w:val="Paragrafi"/>
        <w:rPr>
          <w:lang w:val="sq-AL"/>
        </w:rPr>
      </w:pPr>
    </w:p>
    <w:p w:rsidR="002E5841" w:rsidRPr="00492615" w:rsidRDefault="002E5841" w:rsidP="002E5841">
      <w:pPr>
        <w:pStyle w:val="Autoriteti"/>
        <w:rPr>
          <w:lang w:val="sq-AL"/>
        </w:rPr>
      </w:pPr>
      <w:r w:rsidRPr="00492615">
        <w:rPr>
          <w:lang w:val="sq-AL"/>
        </w:rPr>
        <w:t>KRYEMINISTRI</w:t>
      </w:r>
    </w:p>
    <w:p w:rsidR="002E5841" w:rsidRPr="00492615" w:rsidRDefault="002E5841" w:rsidP="002E5841">
      <w:pPr>
        <w:pStyle w:val="AutoritetiEmer"/>
        <w:rPr>
          <w:lang w:val="sq-AL"/>
        </w:rPr>
      </w:pPr>
      <w:r w:rsidRPr="00492615">
        <w:rPr>
          <w:lang w:val="sq-AL"/>
        </w:rPr>
        <w:t>Edi Rama</w:t>
      </w:r>
    </w:p>
    <w:p w:rsidR="000F6EA9" w:rsidRDefault="000F6EA9"/>
    <w:sectPr w:rsidR="000F6E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841"/>
    <w:rsid w:val="000F6EA9"/>
    <w:rsid w:val="002E5841"/>
    <w:rsid w:val="00A7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E584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2E584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2E5841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2E584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E5841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2E584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2E5841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2E5841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2E584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2E584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2E5841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2E5841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2E5841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noProof w:val="0"/>
      <w:sz w:val="24"/>
      <w:szCs w:val="24"/>
      <w:lang w:val="en-US"/>
    </w:rPr>
  </w:style>
  <w:style w:type="paragraph" w:customStyle="1" w:styleId="Hapesira7">
    <w:name w:val="Hapesira 7"/>
    <w:basedOn w:val="Paragrafi"/>
    <w:qFormat/>
    <w:rsid w:val="002E5841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E584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2E584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2E5841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2E584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E5841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2E584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2E5841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2E5841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2E584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2E584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2E5841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2E5841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2E5841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noProof w:val="0"/>
      <w:sz w:val="24"/>
      <w:szCs w:val="24"/>
      <w:lang w:val="en-US"/>
    </w:rPr>
  </w:style>
  <w:style w:type="paragraph" w:customStyle="1" w:styleId="Hapesira7">
    <w:name w:val="Hapesira 7"/>
    <w:basedOn w:val="Paragrafi"/>
    <w:qFormat/>
    <w:rsid w:val="002E5841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2019-01-31T11:30:00Z</cp:lastPrinted>
  <dcterms:created xsi:type="dcterms:W3CDTF">2016-01-25T08:59:00Z</dcterms:created>
  <dcterms:modified xsi:type="dcterms:W3CDTF">2019-01-31T11:30:00Z</dcterms:modified>
</cp:coreProperties>
</file>