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55" w:rsidRPr="000B2D51" w:rsidRDefault="00DF0F55" w:rsidP="00DF0F55">
      <w:pPr>
        <w:pStyle w:val="Akti"/>
        <w:rPr>
          <w:lang w:val="sq-AL"/>
        </w:rPr>
      </w:pPr>
      <w:bookmarkStart w:id="0" w:name="_GoBack"/>
      <w:bookmarkEnd w:id="0"/>
      <w:r w:rsidRPr="000B2D51">
        <w:rPr>
          <w:lang w:val="sq-AL"/>
        </w:rPr>
        <w:t>VENDIM</w:t>
      </w:r>
    </w:p>
    <w:p w:rsidR="00DF0F55" w:rsidRPr="000B2D51" w:rsidRDefault="00DF0F55" w:rsidP="00DF0F5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B2D51">
        <w:rPr>
          <w:lang w:val="sq-AL"/>
        </w:rPr>
        <w:t>874, datë 30.10.2015</w:t>
      </w:r>
    </w:p>
    <w:p w:rsidR="00DF0F55" w:rsidRPr="000B2D51" w:rsidRDefault="00DF0F55" w:rsidP="00DF0F55">
      <w:pPr>
        <w:pStyle w:val="Hapesira7"/>
        <w:rPr>
          <w:lang w:val="sq-AL"/>
        </w:rPr>
      </w:pPr>
    </w:p>
    <w:p w:rsidR="00DF0F55" w:rsidRPr="000B2D51" w:rsidRDefault="00DF0F55" w:rsidP="00DF0F55">
      <w:pPr>
        <w:pStyle w:val="Titulli"/>
        <w:rPr>
          <w:lang w:val="sq-AL"/>
        </w:rPr>
      </w:pPr>
      <w:r w:rsidRPr="000B2D51">
        <w:rPr>
          <w:lang w:val="sq-AL"/>
        </w:rPr>
        <w:t xml:space="preserve">PËR DISA NDRYSHIME NË VENDIMIN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592, DATË 10.9.2014, TË KËSHILLIT TË MINISTRAVE, </w:t>
      </w:r>
      <w:r>
        <w:rPr>
          <w:lang w:val="sq-AL"/>
        </w:rPr>
        <w:t>“</w:t>
      </w:r>
      <w:r w:rsidRPr="000B2D51">
        <w:rPr>
          <w:lang w:val="sq-AL"/>
        </w:rPr>
        <w:t>PËR KRIJIMIN E FONDIT NË MBËSHTETJE TË GRAVE SIPËRMARRËSE</w:t>
      </w:r>
      <w:r>
        <w:rPr>
          <w:lang w:val="sq-AL"/>
        </w:rPr>
        <w:t>”</w:t>
      </w:r>
    </w:p>
    <w:p w:rsidR="00DF0F55" w:rsidRPr="000B2D51" w:rsidRDefault="00DF0F55" w:rsidP="00DF0F55">
      <w:pPr>
        <w:pStyle w:val="Hapesira7"/>
        <w:rPr>
          <w:lang w:val="sq-AL"/>
        </w:rPr>
      </w:pP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 xml:space="preserve">Në mbështetje të nenit 100 të Kushtetutës, të neneve 5, shkronjat </w:t>
      </w:r>
      <w:r>
        <w:rPr>
          <w:lang w:val="sq-AL"/>
        </w:rPr>
        <w:t>“</w:t>
      </w:r>
      <w:r w:rsidRPr="000B2D51">
        <w:rPr>
          <w:lang w:val="sq-AL"/>
        </w:rPr>
        <w:t>a</w:t>
      </w:r>
      <w:r>
        <w:rPr>
          <w:lang w:val="sq-AL"/>
        </w:rPr>
        <w:t>”</w:t>
      </w:r>
      <w:r w:rsidRPr="000B2D51">
        <w:rPr>
          <w:lang w:val="sq-AL"/>
        </w:rPr>
        <w:t xml:space="preserve">, </w:t>
      </w:r>
      <w:r>
        <w:rPr>
          <w:lang w:val="sq-AL"/>
        </w:rPr>
        <w:t>“</w:t>
      </w:r>
      <w:r w:rsidRPr="000B2D51">
        <w:rPr>
          <w:lang w:val="sq-AL"/>
        </w:rPr>
        <w:t>c</w:t>
      </w:r>
      <w:r>
        <w:rPr>
          <w:lang w:val="sq-AL"/>
        </w:rPr>
        <w:t>”</w:t>
      </w:r>
      <w:r w:rsidRPr="000B2D51">
        <w:rPr>
          <w:lang w:val="sq-AL"/>
        </w:rPr>
        <w:t xml:space="preserve">, </w:t>
      </w:r>
      <w:r>
        <w:rPr>
          <w:lang w:val="sq-AL"/>
        </w:rPr>
        <w:t>“</w:t>
      </w:r>
      <w:r w:rsidRPr="000B2D51">
        <w:rPr>
          <w:lang w:val="sq-AL"/>
        </w:rPr>
        <w:t>ç</w:t>
      </w:r>
      <w:r>
        <w:rPr>
          <w:lang w:val="sq-AL"/>
        </w:rPr>
        <w:t>”</w:t>
      </w:r>
      <w:r w:rsidRPr="000B2D51">
        <w:rPr>
          <w:lang w:val="sq-AL"/>
        </w:rPr>
        <w:t xml:space="preserve">, </w:t>
      </w:r>
      <w:r>
        <w:rPr>
          <w:lang w:val="sq-AL"/>
        </w:rPr>
        <w:t>“</w:t>
      </w:r>
      <w:r w:rsidRPr="000B2D51">
        <w:rPr>
          <w:lang w:val="sq-AL"/>
        </w:rPr>
        <w:t>d</w:t>
      </w:r>
      <w:r>
        <w:rPr>
          <w:lang w:val="sq-AL"/>
        </w:rPr>
        <w:t>”</w:t>
      </w:r>
      <w:r w:rsidRPr="000B2D51">
        <w:rPr>
          <w:lang w:val="sq-AL"/>
        </w:rPr>
        <w:t xml:space="preserve"> e </w:t>
      </w:r>
      <w:r>
        <w:rPr>
          <w:lang w:val="sq-AL"/>
        </w:rPr>
        <w:t>“</w:t>
      </w:r>
      <w:r w:rsidRPr="000B2D51">
        <w:rPr>
          <w:lang w:val="sq-AL"/>
        </w:rPr>
        <w:t>dh</w:t>
      </w:r>
      <w:r>
        <w:rPr>
          <w:lang w:val="sq-AL"/>
        </w:rPr>
        <w:t>”</w:t>
      </w:r>
      <w:r w:rsidRPr="000B2D51">
        <w:rPr>
          <w:lang w:val="sq-AL"/>
        </w:rPr>
        <w:t xml:space="preserve">, 7 e 8,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8957, datë 17.10.2002, </w:t>
      </w:r>
      <w:r>
        <w:rPr>
          <w:lang w:val="sq-AL"/>
        </w:rPr>
        <w:t>“</w:t>
      </w:r>
      <w:r w:rsidRPr="000B2D51">
        <w:rPr>
          <w:lang w:val="sq-AL"/>
        </w:rPr>
        <w:t>Për ndërmarrjet e vogla e të mesme</w:t>
      </w:r>
      <w:r>
        <w:rPr>
          <w:lang w:val="sq-AL"/>
        </w:rPr>
        <w:t>”</w:t>
      </w:r>
      <w:r w:rsidRPr="000B2D51">
        <w:rPr>
          <w:lang w:val="sq-AL"/>
        </w:rPr>
        <w:t xml:space="preserve">, të ndryshuar, të neneve 5 e 7,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10303, datë 15.7.2010, </w:t>
      </w:r>
      <w:r>
        <w:rPr>
          <w:lang w:val="sq-AL"/>
        </w:rPr>
        <w:t>“</w:t>
      </w:r>
      <w:r w:rsidRPr="000B2D51">
        <w:rPr>
          <w:lang w:val="sq-AL"/>
        </w:rPr>
        <w:t>Për krijimin dhe mënyrën e organizimit e të funksionimit të Agjencisë Shqiptare të Zhvillimit të Investimeve (AIDA)</w:t>
      </w:r>
      <w:r>
        <w:rPr>
          <w:lang w:val="sq-AL"/>
        </w:rPr>
        <w:t>”</w:t>
      </w:r>
      <w:r w:rsidRPr="000B2D51">
        <w:rPr>
          <w:lang w:val="sq-AL"/>
        </w:rPr>
        <w:t xml:space="preserve">, dhe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160/2014, </w:t>
      </w:r>
      <w:r>
        <w:rPr>
          <w:lang w:val="sq-AL"/>
        </w:rPr>
        <w:t>“</w:t>
      </w:r>
      <w:r w:rsidRPr="000B2D51">
        <w:rPr>
          <w:lang w:val="sq-AL"/>
        </w:rPr>
        <w:t>Për buxhetin e vitit 2015</w:t>
      </w:r>
      <w:r>
        <w:rPr>
          <w:lang w:val="sq-AL"/>
        </w:rPr>
        <w:t>”</w:t>
      </w:r>
      <w:r w:rsidRPr="000B2D51">
        <w:rPr>
          <w:lang w:val="sq-AL"/>
        </w:rPr>
        <w:t>, të ndryshuar, me propozimin e ministrit të Zhvillimit Ekonomik, Turizmit, Tregtisë dhe Sipërmarrjes, Këshilli i Ministrave</w:t>
      </w:r>
    </w:p>
    <w:p w:rsidR="00DF0F55" w:rsidRPr="000B2D51" w:rsidRDefault="00DF0F55" w:rsidP="00DF0F55">
      <w:pPr>
        <w:pStyle w:val="Hapesira7"/>
        <w:rPr>
          <w:lang w:val="sq-AL"/>
        </w:rPr>
      </w:pPr>
    </w:p>
    <w:p w:rsidR="00DF0F55" w:rsidRDefault="00DF0F55" w:rsidP="00DF0F55">
      <w:pPr>
        <w:pStyle w:val="Vendosi"/>
        <w:rPr>
          <w:lang w:val="sq-AL"/>
        </w:rPr>
      </w:pPr>
    </w:p>
    <w:p w:rsidR="00DF0F55" w:rsidRDefault="00DF0F55" w:rsidP="00DF0F55">
      <w:pPr>
        <w:pStyle w:val="Vendosi"/>
        <w:rPr>
          <w:lang w:val="sq-AL"/>
        </w:rPr>
      </w:pPr>
    </w:p>
    <w:p w:rsidR="00DF0F55" w:rsidRDefault="00DF0F55" w:rsidP="00DF0F55">
      <w:pPr>
        <w:pStyle w:val="Vendosi"/>
        <w:rPr>
          <w:lang w:val="sq-AL"/>
        </w:rPr>
      </w:pPr>
    </w:p>
    <w:p w:rsidR="00DF0F55" w:rsidRPr="000B2D51" w:rsidRDefault="00DF0F55" w:rsidP="00DF0F55">
      <w:pPr>
        <w:pStyle w:val="Vendosi"/>
        <w:rPr>
          <w:lang w:val="sq-AL"/>
        </w:rPr>
      </w:pPr>
      <w:r w:rsidRPr="000B2D51">
        <w:rPr>
          <w:lang w:val="sq-AL"/>
        </w:rPr>
        <w:t>VENDOSI:</w:t>
      </w:r>
    </w:p>
    <w:p w:rsidR="00DF0F55" w:rsidRPr="000B2D51" w:rsidRDefault="00DF0F55" w:rsidP="00DF0F55">
      <w:pPr>
        <w:pStyle w:val="Hapesira7"/>
        <w:rPr>
          <w:lang w:val="sq-AL"/>
        </w:rPr>
      </w:pP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0B2D51">
        <w:rPr>
          <w:lang w:val="sq-AL"/>
        </w:rPr>
        <w:t>592, datë 10.9.2014, të Këshillit të Ministrave, bëhen këto ndryshime:</w:t>
      </w: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 xml:space="preserve">1. Shkronja </w:t>
      </w:r>
      <w:r>
        <w:rPr>
          <w:lang w:val="sq-AL"/>
        </w:rPr>
        <w:t>“</w:t>
      </w:r>
      <w:r w:rsidRPr="000B2D51">
        <w:rPr>
          <w:lang w:val="sq-AL"/>
        </w:rPr>
        <w:t>d</w:t>
      </w:r>
      <w:r>
        <w:rPr>
          <w:lang w:val="sq-AL"/>
        </w:rPr>
        <w:t>”</w:t>
      </w:r>
      <w:r w:rsidRPr="000B2D51">
        <w:rPr>
          <w:lang w:val="sq-AL"/>
        </w:rPr>
        <w:t>, e</w:t>
      </w:r>
      <w:r>
        <w:rPr>
          <w:lang w:val="sq-AL"/>
        </w:rPr>
        <w:t xml:space="preserve"> </w:t>
      </w:r>
      <w:r w:rsidRPr="000B2D51">
        <w:rPr>
          <w:lang w:val="sq-AL"/>
        </w:rPr>
        <w:t>pikës 6, shfuqizohet.</w:t>
      </w: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>2. Pika 9 ndryshohet, si më poshtë vijon:</w:t>
      </w:r>
    </w:p>
    <w:p w:rsidR="00DF0F55" w:rsidRPr="000B2D51" w:rsidRDefault="00DF0F55" w:rsidP="00DF0F55">
      <w:pPr>
        <w:pStyle w:val="Paragrafi"/>
        <w:rPr>
          <w:lang w:val="sq-AL"/>
        </w:rPr>
      </w:pPr>
      <w:r>
        <w:rPr>
          <w:lang w:val="sq-AL"/>
        </w:rPr>
        <w:t>“</w:t>
      </w:r>
      <w:r w:rsidRPr="000B2D51">
        <w:rPr>
          <w:lang w:val="sq-AL"/>
        </w:rPr>
        <w:t xml:space="preserve">9. Ngarkohet Agjencia Shqiptare e Zhvillimit të Investimeve (AIDA) për menaxhimin e fondit që do të përdoret për subvencionimin e interesave të kredive dhe për të lidhur marrëveshje me qëllim disbursimin e Fondit në Mbështetje të Grave Sipërmarrëse, me institucionet e mikrokredisë, si: </w:t>
      </w: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 xml:space="preserve">a) Institucionet financiare jobankare; </w:t>
      </w: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 xml:space="preserve">b) Shoqëritë e kursim-kreditit; </w:t>
      </w: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>c) Bankat e nivelit të dytë që ofrojnë mikrokredi</w:t>
      </w:r>
      <w:r>
        <w:rPr>
          <w:lang w:val="sq-AL"/>
        </w:rPr>
        <w:t>.”</w:t>
      </w:r>
      <w:r w:rsidRPr="000B2D51">
        <w:rPr>
          <w:lang w:val="sq-AL"/>
        </w:rPr>
        <w:t>.</w:t>
      </w:r>
    </w:p>
    <w:p w:rsidR="00DF0F55" w:rsidRPr="000B2D51" w:rsidRDefault="00DF0F55" w:rsidP="00DF0F55">
      <w:pPr>
        <w:pStyle w:val="Paragrafi"/>
        <w:rPr>
          <w:lang w:val="sq-AL"/>
        </w:rPr>
      </w:pPr>
      <w:r w:rsidRPr="000B2D51">
        <w:rPr>
          <w:lang w:val="sq-AL"/>
        </w:rPr>
        <w:t>Ky vendim hyn në fuqi pas botimit në Fletoren zyrtare.</w:t>
      </w:r>
    </w:p>
    <w:p w:rsidR="00DF0F55" w:rsidRPr="000B2D51" w:rsidRDefault="00DF0F55" w:rsidP="00DF0F55">
      <w:pPr>
        <w:pStyle w:val="Hapesira7"/>
        <w:rPr>
          <w:lang w:val="sq-AL"/>
        </w:rPr>
      </w:pPr>
    </w:p>
    <w:p w:rsidR="00DF0F55" w:rsidRPr="000B2D51" w:rsidRDefault="00DF0F55" w:rsidP="00DF0F55">
      <w:pPr>
        <w:pStyle w:val="Autoriteti"/>
        <w:rPr>
          <w:lang w:val="sq-AL"/>
        </w:rPr>
      </w:pPr>
      <w:r w:rsidRPr="000B2D51">
        <w:rPr>
          <w:lang w:val="sq-AL"/>
        </w:rPr>
        <w:t>KRYEMINISTRI</w:t>
      </w:r>
    </w:p>
    <w:p w:rsidR="00DF0F55" w:rsidRPr="000B2D51" w:rsidRDefault="00DF0F55" w:rsidP="00DF0F55">
      <w:pPr>
        <w:pStyle w:val="AutoritetiEmer"/>
        <w:rPr>
          <w:lang w:val="sq-AL"/>
        </w:rPr>
      </w:pPr>
      <w:r w:rsidRPr="000B2D51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F55"/>
    <w:rsid w:val="000F6EA9"/>
    <w:rsid w:val="00D129BA"/>
    <w:rsid w:val="00DF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0F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F0F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F0F5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F0F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0F5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F0F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F0F5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F0F5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F0F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F0F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F0F5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F0F5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F0F5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F0F5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0F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DF0F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DF0F5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DF0F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0F5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DF0F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DF0F5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DF0F5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DF0F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F0F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F0F5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F0F55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DF0F5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DF0F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2019-01-31T11:52:00Z</cp:lastPrinted>
  <dcterms:created xsi:type="dcterms:W3CDTF">2016-01-25T14:35:00Z</dcterms:created>
  <dcterms:modified xsi:type="dcterms:W3CDTF">2019-01-31T11:52:00Z</dcterms:modified>
</cp:coreProperties>
</file>