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E636C" w:rsidRPr="000B2D51" w:rsidRDefault="001E636C" w:rsidP="001E636C">
      <w:pPr>
        <w:pStyle w:val="Akti"/>
        <w:rPr>
          <w:lang w:val="sq-AL"/>
        </w:rPr>
      </w:pPr>
      <w:bookmarkStart w:id="0" w:name="_GoBack"/>
      <w:bookmarkEnd w:id="0"/>
      <w:r w:rsidRPr="000B2D51">
        <w:rPr>
          <w:lang w:val="sq-AL"/>
        </w:rPr>
        <w:t>VENDIM</w:t>
      </w:r>
    </w:p>
    <w:p w:rsidR="001E636C" w:rsidRPr="000B2D51" w:rsidRDefault="001E636C" w:rsidP="001E636C">
      <w:pPr>
        <w:pStyle w:val="NumriData"/>
        <w:rPr>
          <w:lang w:val="sq-AL"/>
        </w:rPr>
      </w:pPr>
      <w:r>
        <w:rPr>
          <w:lang w:val="sq-AL"/>
        </w:rPr>
        <w:t xml:space="preserve">Nr. </w:t>
      </w:r>
      <w:r w:rsidRPr="000B2D51">
        <w:rPr>
          <w:lang w:val="sq-AL"/>
        </w:rPr>
        <w:t>875, datë 30.10.2015</w:t>
      </w:r>
    </w:p>
    <w:p w:rsidR="001E636C" w:rsidRPr="000B2D51" w:rsidRDefault="001E636C" w:rsidP="001E636C">
      <w:pPr>
        <w:pStyle w:val="Hapesira7"/>
        <w:rPr>
          <w:lang w:val="sq-AL"/>
        </w:rPr>
      </w:pPr>
    </w:p>
    <w:p w:rsidR="001E636C" w:rsidRDefault="001E636C" w:rsidP="001E636C">
      <w:pPr>
        <w:pStyle w:val="Titulli"/>
        <w:rPr>
          <w:lang w:val="sq-AL"/>
        </w:rPr>
      </w:pPr>
      <w:r w:rsidRPr="000B2D51">
        <w:rPr>
          <w:lang w:val="sq-AL"/>
        </w:rPr>
        <w:t xml:space="preserve">PËR NJË NDRYSHIM NË VENDIMIN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593, DATË 10.9.2014, TË KËSHILLIT TË MINISTRAVE, </w:t>
      </w:r>
      <w:r>
        <w:rPr>
          <w:lang w:val="sq-AL"/>
        </w:rPr>
        <w:t>“</w:t>
      </w:r>
      <w:r w:rsidRPr="000B2D51">
        <w:rPr>
          <w:lang w:val="sq-AL"/>
        </w:rPr>
        <w:t>PËR KRIJIMIN E FONDIT NË MBËSHTETJE TË SIPËRMARRJEVE TË REJA</w:t>
      </w:r>
    </w:p>
    <w:p w:rsidR="001E636C" w:rsidRPr="000B2D51" w:rsidRDefault="001E636C" w:rsidP="001E636C">
      <w:pPr>
        <w:pStyle w:val="Titulli"/>
        <w:rPr>
          <w:lang w:val="sq-AL"/>
        </w:rPr>
      </w:pPr>
      <w:r w:rsidRPr="000B2D51">
        <w:rPr>
          <w:lang w:val="sq-AL"/>
        </w:rPr>
        <w:t xml:space="preserve"> </w:t>
      </w:r>
      <w:r>
        <w:rPr>
          <w:lang w:val="sq-AL"/>
        </w:rPr>
        <w:t>“</w:t>
      </w:r>
      <w:r w:rsidRPr="000B2D51">
        <w:rPr>
          <w:lang w:val="sq-AL"/>
        </w:rPr>
        <w:t>START-UP</w:t>
      </w:r>
      <w:r>
        <w:rPr>
          <w:lang w:val="sq-AL"/>
        </w:rPr>
        <w:t>””</w:t>
      </w:r>
    </w:p>
    <w:p w:rsidR="001E636C" w:rsidRPr="000B2D51" w:rsidRDefault="001E636C" w:rsidP="001E636C">
      <w:pPr>
        <w:pStyle w:val="Hapesira7"/>
        <w:rPr>
          <w:lang w:val="sq-AL"/>
        </w:rPr>
      </w:pPr>
    </w:p>
    <w:p w:rsidR="001E636C" w:rsidRPr="000B2D51" w:rsidRDefault="001E636C" w:rsidP="001E636C">
      <w:pPr>
        <w:pStyle w:val="Paragrafi"/>
        <w:rPr>
          <w:lang w:val="sq-AL"/>
        </w:rPr>
      </w:pPr>
      <w:r w:rsidRPr="000B2D51">
        <w:rPr>
          <w:lang w:val="sq-AL"/>
        </w:rPr>
        <w:t xml:space="preserve">Në mbështetje të nenit 100 të Kushtetutës, të neneve 5, shkronjat </w:t>
      </w:r>
      <w:r>
        <w:rPr>
          <w:lang w:val="sq-AL"/>
        </w:rPr>
        <w:t>“</w:t>
      </w:r>
      <w:r w:rsidRPr="000B2D51">
        <w:rPr>
          <w:lang w:val="sq-AL"/>
        </w:rPr>
        <w:t>a</w:t>
      </w:r>
      <w:r>
        <w:rPr>
          <w:lang w:val="sq-AL"/>
        </w:rPr>
        <w:t>”</w:t>
      </w:r>
      <w:r w:rsidRPr="000B2D51">
        <w:rPr>
          <w:lang w:val="sq-AL"/>
        </w:rPr>
        <w:t xml:space="preserve">, </w:t>
      </w:r>
      <w:r>
        <w:rPr>
          <w:lang w:val="sq-AL"/>
        </w:rPr>
        <w:t>“</w:t>
      </w:r>
      <w:r w:rsidRPr="000B2D51">
        <w:rPr>
          <w:lang w:val="sq-AL"/>
        </w:rPr>
        <w:t>c</w:t>
      </w:r>
      <w:r>
        <w:rPr>
          <w:lang w:val="sq-AL"/>
        </w:rPr>
        <w:t>”</w:t>
      </w:r>
      <w:r w:rsidRPr="000B2D51">
        <w:rPr>
          <w:lang w:val="sq-AL"/>
        </w:rPr>
        <w:t xml:space="preserve">, </w:t>
      </w:r>
      <w:r>
        <w:rPr>
          <w:lang w:val="sq-AL"/>
        </w:rPr>
        <w:t>“</w:t>
      </w:r>
      <w:r w:rsidRPr="000B2D51">
        <w:rPr>
          <w:lang w:val="sq-AL"/>
        </w:rPr>
        <w:t>ç</w:t>
      </w:r>
      <w:r>
        <w:rPr>
          <w:lang w:val="sq-AL"/>
        </w:rPr>
        <w:t>”</w:t>
      </w:r>
      <w:r w:rsidRPr="000B2D51">
        <w:rPr>
          <w:lang w:val="sq-AL"/>
        </w:rPr>
        <w:t xml:space="preserve">, </w:t>
      </w:r>
      <w:r>
        <w:rPr>
          <w:lang w:val="sq-AL"/>
        </w:rPr>
        <w:t>“</w:t>
      </w:r>
      <w:r w:rsidRPr="000B2D51">
        <w:rPr>
          <w:lang w:val="sq-AL"/>
        </w:rPr>
        <w:t>d</w:t>
      </w:r>
      <w:r>
        <w:rPr>
          <w:lang w:val="sq-AL"/>
        </w:rPr>
        <w:t>”</w:t>
      </w:r>
      <w:r w:rsidRPr="000B2D51">
        <w:rPr>
          <w:lang w:val="sq-AL"/>
        </w:rPr>
        <w:t xml:space="preserve"> e </w:t>
      </w:r>
      <w:r>
        <w:rPr>
          <w:lang w:val="sq-AL"/>
        </w:rPr>
        <w:t>“</w:t>
      </w:r>
      <w:r w:rsidRPr="000B2D51">
        <w:rPr>
          <w:lang w:val="sq-AL"/>
        </w:rPr>
        <w:t>dh</w:t>
      </w:r>
      <w:r>
        <w:rPr>
          <w:lang w:val="sq-AL"/>
        </w:rPr>
        <w:t>”</w:t>
      </w:r>
      <w:r w:rsidRPr="000B2D51">
        <w:rPr>
          <w:lang w:val="sq-AL"/>
        </w:rPr>
        <w:t xml:space="preserve">, 7, pika 2, dhe 8,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8957, datë 17.10.2002, </w:t>
      </w:r>
      <w:r>
        <w:rPr>
          <w:lang w:val="sq-AL"/>
        </w:rPr>
        <w:t>“</w:t>
      </w:r>
      <w:r w:rsidRPr="000B2D51">
        <w:rPr>
          <w:lang w:val="sq-AL"/>
        </w:rPr>
        <w:t>Për ndërmarrjet e vogla e të mesme</w:t>
      </w:r>
      <w:r>
        <w:rPr>
          <w:lang w:val="sq-AL"/>
        </w:rPr>
        <w:t>”</w:t>
      </w:r>
      <w:r w:rsidRPr="000B2D51">
        <w:rPr>
          <w:lang w:val="sq-AL"/>
        </w:rPr>
        <w:t xml:space="preserve">, të ndryshuar, të neneve 5 e 7,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10303, datë 15.7.2010, </w:t>
      </w:r>
      <w:r>
        <w:rPr>
          <w:lang w:val="sq-AL"/>
        </w:rPr>
        <w:t>“</w:t>
      </w:r>
      <w:r w:rsidRPr="000B2D51">
        <w:rPr>
          <w:lang w:val="sq-AL"/>
        </w:rPr>
        <w:t>Për krijimin dhe mënyrën e organizimit dhe të funksionimit të Agjencisë Shqiptare të Zhvillimit të Investimeve (AIDA)</w:t>
      </w:r>
      <w:r>
        <w:rPr>
          <w:lang w:val="sq-AL"/>
        </w:rPr>
        <w:t>”</w:t>
      </w:r>
      <w:r w:rsidRPr="000B2D51">
        <w:rPr>
          <w:lang w:val="sq-AL"/>
        </w:rPr>
        <w:t xml:space="preserve">, dhe të ligjit </w:t>
      </w:r>
      <w:r>
        <w:rPr>
          <w:lang w:val="sq-AL"/>
        </w:rPr>
        <w:t xml:space="preserve">nr. </w:t>
      </w:r>
      <w:r w:rsidRPr="000B2D51">
        <w:rPr>
          <w:lang w:val="sq-AL"/>
        </w:rPr>
        <w:t xml:space="preserve">160/2014, </w:t>
      </w:r>
      <w:r>
        <w:rPr>
          <w:lang w:val="sq-AL"/>
        </w:rPr>
        <w:t>“</w:t>
      </w:r>
      <w:r w:rsidRPr="000B2D51">
        <w:rPr>
          <w:lang w:val="sq-AL"/>
        </w:rPr>
        <w:t>Për buxhetin e vitit 2015</w:t>
      </w:r>
      <w:r>
        <w:rPr>
          <w:lang w:val="sq-AL"/>
        </w:rPr>
        <w:t>”</w:t>
      </w:r>
      <w:r w:rsidRPr="000B2D51">
        <w:rPr>
          <w:lang w:val="sq-AL"/>
        </w:rPr>
        <w:t>, të ndryshuar, me propozimin e ministrit të Zhvillimit Ekonomik, Turizmit, Tregtisë dhe Sipërmarrjes, Këshilli i Ministrave</w:t>
      </w:r>
    </w:p>
    <w:p w:rsidR="001E636C" w:rsidRPr="000B2D51" w:rsidRDefault="001E636C" w:rsidP="001E636C">
      <w:pPr>
        <w:pStyle w:val="Hapesira7"/>
        <w:rPr>
          <w:lang w:val="sq-AL"/>
        </w:rPr>
      </w:pPr>
    </w:p>
    <w:p w:rsidR="001E636C" w:rsidRPr="000B2D51" w:rsidRDefault="001E636C" w:rsidP="001E636C">
      <w:pPr>
        <w:pStyle w:val="Vendosi"/>
        <w:rPr>
          <w:lang w:val="sq-AL"/>
        </w:rPr>
      </w:pPr>
      <w:r w:rsidRPr="000B2D51">
        <w:rPr>
          <w:lang w:val="sq-AL"/>
        </w:rPr>
        <w:t>VENDOSI:</w:t>
      </w:r>
    </w:p>
    <w:p w:rsidR="001E636C" w:rsidRPr="000B2D51" w:rsidRDefault="001E636C" w:rsidP="001E636C">
      <w:pPr>
        <w:pStyle w:val="Hapesira7"/>
        <w:rPr>
          <w:lang w:val="sq-AL"/>
        </w:rPr>
      </w:pPr>
    </w:p>
    <w:p w:rsidR="001E636C" w:rsidRPr="000B2D51" w:rsidRDefault="001E636C" w:rsidP="001E636C">
      <w:pPr>
        <w:pStyle w:val="Paragrafi"/>
        <w:rPr>
          <w:lang w:val="sq-AL"/>
        </w:rPr>
      </w:pPr>
      <w:r w:rsidRPr="000B2D51">
        <w:rPr>
          <w:lang w:val="sq-AL"/>
        </w:rPr>
        <w:t xml:space="preserve">Paragrafi i dytë, në pikën 4, të vendimit </w:t>
      </w:r>
      <w:r>
        <w:rPr>
          <w:lang w:val="sq-AL"/>
        </w:rPr>
        <w:t xml:space="preserve">nr. </w:t>
      </w:r>
      <w:r w:rsidRPr="000B2D51">
        <w:rPr>
          <w:lang w:val="sq-AL"/>
        </w:rPr>
        <w:t>593, datë 10.9.2014, të Kësh</w:t>
      </w:r>
      <w:r>
        <w:rPr>
          <w:lang w:val="sq-AL"/>
        </w:rPr>
        <w:t>illit të Ministrave, ndryshohet</w:t>
      </w:r>
      <w:r w:rsidRPr="000B2D51">
        <w:rPr>
          <w:lang w:val="sq-AL"/>
        </w:rPr>
        <w:t xml:space="preserve"> me këtë përmbajtje: </w:t>
      </w:r>
    </w:p>
    <w:p w:rsidR="001E636C" w:rsidRDefault="001E636C" w:rsidP="001E636C">
      <w:pPr>
        <w:pStyle w:val="Paragrafi"/>
        <w:rPr>
          <w:lang w:val="sq-AL"/>
        </w:rPr>
      </w:pPr>
    </w:p>
    <w:p w:rsidR="001E636C" w:rsidRPr="000B2D51" w:rsidRDefault="001E636C" w:rsidP="001E636C">
      <w:pPr>
        <w:pStyle w:val="Paragrafi"/>
        <w:rPr>
          <w:lang w:val="sq-AL"/>
        </w:rPr>
      </w:pPr>
      <w:r>
        <w:rPr>
          <w:lang w:val="sq-AL"/>
        </w:rPr>
        <w:t>“</w:t>
      </w:r>
      <w:r w:rsidRPr="000B2D51">
        <w:rPr>
          <w:lang w:val="sq-AL"/>
        </w:rPr>
        <w:t>Gëzojnë të drejtën për të përfituar nga kjo skemë të gjitha sipërmarrjet e reja që zhvillojnë veprimtari për një periudhë nga 0 (zero) deri në 2 (dy) vjet dhe janë të regjistruara në Qendrën Kombëtare të Regjistrimit.</w:t>
      </w:r>
      <w:r>
        <w:rPr>
          <w:lang w:val="sq-AL"/>
        </w:rPr>
        <w:t>”</w:t>
      </w:r>
      <w:r w:rsidRPr="000B2D51">
        <w:rPr>
          <w:lang w:val="sq-AL"/>
        </w:rPr>
        <w:t xml:space="preserve">. </w:t>
      </w:r>
    </w:p>
    <w:p w:rsidR="001E636C" w:rsidRPr="000B2D51" w:rsidRDefault="001E636C" w:rsidP="001E636C">
      <w:pPr>
        <w:pStyle w:val="Paragrafi"/>
        <w:rPr>
          <w:lang w:val="sq-AL"/>
        </w:rPr>
      </w:pPr>
      <w:r w:rsidRPr="000B2D51">
        <w:rPr>
          <w:lang w:val="sq-AL"/>
        </w:rPr>
        <w:t>Ky vendim hyn në fuqi pas botimit në Fletoren Zyrtare.</w:t>
      </w:r>
    </w:p>
    <w:p w:rsidR="001E636C" w:rsidRPr="000B2D51" w:rsidRDefault="001E636C" w:rsidP="001E636C">
      <w:pPr>
        <w:pStyle w:val="Hapesira7"/>
        <w:rPr>
          <w:lang w:val="sq-AL"/>
        </w:rPr>
      </w:pPr>
    </w:p>
    <w:p w:rsidR="001E636C" w:rsidRPr="000B2D51" w:rsidRDefault="001E636C" w:rsidP="001E636C">
      <w:pPr>
        <w:pStyle w:val="Autoriteti"/>
        <w:rPr>
          <w:lang w:val="sq-AL"/>
        </w:rPr>
      </w:pPr>
      <w:r w:rsidRPr="000B2D51">
        <w:rPr>
          <w:lang w:val="sq-AL"/>
        </w:rPr>
        <w:t>KRYEMINISTRI</w:t>
      </w:r>
    </w:p>
    <w:p w:rsidR="001E636C" w:rsidRPr="000B2D51" w:rsidRDefault="001E636C" w:rsidP="001E636C">
      <w:pPr>
        <w:pStyle w:val="AutoritetiEmer"/>
        <w:rPr>
          <w:lang w:val="sq-AL"/>
        </w:rPr>
      </w:pPr>
      <w:r w:rsidRPr="000B2D51">
        <w:rPr>
          <w:lang w:val="sq-AL"/>
        </w:rPr>
        <w:t>Edi Rama</w:t>
      </w:r>
    </w:p>
    <w:p w:rsidR="000F6EA9" w:rsidRDefault="000F6EA9"/>
    <w:sectPr w:rsidR="000F6EA9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visionView w:inkAnnotations="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636C"/>
    <w:rsid w:val="000F6EA9"/>
    <w:rsid w:val="001E636C"/>
    <w:rsid w:val="009204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E63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E63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E636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E63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E636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E636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E636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E636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E636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E636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E636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E636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1E636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1E636C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noProof/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1E63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NumriData">
    <w:name w:val="Numri_Data"/>
    <w:next w:val="Normal"/>
    <w:link w:val="NumriDataChar"/>
    <w:rsid w:val="001E636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</w:rPr>
  </w:style>
  <w:style w:type="character" w:customStyle="1" w:styleId="NumriDataChar">
    <w:name w:val="Numri_Data Char"/>
    <w:basedOn w:val="DefaultParagraphFont"/>
    <w:link w:val="NumriData"/>
    <w:locked/>
    <w:rsid w:val="001E636C"/>
    <w:rPr>
      <w:rFonts w:ascii="Garamond" w:eastAsia="MS Mincho" w:hAnsi="Garamond" w:cs="CG Times"/>
      <w:b/>
      <w:bCs/>
      <w:sz w:val="24"/>
    </w:rPr>
  </w:style>
  <w:style w:type="paragraph" w:customStyle="1" w:styleId="Paragrafi">
    <w:name w:val="Paragrafi"/>
    <w:link w:val="ParagrafiChar"/>
    <w:rsid w:val="001E636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  <w:lang w:val="en-US"/>
    </w:rPr>
  </w:style>
  <w:style w:type="character" w:customStyle="1" w:styleId="ParagrafiChar">
    <w:name w:val="Paragrafi Char"/>
    <w:basedOn w:val="DefaultParagraphFont"/>
    <w:link w:val="Paragrafi"/>
    <w:locked/>
    <w:rsid w:val="001E636C"/>
    <w:rPr>
      <w:rFonts w:ascii="Garamond" w:eastAsia="MS Mincho" w:hAnsi="Garamond" w:cs="CG Times"/>
      <w:sz w:val="24"/>
      <w:lang w:val="en-US"/>
    </w:rPr>
  </w:style>
  <w:style w:type="paragraph" w:customStyle="1" w:styleId="Titulli">
    <w:name w:val="Titulli"/>
    <w:next w:val="Normal"/>
    <w:link w:val="TitulliChar"/>
    <w:rsid w:val="001E636C"/>
    <w:pPr>
      <w:keepNext/>
      <w:widowControl w:val="0"/>
      <w:spacing w:after="0" w:line="240" w:lineRule="auto"/>
      <w:jc w:val="center"/>
      <w:outlineLvl w:val="1"/>
    </w:pPr>
    <w:rPr>
      <w:rFonts w:ascii="Garamond" w:eastAsia="MS Mincho" w:hAnsi="Garamond" w:cs="CG Times"/>
      <w:b/>
      <w:bCs/>
      <w:caps/>
      <w:sz w:val="24"/>
    </w:rPr>
  </w:style>
  <w:style w:type="character" w:customStyle="1" w:styleId="TitulliChar">
    <w:name w:val="Titulli Char"/>
    <w:basedOn w:val="DefaultParagraphFont"/>
    <w:link w:val="Titulli"/>
    <w:rsid w:val="001E636C"/>
    <w:rPr>
      <w:rFonts w:ascii="Garamond" w:eastAsia="MS Mincho" w:hAnsi="Garamond" w:cs="CG Times"/>
      <w:b/>
      <w:bCs/>
      <w:caps/>
      <w:sz w:val="24"/>
    </w:rPr>
  </w:style>
  <w:style w:type="character" w:customStyle="1" w:styleId="AktiChar">
    <w:name w:val="Akti Char"/>
    <w:basedOn w:val="DefaultParagraphFont"/>
    <w:link w:val="Akti"/>
    <w:rsid w:val="001E636C"/>
    <w:rPr>
      <w:rFonts w:ascii="Garamond" w:eastAsia="MS Mincho" w:hAnsi="Garamond" w:cs="CG Times"/>
      <w:b/>
      <w:bCs/>
      <w:caps/>
      <w:color w:val="000000"/>
      <w:sz w:val="24"/>
    </w:rPr>
  </w:style>
  <w:style w:type="paragraph" w:customStyle="1" w:styleId="Autoriteti">
    <w:name w:val="Autoriteti"/>
    <w:next w:val="Normal"/>
    <w:link w:val="AutoritetiChar"/>
    <w:rsid w:val="001E636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</w:rPr>
  </w:style>
  <w:style w:type="paragraph" w:customStyle="1" w:styleId="AutoritetiEmer">
    <w:name w:val="Autoriteti_Emer"/>
    <w:next w:val="Normal"/>
    <w:link w:val="AutoritetiEmerChar"/>
    <w:rsid w:val="001E636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</w:rPr>
  </w:style>
  <w:style w:type="character" w:customStyle="1" w:styleId="AutoritetiChar">
    <w:name w:val="Autoriteti Char"/>
    <w:link w:val="Autoriteti"/>
    <w:locked/>
    <w:rsid w:val="001E636C"/>
    <w:rPr>
      <w:rFonts w:ascii="Garamond" w:eastAsia="MS Mincho" w:hAnsi="Garamond" w:cs="CG Times"/>
      <w:caps/>
      <w:sz w:val="24"/>
    </w:rPr>
  </w:style>
  <w:style w:type="character" w:customStyle="1" w:styleId="AutoritetiEmerChar">
    <w:name w:val="Autoriteti_Emer Char"/>
    <w:link w:val="AutoritetiEmer"/>
    <w:locked/>
    <w:rsid w:val="001E636C"/>
    <w:rPr>
      <w:rFonts w:ascii="Garamond" w:eastAsia="MS Mincho" w:hAnsi="Garamond" w:cs="Times New Roman"/>
      <w:b/>
      <w:bCs/>
      <w:sz w:val="24"/>
    </w:rPr>
  </w:style>
  <w:style w:type="paragraph" w:customStyle="1" w:styleId="Vendosi">
    <w:name w:val="Vendosi"/>
    <w:basedOn w:val="Normal"/>
    <w:qFormat/>
    <w:rsid w:val="001E636C"/>
    <w:pPr>
      <w:widowControl w:val="0"/>
      <w:spacing w:after="0" w:line="240" w:lineRule="auto"/>
      <w:jc w:val="center"/>
    </w:pPr>
    <w:rPr>
      <w:rFonts w:ascii="Garamond" w:eastAsia="MS Mincho" w:hAnsi="Garamond" w:cs="CG Times"/>
      <w:caps/>
      <w:noProof w:val="0"/>
      <w:sz w:val="24"/>
      <w:szCs w:val="24"/>
      <w:lang w:val="en-US"/>
    </w:rPr>
  </w:style>
  <w:style w:type="paragraph" w:customStyle="1" w:styleId="Hapesira7">
    <w:name w:val="Hapesira 7"/>
    <w:basedOn w:val="Paragrafi"/>
    <w:qFormat/>
    <w:rsid w:val="001E636C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177</Words>
  <Characters>1009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1184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Vjollca Pacrami</cp:lastModifiedBy>
  <cp:revision>2</cp:revision>
  <cp:lastPrinted>2019-01-31T11:52:00Z</cp:lastPrinted>
  <dcterms:created xsi:type="dcterms:W3CDTF">2016-01-25T14:35:00Z</dcterms:created>
  <dcterms:modified xsi:type="dcterms:W3CDTF">2019-01-31T11:52:00Z</dcterms:modified>
</cp:coreProperties>
</file>