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449" w:rsidRPr="00CD0BF6" w:rsidRDefault="00F35449" w:rsidP="00F35449">
      <w:pPr>
        <w:pStyle w:val="Akti"/>
        <w:keepNext w:val="0"/>
        <w:rPr>
          <w:spacing w:val="-4"/>
          <w:lang w:val="sq-AL"/>
        </w:rPr>
      </w:pPr>
      <w:bookmarkStart w:id="0" w:name="_GoBack"/>
      <w:bookmarkEnd w:id="0"/>
      <w:r w:rsidRPr="00CD0BF6">
        <w:rPr>
          <w:spacing w:val="-4"/>
          <w:lang w:val="sq-AL"/>
        </w:rPr>
        <w:t>Vendim</w:t>
      </w:r>
    </w:p>
    <w:p w:rsidR="00F35449" w:rsidRPr="00CD0BF6" w:rsidRDefault="00F35449" w:rsidP="00F35449">
      <w:pPr>
        <w:pStyle w:val="NumriData"/>
        <w:keepNext w:val="0"/>
        <w:rPr>
          <w:spacing w:val="-4"/>
          <w:lang w:val="sq-AL"/>
        </w:rPr>
      </w:pPr>
      <w:r w:rsidRPr="00CD0BF6">
        <w:rPr>
          <w:spacing w:val="-4"/>
          <w:lang w:val="sq-AL"/>
        </w:rPr>
        <w:t>Nr. 984, datë 9.12.2015</w:t>
      </w:r>
    </w:p>
    <w:p w:rsidR="00F35449" w:rsidRPr="00CD0BF6" w:rsidRDefault="00F35449" w:rsidP="00F35449">
      <w:pPr>
        <w:pStyle w:val="Paragrafi"/>
        <w:rPr>
          <w:spacing w:val="-4"/>
          <w:sz w:val="14"/>
          <w:lang w:val="sq-AL"/>
        </w:rPr>
      </w:pPr>
    </w:p>
    <w:p w:rsidR="00F35449" w:rsidRPr="00CD0BF6" w:rsidRDefault="00F35449" w:rsidP="00F35449">
      <w:pPr>
        <w:pStyle w:val="Titulli"/>
        <w:keepNext w:val="0"/>
        <w:rPr>
          <w:spacing w:val="-4"/>
          <w:lang w:val="sq-AL"/>
        </w:rPr>
      </w:pPr>
      <w:r w:rsidRPr="00CD0BF6">
        <w:rPr>
          <w:spacing w:val="-4"/>
          <w:lang w:val="sq-AL"/>
        </w:rPr>
        <w:t xml:space="preserve">Për kalimin në përgjegjësi administrimi, nga drejtoria e shërbimit të trupit diplomatik te ministria e zhvillimit urban, për entin kombëtar të banesave me qëllim privatizimi, të disa pronave të paluajtshme shtetërore në godinën nr. 57, në bulevardin “Zogu i parë”, dhe për një ndryshim në vendimin nr. 450,datë 16.6.2015, të këshillit të ministrave “Për miratimin e listës së pronave të paluajtshme shtetërore, të cilat i kalojnë në përgjegjësi administrimi drejtorisë së shërbimit të trupit diplomatik”, </w:t>
      </w:r>
    </w:p>
    <w:p w:rsidR="00F35449" w:rsidRPr="00CD0BF6" w:rsidRDefault="00F35449" w:rsidP="00F35449">
      <w:pPr>
        <w:pStyle w:val="Titulli"/>
        <w:keepNext w:val="0"/>
        <w:rPr>
          <w:spacing w:val="-4"/>
          <w:lang w:val="sq-AL"/>
        </w:rPr>
      </w:pPr>
      <w:r w:rsidRPr="00CD0BF6">
        <w:rPr>
          <w:spacing w:val="-4"/>
          <w:lang w:val="sq-AL"/>
        </w:rPr>
        <w:t>të ndryshuar</w:t>
      </w:r>
    </w:p>
    <w:p w:rsidR="00F35449" w:rsidRPr="00CD0BF6" w:rsidRDefault="00F35449" w:rsidP="00F35449">
      <w:pPr>
        <w:pStyle w:val="Paragrafi"/>
        <w:rPr>
          <w:spacing w:val="-4"/>
          <w:sz w:val="14"/>
          <w:lang w:val="sq-AL"/>
        </w:rPr>
      </w:pPr>
    </w:p>
    <w:p w:rsidR="00F35449" w:rsidRPr="00CD0BF6" w:rsidRDefault="00F35449" w:rsidP="00F35449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Në mbështetje të nenit 100 të Kushtetutës, të neneve 8, 10, 11, 13, 15, shkronja “c” e 1</w:t>
      </w:r>
      <w:r>
        <w:rPr>
          <w:spacing w:val="-4"/>
          <w:lang w:val="sq-AL"/>
        </w:rPr>
        <w:t>6</w:t>
      </w:r>
      <w:r w:rsidRPr="00CD0BF6">
        <w:rPr>
          <w:spacing w:val="-4"/>
          <w:lang w:val="sq-AL"/>
        </w:rPr>
        <w:t>, të ligjit nr. 8743, datë 22.2.2001,“Për pronat e paluajtshme të shtetit”, të ndryshuar, dhe të ligjit nr. 9232, datë 13.5.2004</w:t>
      </w:r>
      <w:r>
        <w:rPr>
          <w:spacing w:val="-4"/>
          <w:lang w:val="sq-AL"/>
        </w:rPr>
        <w:t>,</w:t>
      </w:r>
      <w:r w:rsidRPr="00CD0BF6">
        <w:rPr>
          <w:spacing w:val="-4"/>
          <w:lang w:val="sq-AL"/>
        </w:rPr>
        <w:t>“Për programet sociale për strehimin e banorëve të zonave urbane”, të ndryshuar, me propozimin e ministrit të Punëve të Jashtme dhe ministrit të Zhvillimit Urban, Këshilli i Ministrave</w:t>
      </w:r>
    </w:p>
    <w:p w:rsidR="00F35449" w:rsidRPr="00CD0BF6" w:rsidRDefault="00F35449" w:rsidP="00F35449">
      <w:pPr>
        <w:pStyle w:val="Paragrafi"/>
        <w:rPr>
          <w:spacing w:val="-4"/>
          <w:sz w:val="14"/>
          <w:lang w:val="sq-AL"/>
        </w:rPr>
      </w:pPr>
    </w:p>
    <w:p w:rsidR="00F35449" w:rsidRPr="00CD0BF6" w:rsidRDefault="00F35449" w:rsidP="00F35449">
      <w:pPr>
        <w:pStyle w:val="Titull-Titull"/>
        <w:rPr>
          <w:spacing w:val="-4"/>
          <w:lang w:val="sq-AL"/>
        </w:rPr>
      </w:pPr>
      <w:r w:rsidRPr="00CD0BF6">
        <w:rPr>
          <w:spacing w:val="-4"/>
          <w:lang w:val="sq-AL"/>
        </w:rPr>
        <w:t>Vendosi:</w:t>
      </w:r>
    </w:p>
    <w:p w:rsidR="00F35449" w:rsidRPr="00CD0BF6" w:rsidRDefault="00F35449" w:rsidP="00F35449">
      <w:pPr>
        <w:pStyle w:val="Paragrafi"/>
        <w:rPr>
          <w:spacing w:val="-4"/>
          <w:sz w:val="14"/>
          <w:lang w:val="sq-AL"/>
        </w:rPr>
      </w:pPr>
    </w:p>
    <w:p w:rsidR="00F35449" w:rsidRPr="00CD0BF6" w:rsidRDefault="00F35449" w:rsidP="00F35449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1. Kalimin në përgjegjësi administrimi, nga Drejtoria e Shërbimit të Trupit Diplomatik te Ministria e Zhvillimit Urban, për Entin Kombëtar të Banesave, me qëllim privatizimi, të disa pronave të paluajtshme shtetërore në godinën nr. 57, në bulevardin “Zogu i Parë”, me numër pasurie 6/217-1+1 dhe 6/217-2+21, në zonën kadastrale nr. 8350, Tiranë, sipas listës nr. 1 dhe hartës treguese të pronës, bashkëlidhur këtij vendimi.</w:t>
      </w:r>
    </w:p>
    <w:p w:rsidR="00F35449" w:rsidRPr="00CD0BF6" w:rsidRDefault="00F35449" w:rsidP="00F35449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2.</w:t>
      </w:r>
      <w:r>
        <w:rPr>
          <w:spacing w:val="-4"/>
          <w:lang w:val="sq-AL"/>
        </w:rPr>
        <w:t xml:space="preserve"> </w:t>
      </w:r>
      <w:r w:rsidRPr="00CD0BF6">
        <w:rPr>
          <w:spacing w:val="-4"/>
          <w:lang w:val="sq-AL"/>
        </w:rPr>
        <w:t>Pronat e përmendura në pikën 1 të këtij vendimi, të hiqen nga lista e inventarit të pronave të paluajtshme shtetërore, që i bashkëlidhet vendimit nr. 450,datë 16.6.2015, të Këshillit të Ministrave, të ndryshuar.</w:t>
      </w:r>
    </w:p>
    <w:p w:rsidR="00F35449" w:rsidRPr="00CD0BF6" w:rsidRDefault="00F35449" w:rsidP="00F35449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3.</w:t>
      </w:r>
      <w:r>
        <w:rPr>
          <w:spacing w:val="-4"/>
          <w:lang w:val="sq-AL"/>
        </w:rPr>
        <w:t xml:space="preserve"> </w:t>
      </w:r>
      <w:r w:rsidRPr="00CD0BF6">
        <w:rPr>
          <w:spacing w:val="-4"/>
          <w:lang w:val="sq-AL"/>
        </w:rPr>
        <w:t>Pas kalimit në përgjegjësi administrimi të Entit Kombëtar të Banesave, ngarkohet ky ent të lidhë kontratat e privatizimit me personat e përcaktuar në listën që i bashkëlidhet këtij vendimi, sipas kushteve të privatizimit, të përcaktuara në udhëzimin nr. 17, datë 17.10.2012, të ministrit të Punëve Publike dhe Transportit</w:t>
      </w:r>
      <w:r>
        <w:rPr>
          <w:spacing w:val="-4"/>
          <w:lang w:val="sq-AL"/>
        </w:rPr>
        <w:t>,</w:t>
      </w:r>
      <w:r w:rsidRPr="00CD0BF6">
        <w:rPr>
          <w:spacing w:val="-4"/>
          <w:lang w:val="sq-AL"/>
        </w:rPr>
        <w:t>“Për procedurat e shitjes së banesave pjesë përbërëse e objekteve në përgjegjësi administrimi të Ministrisë së Punëve Publike dhe Transportit, për Entin Kombëtar të Banesave, për qëllim privatizimi”, të ndryshuar.</w:t>
      </w:r>
    </w:p>
    <w:p w:rsidR="00F35449" w:rsidRPr="00CD0BF6" w:rsidRDefault="00F35449" w:rsidP="00F35449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4.</w:t>
      </w:r>
      <w:r>
        <w:rPr>
          <w:spacing w:val="-4"/>
          <w:lang w:val="sq-AL"/>
        </w:rPr>
        <w:t xml:space="preserve"> </w:t>
      </w:r>
      <w:r w:rsidRPr="00CD0BF6">
        <w:rPr>
          <w:spacing w:val="-4"/>
          <w:lang w:val="sq-AL"/>
        </w:rPr>
        <w:t>Ngarkohen ministri i Punëve të Jashtme, ministri i Zhvillimit Urban, Enti Kombëtar i Banesave dhe kryeregjistruesi i Pasurive të Paluajtshme të Republikës së Shqipërisë</w:t>
      </w:r>
      <w:r>
        <w:rPr>
          <w:spacing w:val="-4"/>
          <w:lang w:val="sq-AL"/>
        </w:rPr>
        <w:t>,</w:t>
      </w:r>
      <w:r w:rsidRPr="00CD0BF6">
        <w:rPr>
          <w:spacing w:val="-4"/>
          <w:lang w:val="sq-AL"/>
        </w:rPr>
        <w:t xml:space="preserve"> për zbatimin e këtij vendimi.</w:t>
      </w:r>
    </w:p>
    <w:p w:rsidR="00F35449" w:rsidRPr="00CD0BF6" w:rsidRDefault="00F35449" w:rsidP="00F35449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Ky vendim hyn në fuqi pas botimit në Fletoren Zyrtare.</w:t>
      </w:r>
    </w:p>
    <w:p w:rsidR="00F35449" w:rsidRPr="00CD0BF6" w:rsidRDefault="00F35449" w:rsidP="00F35449">
      <w:pPr>
        <w:pStyle w:val="Autoriteti"/>
        <w:keepNext w:val="0"/>
        <w:rPr>
          <w:spacing w:val="-4"/>
          <w:lang w:val="sq-AL"/>
        </w:rPr>
      </w:pPr>
      <w:r w:rsidRPr="00CD0BF6">
        <w:rPr>
          <w:spacing w:val="-4"/>
          <w:lang w:val="sq-AL"/>
        </w:rPr>
        <w:t>KRYEMINISTRI</w:t>
      </w:r>
    </w:p>
    <w:p w:rsidR="00F35449" w:rsidRPr="00CD0BF6" w:rsidRDefault="00F35449" w:rsidP="00F35449">
      <w:pPr>
        <w:pStyle w:val="AutoritetiEmer"/>
        <w:rPr>
          <w:spacing w:val="-4"/>
          <w:lang w:val="sq-AL"/>
        </w:rPr>
      </w:pPr>
      <w:r w:rsidRPr="00CD0BF6">
        <w:rPr>
          <w:spacing w:val="-4"/>
          <w:lang w:val="sq-AL"/>
        </w:rPr>
        <w:t>Edi Rama</w:t>
      </w:r>
    </w:p>
    <w:p w:rsidR="00C038B6" w:rsidRDefault="0033103D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449"/>
    <w:rsid w:val="002D1BDF"/>
    <w:rsid w:val="0033103D"/>
    <w:rsid w:val="00462D66"/>
    <w:rsid w:val="00F35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3544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3544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3544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3544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3544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3544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3544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3544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3544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3544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3544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3544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F35449"/>
    <w:pPr>
      <w:ind w:firstLine="0"/>
      <w:jc w:val="center"/>
    </w:pPr>
    <w:rPr>
      <w:cap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3544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3544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3544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3544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3544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3544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3544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3544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3544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3544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3544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3544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F35449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2019-01-28T14:47:00Z</cp:lastPrinted>
  <dcterms:created xsi:type="dcterms:W3CDTF">2016-01-22T11:21:00Z</dcterms:created>
  <dcterms:modified xsi:type="dcterms:W3CDTF">2019-01-28T14:47:00Z</dcterms:modified>
</cp:coreProperties>
</file>