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1D" w:rsidRPr="00CD0BF6" w:rsidRDefault="00914C1D" w:rsidP="00914C1D">
      <w:pPr>
        <w:pStyle w:val="Ak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VENDIM</w:t>
      </w:r>
    </w:p>
    <w:p w:rsidR="00914C1D" w:rsidRPr="00CD0BF6" w:rsidRDefault="00914C1D" w:rsidP="00914C1D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986, datë 9.12.2015</w:t>
      </w:r>
    </w:p>
    <w:p w:rsidR="00914C1D" w:rsidRPr="00CD0BF6" w:rsidRDefault="00914C1D" w:rsidP="00914C1D">
      <w:pPr>
        <w:pStyle w:val="Paragrafi"/>
        <w:rPr>
          <w:spacing w:val="-4"/>
          <w:sz w:val="14"/>
          <w:lang w:val="sq-AL"/>
        </w:rPr>
      </w:pPr>
    </w:p>
    <w:p w:rsidR="00914C1D" w:rsidRPr="00CD0BF6" w:rsidRDefault="00914C1D" w:rsidP="00914C1D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PËR DHËNIEN NË PËRDORIM TË PËRKOHSHËM, PA SHPËRBLIM, NGA MINISTRIA E MBROJTJES, MINISTRISË SË ENERGJISË DHE INDUSTRISË, PËR SHËRBIMIN GJEOLOGJIK SHQIPTAR, TË NJË OBJEKTI DHE TË TRUALLIT FUNKSIONAL BRENDA TERRITORIT TË PRONËS NR. 6, ME EMËRTIM “INSTITUTI GJEOGRAFIK I USHTRISË”, ME VENDNDODHJE NË RRUGËN “MYSLYM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>KETA”, TIRANË</w:t>
      </w:r>
    </w:p>
    <w:p w:rsidR="00914C1D" w:rsidRPr="00CD0BF6" w:rsidRDefault="00914C1D" w:rsidP="00914C1D">
      <w:pPr>
        <w:pStyle w:val="Paragrafi"/>
        <w:rPr>
          <w:spacing w:val="-4"/>
          <w:sz w:val="14"/>
          <w:lang w:val="sq-AL"/>
        </w:rPr>
      </w:pPr>
    </w:p>
    <w:p w:rsidR="00914C1D" w:rsidRPr="00CD0BF6" w:rsidRDefault="00914C1D" w:rsidP="00914C1D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Kushtetutës, të neneve 10 e 12, të ligjit nr. 8743, datë 22.2.2001, “Për pronat e paluajtshme të shtetit”, të ndryshuar, dhe të neneve 901 e vijues, të ligjit nr. 7850, datë 29.7.1994, “Kodi Civil i Republikës së Shqipërisë”, të ndryshuar, me propozimin e ministrit të Mbrojtjes, Këshilli i Ministrave</w:t>
      </w:r>
    </w:p>
    <w:p w:rsidR="00914C1D" w:rsidRPr="00CD0BF6" w:rsidRDefault="00914C1D" w:rsidP="00914C1D">
      <w:pPr>
        <w:pStyle w:val="Paragrafi"/>
        <w:rPr>
          <w:spacing w:val="-4"/>
          <w:sz w:val="14"/>
          <w:lang w:val="sq-AL"/>
        </w:rPr>
      </w:pPr>
    </w:p>
    <w:p w:rsidR="00914C1D" w:rsidRPr="00CD0BF6" w:rsidRDefault="00914C1D" w:rsidP="00914C1D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>VENDOSI:</w:t>
      </w:r>
    </w:p>
    <w:p w:rsidR="00914C1D" w:rsidRPr="00CD0BF6" w:rsidRDefault="00914C1D" w:rsidP="00914C1D">
      <w:pPr>
        <w:pStyle w:val="Paragrafi"/>
        <w:rPr>
          <w:spacing w:val="-4"/>
          <w:sz w:val="14"/>
          <w:lang w:val="sq-AL"/>
        </w:rPr>
      </w:pPr>
    </w:p>
    <w:p w:rsidR="00914C1D" w:rsidRPr="00CD0BF6" w:rsidRDefault="00914C1D" w:rsidP="00914C1D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Dhënien në përdorim të përkohshëm, pa shpërblim, nga Ministria e Mbrojtjes, Ministrisë së Energjisë dhe Industrisë, për Shërbimin Gjeologjik Shqiptar, për një periudhë 35-vjeçare, të objektit nr. 5 dhe të truallit funksional, me sipërfaqe të përgjithshme 747 (shtatëqind e dyzet e shtatë) m</w:t>
      </w:r>
      <w:r w:rsidRPr="00CD0BF6">
        <w:rPr>
          <w:spacing w:val="-4"/>
          <w:vertAlign w:val="superscript"/>
          <w:lang w:val="sq-AL"/>
        </w:rPr>
        <w:t>2</w:t>
      </w:r>
      <w:r w:rsidRPr="00CD0BF6">
        <w:rPr>
          <w:spacing w:val="-4"/>
          <w:lang w:val="sq-AL"/>
        </w:rPr>
        <w:t>, brenda territorit të pronës nr. 6, me emërtim “Instituti Gjeografik i Ushtrisë”, me vendndodhje në rrugën “Myslym</w:t>
      </w:r>
      <w:r>
        <w:rPr>
          <w:spacing w:val="-4"/>
          <w:lang w:val="sq-AL"/>
        </w:rPr>
        <w:t xml:space="preserve"> </w:t>
      </w:r>
      <w:r w:rsidRPr="00CD0BF6">
        <w:rPr>
          <w:spacing w:val="-4"/>
          <w:lang w:val="sq-AL"/>
        </w:rPr>
        <w:t>Keta”, Tiranë, për t’u përdorur në funksion të veprimtarisë së administratës së Shërbimit Gjeologjik Shqiptar, sipas planvendosjes që i bashkëlidhet këtij vendimi dhe është pjesë përbërëse e tij.</w:t>
      </w:r>
    </w:p>
    <w:p w:rsidR="00914C1D" w:rsidRPr="00CD0BF6" w:rsidRDefault="00914C1D" w:rsidP="00914C1D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2. Ministrisë së Energjisë dhe Industrisë dhe Shërbimit Gjeologjik Shqiptar u ndalohet të ndryshojnë destinacionin e objektit dhe të truallit funksional, të përcaktuar në pikën 1, të këtij vendimi, ta tjetërsojnë atë ose t’ua japin në përdorim të tretëve.</w:t>
      </w:r>
    </w:p>
    <w:p w:rsidR="00914C1D" w:rsidRPr="00CD0BF6" w:rsidRDefault="00914C1D" w:rsidP="00914C1D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3. Ministria e Mbrojtjes, Ministria e Energjisë dhe Industrisë dhe Shërbimi Gjeologjik Shqiptar të nxjerrin aktet e nevojshme për dhënien në përdorim të përkohshëm të objektit dhe të truallit funksional, sipas pikës 1, të këtij vendimi, duke përcaktuar detyrimet për secilin institucion.</w:t>
      </w:r>
    </w:p>
    <w:p w:rsidR="00914C1D" w:rsidRDefault="00914C1D" w:rsidP="00914C1D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4. Ngarkohen ministri i Mbrojtjes, ministri i Energjisë dhe Industrisë, drejtori i Përgjithshëm i Shërbimit Gjeologjik Shqiptar dhe kryeregjistruesi i Pasurive të Paluajtshme të Republikës së Shqipërisë</w:t>
      </w:r>
      <w:r>
        <w:rPr>
          <w:spacing w:val="-4"/>
          <w:lang w:val="sq-AL"/>
        </w:rPr>
        <w:t>,</w:t>
      </w:r>
      <w:r w:rsidRPr="00CD0BF6">
        <w:rPr>
          <w:spacing w:val="-4"/>
          <w:lang w:val="sq-AL"/>
        </w:rPr>
        <w:t xml:space="preserve"> për zbatimin e këtij vendimi.</w:t>
      </w:r>
    </w:p>
    <w:p w:rsidR="00914C1D" w:rsidRDefault="00914C1D" w:rsidP="00914C1D">
      <w:pPr>
        <w:pStyle w:val="Paragrafi"/>
        <w:rPr>
          <w:spacing w:val="-4"/>
          <w:lang w:val="sq-AL"/>
        </w:rPr>
      </w:pPr>
    </w:p>
    <w:p w:rsidR="00914C1D" w:rsidRPr="00CD0BF6" w:rsidRDefault="00914C1D" w:rsidP="00914C1D">
      <w:pPr>
        <w:pStyle w:val="Paragrafi"/>
        <w:rPr>
          <w:spacing w:val="-4"/>
          <w:lang w:val="sq-AL"/>
        </w:rPr>
      </w:pPr>
    </w:p>
    <w:p w:rsidR="00914C1D" w:rsidRPr="00CD0BF6" w:rsidRDefault="00914C1D" w:rsidP="00914C1D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ab/>
        <w:t>Ky vendim hyn në fuqi pas botimit në Fletoren Zyrtare.</w:t>
      </w:r>
    </w:p>
    <w:p w:rsidR="00914C1D" w:rsidRPr="00CD0BF6" w:rsidRDefault="00914C1D" w:rsidP="00914C1D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KRYEMINISTRI</w:t>
      </w:r>
    </w:p>
    <w:p w:rsidR="00914C1D" w:rsidRPr="00CD0BF6" w:rsidRDefault="00914C1D" w:rsidP="00914C1D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914C1D" w:rsidRPr="00CD0BF6" w:rsidRDefault="00914C1D" w:rsidP="00914C1D">
      <w:pPr>
        <w:widowControl w:val="0"/>
        <w:rPr>
          <w:spacing w:val="-4"/>
          <w:lang w:val="sq-AL"/>
        </w:rPr>
      </w:pPr>
    </w:p>
    <w:p w:rsidR="00914C1D" w:rsidRPr="00CD0BF6" w:rsidRDefault="00914C1D" w:rsidP="00914C1D">
      <w:pPr>
        <w:pStyle w:val="Paragrafi"/>
        <w:rPr>
          <w:spacing w:val="-4"/>
          <w:lang w:val="sq-AL"/>
        </w:rPr>
      </w:pPr>
      <w:r w:rsidRPr="00CD0BF6">
        <w:rPr>
          <w:noProof/>
          <w:spacing w:val="-4"/>
          <w:lang w:val="sq-AL" w:eastAsia="sq-AL"/>
        </w:rPr>
        <w:lastRenderedPageBreak/>
        <w:drawing>
          <wp:inline distT="0" distB="0" distL="0" distR="0" wp14:anchorId="7F4F06A2" wp14:editId="15BE77C2">
            <wp:extent cx="5767586" cy="3518611"/>
            <wp:effectExtent l="19050" t="0" r="4564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21" r="1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929" cy="35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4C1D" w:rsidRPr="00CD0BF6" w:rsidRDefault="00914C1D" w:rsidP="00914C1D">
      <w:pPr>
        <w:pStyle w:val="Paragrafi"/>
        <w:ind w:firstLine="0"/>
        <w:jc w:val="center"/>
        <w:rPr>
          <w:spacing w:val="-4"/>
          <w:lang w:val="sq-AL"/>
        </w:rPr>
      </w:pPr>
      <w:bookmarkStart w:id="0" w:name="_GoBack"/>
      <w:r w:rsidRPr="00CD0BF6">
        <w:rPr>
          <w:noProof/>
          <w:spacing w:val="-4"/>
          <w:lang w:val="sq-AL" w:eastAsia="sq-AL"/>
        </w:rPr>
        <w:drawing>
          <wp:inline distT="0" distB="0" distL="0" distR="0" wp14:anchorId="4704FE1B" wp14:editId="2595273B">
            <wp:extent cx="5795996" cy="3408884"/>
            <wp:effectExtent l="1905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133" r="1470" b="18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264" cy="3408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C038B6" w:rsidRDefault="00D53ABA"/>
    <w:p w:rsidR="00D53ABA" w:rsidRDefault="00D53ABA"/>
    <w:sectPr w:rsidR="00D53ABA" w:rsidSect="00D53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C1D"/>
    <w:rsid w:val="002D1BDF"/>
    <w:rsid w:val="00462D66"/>
    <w:rsid w:val="00914C1D"/>
    <w:rsid w:val="00D5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1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14C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14C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14C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14C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4C1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14C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14C1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14C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14C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4C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4C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4C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14C1D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C1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1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14C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14C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14C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14C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14C1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14C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14C1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14C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14C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4C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4C1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4C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14C1D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C1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2019-01-28T14:47:00Z</cp:lastPrinted>
  <dcterms:created xsi:type="dcterms:W3CDTF">2016-01-22T11:22:00Z</dcterms:created>
  <dcterms:modified xsi:type="dcterms:W3CDTF">2019-01-28T14:47:00Z</dcterms:modified>
</cp:coreProperties>
</file>