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689" w:rsidRPr="00CD0BF6" w:rsidRDefault="00960689" w:rsidP="00960689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CD0BF6">
        <w:rPr>
          <w:spacing w:val="-4"/>
          <w:lang w:val="sq-AL"/>
        </w:rPr>
        <w:t>VENDIM</w:t>
      </w:r>
    </w:p>
    <w:p w:rsidR="00960689" w:rsidRPr="00CD0BF6" w:rsidRDefault="00960689" w:rsidP="00960689">
      <w:pPr>
        <w:pStyle w:val="NumriData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Nr. 989, datë 9.12.2015</w:t>
      </w:r>
    </w:p>
    <w:p w:rsidR="00960689" w:rsidRPr="00CD0BF6" w:rsidRDefault="00960689" w:rsidP="00960689">
      <w:pPr>
        <w:pStyle w:val="Paragrafi"/>
        <w:rPr>
          <w:spacing w:val="-4"/>
          <w:sz w:val="14"/>
          <w:lang w:val="sq-AL"/>
        </w:rPr>
      </w:pPr>
    </w:p>
    <w:p w:rsidR="00960689" w:rsidRPr="00CD0BF6" w:rsidRDefault="00960689" w:rsidP="00960689">
      <w:pPr>
        <w:pStyle w:val="Titulli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PËR ORGANIZIMIN, FUNKSIONIMIN, KOHËZGJATJEN E QËNDRIMIT NË DETYRË DHE SHPËRBLIMIN E ANËTARËVE TË KËSHILLIT TË ARSIMIT TË LARTË DHE KËRKIMIT SHKENCOR (KALKSH)</w:t>
      </w:r>
    </w:p>
    <w:p w:rsidR="00960689" w:rsidRPr="00CD0BF6" w:rsidRDefault="00960689" w:rsidP="00960689">
      <w:pPr>
        <w:pStyle w:val="Paragrafi"/>
        <w:rPr>
          <w:spacing w:val="-4"/>
          <w:sz w:val="14"/>
          <w:lang w:val="sq-AL"/>
        </w:rPr>
      </w:pPr>
    </w:p>
    <w:p w:rsidR="00960689" w:rsidRPr="00CD0BF6" w:rsidRDefault="00960689" w:rsidP="00960689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Në mbështetje të nenit 100 të Kushtetutës dhe të nenit 8, të ligjit nr. 80/2015, “Për arsimin e lartë dhe kërkimin shkencor në institucionet e arsimit të lartë në Republikën e Shqipërisë”, me propozimin e ministrit të Arsimit dhe Sportit, Këshilli i Ministrave</w:t>
      </w:r>
    </w:p>
    <w:p w:rsidR="00960689" w:rsidRPr="00CD0BF6" w:rsidRDefault="00960689" w:rsidP="00960689">
      <w:pPr>
        <w:pStyle w:val="Paragrafi"/>
        <w:rPr>
          <w:spacing w:val="-4"/>
          <w:sz w:val="14"/>
          <w:lang w:val="sq-AL"/>
        </w:rPr>
      </w:pPr>
    </w:p>
    <w:p w:rsidR="00960689" w:rsidRDefault="00960689" w:rsidP="00960689">
      <w:pPr>
        <w:pStyle w:val="Titull-Titull"/>
        <w:rPr>
          <w:spacing w:val="-4"/>
          <w:lang w:val="sq-AL"/>
        </w:rPr>
      </w:pPr>
    </w:p>
    <w:p w:rsidR="00960689" w:rsidRPr="00CD0BF6" w:rsidRDefault="00960689" w:rsidP="00960689">
      <w:pPr>
        <w:pStyle w:val="Titull-Titull"/>
        <w:rPr>
          <w:spacing w:val="-4"/>
          <w:lang w:val="sq-AL"/>
        </w:rPr>
      </w:pPr>
      <w:r w:rsidRPr="00CD0BF6">
        <w:rPr>
          <w:spacing w:val="-4"/>
          <w:lang w:val="sq-AL"/>
        </w:rPr>
        <w:t>VENDOSI:</w:t>
      </w:r>
    </w:p>
    <w:p w:rsidR="00960689" w:rsidRPr="00CD0BF6" w:rsidRDefault="00960689" w:rsidP="00960689">
      <w:pPr>
        <w:pStyle w:val="Paragrafi"/>
        <w:rPr>
          <w:spacing w:val="-4"/>
          <w:sz w:val="14"/>
          <w:lang w:val="sq-AL"/>
        </w:rPr>
      </w:pPr>
    </w:p>
    <w:p w:rsidR="00960689" w:rsidRPr="00CD0BF6" w:rsidRDefault="00960689" w:rsidP="00960689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1. Ngritjen e Këshillit të Arsimit të Lartë dhe Kërkimit Shkencor (KALKSH), si organ këshillimor për politikat e arsimit të lartë dhe kërkimit shkencor, pranë ministrit përgjegjës për arsimin.</w:t>
      </w:r>
    </w:p>
    <w:p w:rsidR="00960689" w:rsidRPr="00CD0BF6" w:rsidRDefault="00960689" w:rsidP="00960689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 xml:space="preserve">2. Këshilli i Arsimit të Lartë dhe Kërkimit Shkencor kryesohet nga ministri përgjegjës për arsimin dhe ka në përbërje 12 anëtarë, të cilët duhet të jenë personalitete të njohura të fushave akademike. </w:t>
      </w:r>
    </w:p>
    <w:p w:rsidR="00960689" w:rsidRPr="00CD0BF6" w:rsidRDefault="00960689" w:rsidP="00960689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 xml:space="preserve">3. Anëtarët e Këshillit të Arsimit të Lartë dhe Kërkimit Shkencor emërohen me urdhër nga ministri përgjegjës për arsimin për një periudhë 1-vjeçare, me të drejtë riemërimi pa kufizim dhe shkarkohen prej tij. </w:t>
      </w:r>
    </w:p>
    <w:p w:rsidR="00960689" w:rsidRPr="00CD0BF6" w:rsidRDefault="00960689" w:rsidP="00960689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4. Këshilli i Arsimit të Lartë dhe Kërkimit Shkencor, sipas kërkesave apo propozimeve të ministrit përgjegjës për arsimin, shqyrton dhe këshillon ministrin lidhur me:</w:t>
      </w:r>
    </w:p>
    <w:p w:rsidR="00960689" w:rsidRPr="00CD0BF6" w:rsidRDefault="00960689" w:rsidP="00960689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a) hartimin e strategjive e të programeve kombëtare për arsimin e lartë e kërkimin shkencor, drejtimet e politikave respektive dhe përgatitjen e akteve ligjore e nënligjore;</w:t>
      </w:r>
    </w:p>
    <w:p w:rsidR="00960689" w:rsidRPr="00CD0BF6" w:rsidRDefault="00960689" w:rsidP="00960689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b) fushat parësore dhe programet e kërkimit shkencor e të zhvillimit teknologjik;</w:t>
      </w:r>
    </w:p>
    <w:p w:rsidR="00960689" w:rsidRPr="00CD0BF6" w:rsidRDefault="00960689" w:rsidP="00960689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c) standardet për hapjen, riorganizimin, pezullimin, mbylljen dhe akreditimin e institucioneve të arsimit të lartë ose programeve të studimeve;</w:t>
      </w:r>
    </w:p>
    <w:p w:rsidR="00960689" w:rsidRPr="00CD0BF6" w:rsidRDefault="00960689" w:rsidP="00960689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ç) kriteret për dhënien e titujve dhe gradës shkencore;</w:t>
      </w:r>
    </w:p>
    <w:p w:rsidR="00960689" w:rsidRPr="00CD0BF6" w:rsidRDefault="00960689" w:rsidP="00960689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d) zhvillimin e politikave të veçanta dhe mënyrat e financimit të tyre;</w:t>
      </w:r>
    </w:p>
    <w:p w:rsidR="00960689" w:rsidRPr="00CD0BF6" w:rsidRDefault="00960689" w:rsidP="00960689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dh) statusin dhe trajtimin e veçantë të personelit akademik;</w:t>
      </w:r>
    </w:p>
    <w:p w:rsidR="00960689" w:rsidRPr="00CD0BF6" w:rsidRDefault="00960689" w:rsidP="00960689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e) çdo çështje tjetër që kërkohet nga ministri përgjegjës për arsimin.</w:t>
      </w:r>
    </w:p>
    <w:p w:rsidR="00960689" w:rsidRPr="00CD0BF6" w:rsidRDefault="00960689" w:rsidP="00960689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5. Ministri përgjegjës për arsimin, me qëllim realizimin e misionit të Këshillit të Arsimit të Lartë dhe Kërkimit Shkencor me urdhër mund të ngrejë komisione të përhershme apo të përkohshme me anëtarët e këtij këshilli, për studimin e çështjeve e të problematikave të veçanta.</w:t>
      </w:r>
    </w:p>
    <w:p w:rsidR="00960689" w:rsidRPr="00CD0BF6" w:rsidRDefault="00960689" w:rsidP="00960689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6. Ministri përgjegjës për arsimin, me qëllim realizimin e misionit të Këshillit të Arsimit të Lartë dhe Kërkimit Shkencor me urdhër mund të caktojë nëpunës të ministrisë përgjegjëse për arsimin, në cilësinë e sekretariatit teknik të KALKSH-it.</w:t>
      </w:r>
    </w:p>
    <w:p w:rsidR="00960689" w:rsidRPr="00CD0BF6" w:rsidRDefault="00960689" w:rsidP="00960689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 xml:space="preserve">7. Kryetari i Këshillit të Arsimit të Lartë dhe Kërkimit Shkencor apo në mungesë një anëtar i caktuar prej tij me urdhër thërret mbledhjet dhe i drejton ato, cakton rendin e ditës, drejton diskutimet, bashkërendon punën, si dhe kryen detyra të tjera të përcaktuara në rregulloren e funksionimit të brendshëm të KALKSH-it. </w:t>
      </w:r>
    </w:p>
    <w:p w:rsidR="00960689" w:rsidRPr="00CD0BF6" w:rsidRDefault="00960689" w:rsidP="00960689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8. Njoftimi për mbledhjet, rendi i ditës, si dhe çdo ndryshim në datën e kohën e vendosur për mbledhjet i njoftohen çdo anëtari nga sekretariati i KALKSH-it ose nëpunës të ngarkuar me urdhër të ministrit.</w:t>
      </w:r>
    </w:p>
    <w:p w:rsidR="00960689" w:rsidRDefault="00960689" w:rsidP="00960689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9. Ministri përgjegjës për arsimin miraton me urdhër të tij rregulloren e funksionimit të brendshëm të Këshillit të Arsimit të Lartë dhe Kërkimit Shkencor.</w:t>
      </w:r>
    </w:p>
    <w:p w:rsidR="00960689" w:rsidRPr="00CD0BF6" w:rsidRDefault="00960689" w:rsidP="00960689">
      <w:pPr>
        <w:pStyle w:val="Paragrafi"/>
        <w:rPr>
          <w:spacing w:val="-4"/>
          <w:lang w:val="sq-AL"/>
        </w:rPr>
      </w:pPr>
    </w:p>
    <w:p w:rsidR="00960689" w:rsidRPr="00CD0BF6" w:rsidRDefault="00960689" w:rsidP="00960689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10.</w:t>
      </w:r>
      <w:r>
        <w:rPr>
          <w:spacing w:val="-4"/>
          <w:lang w:val="sq-AL"/>
        </w:rPr>
        <w:t xml:space="preserve"> </w:t>
      </w:r>
      <w:r w:rsidRPr="00CD0BF6">
        <w:rPr>
          <w:spacing w:val="-4"/>
          <w:lang w:val="sq-AL"/>
        </w:rPr>
        <w:t xml:space="preserve"> Anëtarët e Këshillit të Arsimit të Lartë dhe Kërkimit Shkencor shpërblehen për pjesëmarrje në </w:t>
      </w:r>
      <w:r w:rsidRPr="00CD0BF6">
        <w:rPr>
          <w:spacing w:val="-4"/>
          <w:lang w:val="sq-AL"/>
        </w:rPr>
        <w:lastRenderedPageBreak/>
        <w:t xml:space="preserve">mbledhjet e këtij Këshilli, sipas akteve nënligjore në fuqi. </w:t>
      </w:r>
    </w:p>
    <w:p w:rsidR="00960689" w:rsidRPr="00CD0BF6" w:rsidRDefault="00960689" w:rsidP="00960689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11. Efektet financiare, që rrjedhin nga zbatimi i këtij vendimi, të përballohen nga buxheti për Ministrinë e Arsimit dhe Sportit.</w:t>
      </w:r>
    </w:p>
    <w:p w:rsidR="00960689" w:rsidRPr="00CD0BF6" w:rsidRDefault="00960689" w:rsidP="00960689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12. Ngarkohet Ministria e Arsimit dhe Sportit për zbatimin e këtij vendimi.</w:t>
      </w:r>
    </w:p>
    <w:p w:rsidR="00960689" w:rsidRPr="00CD0BF6" w:rsidRDefault="00960689" w:rsidP="00960689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Ky vendim hyn në fuqi pas botimit në Fletoren Zyrtare.</w:t>
      </w:r>
    </w:p>
    <w:p w:rsidR="00960689" w:rsidRPr="00CD0BF6" w:rsidRDefault="00960689" w:rsidP="00960689">
      <w:pPr>
        <w:pStyle w:val="Autoriteti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KRYEMINISTRI</w:t>
      </w:r>
    </w:p>
    <w:p w:rsidR="00960689" w:rsidRPr="00CD0BF6" w:rsidRDefault="00960689" w:rsidP="00960689">
      <w:pPr>
        <w:pStyle w:val="AutoritetiEmer"/>
        <w:rPr>
          <w:spacing w:val="-4"/>
          <w:lang w:val="sq-AL"/>
        </w:rPr>
      </w:pPr>
      <w:r w:rsidRPr="00CD0BF6">
        <w:rPr>
          <w:spacing w:val="-4"/>
          <w:lang w:val="sq-AL"/>
        </w:rPr>
        <w:t>Edi Rama</w:t>
      </w:r>
    </w:p>
    <w:p w:rsidR="00C038B6" w:rsidRDefault="00055E5B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689"/>
    <w:rsid w:val="00055E5B"/>
    <w:rsid w:val="002D1BDF"/>
    <w:rsid w:val="00462D66"/>
    <w:rsid w:val="0096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6068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6068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6068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606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6068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6068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6068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6068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6068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6068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6068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6068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60689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6068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6068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6068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606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6068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6068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6068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6068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6068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6068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6068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6068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60689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2019-01-28T14:48:00Z</cp:lastPrinted>
  <dcterms:created xsi:type="dcterms:W3CDTF">2016-01-22T11:23:00Z</dcterms:created>
  <dcterms:modified xsi:type="dcterms:W3CDTF">2019-01-28T14:48:00Z</dcterms:modified>
</cp:coreProperties>
</file>