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421" w:rsidRPr="000E687D" w:rsidRDefault="00FE7421" w:rsidP="00FE7421">
      <w:pPr>
        <w:pStyle w:val="NeniTitull"/>
        <w:rPr>
          <w:spacing w:val="-4"/>
          <w:lang w:val="sq-AL"/>
        </w:rPr>
      </w:pPr>
      <w:bookmarkStart w:id="0" w:name="_GoBack"/>
      <w:bookmarkEnd w:id="0"/>
      <w:r w:rsidRPr="000E687D">
        <w:rPr>
          <w:spacing w:val="-4"/>
          <w:lang w:val="sq-AL"/>
        </w:rPr>
        <w:t>VENDIM</w:t>
      </w:r>
    </w:p>
    <w:p w:rsidR="00FE7421" w:rsidRPr="000E687D" w:rsidRDefault="00FE7421" w:rsidP="00FE7421">
      <w:pPr>
        <w:pStyle w:val="NeniTitull"/>
        <w:rPr>
          <w:spacing w:val="-4"/>
          <w:lang w:val="sq-AL"/>
        </w:rPr>
      </w:pPr>
      <w:r w:rsidRPr="000E687D">
        <w:rPr>
          <w:spacing w:val="-4"/>
          <w:lang w:val="sq-AL"/>
        </w:rPr>
        <w:t>Nr. 1039, datë 16.12.2015</w:t>
      </w:r>
    </w:p>
    <w:p w:rsidR="00FE7421" w:rsidRPr="000E687D" w:rsidRDefault="00FE7421" w:rsidP="00FE7421">
      <w:pPr>
        <w:pStyle w:val="Hapesira7"/>
        <w:rPr>
          <w:lang w:val="sq-AL"/>
        </w:rPr>
      </w:pPr>
    </w:p>
    <w:p w:rsidR="00FE7421" w:rsidRPr="000E687D" w:rsidRDefault="00FE7421" w:rsidP="00FE7421">
      <w:pPr>
        <w:pStyle w:val="NeniTitull"/>
        <w:rPr>
          <w:spacing w:val="-4"/>
          <w:lang w:val="sq-AL"/>
        </w:rPr>
      </w:pPr>
      <w:r w:rsidRPr="000E687D">
        <w:rPr>
          <w:spacing w:val="-4"/>
          <w:lang w:val="sq-AL"/>
        </w:rPr>
        <w:t xml:space="preserve">PËR PËRCAKTIMIN E PROCEDURAVE PËR EMETIMIN, PRODHIMIN, PËRDORIMIN DHE TREGTIMIN E PULLËS POSTARE SHQIPTARE </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 xml:space="preserve">Në mbështetje të nenit 100 të Kushtetutës dhe të pikës 3, të nenit 43, të ligjit nr. 46/2015, “Për shërbimet postare në Republikën e Shqipërisë”, me propozimin e ministrit të Shtetit për Inovacionin dhe Administratën Publike, Këshilli i Ministrave </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VENDOSI:</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1. Përcaktimin e procedurave për emetimin, prodhimin, përdorimin dhe tregtimin e pullës postare shqiptare sipas tekstit, që i bashkëlidhet këtij vendimi dhe është pjesë përbërëse e tij.</w:t>
      </w:r>
    </w:p>
    <w:p w:rsidR="00FE7421" w:rsidRPr="000E687D" w:rsidRDefault="00FE7421" w:rsidP="00FE7421">
      <w:pPr>
        <w:pStyle w:val="Paragrafi"/>
        <w:rPr>
          <w:spacing w:val="-4"/>
          <w:lang w:val="sq-AL"/>
        </w:rPr>
      </w:pPr>
    </w:p>
    <w:p w:rsidR="00FE7421" w:rsidRPr="000E687D" w:rsidRDefault="00FE7421" w:rsidP="00FE7421">
      <w:pPr>
        <w:pStyle w:val="Paragrafi"/>
        <w:rPr>
          <w:spacing w:val="-4"/>
          <w:lang w:val="sq-AL"/>
        </w:rPr>
      </w:pPr>
      <w:r w:rsidRPr="000E687D">
        <w:rPr>
          <w:spacing w:val="-4"/>
          <w:lang w:val="sq-AL"/>
        </w:rPr>
        <w:t>2. Vendimi nr. 405, datë 27.7.2000, i Këshillit të Ministrave, “Për kushtet e nxjerrjes së pullës postare shqiptare”, i ndryshuar, shfuqizohet.</w:t>
      </w:r>
    </w:p>
    <w:p w:rsidR="00FE7421" w:rsidRPr="000E687D" w:rsidRDefault="00FE7421" w:rsidP="00FE7421">
      <w:pPr>
        <w:pStyle w:val="Paragrafi"/>
        <w:rPr>
          <w:spacing w:val="-4"/>
          <w:lang w:val="sq-AL"/>
        </w:rPr>
      </w:pPr>
      <w:r w:rsidRPr="000E687D">
        <w:rPr>
          <w:spacing w:val="-4"/>
          <w:lang w:val="sq-AL"/>
        </w:rPr>
        <w:t>3. Ngarkohen ministri i Shtetit për Inovacionin dhe Administratën Publike dhe Posta Shqiptare sh.a., për zbatimin e këtij vendimi.</w:t>
      </w:r>
    </w:p>
    <w:p w:rsidR="00FE7421" w:rsidRPr="000E687D" w:rsidRDefault="00FE7421" w:rsidP="00FE7421">
      <w:pPr>
        <w:pStyle w:val="Paragrafi"/>
        <w:rPr>
          <w:spacing w:val="-4"/>
          <w:lang w:val="sq-AL"/>
        </w:rPr>
      </w:pPr>
      <w:r w:rsidRPr="000E687D">
        <w:rPr>
          <w:spacing w:val="-4"/>
          <w:lang w:val="sq-AL"/>
        </w:rPr>
        <w:t>Ky vendim hyn në fuqi pas botimit në Fletoren Zyrtare.</w:t>
      </w:r>
    </w:p>
    <w:p w:rsidR="00FE7421" w:rsidRPr="000E687D" w:rsidRDefault="00FE7421" w:rsidP="00FE7421">
      <w:pPr>
        <w:pStyle w:val="Paragrafi"/>
        <w:jc w:val="right"/>
        <w:rPr>
          <w:spacing w:val="-4"/>
          <w:lang w:val="sq-AL"/>
        </w:rPr>
      </w:pPr>
      <w:r w:rsidRPr="000E687D">
        <w:rPr>
          <w:spacing w:val="-4"/>
          <w:lang w:val="sq-AL"/>
        </w:rPr>
        <w:t>KRYEMINISTRI</w:t>
      </w:r>
    </w:p>
    <w:p w:rsidR="00FE7421" w:rsidRPr="000E687D" w:rsidRDefault="00FE7421" w:rsidP="00FE7421">
      <w:pPr>
        <w:pStyle w:val="Paragrafi"/>
        <w:jc w:val="right"/>
        <w:rPr>
          <w:b/>
          <w:spacing w:val="-4"/>
          <w:lang w:val="sq-AL"/>
        </w:rPr>
      </w:pPr>
      <w:r w:rsidRPr="000E687D">
        <w:rPr>
          <w:b/>
          <w:spacing w:val="-4"/>
          <w:lang w:val="sq-AL"/>
        </w:rPr>
        <w:t>Edi Rama</w:t>
      </w:r>
    </w:p>
    <w:p w:rsidR="00FE7421" w:rsidRPr="000E687D" w:rsidRDefault="00FE7421" w:rsidP="00FE7421">
      <w:pPr>
        <w:pStyle w:val="Paragrafi"/>
        <w:rPr>
          <w:spacing w:val="-4"/>
          <w:lang w:val="sq-AL"/>
        </w:rPr>
      </w:pPr>
    </w:p>
    <w:p w:rsidR="00FE7421" w:rsidRPr="000E687D" w:rsidRDefault="00FE7421" w:rsidP="00FE7421">
      <w:pPr>
        <w:pStyle w:val="NeniTitull"/>
        <w:rPr>
          <w:spacing w:val="-4"/>
          <w:lang w:val="sq-AL"/>
        </w:rPr>
      </w:pPr>
      <w:r w:rsidRPr="000E687D">
        <w:rPr>
          <w:spacing w:val="-4"/>
          <w:lang w:val="sq-AL"/>
        </w:rPr>
        <w:t>RREGULLA</w:t>
      </w:r>
    </w:p>
    <w:p w:rsidR="00FE7421" w:rsidRPr="000E687D" w:rsidRDefault="00FE7421" w:rsidP="00FE7421">
      <w:pPr>
        <w:pStyle w:val="NeniNr"/>
        <w:rPr>
          <w:spacing w:val="-4"/>
          <w:lang w:val="sq-AL"/>
        </w:rPr>
      </w:pPr>
      <w:r w:rsidRPr="000E687D">
        <w:rPr>
          <w:spacing w:val="-4"/>
          <w:lang w:val="sq-AL"/>
        </w:rPr>
        <w:t>PËR EMETIMIN, PRODHIMIN, PËRDORIMIN DHE TREGTIMIN E PULLËS POSTARE SHQIPTARE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KREU I</w:t>
      </w:r>
    </w:p>
    <w:p w:rsidR="00FE7421" w:rsidRPr="000E687D" w:rsidRDefault="00FE7421" w:rsidP="00FE7421">
      <w:pPr>
        <w:pStyle w:val="NeniNr"/>
        <w:rPr>
          <w:spacing w:val="-4"/>
          <w:lang w:val="sq-AL"/>
        </w:rPr>
      </w:pPr>
      <w:r w:rsidRPr="000E687D">
        <w:rPr>
          <w:spacing w:val="-4"/>
          <w:lang w:val="sq-AL"/>
        </w:rPr>
        <w:t>DISPOZITA TË PËRGJITHSHME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1</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Ky dokument përcakton rregullat për emetimin, prodhimin, përdorimin, tematikën dhe tregtimin e pullës postare shqiptare nga shoqëria Posta Shqiptare sh.a., në përputhje me rregullat ndër-kombëtare të Bashkimit Postar të Përbotshëm (UPU).</w:t>
      </w:r>
    </w:p>
    <w:p w:rsidR="00FE7421" w:rsidRPr="000E687D" w:rsidRDefault="00FE7421" w:rsidP="00FE7421">
      <w:pPr>
        <w:pStyle w:val="NeniNr"/>
        <w:rPr>
          <w:spacing w:val="-4"/>
          <w:lang w:val="sq-AL"/>
        </w:rPr>
      </w:pPr>
      <w:r w:rsidRPr="000E687D">
        <w:rPr>
          <w:spacing w:val="-4"/>
          <w:lang w:val="sq-AL"/>
        </w:rPr>
        <w:t>Neni 2</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Pulla postare shërben për pagesën e shërbimeve postare që kryhen në zyrat e operatorit publik postar Posta Shqiptare sh.a., për pranimin, përpunimin, dhe shpërndarjen e objekteve postare brenda dhe jashtë Shqipërisë. Pulla postare shërben dhe për qëllime filatelike.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3</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 xml:space="preserve">Pulla postare shqiptare duhet të ofrohet për çdo shtetas shqiptar apo të huaj pa diskriminim. Për pagesën e shërbimit postar pranohen vetëm pullat postare të papërdorura dhe pa dëmtime fizike. </w:t>
      </w:r>
    </w:p>
    <w:p w:rsidR="00FE7421" w:rsidRPr="000E687D" w:rsidRDefault="00FE7421" w:rsidP="00FE7421">
      <w:pPr>
        <w:pStyle w:val="Paragrafi"/>
        <w:rPr>
          <w:spacing w:val="-4"/>
          <w:sz w:val="14"/>
          <w:lang w:val="sq-AL"/>
        </w:rPr>
      </w:pPr>
    </w:p>
    <w:p w:rsidR="00FE7421" w:rsidRPr="000E687D" w:rsidRDefault="00FE7421" w:rsidP="00FE7421">
      <w:pPr>
        <w:pStyle w:val="NeniNr"/>
        <w:rPr>
          <w:spacing w:val="-4"/>
          <w:lang w:val="sq-AL"/>
        </w:rPr>
      </w:pPr>
      <w:r w:rsidRPr="000E687D">
        <w:rPr>
          <w:spacing w:val="-4"/>
          <w:lang w:val="sq-AL"/>
        </w:rPr>
        <w:t>Neni 4</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 xml:space="preserve">Operatori publik postar, Posta Shqiptare sh.a, ka të drejtën ekskluzive për prodhimin, emetimin, vënien në qarkullim dhe tërheqjen nga qarkullimi të pullave postare shqiptare sipas përcaktimeve në këtë rregullore. </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lastRenderedPageBreak/>
        <w:t>KREU II</w:t>
      </w:r>
    </w:p>
    <w:p w:rsidR="00FE7421" w:rsidRPr="000E687D" w:rsidRDefault="00FE7421" w:rsidP="00FE7421">
      <w:pPr>
        <w:pStyle w:val="NeniNr"/>
        <w:rPr>
          <w:spacing w:val="-4"/>
          <w:lang w:val="sq-AL"/>
        </w:rPr>
      </w:pPr>
      <w:r w:rsidRPr="000E687D">
        <w:rPr>
          <w:spacing w:val="-4"/>
          <w:lang w:val="sq-AL"/>
        </w:rPr>
        <w:t>KËRKESA PËR PËRMBAJTJEN E PULLËS POSTARE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5</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 xml:space="preserve">Pullat postare shqiptare u kushtohen ngjarjeve më të rëndësishme dhe figurave të shquara historike, shoqërore, ekonomike, shkencore, kultu-rore, artistike, sportive, trashëgimisë kulturore të vendit, florës dhe faunës nga vendi dhe bota. </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6</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 xml:space="preserve">1. Tematika dhe motivet e pullave postare duhet të jenë shprehje e identitetit kulturor të vendit, të kontribuojnë në promovimin e kulturës ose të ruajtjes së paqes në botë. </w:t>
      </w:r>
    </w:p>
    <w:p w:rsidR="00FE7421" w:rsidRPr="000E687D" w:rsidRDefault="00FE7421" w:rsidP="00FE7421">
      <w:pPr>
        <w:pStyle w:val="Paragrafi"/>
        <w:rPr>
          <w:spacing w:val="-4"/>
          <w:lang w:val="sq-AL"/>
        </w:rPr>
      </w:pPr>
      <w:r w:rsidRPr="000E687D">
        <w:rPr>
          <w:spacing w:val="-4"/>
          <w:lang w:val="sq-AL"/>
        </w:rPr>
        <w:t>2. Pullat postare duhet të jenë në përputhje me aktet e Bashkimit të Përbotshëm Postar për nxitje të bashkëpunimit ndërmjet vendeve anëtare të UPU-së, si dhe me rregulloren e UPU-së për pullat postare.</w:t>
      </w:r>
    </w:p>
    <w:p w:rsidR="00FE7421" w:rsidRPr="000E687D" w:rsidRDefault="00FE7421" w:rsidP="00FE7421">
      <w:pPr>
        <w:pStyle w:val="Paragrafi"/>
        <w:rPr>
          <w:spacing w:val="-4"/>
          <w:lang w:val="sq-AL"/>
        </w:rPr>
      </w:pPr>
      <w:r w:rsidRPr="000E687D">
        <w:rPr>
          <w:spacing w:val="-4"/>
          <w:lang w:val="sq-AL"/>
        </w:rPr>
        <w:t>3. Në rastin e pullave përkujtimore për personalitete të shquara, të ngjarjeve të rëndë-sishme për vendin ose në rastin e personaliteteve apo të ngjarjeve ndërkombëtare, ato duhet të dëshmojnë një lidhje të ngushtë me Shqipërinë. Tematikat dhe motivet e pullave postare duhet të jenë të zhveshura nga ndikimi politik, si dhe të mos përmbajnë elemente me natyrë fyese.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7</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Pulla postare shqiptare duhet të përmbajë elementet e mëposhtme:</w:t>
      </w:r>
    </w:p>
    <w:p w:rsidR="00FE7421" w:rsidRPr="000E687D" w:rsidRDefault="00FE7421" w:rsidP="00FE7421">
      <w:pPr>
        <w:pStyle w:val="Paragrafi"/>
        <w:rPr>
          <w:spacing w:val="-4"/>
          <w:lang w:val="sq-AL"/>
        </w:rPr>
      </w:pPr>
      <w:r w:rsidRPr="000E687D">
        <w:rPr>
          <w:spacing w:val="-4"/>
          <w:lang w:val="sq-AL"/>
        </w:rPr>
        <w:t xml:space="preserve">a) Titullin dhe vitin e emetimit; </w:t>
      </w:r>
    </w:p>
    <w:p w:rsidR="00FE7421" w:rsidRPr="000E687D" w:rsidRDefault="00FE7421" w:rsidP="00FE7421">
      <w:pPr>
        <w:pStyle w:val="Paragrafi"/>
        <w:rPr>
          <w:spacing w:val="-4"/>
          <w:lang w:val="sq-AL"/>
        </w:rPr>
      </w:pPr>
      <w:r w:rsidRPr="000E687D">
        <w:rPr>
          <w:spacing w:val="-4"/>
          <w:lang w:val="sq-AL"/>
        </w:rPr>
        <w:t>b) Emërtesën “SHQIPËRIA”;</w:t>
      </w:r>
    </w:p>
    <w:p w:rsidR="00FE7421" w:rsidRPr="000E687D" w:rsidRDefault="00FE7421" w:rsidP="00FE7421">
      <w:pPr>
        <w:pStyle w:val="Paragrafi"/>
        <w:rPr>
          <w:spacing w:val="-4"/>
          <w:lang w:val="sq-AL"/>
        </w:rPr>
      </w:pPr>
      <w:r w:rsidRPr="000E687D">
        <w:rPr>
          <w:spacing w:val="-4"/>
          <w:lang w:val="sq-AL"/>
        </w:rPr>
        <w:t>c) Vlerën nominale, të shprehur në lekë.</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KREU III</w:t>
      </w:r>
    </w:p>
    <w:p w:rsidR="00FE7421" w:rsidRPr="000E687D" w:rsidRDefault="00FE7421" w:rsidP="00FE7421">
      <w:pPr>
        <w:pStyle w:val="NeniNr"/>
        <w:rPr>
          <w:spacing w:val="-4"/>
          <w:lang w:val="sq-AL"/>
        </w:rPr>
      </w:pPr>
      <w:r w:rsidRPr="000E687D">
        <w:rPr>
          <w:spacing w:val="-4"/>
          <w:lang w:val="sq-AL"/>
        </w:rPr>
        <w:t>MBROJTJA E PRONËSISË INDUSTRIALE</w:t>
      </w:r>
    </w:p>
    <w:p w:rsidR="00FE7421" w:rsidRPr="000E687D" w:rsidRDefault="00FE7421" w:rsidP="00FE7421">
      <w:pPr>
        <w:pStyle w:val="Hapesira7"/>
        <w:rPr>
          <w:lang w:val="sq-AL"/>
        </w:rPr>
      </w:pPr>
    </w:p>
    <w:p w:rsidR="00FE7421" w:rsidRPr="000E687D" w:rsidRDefault="00FE7421" w:rsidP="00FE7421">
      <w:pPr>
        <w:pStyle w:val="Hapesira7"/>
        <w:rPr>
          <w:lang w:val="sq-AL"/>
        </w:rPr>
      </w:pPr>
    </w:p>
    <w:p w:rsidR="00FE7421" w:rsidRPr="000E687D" w:rsidRDefault="00FE7421" w:rsidP="00FE7421">
      <w:pPr>
        <w:pStyle w:val="NeniNr"/>
        <w:keepNext w:val="0"/>
        <w:rPr>
          <w:spacing w:val="-4"/>
          <w:lang w:val="sq-AL"/>
        </w:rPr>
      </w:pPr>
    </w:p>
    <w:p w:rsidR="00FE7421" w:rsidRPr="000E687D" w:rsidRDefault="00FE7421" w:rsidP="00FE7421">
      <w:pPr>
        <w:pStyle w:val="NeniNr"/>
        <w:rPr>
          <w:spacing w:val="-4"/>
          <w:lang w:val="sq-AL"/>
        </w:rPr>
      </w:pPr>
      <w:r w:rsidRPr="000E687D">
        <w:rPr>
          <w:spacing w:val="-4"/>
          <w:lang w:val="sq-AL"/>
        </w:rPr>
        <w:t>Neni 8</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1. Simbolet zyrtare të një shteti apo institucioni, si dhe logot e organizatave ndërqeveritare që figurojnë në pullat postare shqiptare janë të mbrojtura, në kuptimin e Konventës së Parisit për Mbrojtjen e Pronësisë Industriale.</w:t>
      </w:r>
    </w:p>
    <w:p w:rsidR="00FE7421" w:rsidRPr="000E687D" w:rsidRDefault="00FE7421" w:rsidP="00FE7421">
      <w:pPr>
        <w:pStyle w:val="Paragrafi"/>
        <w:rPr>
          <w:spacing w:val="-4"/>
          <w:lang w:val="sq-AL"/>
        </w:rPr>
      </w:pPr>
      <w:r w:rsidRPr="000E687D">
        <w:rPr>
          <w:spacing w:val="-4"/>
          <w:lang w:val="sq-AL"/>
        </w:rPr>
        <w:t xml:space="preserve">2. Gjatë prodhimit dhe emetimit të një emisioni pulle postare, Posta Shqiptare sh.a., është e detyruar të veprojë në përputhje me të gjitha detyrimet e legjislacionit shqiptar në fuqi për të drejtën e autorit dhe atë të pronësisë industriale lidhur me përdorimin e logove, simboleve zyrtare etj. </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KREU IV</w:t>
      </w:r>
    </w:p>
    <w:p w:rsidR="00FE7421" w:rsidRPr="000E687D" w:rsidRDefault="00FE7421" w:rsidP="00FE7421">
      <w:pPr>
        <w:pStyle w:val="NeniNr"/>
        <w:rPr>
          <w:spacing w:val="-4"/>
          <w:lang w:val="sq-AL"/>
        </w:rPr>
      </w:pPr>
      <w:r w:rsidRPr="000E687D">
        <w:rPr>
          <w:spacing w:val="-4"/>
          <w:lang w:val="sq-AL"/>
        </w:rPr>
        <w:t>PROGRAMI TEMATIK VJETOR I PULLËS POSTARE SHQIPTARE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9</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Në programin tematik vjetor të pullës postare përfshihen:</w:t>
      </w:r>
    </w:p>
    <w:p w:rsidR="00FE7421" w:rsidRPr="000E687D" w:rsidRDefault="00FE7421" w:rsidP="00FE7421">
      <w:pPr>
        <w:pStyle w:val="Paragrafi"/>
        <w:rPr>
          <w:spacing w:val="-4"/>
          <w:lang w:val="sq-AL"/>
        </w:rPr>
      </w:pPr>
      <w:r w:rsidRPr="000E687D">
        <w:rPr>
          <w:spacing w:val="-4"/>
          <w:lang w:val="sq-AL"/>
        </w:rPr>
        <w:t>a) tematika e emisioneve të pullave postare dhe numri i pamjeve për çdo emision, që përcaktohen nga Komisioni Shtetëror i Pullës Postare Shqiptare;</w:t>
      </w:r>
    </w:p>
    <w:p w:rsidR="00FE7421" w:rsidRPr="000E687D" w:rsidRDefault="00FE7421" w:rsidP="00FE7421">
      <w:pPr>
        <w:pStyle w:val="Paragrafi"/>
        <w:rPr>
          <w:spacing w:val="-4"/>
          <w:lang w:val="sq-AL"/>
        </w:rPr>
      </w:pPr>
      <w:r w:rsidRPr="000E687D">
        <w:rPr>
          <w:spacing w:val="-4"/>
          <w:lang w:val="sq-AL"/>
        </w:rPr>
        <w:t>b) tirazhi i prodhimit, të dhënat teknike për pullat, blloqet, F, D, C, Kart Max, kartat postare, që miratohen nga Posta Shqiptare sh.a.;</w:t>
      </w:r>
    </w:p>
    <w:p w:rsidR="00FE7421" w:rsidRPr="000E687D" w:rsidRDefault="00FE7421" w:rsidP="00FE7421">
      <w:pPr>
        <w:pStyle w:val="Paragrafi"/>
        <w:rPr>
          <w:spacing w:val="-4"/>
          <w:lang w:val="sq-AL"/>
        </w:rPr>
      </w:pPr>
      <w:r w:rsidRPr="000E687D">
        <w:rPr>
          <w:spacing w:val="-4"/>
          <w:lang w:val="sq-AL"/>
        </w:rPr>
        <w:t>c) datat e emetimit të emisioneve të pullave që miratohen nga Komisioni, me pr</w:t>
      </w:r>
      <w:r>
        <w:rPr>
          <w:spacing w:val="-4"/>
          <w:lang w:val="sq-AL"/>
        </w:rPr>
        <w:t>opozim të Posta Shqiptare sh.a.</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10</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 xml:space="preserve">Tematikat e emisioneve vjetore të pullës postare shqiptare miratohen nga Komisioni Shtetëror i Pullës Postare Shqiptare (më poshtë referuar “Komisioni”) që funksionon pranë ministrit përgjegjës për shërbimet postare, sipas këtyre rregullave. </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11</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1. Posta Shqiptare sh.a., përcakton tirazhin e prodhimit për emisionet e pullave postare në mënyrë që të përmbushë nevojat për ofrimin e shërbimeve postare, si dhe kërkesat për qëllime filatelike.</w:t>
      </w:r>
    </w:p>
    <w:p w:rsidR="00FE7421" w:rsidRPr="000E687D" w:rsidRDefault="00FE7421" w:rsidP="00FE7421">
      <w:pPr>
        <w:pStyle w:val="Paragrafi"/>
        <w:rPr>
          <w:spacing w:val="-4"/>
          <w:lang w:val="sq-AL"/>
        </w:rPr>
      </w:pPr>
      <w:r w:rsidRPr="000E687D">
        <w:rPr>
          <w:spacing w:val="-4"/>
          <w:lang w:val="sq-AL"/>
        </w:rPr>
        <w:t xml:space="preserve">2. Posta Shqiptare sh.a., në përcaktimin e të dhënave teknike për pullat, blloqet, F, D, C, Kart Max, kartat postare mban parasysh rregullat e përcaktuara nga UPU-ja. Para emetimit të pullave postare, për të cilat përdoren materiale ose teknologji të reja, Posta Shqiptare sh.a., duhet të informojë Byronë e UPU-së në lidhje me përputh-shmërinë e tyre me makineritë e përpunimit postar. </w:t>
      </w:r>
    </w:p>
    <w:p w:rsidR="00FE7421" w:rsidRPr="000E687D" w:rsidRDefault="00FE7421" w:rsidP="00FE7421">
      <w:pPr>
        <w:pStyle w:val="Hapesira7"/>
        <w:rPr>
          <w:lang w:val="sq-AL"/>
        </w:rPr>
      </w:pPr>
    </w:p>
    <w:p w:rsidR="00FE7421" w:rsidRPr="000E687D" w:rsidRDefault="00FE7421" w:rsidP="00FE7421">
      <w:pPr>
        <w:pStyle w:val="NeniNr"/>
        <w:keepNext w:val="0"/>
        <w:rPr>
          <w:spacing w:val="-4"/>
          <w:lang w:val="sq-AL"/>
        </w:rPr>
      </w:pPr>
    </w:p>
    <w:p w:rsidR="00FE7421" w:rsidRPr="000E687D" w:rsidRDefault="00FE7421" w:rsidP="00FE7421">
      <w:pPr>
        <w:pStyle w:val="NeniNr"/>
        <w:keepNext w:val="0"/>
        <w:rPr>
          <w:spacing w:val="-4"/>
          <w:lang w:val="sq-AL"/>
        </w:rPr>
      </w:pPr>
    </w:p>
    <w:p w:rsidR="00FE7421" w:rsidRPr="000E687D" w:rsidRDefault="00FE7421" w:rsidP="00FE7421">
      <w:pPr>
        <w:pStyle w:val="NeniNr"/>
        <w:keepNext w:val="0"/>
        <w:rPr>
          <w:spacing w:val="-4"/>
          <w:lang w:val="sq-AL"/>
        </w:rPr>
      </w:pPr>
    </w:p>
    <w:p w:rsidR="00FE7421" w:rsidRPr="000E687D" w:rsidRDefault="00FE7421" w:rsidP="00FE7421">
      <w:pPr>
        <w:pStyle w:val="NeniNr"/>
        <w:keepNext w:val="0"/>
        <w:rPr>
          <w:spacing w:val="-4"/>
          <w:lang w:val="sq-AL"/>
        </w:rPr>
      </w:pPr>
    </w:p>
    <w:p w:rsidR="00FE7421" w:rsidRPr="000E687D" w:rsidRDefault="00FE7421" w:rsidP="00FE7421">
      <w:pPr>
        <w:pStyle w:val="NeniNr"/>
        <w:rPr>
          <w:spacing w:val="-4"/>
          <w:lang w:val="sq-AL"/>
        </w:rPr>
      </w:pPr>
      <w:r w:rsidRPr="000E687D">
        <w:rPr>
          <w:spacing w:val="-4"/>
          <w:lang w:val="sq-AL"/>
        </w:rPr>
        <w:t>KREU V</w:t>
      </w:r>
    </w:p>
    <w:p w:rsidR="00FE7421" w:rsidRPr="000E687D" w:rsidRDefault="00FE7421" w:rsidP="00FE7421">
      <w:pPr>
        <w:pStyle w:val="NeniNr"/>
        <w:rPr>
          <w:spacing w:val="-4"/>
          <w:lang w:val="sq-AL"/>
        </w:rPr>
      </w:pPr>
      <w:r w:rsidRPr="000E687D">
        <w:rPr>
          <w:spacing w:val="-4"/>
          <w:lang w:val="sq-AL"/>
        </w:rPr>
        <w:t>KOMISIONI SHTETËROR I PULLËS POSTARE SHQIPTARE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12</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1. Komisioni Shtetëror i Pullës Postare Shqiptare ka në përbërje 13 anëtarë, të cilët emërohen nga ministri, si më poshtë vijon:</w:t>
      </w:r>
    </w:p>
    <w:p w:rsidR="00FE7421" w:rsidRPr="000E687D" w:rsidRDefault="00FE7421" w:rsidP="00FE7421">
      <w:pPr>
        <w:pStyle w:val="Paragrafi"/>
        <w:rPr>
          <w:spacing w:val="-4"/>
          <w:lang w:val="sq-AL"/>
        </w:rPr>
      </w:pPr>
      <w:r w:rsidRPr="000E687D">
        <w:rPr>
          <w:spacing w:val="-4"/>
          <w:lang w:val="sq-AL"/>
        </w:rPr>
        <w:t>a) Një përfaqësues nga Ministria e Kulturës;</w:t>
      </w:r>
    </w:p>
    <w:p w:rsidR="00FE7421" w:rsidRPr="000E687D" w:rsidRDefault="00FE7421" w:rsidP="00FE7421">
      <w:pPr>
        <w:pStyle w:val="Paragrafi"/>
        <w:rPr>
          <w:spacing w:val="-4"/>
          <w:lang w:val="sq-AL"/>
        </w:rPr>
      </w:pPr>
      <w:r w:rsidRPr="000E687D">
        <w:rPr>
          <w:spacing w:val="-4"/>
          <w:lang w:val="sq-AL"/>
        </w:rPr>
        <w:t>b) Një përfaqësues nga Ministria e Arsimit dhe Sportit;</w:t>
      </w:r>
    </w:p>
    <w:p w:rsidR="00FE7421" w:rsidRPr="000E687D" w:rsidRDefault="00FE7421" w:rsidP="00FE7421">
      <w:pPr>
        <w:pStyle w:val="Paragrafi"/>
        <w:rPr>
          <w:spacing w:val="-4"/>
          <w:lang w:val="sq-AL"/>
        </w:rPr>
      </w:pPr>
      <w:r w:rsidRPr="000E687D">
        <w:rPr>
          <w:spacing w:val="-4"/>
          <w:lang w:val="sq-AL"/>
        </w:rPr>
        <w:t xml:space="preserve">c) Dy përfaqësues të ministrisë/ministrit përgjegjës për shërbimet postare; </w:t>
      </w:r>
    </w:p>
    <w:p w:rsidR="00FE7421" w:rsidRPr="000E687D" w:rsidRDefault="00FE7421" w:rsidP="00FE7421">
      <w:pPr>
        <w:pStyle w:val="Paragrafi"/>
        <w:rPr>
          <w:spacing w:val="-4"/>
          <w:lang w:val="sq-AL"/>
        </w:rPr>
      </w:pPr>
      <w:r w:rsidRPr="000E687D">
        <w:rPr>
          <w:spacing w:val="-4"/>
          <w:lang w:val="sq-AL"/>
        </w:rPr>
        <w:t>ç) Tre përfaqësues të shoqërisë Posta Shqiptare sh.a.;</w:t>
      </w:r>
    </w:p>
    <w:p w:rsidR="00FE7421" w:rsidRPr="000E687D" w:rsidRDefault="00FE7421" w:rsidP="00FE7421">
      <w:pPr>
        <w:pStyle w:val="Paragrafi"/>
        <w:rPr>
          <w:spacing w:val="-4"/>
          <w:lang w:val="sq-AL"/>
        </w:rPr>
      </w:pPr>
      <w:r w:rsidRPr="000E687D">
        <w:rPr>
          <w:spacing w:val="-4"/>
          <w:lang w:val="sq-AL"/>
        </w:rPr>
        <w:t>d) Një përfaqësues nga Instituti i Gjuhësisë dhe Letërsisë;</w:t>
      </w:r>
    </w:p>
    <w:p w:rsidR="00FE7421" w:rsidRPr="000E687D" w:rsidRDefault="00FE7421" w:rsidP="00FE7421">
      <w:pPr>
        <w:pStyle w:val="Paragrafi"/>
        <w:rPr>
          <w:spacing w:val="-4"/>
          <w:lang w:val="sq-AL"/>
        </w:rPr>
      </w:pPr>
      <w:r w:rsidRPr="000E687D">
        <w:rPr>
          <w:spacing w:val="-4"/>
          <w:lang w:val="sq-AL"/>
        </w:rPr>
        <w:t>dh) Një përfaqësues nga Drejtoria e Përgjithshme e Arkivave;</w:t>
      </w:r>
    </w:p>
    <w:p w:rsidR="00FE7421" w:rsidRPr="000E687D" w:rsidRDefault="00FE7421" w:rsidP="00FE7421">
      <w:pPr>
        <w:pStyle w:val="Paragrafi"/>
        <w:rPr>
          <w:spacing w:val="-4"/>
          <w:lang w:val="sq-AL"/>
        </w:rPr>
      </w:pPr>
      <w:r w:rsidRPr="000E687D">
        <w:rPr>
          <w:spacing w:val="-4"/>
          <w:lang w:val="sq-AL"/>
        </w:rPr>
        <w:t>e) Një përfaqësues nga Instituti i Historisë;</w:t>
      </w:r>
    </w:p>
    <w:p w:rsidR="00FE7421" w:rsidRPr="000E687D" w:rsidRDefault="00FE7421" w:rsidP="00FE7421">
      <w:pPr>
        <w:pStyle w:val="Paragrafi"/>
        <w:rPr>
          <w:spacing w:val="-4"/>
          <w:lang w:val="sq-AL"/>
        </w:rPr>
      </w:pPr>
      <w:r w:rsidRPr="000E687D">
        <w:rPr>
          <w:spacing w:val="-4"/>
          <w:lang w:val="sq-AL"/>
        </w:rPr>
        <w:t>ë) Një përfaqësues nga Akademia e Shkencave;</w:t>
      </w:r>
    </w:p>
    <w:p w:rsidR="00FE7421" w:rsidRPr="000E687D" w:rsidRDefault="00FE7421" w:rsidP="00FE7421">
      <w:pPr>
        <w:pStyle w:val="Paragrafi"/>
        <w:rPr>
          <w:spacing w:val="-4"/>
          <w:lang w:val="sq-AL"/>
        </w:rPr>
      </w:pPr>
      <w:r w:rsidRPr="000E687D">
        <w:rPr>
          <w:spacing w:val="-4"/>
          <w:lang w:val="sq-AL"/>
        </w:rPr>
        <w:t>f) Një përfaqësues të shoqatës së filatelistëve;</w:t>
      </w:r>
    </w:p>
    <w:p w:rsidR="00FE7421" w:rsidRPr="000E687D" w:rsidRDefault="00FE7421" w:rsidP="00FE7421">
      <w:pPr>
        <w:pStyle w:val="Paragrafi"/>
        <w:rPr>
          <w:spacing w:val="-4"/>
          <w:lang w:val="sq-AL"/>
        </w:rPr>
      </w:pPr>
      <w:r w:rsidRPr="000E687D">
        <w:rPr>
          <w:spacing w:val="-4"/>
          <w:lang w:val="sq-AL"/>
        </w:rPr>
        <w:t>g) Një përfaqësues nga Galeria Kombëtare e Arteve, me profesion piktor.</w:t>
      </w:r>
    </w:p>
    <w:p w:rsidR="00FE7421" w:rsidRPr="000E687D" w:rsidRDefault="00FE7421" w:rsidP="00FE7421">
      <w:pPr>
        <w:pStyle w:val="Paragrafi"/>
        <w:rPr>
          <w:spacing w:val="-4"/>
          <w:lang w:val="sq-AL"/>
        </w:rPr>
      </w:pPr>
      <w:r w:rsidRPr="000E687D">
        <w:rPr>
          <w:spacing w:val="-4"/>
          <w:lang w:val="sq-AL"/>
        </w:rPr>
        <w:t xml:space="preserve">2. Kryetari i Komisionit është drejtori i drejtorisë përgjegjëse për shërbimin postar pranë ministrit. </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13</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Komisioni vepron në përputhje me ligjin për organizimin dhe funksionimin e organeve kolegjiale. Komisioni mund të marrë një vendim të vlefshëm vetëm nëse janë të pranishëm jo më pak se gjysma e anëtarëve të tij. Vendimet merren me shumicë të thjeshtë votash të anëtarëve të pranishëm, dhe, në rast barazimi votash, vota e kryetarit është përcaktuese. Rregulla të detajuara për funksionimin e Komisionit miratohen me udhëzim të ministrit.</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14</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Anëtarët e Komisionit, për veprimtarinë që kryejnë, marrin një pagesë prej 5 000 (pesë mijë) lekësh për mbledhje. Numri maksimal i mbledhjeve të paguara në vit është 10. Pagesa e anëtarëve të Komisionit përballohet nga Posta Shqiptare sh.a.</w:t>
      </w:r>
    </w:p>
    <w:p w:rsidR="00FE7421" w:rsidRPr="000E687D" w:rsidRDefault="00FE7421" w:rsidP="00FE7421">
      <w:pPr>
        <w:pStyle w:val="NeniNr"/>
        <w:keepNext w:val="0"/>
        <w:rPr>
          <w:spacing w:val="-4"/>
          <w:lang w:val="sq-AL"/>
        </w:rPr>
      </w:pPr>
    </w:p>
    <w:p w:rsidR="00FE7421" w:rsidRPr="000E687D" w:rsidRDefault="00FE7421" w:rsidP="00FE7421">
      <w:pPr>
        <w:pStyle w:val="NeniNr"/>
        <w:keepNext w:val="0"/>
        <w:rPr>
          <w:spacing w:val="-4"/>
          <w:lang w:val="sq-AL"/>
        </w:rPr>
      </w:pPr>
    </w:p>
    <w:p w:rsidR="00FE7421" w:rsidRPr="000E687D" w:rsidRDefault="00FE7421" w:rsidP="00FE7421">
      <w:pPr>
        <w:pStyle w:val="NeniNr"/>
        <w:rPr>
          <w:spacing w:val="-4"/>
          <w:lang w:val="sq-AL"/>
        </w:rPr>
      </w:pPr>
      <w:r w:rsidRPr="000E687D">
        <w:rPr>
          <w:spacing w:val="-4"/>
          <w:lang w:val="sq-AL"/>
        </w:rPr>
        <w:t>KREU VI</w:t>
      </w:r>
    </w:p>
    <w:p w:rsidR="00FE7421" w:rsidRPr="000E687D" w:rsidRDefault="00FE7421" w:rsidP="00FE7421">
      <w:pPr>
        <w:pStyle w:val="NeniNr"/>
        <w:rPr>
          <w:spacing w:val="-4"/>
          <w:lang w:val="sq-AL"/>
        </w:rPr>
      </w:pPr>
      <w:r w:rsidRPr="000E687D">
        <w:rPr>
          <w:spacing w:val="-4"/>
          <w:lang w:val="sq-AL"/>
        </w:rPr>
        <w:t>PROPOZIMET PËR TEMATIKAT E PULLAVE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15</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1. Komisioni miraton tematikën vjetore të pullës brenda tremujorit të parë të çdo viti për vitin e dytë pasardhës, në bazë të propozimeve të sjella nga ministritë, institucionet e tjera shkencore, artistike, shoqatat e ndryshme dhe Posta Shqiptare sh.a. Vetëm për vitin e parë pas hyrjes në fuqi të këtij vendimi, miratimi i tematikave të pullës bëhet për dy vitet e para në vijim.</w:t>
      </w:r>
    </w:p>
    <w:p w:rsidR="00FE7421" w:rsidRPr="000E687D" w:rsidRDefault="00FE7421" w:rsidP="00FE7421">
      <w:pPr>
        <w:pStyle w:val="Paragrafi"/>
        <w:rPr>
          <w:spacing w:val="-4"/>
          <w:lang w:val="sq-AL"/>
        </w:rPr>
      </w:pPr>
      <w:r w:rsidRPr="000E687D">
        <w:rPr>
          <w:spacing w:val="-4"/>
          <w:lang w:val="sq-AL"/>
        </w:rPr>
        <w:t>2. Në programin vjetor si rregull përfshihen 10-12 emisione. Komisioni, në bazë të kërkesave të arsyetuara të Postës Shqiptare sh.a., ose të institucioneve mund të miratojë shtesë në tematikat vjetore të pullës për ngjarje të rëndësishme që lindin pas momentit të vendimmarrjes (por jo më shumë se 2 (dy) emisione shtesë).</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16</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Ministritë, shoqëria Posta Shqiptare sh.a., institucionet e tjera shkencore, artistike, si dhe shoqata të ndryshme dërgojnë propozimet për tematikën vjetore të pullës postare, sipas fushës së veprimtarisë që mbulojnë për ngjarje të rëndë-sishme dhe figura të shquara politike, shoqërore, ekonomike, historike, shkencore, kulturore, artistike, sportive, veprimtari kushtuar florës dhe faunës nga vendi dhe bota brenda muajit janar të çdo viti, për vitin e dytë pasardhës. Vetëm për vitin e parë pas hyrjes në fuqi të këtij vendimi, propozimet për tematika do të jenë për dy vitet e para në vijim.</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17</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1. Propozimet për tematika të pullave postare bazohen në kriteret e mëposhtme:</w:t>
      </w:r>
    </w:p>
    <w:p w:rsidR="00FE7421" w:rsidRPr="000E687D" w:rsidRDefault="00FE7421" w:rsidP="00FE7421">
      <w:pPr>
        <w:pStyle w:val="Paragrafi"/>
        <w:rPr>
          <w:spacing w:val="-4"/>
          <w:lang w:val="sq-AL"/>
        </w:rPr>
      </w:pPr>
      <w:r w:rsidRPr="000E687D">
        <w:rPr>
          <w:spacing w:val="-4"/>
          <w:lang w:val="sq-AL"/>
        </w:rPr>
        <w:t>a) Pullat postare përkujtimore të lëshohen për festimin e ditëlindjeve, përvjetorëve dhe kontri-buteve të rëndësishme të personaliteteve të shquara;</w:t>
      </w:r>
    </w:p>
    <w:p w:rsidR="00FE7421" w:rsidRPr="000E687D" w:rsidRDefault="00FE7421" w:rsidP="00FE7421">
      <w:pPr>
        <w:pStyle w:val="Paragrafi"/>
        <w:rPr>
          <w:spacing w:val="-4"/>
          <w:lang w:val="sq-AL"/>
        </w:rPr>
      </w:pPr>
      <w:r w:rsidRPr="000E687D">
        <w:rPr>
          <w:spacing w:val="-4"/>
          <w:lang w:val="sq-AL"/>
        </w:rPr>
        <w:t>b) Pullat postare përkujtimore të lëshohen për nderimin e personaliteteve të shquara pas vdekjes së tyre;</w:t>
      </w:r>
    </w:p>
    <w:p w:rsidR="00FE7421" w:rsidRPr="000E687D" w:rsidRDefault="00FE7421" w:rsidP="00FE7421">
      <w:pPr>
        <w:pStyle w:val="Paragrafi"/>
        <w:rPr>
          <w:spacing w:val="-4"/>
          <w:lang w:val="sq-AL"/>
        </w:rPr>
      </w:pPr>
      <w:r w:rsidRPr="000E687D">
        <w:rPr>
          <w:spacing w:val="-4"/>
          <w:lang w:val="sq-AL"/>
        </w:rPr>
        <w:t>c) Ngjarjet e rëndësisë historike të konsiderohen për përkujtim si rregull për përvjetorët, çdo 25/50 vjet; deri në 100 vjet dhe për çdo 100 vjet;</w:t>
      </w:r>
    </w:p>
    <w:p w:rsidR="00FE7421" w:rsidRPr="000E687D" w:rsidRDefault="00FE7421" w:rsidP="00FE7421">
      <w:pPr>
        <w:pStyle w:val="Paragrafi"/>
        <w:rPr>
          <w:spacing w:val="-4"/>
          <w:lang w:val="sq-AL"/>
        </w:rPr>
      </w:pPr>
      <w:r w:rsidRPr="000E687D">
        <w:rPr>
          <w:spacing w:val="-4"/>
          <w:lang w:val="sq-AL"/>
        </w:rPr>
        <w:t>ç) Pullat postare mund të pasqyrojnë florën dhe faunën shqiptare;</w:t>
      </w:r>
    </w:p>
    <w:p w:rsidR="00FE7421" w:rsidRPr="000E687D" w:rsidRDefault="00FE7421" w:rsidP="00FE7421">
      <w:pPr>
        <w:pStyle w:val="Paragrafi"/>
        <w:rPr>
          <w:spacing w:val="-4"/>
          <w:lang w:val="sq-AL"/>
        </w:rPr>
      </w:pPr>
      <w:r w:rsidRPr="000E687D">
        <w:rPr>
          <w:spacing w:val="-4"/>
          <w:lang w:val="sq-AL"/>
        </w:rPr>
        <w:t>d) Pullat postare mund të pasqyrojnë monumente të kulturës, aspekte të aktiviteteve politiko</w:t>
      </w:r>
      <w:r>
        <w:rPr>
          <w:spacing w:val="-4"/>
          <w:lang w:val="sq-AL"/>
        </w:rPr>
        <w:t>-</w:t>
      </w:r>
      <w:r w:rsidRPr="000E687D">
        <w:rPr>
          <w:spacing w:val="-4"/>
          <w:lang w:val="sq-AL"/>
        </w:rPr>
        <w:t>shoqërore, me rëndësi kombëtare ose ndërkombëtare që do të zhvillohen gjatë vitit.</w:t>
      </w:r>
    </w:p>
    <w:p w:rsidR="00FE7421" w:rsidRPr="000E687D" w:rsidRDefault="00FE7421" w:rsidP="00FE7421">
      <w:pPr>
        <w:pStyle w:val="Paragrafi"/>
        <w:rPr>
          <w:spacing w:val="-4"/>
          <w:lang w:val="sq-AL"/>
        </w:rPr>
      </w:pPr>
      <w:r w:rsidRPr="000E687D">
        <w:rPr>
          <w:spacing w:val="-4"/>
          <w:lang w:val="sq-AL"/>
        </w:rPr>
        <w:t>2. Propozimet për pullat postare duhet të jenë shoqëruara me përshkrimin përkatës dhe, sipas rastit, me imazhe, foto në rast se kanë.</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KREU VII</w:t>
      </w:r>
    </w:p>
    <w:p w:rsidR="00FE7421" w:rsidRPr="000E687D" w:rsidRDefault="00FE7421" w:rsidP="00FE7421">
      <w:pPr>
        <w:pStyle w:val="NeniNr"/>
        <w:rPr>
          <w:spacing w:val="-4"/>
          <w:lang w:val="sq-AL"/>
        </w:rPr>
      </w:pPr>
      <w:r w:rsidRPr="000E687D">
        <w:rPr>
          <w:spacing w:val="-4"/>
          <w:lang w:val="sq-AL"/>
        </w:rPr>
        <w:t xml:space="preserve"> BOCETAT PËR EMISIONET E PULLAVE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18</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1. Pas miratimit të tematikës vjetore të emisioneve të pullave postare nga Komisioni, Posta Shqiptare sh.a., organizon konkurrimin për punime artistike, skica dhe boceta për çdo emision pulle, sipas legjislacionit në fuqi.</w:t>
      </w:r>
    </w:p>
    <w:p w:rsidR="00FE7421" w:rsidRPr="000E687D" w:rsidRDefault="00FE7421" w:rsidP="00FE7421">
      <w:pPr>
        <w:pStyle w:val="Paragrafi"/>
        <w:rPr>
          <w:spacing w:val="-4"/>
          <w:lang w:val="sq-AL"/>
        </w:rPr>
      </w:pPr>
      <w:r w:rsidRPr="000E687D">
        <w:rPr>
          <w:spacing w:val="-4"/>
          <w:lang w:val="sq-AL"/>
        </w:rPr>
        <w:t xml:space="preserve">2. Konkurrimi është i hapur për pjesëmarrje pa diskrimin të artistëve/piktorëve. Posta Shqiptare sh.a., merr masa për publikimin në kohë të njoftimit për hapjen e konkursit, ku do të paraqiten punime artistike për realizimin e emisioneve të pullave postare, publikimi i cili duhet të bëhet në një gazetë me </w:t>
      </w:r>
      <w:r w:rsidRPr="000E687D">
        <w:rPr>
          <w:spacing w:val="-4"/>
          <w:lang w:val="sq-AL"/>
        </w:rPr>
        <w:lastRenderedPageBreak/>
        <w:t xml:space="preserve">tirazh të lartë, si dhe në faqen zyrtare të Posta Shqiptare sh.a. </w:t>
      </w:r>
    </w:p>
    <w:p w:rsidR="00FE7421" w:rsidRPr="000E687D" w:rsidRDefault="00FE7421" w:rsidP="00FE7421">
      <w:pPr>
        <w:pStyle w:val="Hapesira7"/>
        <w:rPr>
          <w:lang w:val="sq-AL"/>
        </w:rPr>
      </w:pPr>
    </w:p>
    <w:p w:rsidR="00FE7421" w:rsidRPr="000E687D" w:rsidRDefault="00FE7421" w:rsidP="00FE7421">
      <w:pPr>
        <w:pStyle w:val="Paragrafi"/>
        <w:ind w:firstLine="0"/>
        <w:jc w:val="center"/>
        <w:rPr>
          <w:spacing w:val="-4"/>
          <w:lang w:val="sq-AL"/>
        </w:rPr>
      </w:pPr>
      <w:r w:rsidRPr="000E687D">
        <w:rPr>
          <w:spacing w:val="-4"/>
          <w:lang w:val="sq-AL"/>
        </w:rPr>
        <w:t>Neni 19</w:t>
      </w:r>
    </w:p>
    <w:p w:rsidR="00FE7421" w:rsidRPr="000E687D" w:rsidRDefault="00FE7421" w:rsidP="00FE7421">
      <w:pPr>
        <w:pStyle w:val="Hapesira7"/>
        <w:rPr>
          <w:lang w:val="sq-AL"/>
        </w:rPr>
      </w:pPr>
    </w:p>
    <w:p w:rsidR="00FE7421" w:rsidRPr="000E687D" w:rsidRDefault="00FE7421" w:rsidP="00FE7421">
      <w:pPr>
        <w:pStyle w:val="Paragrafi"/>
        <w:ind w:firstLine="331"/>
        <w:rPr>
          <w:spacing w:val="-4"/>
          <w:lang w:val="sq-AL"/>
        </w:rPr>
      </w:pPr>
      <w:r w:rsidRPr="000E687D">
        <w:rPr>
          <w:spacing w:val="-4"/>
          <w:lang w:val="sq-AL"/>
        </w:rPr>
        <w:t>1. Punimet e paraqitura në procedurën e konkurrimit duhet të jenë në bocetë origjinale dhe të formatuara në material elektronik. Boceti duhet të paraqitet në format A4, si dhe në formatin e printuar të pullës postare.</w:t>
      </w:r>
    </w:p>
    <w:p w:rsidR="00FE7421" w:rsidRPr="000E687D" w:rsidRDefault="00FE7421" w:rsidP="00FE7421">
      <w:pPr>
        <w:pStyle w:val="Paragrafi"/>
        <w:rPr>
          <w:spacing w:val="-4"/>
          <w:lang w:val="sq-AL"/>
        </w:rPr>
      </w:pPr>
      <w:r w:rsidRPr="000E687D">
        <w:rPr>
          <w:spacing w:val="-4"/>
          <w:lang w:val="sq-AL"/>
        </w:rPr>
        <w:t>2. Çdo punim artistik, skice, bocete, i paraqitur nga konkurrentët, duhet të shoqërohet me deklaratën që punimi është origjinal dhe nuk shkel të drejtat e autorit.</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20</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 xml:space="preserve">Në fund të afatit përfundimtar të konkurrimit, Posta Shqiptare sh.a., kërkon mbledhjen e Komisionit për vlerësimin e punimeve të paraqitura. Punimet e paraqitura nga konkurruesit dhe të dorëzuara në zarfe të mbyllura në protokollin e Posta Shqiptare sh.a., hapen vetëm në prezencë të anëtarëve të Komisionit. </w:t>
      </w:r>
    </w:p>
    <w:p w:rsidR="00FE7421" w:rsidRPr="000E687D" w:rsidRDefault="00FE7421" w:rsidP="00FE7421">
      <w:pPr>
        <w:pStyle w:val="Paragrafi"/>
        <w:rPr>
          <w:spacing w:val="-4"/>
          <w:lang w:val="sq-AL"/>
        </w:rPr>
      </w:pPr>
    </w:p>
    <w:p w:rsidR="00FE7421" w:rsidRPr="000E687D" w:rsidRDefault="00FE7421" w:rsidP="00FE7421">
      <w:pPr>
        <w:pStyle w:val="Paragrafi"/>
        <w:rPr>
          <w:spacing w:val="-4"/>
          <w:lang w:val="sq-AL"/>
        </w:rPr>
      </w:pPr>
    </w:p>
    <w:p w:rsidR="00FE7421" w:rsidRPr="000E687D" w:rsidRDefault="00FE7421" w:rsidP="00FE7421">
      <w:pPr>
        <w:pStyle w:val="NeniNr"/>
        <w:rPr>
          <w:spacing w:val="-4"/>
          <w:lang w:val="sq-AL"/>
        </w:rPr>
      </w:pPr>
      <w:r w:rsidRPr="000E687D">
        <w:rPr>
          <w:spacing w:val="-4"/>
          <w:lang w:val="sq-AL"/>
        </w:rPr>
        <w:t>Neni 21</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Komisioni, me shumicë votash, shpall konku-rrentët fitues me tri çmime, çmimi i parë, i dytë dhe i tretë. Vendimi i Komisionit i njoftohet zyrtarisht Posta Shqiptare sh.a., e cila, sipas kritereve të përcaktuara në vendimin nr. 595, datë 29.12.1993, të Këshillit të Ministrave, “Për kriteret e shpalljes së konkurruesve me karakter kombëtar e lokal dhe dhënien e çmimeve për ta”, njofton fituesit e çmimeve. Bocetat e konkurrentëve fitues ruhen në magazinën e Muzeut të Pullës, pranë Posta Shqiptare sh.a.</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22</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Shpërblimi i konkurruesve që fitojnë çmimet nga i pari tek i treti bëhet nga Posta Shqiptare sh.a. Masa e shpërblimit përcaktohet me vendim të Këshillit Mbikëqyrës të Posta Shqiptare sh.a, në përputhje me legjislacionin në fuqi.</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KREU VIII</w:t>
      </w:r>
    </w:p>
    <w:p w:rsidR="00FE7421" w:rsidRPr="000E687D" w:rsidRDefault="00FE7421" w:rsidP="00FE7421">
      <w:pPr>
        <w:pStyle w:val="NeniNr"/>
        <w:rPr>
          <w:spacing w:val="-4"/>
          <w:lang w:val="sq-AL"/>
        </w:rPr>
      </w:pPr>
      <w:r w:rsidRPr="000E687D">
        <w:rPr>
          <w:spacing w:val="-4"/>
          <w:lang w:val="sq-AL"/>
        </w:rPr>
        <w:t xml:space="preserve">PROCEDURAT E PRODHIMIT TË PULLAVE POSTARE </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23</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Shoqëria Posta Shqiptare sh.a., për prodhimin e të gjitha pullave postare zbaton procedurat sipas legjislacionit në fuqi.</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24</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Pullat postare shqiptare shtypen në ente të specializuara, të zgjedhura në mbështetje të dispozitave në fushën e prokurimeve. Në çdo rast, konkurrentët duhet të jenë të pajisur me dokumentacionin e nevojshëm për shtypjen e letrave me vlerë, certifikatë cilësie dhe sigurie të shtypit.</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25</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Shtypja, marrja në dorëzim, administrimi, shpërndarja dhe shitja e pullave postare shqiptare bëhen nga Posta Shqiptare sh.a., në përputhje me dispozitat ligjore në fuqi, të cilat rregullojnë shërbimet e letrave me vlerë.</w:t>
      </w:r>
    </w:p>
    <w:p w:rsidR="00FE7421" w:rsidRPr="000E687D" w:rsidRDefault="00FE7421" w:rsidP="00FE7421">
      <w:pPr>
        <w:pStyle w:val="Paragrafi"/>
        <w:rPr>
          <w:spacing w:val="-4"/>
          <w:lang w:val="sq-AL"/>
        </w:rPr>
      </w:pPr>
    </w:p>
    <w:p w:rsidR="00FE7421" w:rsidRPr="000E687D" w:rsidRDefault="00FE7421" w:rsidP="00FE7421">
      <w:pPr>
        <w:pStyle w:val="Paragrafi"/>
        <w:rPr>
          <w:spacing w:val="-4"/>
          <w:lang w:val="sq-AL"/>
        </w:rPr>
      </w:pPr>
    </w:p>
    <w:p w:rsidR="00FE7421" w:rsidRPr="000E687D" w:rsidRDefault="00FE7421" w:rsidP="00FE7421">
      <w:pPr>
        <w:pStyle w:val="NeniNr"/>
        <w:rPr>
          <w:spacing w:val="-4"/>
          <w:lang w:val="sq-AL"/>
        </w:rPr>
      </w:pPr>
      <w:r w:rsidRPr="000E687D">
        <w:rPr>
          <w:spacing w:val="-4"/>
          <w:lang w:val="sq-AL"/>
        </w:rPr>
        <w:lastRenderedPageBreak/>
        <w:t>KREU IX</w:t>
      </w:r>
    </w:p>
    <w:p w:rsidR="00FE7421" w:rsidRPr="000E687D" w:rsidRDefault="00FE7421" w:rsidP="00FE7421">
      <w:pPr>
        <w:pStyle w:val="NeniNr"/>
        <w:rPr>
          <w:spacing w:val="-4"/>
          <w:lang w:val="sq-AL"/>
        </w:rPr>
      </w:pPr>
      <w:r w:rsidRPr="000E687D">
        <w:rPr>
          <w:spacing w:val="-4"/>
          <w:lang w:val="sq-AL"/>
        </w:rPr>
        <w:t>VËNIA NË QARKULLIM E EMISIONEVE TË PULLAVE POSTARE VJETORE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26</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 xml:space="preserve">Vënia në qarkullim e emisioneve të reja të pullës postare shqiptare miratohet nga kryetari i Komisionit Shtetëror të Pullës Postare Shqiptare, i cili në dy tabakë shënon: “Lejohet të qarkullojë” dhe poshtë vendos firmën dhe datën. Një tabak i çdo emisioni të pullave postare i miratuar sipas këtyre rregullave ruhet në Muzeun e Pullës Postare Shqiptare dhe një tabak ruhet në ministri. </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27</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Kur një emision hiqet nga qarkullimi për qëllime filatelike, ai emision qëndron në qarkullim për të plotësuar nevojat e shërbimit postar deri sa vlefta e tyre u përgjigjet tarifave të shërbimit postar.</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KREU X</w:t>
      </w:r>
    </w:p>
    <w:p w:rsidR="00FE7421" w:rsidRPr="000E687D" w:rsidRDefault="00FE7421" w:rsidP="00FE7421">
      <w:pPr>
        <w:pStyle w:val="NeniNr"/>
        <w:rPr>
          <w:spacing w:val="-4"/>
          <w:lang w:val="sq-AL"/>
        </w:rPr>
      </w:pPr>
      <w:r w:rsidRPr="000E687D">
        <w:rPr>
          <w:spacing w:val="-4"/>
          <w:lang w:val="sq-AL"/>
        </w:rPr>
        <w:t>TREGTIMI I PULLAVE POSTARE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28</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Çmimi i një emisioni të pullave postare miratohet nga Posta Shqiptare sh.a., në përputhje me tarifat e shërbimit postar, si dhe me kërkesat e tregut filatelik. Përcaktimi i çmimit të shitjes në valutë për emisionet e pullave postare bëhet me vendim të shoqërisë Posta Shqiptare sh.a., në bazë të çmimeve të përcaktuara në lekë. Çmimet për emisionet e pullave publikohen në faqen zyrtare të Posta Shqiptare sh.a., si dhe në çdo zyrë postare.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29</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Posta Shqiptare sh.a., organizon shitjen e pullave postare për nevoja të shërbimit në zyrat postare. Shitja e pullave postare shqiptare për qëllime filatelike brenda dhe jashtë vendit bëhet edhe me ndërmjetësinë e shoqërive e të agjencive tregtare, vendase ose të huaja.</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30</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1. Për shitje me sasi të mëdha të pullave për qëllime filatelike, Posta Shqiptare sh.a., mund të aplikojë zbritje kundrejt çmimit nominal, si më poshtë vijon:</w:t>
      </w:r>
    </w:p>
    <w:p w:rsidR="00FE7421" w:rsidRPr="000E687D" w:rsidRDefault="00FE7421" w:rsidP="00FE7421">
      <w:pPr>
        <w:pStyle w:val="Paragrafi"/>
        <w:rPr>
          <w:spacing w:val="-4"/>
          <w:lang w:val="sq-AL"/>
        </w:rPr>
      </w:pPr>
      <w:r w:rsidRPr="000E687D">
        <w:rPr>
          <w:spacing w:val="-4"/>
          <w:lang w:val="sq-AL"/>
        </w:rPr>
        <w:t>a) Për seri të plota, të pavulosura, deri në masën 20%;</w:t>
      </w:r>
    </w:p>
    <w:p w:rsidR="00FE7421" w:rsidRPr="000E687D" w:rsidRDefault="00FE7421" w:rsidP="00FE7421">
      <w:pPr>
        <w:pStyle w:val="Paragrafi"/>
        <w:rPr>
          <w:spacing w:val="-4"/>
          <w:lang w:val="sq-AL"/>
        </w:rPr>
      </w:pPr>
      <w:r w:rsidRPr="000E687D">
        <w:rPr>
          <w:spacing w:val="-4"/>
          <w:lang w:val="sq-AL"/>
        </w:rPr>
        <w:t>b) Për seri të shkurtuara, të vulosura, deri në masën 80%;</w:t>
      </w:r>
    </w:p>
    <w:p w:rsidR="00FE7421" w:rsidRPr="000E687D" w:rsidRDefault="00FE7421" w:rsidP="00FE7421">
      <w:pPr>
        <w:pStyle w:val="Paragrafi"/>
        <w:rPr>
          <w:spacing w:val="-4"/>
          <w:lang w:val="sq-AL"/>
        </w:rPr>
      </w:pPr>
      <w:r w:rsidRPr="000E687D">
        <w:rPr>
          <w:spacing w:val="-4"/>
          <w:lang w:val="sq-AL"/>
        </w:rPr>
        <w:t>c) Për emisionet e mbetura stok, të emetuara deri në vitin 1993, vlera nominale e të cilave është shprehur në qindarka dhe lekë, deri në masën 30% kundrejt vlerës së konvertuar në dollarë amerikanë, sipas kursit të këmbimit të periudhës përkatëse të emetimit të serisë, me të cilën është përcaktuar çmimi i shitjes në dollarë amerikanë.</w:t>
      </w:r>
    </w:p>
    <w:p w:rsidR="00FE7421" w:rsidRPr="000E687D" w:rsidRDefault="00FE7421" w:rsidP="00FE7421">
      <w:pPr>
        <w:pStyle w:val="Paragrafi"/>
        <w:rPr>
          <w:spacing w:val="-4"/>
          <w:lang w:val="sq-AL"/>
        </w:rPr>
      </w:pPr>
      <w:r w:rsidRPr="000E687D">
        <w:rPr>
          <w:spacing w:val="-4"/>
          <w:lang w:val="sq-AL"/>
        </w:rPr>
        <w:t>2. Sasitë e shitjes së pullës postare shqiptare, për të cilat aplikohet zbritje sipas pikës 1, përcaktohen me vendim të Këshillit Mbikëqyrës të shoqërisë Posta Shqiptare sh.a.</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31</w:t>
      </w:r>
    </w:p>
    <w:p w:rsidR="00FE7421" w:rsidRPr="000E687D" w:rsidRDefault="00FE7421" w:rsidP="00FE7421">
      <w:pPr>
        <w:pStyle w:val="Hapesira7"/>
        <w:rPr>
          <w:rStyle w:val="grame"/>
          <w:lang w:val="sq-AL"/>
        </w:rPr>
      </w:pPr>
    </w:p>
    <w:p w:rsidR="00FE7421" w:rsidRPr="000E687D" w:rsidRDefault="00FE7421" w:rsidP="00FE7421">
      <w:pPr>
        <w:pStyle w:val="Paragrafi"/>
        <w:rPr>
          <w:spacing w:val="-4"/>
          <w:lang w:val="sq-AL"/>
        </w:rPr>
      </w:pPr>
      <w:r w:rsidRPr="000E687D">
        <w:rPr>
          <w:spacing w:val="-4"/>
          <w:lang w:val="sq-AL"/>
        </w:rPr>
        <w:t>Të ardhurat, që sigurohen nga shitja e emisioneve të pullave të reja e të vjetra, si dhe e materialeve të tjera të lidhura me to, arkëtohen në favor të shoqërisë Posta Shqiptare sh.a.</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KREU XI</w:t>
      </w:r>
    </w:p>
    <w:p w:rsidR="00FE7421" w:rsidRPr="000E687D" w:rsidRDefault="00FE7421" w:rsidP="00FE7421">
      <w:pPr>
        <w:pStyle w:val="NeniNr"/>
        <w:rPr>
          <w:spacing w:val="-4"/>
          <w:lang w:val="sq-AL"/>
        </w:rPr>
      </w:pPr>
      <w:r w:rsidRPr="000E687D">
        <w:rPr>
          <w:spacing w:val="-4"/>
          <w:lang w:val="sq-AL"/>
        </w:rPr>
        <w:t>RUAJTJA DHE ADMINISTRIMI I PULLAVE POSTARE SHQIPTARE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lastRenderedPageBreak/>
        <w:t>Neni 32</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Ruajtja e administrimi i pullave postare dhe i materialeve të tjera filatelike të vendit bëhet sipas dispozitave ligjore në fuqi për ruajtjen dhe administrimin e letrave me vlerë.</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33</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Vendet e caktuara për ruajtjen e emisioneve të pullave postare duhet të plotësojnë kushtet e veçanta të ruajtjes së pullës postare. Ato duhet të ruhen nga lagështira e tepërt dhe temperaturat e larta, në mënyrë që pullat postare të mos dëmtohen e të mos humbasin anën artistike e fiziko-kimike të tyre.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34</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 xml:space="preserve">Shoqëria Posta Shqiptare sh.a., merr të gjitha masat tekniko-organizative për ruajtjen dhe administrimin e pullës postare shqiptare pranë magazinës së Muzeut të Pullës Postare Shqiptare. </w:t>
      </w:r>
    </w:p>
    <w:p w:rsidR="00FE7421" w:rsidRPr="000E687D" w:rsidRDefault="00FE7421" w:rsidP="00FE7421">
      <w:pPr>
        <w:pStyle w:val="Paragrafi"/>
        <w:rPr>
          <w:spacing w:val="-4"/>
          <w:lang w:val="sq-AL"/>
        </w:rPr>
      </w:pPr>
      <w:r w:rsidRPr="000E687D">
        <w:rPr>
          <w:spacing w:val="-4"/>
          <w:lang w:val="sq-AL"/>
        </w:rPr>
        <w:t xml:space="preserve">Sasia e pullave postare në ruajtje përcaktohet me udhëzim të ministrit, ndërsa ato që i dërgohen Bashkimit Postar të Përbotshëm (UPU-së) përcaktohen sipas rregullave të UPU-së. </w:t>
      </w:r>
    </w:p>
    <w:p w:rsidR="00FE7421" w:rsidRPr="000E687D" w:rsidRDefault="00FE7421" w:rsidP="00FE7421">
      <w:pPr>
        <w:pStyle w:val="NeniNr"/>
        <w:keepNext w:val="0"/>
        <w:rPr>
          <w:spacing w:val="-4"/>
          <w:lang w:val="sq-AL"/>
        </w:rPr>
      </w:pPr>
    </w:p>
    <w:p w:rsidR="00FE7421" w:rsidRPr="000E687D" w:rsidRDefault="00FE7421" w:rsidP="00FE7421">
      <w:pPr>
        <w:pStyle w:val="NeniNr"/>
        <w:rPr>
          <w:spacing w:val="-4"/>
          <w:lang w:val="sq-AL"/>
        </w:rPr>
      </w:pPr>
      <w:r w:rsidRPr="000E687D">
        <w:rPr>
          <w:spacing w:val="-4"/>
          <w:lang w:val="sq-AL"/>
        </w:rPr>
        <w:t>Neni 35</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Shoqëria Posta Shqiptare sh.a., për të plotësuar kërkesa dhe nevoja të tjera të saj mban një gjendje të pullave postare në magazinë, sasia e të cilës përcaktohet nga vetë ajo.</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36</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Për emisionet e pullave postare të mbetura stok, që kanë humbur mundësinë e përdorimit për qëllime tarifimi të shërbimit postar apo për qëllime filatelike, si dhe ato që për shkak të qëndrimit të gjatë kanë humbur parametrat cilësorë e fiziko-kimikë të tyre, shoqëria Posta Shqiptare sh.a., ka të drejtën e asgjësimit të tyre, duke zbatuar dispozitat ligjore në fuqi.</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37</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Me qëllim promovimin e pullës postare shqiptare, të vlerave të saj filatelike, Posta Shqiptare sh.a., bën publikimin e pullave postare shqiptare, nëpërmjet materialeve informative promovuese, simpoziumeve dhe pjesëmarrjes në ekspozita e panaire kombëtare e ndërkombëtare.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KREU XII</w:t>
      </w:r>
    </w:p>
    <w:p w:rsidR="00FE7421" w:rsidRPr="000E687D" w:rsidRDefault="00FE7421" w:rsidP="00FE7421">
      <w:pPr>
        <w:pStyle w:val="NeniNr"/>
        <w:rPr>
          <w:spacing w:val="-4"/>
          <w:lang w:val="sq-AL"/>
        </w:rPr>
      </w:pPr>
      <w:r w:rsidRPr="000E687D">
        <w:rPr>
          <w:spacing w:val="-4"/>
          <w:lang w:val="sq-AL"/>
        </w:rPr>
        <w:t>DISPOZITA TË FUNDIT DHE KALIMTARE</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38</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Të gjitha shpenzimet që bëhen për përgatitjen e tematikës vjetore, boceteve, prodhimit, publi-kimeve, organizimit të konkurseve, tenderave, pjesëmarrjes në panaire dhe ekspozita, si dhe shpenzime të tjera publiciteti përballohen nga Posta Shqiptare sh.a.</w:t>
      </w:r>
    </w:p>
    <w:p w:rsidR="00FE7421" w:rsidRPr="000E687D" w:rsidRDefault="00FE7421" w:rsidP="00FE7421">
      <w:pPr>
        <w:pStyle w:val="Hapesira7"/>
        <w:rPr>
          <w:lang w:val="sq-AL"/>
        </w:rPr>
      </w:pPr>
    </w:p>
    <w:p w:rsidR="00FE7421" w:rsidRPr="000E687D" w:rsidRDefault="00FE7421" w:rsidP="00FE7421">
      <w:pPr>
        <w:pStyle w:val="NeniNr"/>
        <w:rPr>
          <w:spacing w:val="-4"/>
          <w:lang w:val="sq-AL"/>
        </w:rPr>
      </w:pPr>
      <w:r w:rsidRPr="000E687D">
        <w:rPr>
          <w:spacing w:val="-4"/>
          <w:lang w:val="sq-AL"/>
        </w:rPr>
        <w:t>Neni 39</w:t>
      </w:r>
    </w:p>
    <w:p w:rsidR="00FE7421" w:rsidRPr="000E687D" w:rsidRDefault="00FE7421" w:rsidP="00FE7421">
      <w:pPr>
        <w:pStyle w:val="Hapesira7"/>
        <w:rPr>
          <w:lang w:val="sq-AL"/>
        </w:rPr>
      </w:pPr>
    </w:p>
    <w:p w:rsidR="00FE7421" w:rsidRPr="000E687D" w:rsidRDefault="00FE7421" w:rsidP="00FE7421">
      <w:pPr>
        <w:pStyle w:val="Paragrafi"/>
        <w:rPr>
          <w:spacing w:val="-4"/>
          <w:lang w:val="sq-AL"/>
        </w:rPr>
      </w:pPr>
      <w:r w:rsidRPr="000E687D">
        <w:rPr>
          <w:spacing w:val="-4"/>
          <w:lang w:val="sq-AL"/>
        </w:rPr>
        <w:t xml:space="preserve">Vetëm për vitin e parë pas hyrjes në fuqi të këtij vendimi, prodhimi i pullës postare do të përfshijë emisionet e vitit në vijim dhe ato për vitin pasardhës. Pas vitit të parë, prodhimi i pullës postare do të bëhet çdo vit për vitin pasardhës. </w:t>
      </w:r>
    </w:p>
    <w:p w:rsidR="00FE7421" w:rsidRPr="000E687D" w:rsidRDefault="00FE7421" w:rsidP="00FE7421">
      <w:pPr>
        <w:pStyle w:val="Paragrafi"/>
        <w:ind w:firstLine="0"/>
        <w:rPr>
          <w:spacing w:val="-4"/>
          <w:lang w:val="sq-AL"/>
        </w:rPr>
      </w:pPr>
    </w:p>
    <w:p w:rsidR="00C038B6" w:rsidRDefault="007B6612"/>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421"/>
    <w:rsid w:val="002D1BDF"/>
    <w:rsid w:val="00462D66"/>
    <w:rsid w:val="007B6612"/>
    <w:rsid w:val="00FE7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E742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E7421"/>
    <w:rPr>
      <w:rFonts w:ascii="Garamond" w:eastAsia="MS Mincho" w:hAnsi="Garamond" w:cs="CG Times"/>
      <w:sz w:val="24"/>
    </w:rPr>
  </w:style>
  <w:style w:type="paragraph" w:customStyle="1" w:styleId="NeniNr">
    <w:name w:val="Neni_Nr"/>
    <w:next w:val="Normal"/>
    <w:link w:val="NeniNrChar"/>
    <w:rsid w:val="00FE742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E742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E7421"/>
    <w:rPr>
      <w:rFonts w:ascii="Garamond" w:eastAsia="MS Mincho" w:hAnsi="Garamond" w:cs="CG Times"/>
      <w:sz w:val="24"/>
      <w:lang w:val="en-GB"/>
    </w:rPr>
  </w:style>
  <w:style w:type="paragraph" w:customStyle="1" w:styleId="Hapesira7">
    <w:name w:val="Hapesira 7"/>
    <w:basedOn w:val="Paragrafi"/>
    <w:qFormat/>
    <w:rsid w:val="00FE7421"/>
    <w:rPr>
      <w:sz w:val="14"/>
      <w:szCs w:val="24"/>
    </w:rPr>
  </w:style>
  <w:style w:type="character" w:customStyle="1" w:styleId="grame">
    <w:name w:val="grame"/>
    <w:rsid w:val="00FE742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E742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E7421"/>
    <w:rPr>
      <w:rFonts w:ascii="Garamond" w:eastAsia="MS Mincho" w:hAnsi="Garamond" w:cs="CG Times"/>
      <w:sz w:val="24"/>
    </w:rPr>
  </w:style>
  <w:style w:type="paragraph" w:customStyle="1" w:styleId="NeniNr">
    <w:name w:val="Neni_Nr"/>
    <w:next w:val="Normal"/>
    <w:link w:val="NeniNrChar"/>
    <w:rsid w:val="00FE742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E742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E7421"/>
    <w:rPr>
      <w:rFonts w:ascii="Garamond" w:eastAsia="MS Mincho" w:hAnsi="Garamond" w:cs="CG Times"/>
      <w:sz w:val="24"/>
      <w:lang w:val="en-GB"/>
    </w:rPr>
  </w:style>
  <w:style w:type="paragraph" w:customStyle="1" w:styleId="Hapesira7">
    <w:name w:val="Hapesira 7"/>
    <w:basedOn w:val="Paragrafi"/>
    <w:qFormat/>
    <w:rsid w:val="00FE7421"/>
    <w:rPr>
      <w:sz w:val="14"/>
      <w:szCs w:val="24"/>
    </w:rPr>
  </w:style>
  <w:style w:type="character" w:customStyle="1" w:styleId="grame">
    <w:name w:val="grame"/>
    <w:rsid w:val="00FE742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2479</Words>
  <Characters>14131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2019-01-28T13:14:00Z</cp:lastPrinted>
  <dcterms:created xsi:type="dcterms:W3CDTF">2016-01-22T09:45:00Z</dcterms:created>
  <dcterms:modified xsi:type="dcterms:W3CDTF">2019-01-28T13:14:00Z</dcterms:modified>
</cp:coreProperties>
</file>