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F9" w:rsidRPr="000E687D" w:rsidRDefault="00FE69F9" w:rsidP="00FE69F9">
      <w:pPr>
        <w:pStyle w:val="NeniTitull"/>
        <w:rPr>
          <w:lang w:val="sq-AL"/>
        </w:rPr>
      </w:pPr>
      <w:r w:rsidRPr="000E687D">
        <w:rPr>
          <w:lang w:val="sq-AL"/>
        </w:rPr>
        <w:t>VENDIM</w:t>
      </w:r>
    </w:p>
    <w:p w:rsidR="00FE69F9" w:rsidRPr="000E687D" w:rsidRDefault="00FE69F9" w:rsidP="00FE69F9">
      <w:pPr>
        <w:pStyle w:val="NeniTitull"/>
        <w:rPr>
          <w:lang w:val="sq-AL"/>
        </w:rPr>
      </w:pPr>
      <w:r w:rsidRPr="000E687D">
        <w:rPr>
          <w:lang w:val="sq-AL"/>
        </w:rPr>
        <w:t>Nr. 1043, datë 16.12.2015</w:t>
      </w:r>
    </w:p>
    <w:p w:rsidR="00FE69F9" w:rsidRPr="000E687D" w:rsidRDefault="00FE69F9" w:rsidP="00FE69F9">
      <w:pPr>
        <w:pStyle w:val="NeniTitull"/>
        <w:rPr>
          <w:sz w:val="12"/>
          <w:lang w:val="sq-AL"/>
        </w:rPr>
      </w:pPr>
    </w:p>
    <w:p w:rsidR="00FE69F9" w:rsidRPr="000E687D" w:rsidRDefault="00FE69F9" w:rsidP="00FE69F9">
      <w:pPr>
        <w:pStyle w:val="NeniTitull"/>
        <w:rPr>
          <w:lang w:val="sq-AL"/>
        </w:rPr>
      </w:pPr>
      <w:r w:rsidRPr="000E687D">
        <w:rPr>
          <w:lang w:val="sq-AL"/>
        </w:rPr>
        <w:t>PËR DISA SHTESA DHE NDRYSHIME NË VENDIMIN NR. 408, DATË 13.5.2015, TË KËSHILLIT TË MINISTRAVE, “PËR MIRATIMIN E RREGULLORES SË ZHVILLIMIT TË TERRITORIT”, TË NDRYSHUAR</w:t>
      </w:r>
    </w:p>
    <w:p w:rsidR="00FE69F9" w:rsidRPr="000E687D" w:rsidRDefault="00FE69F9" w:rsidP="00FE69F9">
      <w:pPr>
        <w:pStyle w:val="Paragrafi"/>
        <w:rPr>
          <w:sz w:val="14"/>
          <w:lang w:val="sq-AL"/>
        </w:rPr>
      </w:pP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Në mbështetje të nenit 100 të Kushtetutës dhe të shkronjës “b”, të pikës 2, të nenit 6, të ligjit nr. 107/2014, datë 31.7.2014, “Për planifikimin dhe zhvillimin e territorit”, me propozimin e ministrit të Zhvillimit Urban, Këshilli i Ministrave</w:t>
      </w:r>
      <w:bookmarkStart w:id="0" w:name="_GoBack"/>
      <w:bookmarkEnd w:id="0"/>
    </w:p>
    <w:p w:rsidR="00FE69F9" w:rsidRPr="000E687D" w:rsidRDefault="00FE69F9" w:rsidP="00FE69F9">
      <w:pPr>
        <w:pStyle w:val="Paragrafi"/>
        <w:rPr>
          <w:sz w:val="12"/>
          <w:lang w:val="sq-AL"/>
        </w:rPr>
      </w:pPr>
      <w:r w:rsidRPr="000E687D">
        <w:rPr>
          <w:lang w:val="sq-AL"/>
        </w:rPr>
        <w:t xml:space="preserve"> </w:t>
      </w:r>
    </w:p>
    <w:p w:rsidR="00FE69F9" w:rsidRPr="000E687D" w:rsidRDefault="00FE69F9" w:rsidP="00FE69F9">
      <w:pPr>
        <w:pStyle w:val="NeniNr"/>
        <w:rPr>
          <w:lang w:val="sq-AL"/>
        </w:rPr>
      </w:pPr>
      <w:r w:rsidRPr="000E687D">
        <w:rPr>
          <w:lang w:val="sq-AL"/>
        </w:rPr>
        <w:t>VENDOSI:</w:t>
      </w:r>
    </w:p>
    <w:p w:rsidR="00FE69F9" w:rsidRPr="000E687D" w:rsidRDefault="00FE69F9" w:rsidP="00FE69F9">
      <w:pPr>
        <w:pStyle w:val="Paragrafi"/>
        <w:rPr>
          <w:sz w:val="14"/>
          <w:lang w:val="sq-AL"/>
        </w:rPr>
      </w:pP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Në tekstin e rregullores së zhvillimit të territorit, miratuar me vendimin nr. 408, datë 13.5.2015, të Këshillit të Ministrave, të ndryshuar, bëhen këto shtesa dhe ndryshime: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1. Në pikën 9, të nenit 25, pas fjalëve “... dokumenti i lejes ...” shtohen “... sipas shtojcës C të këtij vendimi ...”.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2. Në tekstin e shtojcës C të rregullores, fjalët “Kryetari i bashkisë/KKT” zëvendësohen me “Kryetari i bashkisë/Sekretari i KKT-së”.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 xml:space="preserve">3. Në nenin 45, shkronja “c” zëvendësohet me fjalitë, si më poshtë vijon: 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 xml:space="preserve">“Për objektet mbi 6 kate, sipas shkronjave “a” dhe “b”, të këtij neni, leja e ndërtimit jepet nga autoriteti vendor përgjegjës pas kontrollit paraprak pa vërejtje të Këshillit Kombëtar të Territorit, brenda 10 (dhjetë) ditëve, lidhur me përputhshmërinë me instrumentet kombëtare dhe/ose vendore të planifikimit në proces. Me kalimin e afatit 10-ditor, pa vërejtje nga Këshilli Kombëtar i Territorit, kontrolli i përputh-shmërisë konsiderohet i përfunduar pozitivisht dhe kërkesa për leje shqyrtohet nga autoriteti vendor përgjegjës. 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Ngarkohen ZVRPP-te</w:t>
      </w:r>
      <w:r w:rsidRPr="000E687D">
        <w:rPr>
          <w:rFonts w:ascii="Cambria Math" w:hAnsi="Cambria Math" w:cs="Cambria Math"/>
          <w:lang w:val="sq-AL"/>
        </w:rPr>
        <w:t>̈</w:t>
      </w:r>
      <w:r w:rsidRPr="000E687D">
        <w:rPr>
          <w:rFonts w:cs="Garamond"/>
          <w:lang w:val="sq-AL"/>
        </w:rPr>
        <w:t xml:space="preserve"> pë</w:t>
      </w:r>
      <w:r w:rsidRPr="000E687D">
        <w:rPr>
          <w:rFonts w:ascii="Cambria Math" w:hAnsi="Cambria Math" w:cs="Cambria Math"/>
          <w:lang w:val="sq-AL"/>
        </w:rPr>
        <w:t>r</w:t>
      </w:r>
      <w:r w:rsidRPr="000E687D">
        <w:rPr>
          <w:rFonts w:cs="Garamond"/>
          <w:lang w:val="sq-AL"/>
        </w:rPr>
        <w:t>katës</w:t>
      </w:r>
      <w:r w:rsidRPr="000E687D">
        <w:rPr>
          <w:rFonts w:ascii="Cambria Math" w:hAnsi="Cambria Math" w:cs="Cambria Math"/>
          <w:lang w:val="sq-AL"/>
        </w:rPr>
        <w:t>e</w:t>
      </w:r>
      <w:r w:rsidRPr="000E687D">
        <w:rPr>
          <w:rFonts w:cs="Garamond"/>
          <w:lang w:val="sq-AL"/>
        </w:rPr>
        <w:t xml:space="preserve"> për te</w:t>
      </w:r>
      <w:r w:rsidRPr="000E687D">
        <w:rPr>
          <w:rFonts w:ascii="Cambria Math" w:hAnsi="Cambria Math" w:cs="Cambria Math"/>
          <w:lang w:val="sq-AL"/>
        </w:rPr>
        <w:t>̈</w:t>
      </w:r>
      <w:r w:rsidRPr="000E687D">
        <w:rPr>
          <w:rFonts w:cs="Garamond"/>
          <w:lang w:val="sq-AL"/>
        </w:rPr>
        <w:t xml:space="preserve"> pasqyruar/regjistruar ne</w:t>
      </w:r>
      <w:r w:rsidRPr="000E687D">
        <w:rPr>
          <w:rFonts w:ascii="Cambria Math" w:hAnsi="Cambria Math" w:cs="Cambria Math"/>
          <w:lang w:val="sq-AL"/>
        </w:rPr>
        <w:t>̈</w:t>
      </w:r>
      <w:r w:rsidRPr="000E687D">
        <w:rPr>
          <w:rFonts w:cs="Garamond"/>
          <w:lang w:val="sq-AL"/>
        </w:rPr>
        <w:t xml:space="preserve"> regjistrin publik te</w:t>
      </w:r>
      <w:r w:rsidRPr="000E687D">
        <w:rPr>
          <w:rFonts w:ascii="Cambria Math" w:hAnsi="Cambria Math" w:cs="Cambria Math"/>
          <w:lang w:val="sq-AL"/>
        </w:rPr>
        <w:t>̈</w:t>
      </w:r>
      <w:r w:rsidRPr="000E687D">
        <w:rPr>
          <w:rFonts w:cs="Garamond"/>
          <w:lang w:val="sq-AL"/>
        </w:rPr>
        <w:t xml:space="preserve"> pasurive te</w:t>
      </w:r>
      <w:r w:rsidRPr="000E687D">
        <w:rPr>
          <w:rFonts w:ascii="Cambria Math" w:hAnsi="Cambria Math" w:cs="Cambria Math"/>
          <w:lang w:val="sq-AL"/>
        </w:rPr>
        <w:t>̈</w:t>
      </w:r>
      <w:r w:rsidRPr="000E687D">
        <w:rPr>
          <w:rFonts w:cs="Garamond"/>
          <w:lang w:val="sq-AL"/>
        </w:rPr>
        <w:t xml:space="preserve"> paluajtshme ndryshimet e ndodhura në kategoritë e resurseve, që vijn</w:t>
      </w:r>
      <w:r w:rsidRPr="000E687D">
        <w:rPr>
          <w:lang w:val="sq-AL"/>
        </w:rPr>
        <w:t xml:space="preserve">ë si pasojë e miratimit të dokumenteve të planifikimit të territorit sipas këtij neni dhe vendimit nr. 5, datë 29.12.2014, të Këshillit Kombëtar të Territorit për miratimin e zonave të urbanizuara të territorit. Certifikata e pronësisë e përditësuar si më sipër i lëshohet pronarit të pasurisë së paluajtshme, me kërkesë të këtij të fundit”.” </w:t>
      </w:r>
    </w:p>
    <w:p w:rsidR="00FE69F9" w:rsidRPr="000E687D" w:rsidRDefault="00FE69F9" w:rsidP="00FE69F9">
      <w:pPr>
        <w:pStyle w:val="Paragrafi"/>
        <w:rPr>
          <w:lang w:val="sq-AL"/>
        </w:rPr>
      </w:pPr>
      <w:r w:rsidRPr="000E687D">
        <w:rPr>
          <w:lang w:val="sq-AL"/>
        </w:rPr>
        <w:t>Ky vendim hyn në fuqi pas botimit në Fletoren Zyrtare.</w:t>
      </w:r>
    </w:p>
    <w:p w:rsidR="00FE69F9" w:rsidRPr="000E687D" w:rsidRDefault="00FE69F9" w:rsidP="00FE69F9">
      <w:pPr>
        <w:pStyle w:val="Paragrafi"/>
        <w:jc w:val="right"/>
        <w:rPr>
          <w:lang w:val="sq-AL"/>
        </w:rPr>
      </w:pPr>
      <w:r w:rsidRPr="000E687D">
        <w:rPr>
          <w:lang w:val="sq-AL"/>
        </w:rPr>
        <w:t>KRYEMINISTRI</w:t>
      </w:r>
    </w:p>
    <w:p w:rsidR="00FE69F9" w:rsidRPr="000E687D" w:rsidRDefault="00FE69F9" w:rsidP="00FE69F9">
      <w:pPr>
        <w:pStyle w:val="Paragrafi"/>
        <w:jc w:val="right"/>
        <w:rPr>
          <w:b/>
          <w:lang w:val="sq-AL"/>
        </w:rPr>
      </w:pPr>
      <w:r w:rsidRPr="000E687D">
        <w:rPr>
          <w:b/>
          <w:lang w:val="sq-AL"/>
        </w:rPr>
        <w:t>Edi Rama</w:t>
      </w:r>
    </w:p>
    <w:p w:rsidR="00C038B6" w:rsidRDefault="00FE7A9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9F9"/>
    <w:rsid w:val="002D1BDF"/>
    <w:rsid w:val="00462D66"/>
    <w:rsid w:val="00FE69F9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69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69F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69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69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69F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69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69F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69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69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69F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2019-01-28T14:20:00Z</cp:lastPrinted>
  <dcterms:created xsi:type="dcterms:W3CDTF">2016-01-22T09:48:00Z</dcterms:created>
  <dcterms:modified xsi:type="dcterms:W3CDTF">2019-01-28T14:20:00Z</dcterms:modified>
</cp:coreProperties>
</file>