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9652B" w:rsidRPr="00C87B1D" w:rsidRDefault="0019652B" w:rsidP="0019652B">
      <w:pPr>
        <w:pStyle w:val="Paragrafi"/>
        <w:jc w:val="center"/>
        <w:rPr>
          <w:b/>
          <w:lang w:val="sq-AL"/>
        </w:rPr>
      </w:pPr>
      <w:r w:rsidRPr="00C87B1D">
        <w:rPr>
          <w:b/>
          <w:lang w:val="sq-AL"/>
        </w:rPr>
        <w:t>VENDIM</w:t>
      </w:r>
    </w:p>
    <w:p w:rsidR="0019652B" w:rsidRPr="00C87B1D" w:rsidRDefault="0019652B" w:rsidP="0019652B">
      <w:pPr>
        <w:pStyle w:val="Paragrafi"/>
        <w:jc w:val="center"/>
        <w:rPr>
          <w:b/>
          <w:lang w:val="sq-AL"/>
        </w:rPr>
      </w:pPr>
      <w:r w:rsidRPr="00C87B1D">
        <w:rPr>
          <w:b/>
          <w:lang w:val="sq-AL"/>
        </w:rPr>
        <w:t>Nr.</w:t>
      </w:r>
      <w:r>
        <w:rPr>
          <w:b/>
          <w:lang w:val="sq-AL"/>
        </w:rPr>
        <w:t xml:space="preserve"> </w:t>
      </w:r>
      <w:r w:rsidRPr="00C87B1D">
        <w:rPr>
          <w:b/>
          <w:lang w:val="sq-AL"/>
        </w:rPr>
        <w:t>1056, datë 23.12.2015</w:t>
      </w:r>
    </w:p>
    <w:p w:rsidR="0019652B" w:rsidRPr="00C87B1D" w:rsidRDefault="0019652B" w:rsidP="0019652B">
      <w:pPr>
        <w:pStyle w:val="Hapesira7"/>
        <w:rPr>
          <w:lang w:val="sq-AL"/>
        </w:rPr>
      </w:pPr>
    </w:p>
    <w:p w:rsidR="0019652B" w:rsidRDefault="0019652B" w:rsidP="0019652B">
      <w:pPr>
        <w:pStyle w:val="Paragrafi"/>
        <w:jc w:val="center"/>
        <w:rPr>
          <w:b/>
          <w:lang w:val="sq-AL"/>
        </w:rPr>
      </w:pPr>
      <w:r w:rsidRPr="00C87B1D">
        <w:rPr>
          <w:b/>
          <w:lang w:val="sq-AL"/>
        </w:rPr>
        <w:t xml:space="preserve">PËR  MIRATIMIN E RREGULLIT TEKNIK  </w:t>
      </w:r>
      <w:r>
        <w:rPr>
          <w:b/>
          <w:lang w:val="sq-AL"/>
        </w:rPr>
        <w:t>“</w:t>
      </w:r>
      <w:r w:rsidRPr="00C87B1D">
        <w:rPr>
          <w:b/>
          <w:lang w:val="sq-AL"/>
        </w:rPr>
        <w:t>P</w:t>
      </w:r>
      <w:r>
        <w:rPr>
          <w:b/>
          <w:lang w:val="sq-AL"/>
        </w:rPr>
        <w:t>Ë</w:t>
      </w:r>
      <w:r w:rsidRPr="00C87B1D">
        <w:rPr>
          <w:b/>
          <w:lang w:val="sq-AL"/>
        </w:rPr>
        <w:t>R SIGURIN</w:t>
      </w:r>
      <w:r>
        <w:rPr>
          <w:b/>
          <w:lang w:val="sq-AL"/>
        </w:rPr>
        <w:t>Ë</w:t>
      </w:r>
      <w:r w:rsidRPr="00C87B1D">
        <w:rPr>
          <w:b/>
          <w:lang w:val="sq-AL"/>
        </w:rPr>
        <w:t xml:space="preserve"> E ASHENSOR</w:t>
      </w:r>
      <w:r>
        <w:rPr>
          <w:b/>
          <w:lang w:val="sq-AL"/>
        </w:rPr>
        <w:t>Ë</w:t>
      </w:r>
      <w:r w:rsidRPr="00C87B1D">
        <w:rPr>
          <w:b/>
          <w:lang w:val="sq-AL"/>
        </w:rPr>
        <w:t>VE N</w:t>
      </w:r>
      <w:r>
        <w:rPr>
          <w:b/>
          <w:lang w:val="sq-AL"/>
        </w:rPr>
        <w:t>Ë</w:t>
      </w:r>
      <w:r w:rsidRPr="00C87B1D">
        <w:rPr>
          <w:b/>
          <w:lang w:val="sq-AL"/>
        </w:rPr>
        <w:t xml:space="preserve"> P</w:t>
      </w:r>
      <w:r>
        <w:rPr>
          <w:b/>
          <w:lang w:val="sq-AL"/>
        </w:rPr>
        <w:t>Ë</w:t>
      </w:r>
      <w:r w:rsidRPr="00C87B1D">
        <w:rPr>
          <w:b/>
          <w:lang w:val="sq-AL"/>
        </w:rPr>
        <w:t>RDORIM</w:t>
      </w:r>
      <w:r>
        <w:rPr>
          <w:b/>
          <w:lang w:val="sq-AL"/>
        </w:rPr>
        <w:t>”</w:t>
      </w:r>
    </w:p>
    <w:p w:rsidR="008E531B" w:rsidRPr="008E531B" w:rsidRDefault="008E531B" w:rsidP="0019652B">
      <w:pPr>
        <w:pStyle w:val="Paragrafi"/>
        <w:jc w:val="center"/>
        <w:rPr>
          <w:i/>
          <w:lang w:val="sq-AL"/>
        </w:rPr>
      </w:pPr>
      <w:r w:rsidRPr="008E531B">
        <w:rPr>
          <w:i/>
          <w:lang w:val="sq-AL"/>
        </w:rPr>
        <w:t>(Ndryshuar me VKM nr. 643, datë 2.10.2019)</w:t>
      </w:r>
    </w:p>
    <w:p w:rsidR="008E531B" w:rsidRPr="00C87B1D" w:rsidRDefault="008E531B" w:rsidP="008E531B">
      <w:pPr>
        <w:pStyle w:val="Paragrafi"/>
        <w:jc w:val="right"/>
        <w:rPr>
          <w:b/>
          <w:lang w:val="sq-AL"/>
        </w:rPr>
      </w:pPr>
      <w:r w:rsidRPr="008E531B">
        <w:rPr>
          <w:i/>
          <w:lang w:val="sq-AL"/>
        </w:rPr>
        <w:t>(i përditësuar)</w:t>
      </w:r>
    </w:p>
    <w:p w:rsidR="0019652B" w:rsidRPr="00C87B1D" w:rsidRDefault="0019652B" w:rsidP="0019652B">
      <w:pPr>
        <w:pStyle w:val="Hapesira7"/>
        <w:rPr>
          <w:lang w:val="sq-AL"/>
        </w:rPr>
      </w:pPr>
    </w:p>
    <w:p w:rsidR="0019652B" w:rsidRPr="00C87B1D" w:rsidRDefault="0019652B" w:rsidP="0019652B">
      <w:pPr>
        <w:pStyle w:val="Paragrafi"/>
        <w:rPr>
          <w:lang w:val="sq-AL"/>
        </w:rPr>
      </w:pPr>
      <w:r w:rsidRPr="00C87B1D">
        <w:rPr>
          <w:lang w:val="sq-AL"/>
        </w:rPr>
        <w:t>Në mbështetje të nenit 100 të Kushtetutës dhe të pikës 6, të nenit 16, të ligjit nr.</w:t>
      </w:r>
      <w:r>
        <w:rPr>
          <w:lang w:val="sq-AL"/>
        </w:rPr>
        <w:t xml:space="preserve"> </w:t>
      </w:r>
      <w:r w:rsidRPr="00C87B1D">
        <w:rPr>
          <w:lang w:val="sq-AL"/>
        </w:rPr>
        <w:t xml:space="preserve">10489, datë 15.12.2011, </w:t>
      </w:r>
      <w:r>
        <w:rPr>
          <w:lang w:val="sq-AL"/>
        </w:rPr>
        <w:t>“</w:t>
      </w:r>
      <w:r w:rsidRPr="00C87B1D">
        <w:rPr>
          <w:lang w:val="sq-AL"/>
        </w:rPr>
        <w:t>Për tregtimin dhe mbikëqyrjen e tregut të produkteve joushqimore</w:t>
      </w:r>
      <w:r>
        <w:rPr>
          <w:lang w:val="sq-AL"/>
        </w:rPr>
        <w:t>”</w:t>
      </w:r>
      <w:r w:rsidRPr="00C87B1D">
        <w:rPr>
          <w:lang w:val="sq-AL"/>
        </w:rPr>
        <w:t xml:space="preserve">, të ndryshuar, me propozimin e ministrit të Zhvillimit Ekonomik, Turizmit, Tregtisë dhe Sipërmarrjes, Këshilli i Ministrave </w:t>
      </w:r>
    </w:p>
    <w:p w:rsidR="0019652B" w:rsidRPr="00C87B1D" w:rsidRDefault="0019652B" w:rsidP="0019652B">
      <w:pPr>
        <w:pStyle w:val="Hapesira7"/>
        <w:rPr>
          <w:lang w:val="sq-AL"/>
        </w:rPr>
      </w:pPr>
    </w:p>
    <w:p w:rsidR="0019652B" w:rsidRPr="00C87B1D" w:rsidRDefault="0019652B" w:rsidP="0019652B">
      <w:pPr>
        <w:pStyle w:val="Paragrafi"/>
        <w:jc w:val="center"/>
        <w:rPr>
          <w:lang w:val="sq-AL"/>
        </w:rPr>
      </w:pPr>
      <w:r w:rsidRPr="00C87B1D">
        <w:rPr>
          <w:lang w:val="sq-AL"/>
        </w:rPr>
        <w:t>VENDOSI:</w:t>
      </w:r>
    </w:p>
    <w:p w:rsidR="0019652B" w:rsidRPr="00C87B1D" w:rsidRDefault="0019652B" w:rsidP="0019652B">
      <w:pPr>
        <w:pStyle w:val="Hapesira7"/>
        <w:rPr>
          <w:lang w:val="sq-AL"/>
        </w:rPr>
      </w:pPr>
    </w:p>
    <w:p w:rsidR="0019652B" w:rsidRPr="0027039E" w:rsidRDefault="0019652B" w:rsidP="0019652B">
      <w:pPr>
        <w:pStyle w:val="Paragrafi"/>
        <w:rPr>
          <w:spacing w:val="-4"/>
          <w:lang w:val="sq-AL"/>
        </w:rPr>
      </w:pPr>
      <w:r w:rsidRPr="0027039E">
        <w:rPr>
          <w:spacing w:val="-4"/>
          <w:lang w:val="sq-AL"/>
        </w:rPr>
        <w:t>1. Miratimin e rregullit teknik “Për sigurinë e ashensorëve në përdorim”, sipas tekstit që i bashkëlidhet këtij vendimi dhe është pjesë përbërëse e tij.</w:t>
      </w:r>
    </w:p>
    <w:p w:rsidR="0019652B" w:rsidRPr="0027039E" w:rsidRDefault="0019652B" w:rsidP="0019652B">
      <w:pPr>
        <w:pStyle w:val="Paragrafi"/>
        <w:rPr>
          <w:spacing w:val="-4"/>
          <w:lang w:val="sq-AL"/>
        </w:rPr>
      </w:pPr>
      <w:r w:rsidRPr="0027039E">
        <w:rPr>
          <w:spacing w:val="-4"/>
          <w:lang w:val="sq-AL"/>
        </w:rPr>
        <w:t>2. Ngarkohet Ministria e Zhvillimit Ekonomik, Turizmit, Tregtisë dhe Sipërmarrjes për zbatimin e këtij vendimi.</w:t>
      </w:r>
    </w:p>
    <w:p w:rsidR="0019652B" w:rsidRPr="0027039E" w:rsidRDefault="0019652B" w:rsidP="0019652B">
      <w:pPr>
        <w:pStyle w:val="Paragrafi"/>
        <w:rPr>
          <w:spacing w:val="-4"/>
          <w:lang w:val="sq-AL"/>
        </w:rPr>
      </w:pPr>
      <w:r w:rsidRPr="0027039E">
        <w:rPr>
          <w:spacing w:val="-4"/>
          <w:lang w:val="sq-AL"/>
        </w:rPr>
        <w:t>Ky vendim hyn në fuqi pas botimit në Fletoren Zyrtare.</w:t>
      </w:r>
    </w:p>
    <w:p w:rsidR="0019652B" w:rsidRPr="00C87B1D" w:rsidRDefault="0019652B" w:rsidP="0019652B">
      <w:pPr>
        <w:pStyle w:val="Autoriteti"/>
        <w:rPr>
          <w:lang w:val="sq-AL"/>
        </w:rPr>
      </w:pPr>
      <w:r w:rsidRPr="00C87B1D">
        <w:rPr>
          <w:lang w:val="sq-AL"/>
        </w:rPr>
        <w:t>KRYEMINISTRI</w:t>
      </w:r>
    </w:p>
    <w:p w:rsidR="0019652B" w:rsidRPr="00C87B1D" w:rsidRDefault="0019652B" w:rsidP="0019652B">
      <w:pPr>
        <w:pStyle w:val="AutoritetiEmer"/>
        <w:rPr>
          <w:lang w:val="sq-AL"/>
        </w:rPr>
      </w:pPr>
      <w:r w:rsidRPr="00C87B1D">
        <w:rPr>
          <w:lang w:val="sq-AL"/>
        </w:rPr>
        <w:t>Edi Rama</w:t>
      </w:r>
    </w:p>
    <w:p w:rsidR="0019652B" w:rsidRPr="00C87B1D" w:rsidRDefault="0019652B" w:rsidP="0019652B">
      <w:pPr>
        <w:pStyle w:val="Hapesira7"/>
        <w:rPr>
          <w:lang w:val="sq-AL"/>
        </w:rPr>
      </w:pPr>
    </w:p>
    <w:p w:rsidR="0019652B" w:rsidRPr="0027039E" w:rsidRDefault="0019652B" w:rsidP="0019652B">
      <w:pPr>
        <w:spacing w:after="0" w:line="240" w:lineRule="auto"/>
        <w:ind w:firstLine="0"/>
        <w:jc w:val="center"/>
        <w:rPr>
          <w:rFonts w:ascii="Garamond" w:hAnsi="Garamond"/>
          <w:b/>
          <w:sz w:val="24"/>
          <w:szCs w:val="24"/>
          <w:lang w:val="sq-AL"/>
        </w:rPr>
      </w:pPr>
      <w:r w:rsidRPr="0027039E">
        <w:rPr>
          <w:rFonts w:ascii="Garamond" w:hAnsi="Garamond"/>
          <w:b/>
          <w:sz w:val="24"/>
          <w:szCs w:val="24"/>
          <w:lang w:val="sq-AL"/>
        </w:rPr>
        <w:t>RREGULL TEKNIK</w:t>
      </w:r>
    </w:p>
    <w:p w:rsidR="0019652B" w:rsidRPr="00C87B1D" w:rsidRDefault="0019652B" w:rsidP="0019652B">
      <w:pPr>
        <w:spacing w:after="0" w:line="240" w:lineRule="auto"/>
        <w:ind w:firstLine="0"/>
        <w:jc w:val="center"/>
        <w:rPr>
          <w:rFonts w:ascii="Garamond" w:hAnsi="Garamond"/>
          <w:sz w:val="24"/>
          <w:szCs w:val="24"/>
          <w:lang w:val="sq-AL"/>
        </w:rPr>
      </w:pPr>
      <w:r w:rsidRPr="00C87B1D">
        <w:rPr>
          <w:rFonts w:ascii="Garamond" w:hAnsi="Garamond"/>
          <w:sz w:val="24"/>
          <w:szCs w:val="24"/>
          <w:lang w:val="sq-AL"/>
        </w:rPr>
        <w:t>P</w:t>
      </w:r>
      <w:r>
        <w:rPr>
          <w:rFonts w:ascii="Garamond" w:hAnsi="Garamond"/>
          <w:sz w:val="24"/>
          <w:szCs w:val="24"/>
          <w:lang w:val="sq-AL"/>
        </w:rPr>
        <w:t>Ë</w:t>
      </w:r>
      <w:r w:rsidRPr="00C87B1D">
        <w:rPr>
          <w:rFonts w:ascii="Garamond" w:hAnsi="Garamond"/>
          <w:sz w:val="24"/>
          <w:szCs w:val="24"/>
          <w:lang w:val="sq-AL"/>
        </w:rPr>
        <w:t>R SIGURIN</w:t>
      </w:r>
      <w:r>
        <w:rPr>
          <w:rFonts w:ascii="Garamond" w:hAnsi="Garamond"/>
          <w:sz w:val="24"/>
          <w:szCs w:val="24"/>
          <w:lang w:val="sq-AL"/>
        </w:rPr>
        <w:t>Ë</w:t>
      </w:r>
      <w:r w:rsidRPr="00C87B1D">
        <w:rPr>
          <w:rFonts w:ascii="Garamond" w:hAnsi="Garamond"/>
          <w:sz w:val="24"/>
          <w:szCs w:val="24"/>
          <w:lang w:val="sq-AL"/>
        </w:rPr>
        <w:t xml:space="preserve"> E ASHENSOR</w:t>
      </w:r>
      <w:r>
        <w:rPr>
          <w:rFonts w:ascii="Garamond" w:hAnsi="Garamond"/>
          <w:sz w:val="24"/>
          <w:szCs w:val="24"/>
          <w:lang w:val="sq-AL"/>
        </w:rPr>
        <w:t>Ë</w:t>
      </w:r>
      <w:r w:rsidRPr="00C87B1D">
        <w:rPr>
          <w:rFonts w:ascii="Garamond" w:hAnsi="Garamond"/>
          <w:sz w:val="24"/>
          <w:szCs w:val="24"/>
          <w:lang w:val="sq-AL"/>
        </w:rPr>
        <w:t>VE N</w:t>
      </w:r>
      <w:r>
        <w:rPr>
          <w:rFonts w:ascii="Garamond" w:hAnsi="Garamond"/>
          <w:sz w:val="24"/>
          <w:szCs w:val="24"/>
          <w:lang w:val="sq-AL"/>
        </w:rPr>
        <w:t>Ë</w:t>
      </w:r>
      <w:r w:rsidRPr="00C87B1D">
        <w:rPr>
          <w:rFonts w:ascii="Garamond" w:hAnsi="Garamond"/>
          <w:sz w:val="24"/>
          <w:szCs w:val="24"/>
          <w:lang w:val="sq-AL"/>
        </w:rPr>
        <w:t xml:space="preserve"> P</w:t>
      </w:r>
      <w:r>
        <w:rPr>
          <w:rFonts w:ascii="Garamond" w:hAnsi="Garamond"/>
          <w:sz w:val="24"/>
          <w:szCs w:val="24"/>
          <w:lang w:val="sq-AL"/>
        </w:rPr>
        <w:t>Ë</w:t>
      </w:r>
      <w:r w:rsidRPr="00C87B1D">
        <w:rPr>
          <w:rFonts w:ascii="Garamond" w:hAnsi="Garamond"/>
          <w:sz w:val="24"/>
          <w:szCs w:val="24"/>
          <w:lang w:val="sq-AL"/>
        </w:rPr>
        <w:t>RDORIM</w:t>
      </w:r>
    </w:p>
    <w:p w:rsidR="0019652B" w:rsidRPr="00C87B1D" w:rsidRDefault="0019652B" w:rsidP="0019652B">
      <w:pPr>
        <w:pStyle w:val="Hapesira7"/>
        <w:rPr>
          <w:lang w:val="sq-AL"/>
        </w:rPr>
      </w:pPr>
    </w:p>
    <w:p w:rsidR="0019652B" w:rsidRPr="00C87B1D" w:rsidRDefault="0019652B" w:rsidP="0019652B">
      <w:pPr>
        <w:pStyle w:val="Paragrafi"/>
        <w:rPr>
          <w:lang w:val="sq-AL"/>
        </w:rPr>
      </w:pPr>
      <w:r w:rsidRPr="00C87B1D">
        <w:rPr>
          <w:lang w:val="sq-AL"/>
        </w:rPr>
        <w:t>1. Fusha e zbatimit</w:t>
      </w:r>
    </w:p>
    <w:p w:rsidR="0019652B" w:rsidRPr="00C87B1D" w:rsidRDefault="0019652B" w:rsidP="0019652B">
      <w:pPr>
        <w:pStyle w:val="Paragrafi"/>
        <w:rPr>
          <w:lang w:val="sq-AL"/>
        </w:rPr>
      </w:pPr>
      <w:r w:rsidRPr="00C87B1D">
        <w:rPr>
          <w:lang w:val="sq-AL"/>
        </w:rPr>
        <w:t>Ky Rregull Teknik zbatohet për të gjithë ashensorët ekzistues (që janë në përdorim) dhe për ashensorët e rinj, të cilët instalohen në ndërtesa në bashkëpronësi, në ambiente shtëpiake ose në vendin e punës, përfshirë edhe komponentët e tyre të sigurisë me qëllim për të garantuar sigurinë gjatë gjithë periudhës së përdorimit të tyre.</w:t>
      </w:r>
    </w:p>
    <w:p w:rsidR="0019652B" w:rsidRPr="00C87B1D" w:rsidRDefault="0019652B" w:rsidP="0019652B">
      <w:pPr>
        <w:pStyle w:val="Paragrafi"/>
        <w:rPr>
          <w:lang w:val="sq-AL"/>
        </w:rPr>
      </w:pPr>
      <w:r w:rsidRPr="00C87B1D">
        <w:rPr>
          <w:lang w:val="sq-AL"/>
        </w:rPr>
        <w:t>2. Përkufizime</w:t>
      </w:r>
    </w:p>
    <w:p w:rsidR="0019652B" w:rsidRPr="00C87B1D" w:rsidRDefault="0019652B" w:rsidP="000D634A">
      <w:pPr>
        <w:pStyle w:val="Paragrafi"/>
        <w:rPr>
          <w:lang w:val="sq-AL"/>
        </w:rPr>
      </w:pPr>
      <w:r w:rsidRPr="00C87B1D">
        <w:rPr>
          <w:lang w:val="sq-AL"/>
        </w:rPr>
        <w:t>Në këtë Rregull Teknik termat e mëposhtëm kanë këto kuptime:</w:t>
      </w:r>
    </w:p>
    <w:p w:rsidR="0019652B" w:rsidRPr="00C87B1D" w:rsidRDefault="0019652B" w:rsidP="0019652B">
      <w:pPr>
        <w:pStyle w:val="Paragrafi"/>
        <w:rPr>
          <w:lang w:val="sq-AL"/>
        </w:rPr>
      </w:pPr>
      <w:r w:rsidRPr="00C87B1D">
        <w:rPr>
          <w:lang w:val="sq-AL"/>
        </w:rPr>
        <w:t xml:space="preserve">2.1 </w:t>
      </w:r>
      <w:r>
        <w:rPr>
          <w:lang w:val="sq-AL"/>
        </w:rPr>
        <w:t>“</w:t>
      </w:r>
      <w:r w:rsidR="008E531B" w:rsidRPr="008E531B">
        <w:rPr>
          <w:i/>
          <w:lang w:val="sq-AL"/>
        </w:rPr>
        <w:t>Inspektorati Shtetëror i Mbikëqyrjes së Tregut (ISHMT</w:t>
      </w:r>
      <w:r w:rsidR="008E531B" w:rsidRPr="008E531B">
        <w:rPr>
          <w:lang w:val="sq-AL"/>
        </w:rPr>
        <w:t>)</w:t>
      </w:r>
      <w:r>
        <w:rPr>
          <w:lang w:val="sq-AL"/>
        </w:rPr>
        <w:t>”</w:t>
      </w:r>
      <w:r w:rsidRPr="00C87B1D">
        <w:rPr>
          <w:lang w:val="sq-AL"/>
        </w:rPr>
        <w:t xml:space="preserve"> është struktura përgjegjë</w:t>
      </w:r>
      <w:r>
        <w:rPr>
          <w:lang w:val="sq-AL"/>
        </w:rPr>
        <w:t>se e mbikëqyrjes së tregut nën m</w:t>
      </w:r>
      <w:r w:rsidRPr="00C87B1D">
        <w:rPr>
          <w:lang w:val="sq-AL"/>
        </w:rPr>
        <w:t>inistrinë përgjegjëse për tregtinë.</w:t>
      </w:r>
    </w:p>
    <w:p w:rsidR="0019652B" w:rsidRPr="00C87B1D" w:rsidRDefault="0019652B" w:rsidP="0019652B">
      <w:pPr>
        <w:pStyle w:val="Paragrafi"/>
        <w:rPr>
          <w:lang w:val="sq-AL"/>
        </w:rPr>
      </w:pPr>
      <w:r w:rsidRPr="00C87B1D">
        <w:rPr>
          <w:lang w:val="sq-AL"/>
        </w:rPr>
        <w:t xml:space="preserve">2.2 </w:t>
      </w:r>
      <w:r>
        <w:rPr>
          <w:lang w:val="sq-AL"/>
        </w:rPr>
        <w:t>“</w:t>
      </w:r>
      <w:r w:rsidRPr="00C87B1D">
        <w:rPr>
          <w:lang w:val="sq-AL"/>
        </w:rPr>
        <w:t>Certifikatë regjistrimi</w:t>
      </w:r>
      <w:r>
        <w:rPr>
          <w:lang w:val="sq-AL"/>
        </w:rPr>
        <w:t>”</w:t>
      </w:r>
      <w:r w:rsidRPr="00C87B1D">
        <w:rPr>
          <w:lang w:val="sq-AL"/>
        </w:rPr>
        <w:t xml:space="preserve"> është certifikata e lëshuar nga </w:t>
      </w:r>
      <w:r w:rsidR="008E531B" w:rsidRPr="008E531B">
        <w:rPr>
          <w:i/>
          <w:lang w:val="sq-AL"/>
        </w:rPr>
        <w:t>Inspektorati Shtetëror i Mbikëqyrjes së Tregut (ISHMT</w:t>
      </w:r>
      <w:r w:rsidR="008E531B" w:rsidRPr="008E531B">
        <w:rPr>
          <w:lang w:val="sq-AL"/>
        </w:rPr>
        <w:t>)</w:t>
      </w:r>
      <w:r w:rsidR="008E531B">
        <w:rPr>
          <w:lang w:val="sq-AL"/>
        </w:rPr>
        <w:t xml:space="preserve"> </w:t>
      </w:r>
      <w:r w:rsidRPr="00C87B1D">
        <w:rPr>
          <w:lang w:val="sq-AL"/>
        </w:rPr>
        <w:t xml:space="preserve">lidhur me regjistrimin e një ashensori në zbatim të pikës 4 të këtij Rregulli Teknik. </w:t>
      </w:r>
    </w:p>
    <w:p w:rsidR="0019652B" w:rsidRPr="00C87B1D" w:rsidRDefault="0019652B" w:rsidP="0019652B">
      <w:pPr>
        <w:pStyle w:val="Paragrafi"/>
        <w:rPr>
          <w:lang w:val="sq-AL"/>
        </w:rPr>
      </w:pPr>
      <w:r w:rsidRPr="00C87B1D">
        <w:rPr>
          <w:lang w:val="sq-AL"/>
        </w:rPr>
        <w:t>Kërkesa për regjistrim bëhet nga personi përgjegjës, si referohet në pikën 24</w:t>
      </w:r>
      <w:r>
        <w:rPr>
          <w:lang w:val="sq-AL"/>
        </w:rPr>
        <w:t>,</w:t>
      </w:r>
      <w:r w:rsidRPr="00C87B1D">
        <w:rPr>
          <w:lang w:val="sq-AL"/>
        </w:rPr>
        <w:t xml:space="preserve"> të nenit 3</w:t>
      </w:r>
      <w:r>
        <w:rPr>
          <w:lang w:val="sq-AL"/>
        </w:rPr>
        <w:t>,</w:t>
      </w:r>
      <w:r w:rsidRPr="00C87B1D">
        <w:rPr>
          <w:lang w:val="sq-AL"/>
        </w:rPr>
        <w:t xml:space="preserve"> të ligjit nr. 10489, datë 15.12.2011</w:t>
      </w:r>
      <w:r>
        <w:rPr>
          <w:lang w:val="sq-AL"/>
        </w:rPr>
        <w:t>,</w:t>
      </w:r>
      <w:r w:rsidRPr="00C87B1D">
        <w:rPr>
          <w:lang w:val="sq-AL"/>
        </w:rPr>
        <w:t xml:space="preserve"> </w:t>
      </w:r>
      <w:r>
        <w:rPr>
          <w:lang w:val="sq-AL"/>
        </w:rPr>
        <w:t>“</w:t>
      </w:r>
      <w:r w:rsidRPr="00C87B1D">
        <w:rPr>
          <w:lang w:val="sq-AL"/>
        </w:rPr>
        <w:t>Për tregtimin dhe mbikëqyrjen e tregut të produkteve joushqimore</w:t>
      </w:r>
      <w:r>
        <w:rPr>
          <w:lang w:val="sq-AL"/>
        </w:rPr>
        <w:t>”,</w:t>
      </w:r>
      <w:r w:rsidRPr="00C87B1D">
        <w:rPr>
          <w:lang w:val="sq-AL"/>
        </w:rPr>
        <w:t xml:space="preserve"> i ndryshuar.</w:t>
      </w:r>
    </w:p>
    <w:p w:rsidR="008E531B" w:rsidRPr="008E531B" w:rsidRDefault="0019652B" w:rsidP="008E531B">
      <w:pPr>
        <w:pStyle w:val="Paragrafi"/>
        <w:rPr>
          <w:rFonts w:eastAsia="Times New Roman"/>
          <w:i/>
          <w:lang w:val="sq-AL"/>
        </w:rPr>
      </w:pPr>
      <w:r w:rsidRPr="008E531B">
        <w:rPr>
          <w:rFonts w:eastAsia="Times New Roman"/>
          <w:i/>
          <w:lang w:val="sq-AL"/>
        </w:rPr>
        <w:t>2.</w:t>
      </w:r>
      <w:r w:rsidR="008E531B" w:rsidRPr="008E531B">
        <w:rPr>
          <w:rFonts w:eastAsia="Times New Roman"/>
          <w:i/>
          <w:lang w:val="sq-AL"/>
        </w:rPr>
        <w:t>4 “Ashensor ekzistues” është ashensori i instaluar dhe i vendosur në shërbim përpara datës 31 dhjetor 2019.</w:t>
      </w:r>
    </w:p>
    <w:p w:rsidR="008E531B" w:rsidRPr="008E531B" w:rsidRDefault="008E531B" w:rsidP="008E531B">
      <w:pPr>
        <w:pStyle w:val="Paragrafi"/>
        <w:rPr>
          <w:rFonts w:eastAsia="Times New Roman"/>
          <w:i/>
          <w:lang w:val="sq-AL"/>
        </w:rPr>
      </w:pPr>
      <w:r w:rsidRPr="008E531B">
        <w:rPr>
          <w:rFonts w:eastAsia="Times New Roman"/>
          <w:i/>
          <w:lang w:val="sq-AL"/>
        </w:rPr>
        <w:t>2.5 “Ashensor i ri” është ashensori i instaluar dhe i vendosur në shërbim, duke filluar që prej datës 1 janar 2020.</w:t>
      </w:r>
    </w:p>
    <w:p w:rsidR="0019652B" w:rsidRPr="00C87B1D" w:rsidRDefault="0019652B" w:rsidP="008E531B">
      <w:pPr>
        <w:pStyle w:val="Paragrafi"/>
        <w:rPr>
          <w:lang w:val="sq-AL"/>
        </w:rPr>
      </w:pPr>
      <w:r w:rsidRPr="00C87B1D">
        <w:rPr>
          <w:lang w:val="sq-AL"/>
        </w:rPr>
        <w:t xml:space="preserve">2.6 </w:t>
      </w:r>
      <w:r>
        <w:rPr>
          <w:lang w:val="sq-AL"/>
        </w:rPr>
        <w:t>“</w:t>
      </w:r>
      <w:r w:rsidRPr="00C87B1D">
        <w:rPr>
          <w:lang w:val="sq-AL"/>
        </w:rPr>
        <w:t>Modifikim i rëndësishëm</w:t>
      </w:r>
      <w:r>
        <w:rPr>
          <w:lang w:val="sq-AL"/>
        </w:rPr>
        <w:t>”</w:t>
      </w:r>
      <w:r w:rsidRPr="00C87B1D">
        <w:rPr>
          <w:lang w:val="sq-AL"/>
        </w:rPr>
        <w:t xml:space="preserve"> është çdo ndryshim/modifikim në ashensor</w:t>
      </w:r>
      <w:r>
        <w:rPr>
          <w:lang w:val="sq-AL"/>
        </w:rPr>
        <w:t>,</w:t>
      </w:r>
      <w:r w:rsidRPr="00C87B1D">
        <w:rPr>
          <w:lang w:val="sq-AL"/>
        </w:rPr>
        <w:t xml:space="preserve"> i cili mund të rrezikojë sigurinë e tij dhe minimalisht përfshin: </w:t>
      </w:r>
    </w:p>
    <w:p w:rsidR="0019652B" w:rsidRPr="00C87B1D" w:rsidRDefault="0019652B" w:rsidP="0019652B">
      <w:pPr>
        <w:pStyle w:val="Paragrafi"/>
        <w:rPr>
          <w:rFonts w:eastAsia="Times New Roman"/>
          <w:lang w:val="sq-AL"/>
        </w:rPr>
      </w:pPr>
      <w:r w:rsidRPr="00C87B1D">
        <w:rPr>
          <w:rFonts w:eastAsia="Times New Roman"/>
          <w:lang w:val="sq-AL"/>
        </w:rPr>
        <w:t xml:space="preserve">2.6.1 Për ashensorët ekzistues dhe të rinj të tipit elektrik, </w:t>
      </w:r>
    </w:p>
    <w:p w:rsidR="0019652B" w:rsidRPr="00C87B1D" w:rsidRDefault="0019652B" w:rsidP="0019652B">
      <w:pPr>
        <w:pStyle w:val="Paragrafi"/>
        <w:rPr>
          <w:rFonts w:eastAsia="Times New Roman"/>
          <w:lang w:val="sq-AL"/>
        </w:rPr>
      </w:pPr>
      <w:r w:rsidRPr="00C87B1D">
        <w:rPr>
          <w:rFonts w:eastAsia="Times New Roman"/>
          <w:lang w:val="sq-AL"/>
        </w:rPr>
        <w:t>a) ndryshimi i:</w:t>
      </w:r>
    </w:p>
    <w:p w:rsidR="0019652B" w:rsidRPr="00C87B1D" w:rsidRDefault="0019652B" w:rsidP="0019652B">
      <w:pPr>
        <w:pStyle w:val="Paragrafi"/>
        <w:rPr>
          <w:rFonts w:eastAsia="Times New Roman"/>
          <w:lang w:val="sq-AL"/>
        </w:rPr>
      </w:pPr>
      <w:r>
        <w:rPr>
          <w:rFonts w:eastAsia="Times New Roman"/>
          <w:lang w:val="sq-AL"/>
        </w:rPr>
        <w:t>i) shpejtësisë nominale;</w:t>
      </w:r>
    </w:p>
    <w:p w:rsidR="0019652B" w:rsidRPr="00C87B1D" w:rsidRDefault="0019652B" w:rsidP="0019652B">
      <w:pPr>
        <w:pStyle w:val="Paragrafi"/>
        <w:rPr>
          <w:rFonts w:eastAsia="Times New Roman"/>
          <w:lang w:val="sq-AL"/>
        </w:rPr>
      </w:pPr>
      <w:r>
        <w:rPr>
          <w:rFonts w:eastAsia="Times New Roman"/>
          <w:lang w:val="sq-AL"/>
        </w:rPr>
        <w:t>ii) ngarkesës nominale;</w:t>
      </w:r>
    </w:p>
    <w:p w:rsidR="0019652B" w:rsidRPr="00C87B1D" w:rsidRDefault="0019652B" w:rsidP="0019652B">
      <w:pPr>
        <w:pStyle w:val="Paragrafi"/>
        <w:rPr>
          <w:rFonts w:eastAsia="Times New Roman"/>
          <w:lang w:val="sq-AL"/>
        </w:rPr>
      </w:pPr>
      <w:r>
        <w:rPr>
          <w:rFonts w:eastAsia="Times New Roman"/>
          <w:lang w:val="sq-AL"/>
        </w:rPr>
        <w:t>iii) masës së kabinës;</w:t>
      </w:r>
    </w:p>
    <w:p w:rsidR="0019652B" w:rsidRPr="00C87B1D" w:rsidRDefault="0019652B" w:rsidP="0019652B">
      <w:pPr>
        <w:pStyle w:val="Paragrafi"/>
        <w:rPr>
          <w:rFonts w:eastAsia="Times New Roman"/>
          <w:lang w:val="sq-AL"/>
        </w:rPr>
      </w:pPr>
      <w:r>
        <w:rPr>
          <w:rFonts w:eastAsia="Times New Roman"/>
          <w:lang w:val="sq-AL"/>
        </w:rPr>
        <w:t>iv) korsës lëvizëse (lartësisë);</w:t>
      </w:r>
    </w:p>
    <w:p w:rsidR="0019652B" w:rsidRPr="00C87B1D" w:rsidRDefault="0019652B" w:rsidP="0019652B">
      <w:pPr>
        <w:pStyle w:val="Paragrafi"/>
        <w:rPr>
          <w:rFonts w:eastAsia="Times New Roman"/>
          <w:lang w:val="sq-AL"/>
        </w:rPr>
      </w:pPr>
      <w:r w:rsidRPr="00C87B1D">
        <w:rPr>
          <w:rFonts w:eastAsia="Times New Roman"/>
          <w:lang w:val="sq-AL"/>
        </w:rPr>
        <w:t>b) ndryshimi ose zëvendësimi i:</w:t>
      </w:r>
    </w:p>
    <w:p w:rsidR="0019652B" w:rsidRPr="00C87B1D" w:rsidRDefault="0019652B" w:rsidP="0019652B">
      <w:pPr>
        <w:pStyle w:val="Paragrafi"/>
        <w:rPr>
          <w:rFonts w:eastAsia="Times New Roman"/>
          <w:lang w:val="sq-AL"/>
        </w:rPr>
      </w:pPr>
      <w:r w:rsidRPr="00C87B1D">
        <w:rPr>
          <w:rFonts w:eastAsia="Times New Roman"/>
          <w:lang w:val="sq-AL"/>
        </w:rPr>
        <w:t>i) tipit të pajisjes për mbylljen e dyerve në sheshpushim (zëvendësimi me të të njëjtit tip nuk konsid</w:t>
      </w:r>
      <w:r>
        <w:rPr>
          <w:rFonts w:eastAsia="Times New Roman"/>
          <w:lang w:val="sq-AL"/>
        </w:rPr>
        <w:t>erohet modifikim i rëndësishëm);</w:t>
      </w:r>
    </w:p>
    <w:p w:rsidR="0019652B" w:rsidRPr="00C87B1D" w:rsidRDefault="0019652B" w:rsidP="0019652B">
      <w:pPr>
        <w:pStyle w:val="Paragrafi"/>
        <w:rPr>
          <w:rFonts w:eastAsia="Times New Roman"/>
          <w:lang w:val="sq-AL"/>
        </w:rPr>
      </w:pPr>
      <w:r>
        <w:rPr>
          <w:rFonts w:eastAsia="Times New Roman"/>
          <w:lang w:val="sq-AL"/>
        </w:rPr>
        <w:t>ii) sistemit të kontrollit;</w:t>
      </w:r>
    </w:p>
    <w:p w:rsidR="0019652B" w:rsidRPr="00C87B1D" w:rsidRDefault="0019652B" w:rsidP="0019652B">
      <w:pPr>
        <w:pStyle w:val="Paragrafi"/>
        <w:rPr>
          <w:rFonts w:eastAsia="Times New Roman"/>
          <w:lang w:val="sq-AL"/>
        </w:rPr>
      </w:pPr>
      <w:r w:rsidRPr="00C87B1D">
        <w:rPr>
          <w:rFonts w:eastAsia="Times New Roman"/>
          <w:lang w:val="sq-AL"/>
        </w:rPr>
        <w:t>iii) shinave udhëzuese o</w:t>
      </w:r>
      <w:r>
        <w:rPr>
          <w:rFonts w:eastAsia="Times New Roman"/>
          <w:lang w:val="sq-AL"/>
        </w:rPr>
        <w:t>se i tipit të shinave udhëzuese;</w:t>
      </w:r>
    </w:p>
    <w:p w:rsidR="0019652B" w:rsidRPr="00C87B1D" w:rsidRDefault="0019652B" w:rsidP="0019652B">
      <w:pPr>
        <w:pStyle w:val="Paragrafi"/>
        <w:rPr>
          <w:rFonts w:eastAsia="Times New Roman"/>
          <w:lang w:val="sq-AL"/>
        </w:rPr>
      </w:pPr>
      <w:r w:rsidRPr="00C87B1D">
        <w:rPr>
          <w:rFonts w:eastAsia="Times New Roman"/>
          <w:lang w:val="sq-AL"/>
        </w:rPr>
        <w:t>iv) tipit të derës (ose shtimi i një ose më shumë sheshpu</w:t>
      </w:r>
      <w:r>
        <w:rPr>
          <w:rFonts w:eastAsia="Times New Roman"/>
          <w:lang w:val="sq-AL"/>
        </w:rPr>
        <w:t>shimeve ose i dyerve në kabinë);</w:t>
      </w:r>
    </w:p>
    <w:p w:rsidR="0019652B" w:rsidRPr="00C87B1D" w:rsidRDefault="0019652B" w:rsidP="0019652B">
      <w:pPr>
        <w:pStyle w:val="Paragrafi"/>
        <w:rPr>
          <w:rFonts w:eastAsia="Times New Roman"/>
          <w:lang w:val="sq-AL"/>
        </w:rPr>
      </w:pPr>
      <w:r w:rsidRPr="00C87B1D">
        <w:rPr>
          <w:rFonts w:eastAsia="Times New Roman"/>
          <w:lang w:val="sq-AL"/>
        </w:rPr>
        <w:t>v) agreg</w:t>
      </w:r>
      <w:r>
        <w:rPr>
          <w:rFonts w:eastAsia="Times New Roman"/>
          <w:lang w:val="sq-AL"/>
        </w:rPr>
        <w:t>atit ose sistemit tërheqës;</w:t>
      </w:r>
    </w:p>
    <w:p w:rsidR="0019652B" w:rsidRPr="00C87B1D" w:rsidRDefault="0019652B" w:rsidP="0019652B">
      <w:pPr>
        <w:pStyle w:val="Paragrafi"/>
        <w:rPr>
          <w:rFonts w:eastAsia="Times New Roman"/>
          <w:lang w:val="sq-AL"/>
        </w:rPr>
      </w:pPr>
      <w:r w:rsidRPr="00C87B1D">
        <w:rPr>
          <w:rFonts w:eastAsia="Times New Roman"/>
          <w:lang w:val="sq-AL"/>
        </w:rPr>
        <w:t>vi</w:t>
      </w:r>
      <w:r>
        <w:rPr>
          <w:rFonts w:eastAsia="Times New Roman"/>
          <w:lang w:val="sq-AL"/>
        </w:rPr>
        <w:t>) kufizuesit të mbishpejtësisë;</w:t>
      </w:r>
    </w:p>
    <w:p w:rsidR="0019652B" w:rsidRPr="00C87B1D" w:rsidRDefault="0019652B" w:rsidP="0019652B">
      <w:pPr>
        <w:pStyle w:val="Paragrafi"/>
        <w:rPr>
          <w:rFonts w:eastAsia="Times New Roman"/>
          <w:lang w:val="sq-AL"/>
        </w:rPr>
      </w:pPr>
      <w:r w:rsidRPr="00C87B1D">
        <w:rPr>
          <w:rFonts w:eastAsia="Times New Roman"/>
          <w:lang w:val="sq-AL"/>
        </w:rPr>
        <w:t>vii) mjeteve mbrojtëse të lidhura me mbi-shpej</w:t>
      </w:r>
      <w:r>
        <w:rPr>
          <w:rFonts w:eastAsia="Times New Roman"/>
          <w:lang w:val="sq-AL"/>
        </w:rPr>
        <w:t>tësinë e kabinës gjatë ngritjes;</w:t>
      </w:r>
    </w:p>
    <w:p w:rsidR="0019652B" w:rsidRPr="00C87B1D" w:rsidRDefault="0019652B" w:rsidP="0019652B">
      <w:pPr>
        <w:pStyle w:val="Paragrafi"/>
        <w:rPr>
          <w:rFonts w:eastAsia="Times New Roman"/>
          <w:lang w:val="sq-AL"/>
        </w:rPr>
      </w:pPr>
      <w:r>
        <w:rPr>
          <w:rFonts w:eastAsia="Times New Roman"/>
          <w:lang w:val="sq-AL"/>
        </w:rPr>
        <w:lastRenderedPageBreak/>
        <w:t>viii) amortizatorëve;</w:t>
      </w:r>
    </w:p>
    <w:p w:rsidR="0019652B" w:rsidRPr="00C87B1D" w:rsidRDefault="0019652B" w:rsidP="0019652B">
      <w:pPr>
        <w:pStyle w:val="Paragrafi"/>
        <w:rPr>
          <w:rFonts w:eastAsia="Times New Roman"/>
          <w:lang w:val="sq-AL"/>
        </w:rPr>
      </w:pPr>
      <w:r w:rsidRPr="00C87B1D">
        <w:rPr>
          <w:rFonts w:eastAsia="Times New Roman"/>
          <w:lang w:val="sq-AL"/>
        </w:rPr>
        <w:t>ix)</w:t>
      </w:r>
      <w:r>
        <w:rPr>
          <w:rFonts w:eastAsia="Times New Roman"/>
          <w:lang w:val="sq-AL"/>
        </w:rPr>
        <w:t xml:space="preserve"> mekanizmit mekanik të sigurisë.</w:t>
      </w:r>
    </w:p>
    <w:p w:rsidR="0019652B" w:rsidRPr="00C87B1D" w:rsidRDefault="0019652B" w:rsidP="0019652B">
      <w:pPr>
        <w:pStyle w:val="Paragrafi"/>
        <w:rPr>
          <w:rFonts w:eastAsia="Times New Roman"/>
          <w:lang w:val="sq-AL"/>
        </w:rPr>
      </w:pPr>
      <w:r w:rsidRPr="00C87B1D">
        <w:rPr>
          <w:rFonts w:eastAsia="Times New Roman"/>
          <w:lang w:val="sq-AL"/>
        </w:rPr>
        <w:t>2.6.2 Për ashensorët ekzistues dhe të rinj të tipit hidraulik,</w:t>
      </w:r>
    </w:p>
    <w:p w:rsidR="0019652B" w:rsidRPr="00C87B1D" w:rsidRDefault="0019652B" w:rsidP="0019652B">
      <w:pPr>
        <w:pStyle w:val="Paragrafi"/>
        <w:rPr>
          <w:rFonts w:eastAsia="Times New Roman"/>
          <w:lang w:val="sq-AL"/>
        </w:rPr>
      </w:pPr>
      <w:r w:rsidRPr="00C87B1D">
        <w:rPr>
          <w:rFonts w:eastAsia="Times New Roman"/>
          <w:lang w:val="sq-AL"/>
        </w:rPr>
        <w:t>a) ndryshimi i:</w:t>
      </w:r>
    </w:p>
    <w:p w:rsidR="0019652B" w:rsidRPr="00C87B1D" w:rsidRDefault="0019652B" w:rsidP="0019652B">
      <w:pPr>
        <w:pStyle w:val="Paragrafi"/>
        <w:rPr>
          <w:rFonts w:eastAsia="Times New Roman"/>
          <w:lang w:val="sq-AL"/>
        </w:rPr>
      </w:pPr>
      <w:r>
        <w:rPr>
          <w:rFonts w:eastAsia="Times New Roman"/>
          <w:lang w:val="sq-AL"/>
        </w:rPr>
        <w:t>i) shpejtësisë nominale;</w:t>
      </w:r>
    </w:p>
    <w:p w:rsidR="0019652B" w:rsidRPr="00C87B1D" w:rsidRDefault="0019652B" w:rsidP="0019652B">
      <w:pPr>
        <w:pStyle w:val="Paragrafi"/>
        <w:rPr>
          <w:rFonts w:eastAsia="Times New Roman"/>
          <w:lang w:val="sq-AL"/>
        </w:rPr>
      </w:pPr>
      <w:r>
        <w:rPr>
          <w:rFonts w:eastAsia="Times New Roman"/>
          <w:lang w:val="sq-AL"/>
        </w:rPr>
        <w:t>ii) ngarkesës nominale;</w:t>
      </w:r>
    </w:p>
    <w:p w:rsidR="0019652B" w:rsidRPr="00C87B1D" w:rsidRDefault="0019652B" w:rsidP="0019652B">
      <w:pPr>
        <w:pStyle w:val="Paragrafi"/>
        <w:rPr>
          <w:rFonts w:eastAsia="Times New Roman"/>
          <w:lang w:val="sq-AL"/>
        </w:rPr>
      </w:pPr>
      <w:r>
        <w:rPr>
          <w:rFonts w:eastAsia="Times New Roman"/>
          <w:lang w:val="sq-AL"/>
        </w:rPr>
        <w:t>iii) masës së kabinës;</w:t>
      </w:r>
    </w:p>
    <w:p w:rsidR="0019652B" w:rsidRPr="00C87B1D" w:rsidRDefault="0019652B" w:rsidP="0019652B">
      <w:pPr>
        <w:pStyle w:val="Paragrafi"/>
        <w:rPr>
          <w:rFonts w:eastAsia="Times New Roman"/>
          <w:lang w:val="sq-AL"/>
        </w:rPr>
      </w:pPr>
      <w:r>
        <w:rPr>
          <w:rFonts w:eastAsia="Times New Roman"/>
          <w:lang w:val="sq-AL"/>
        </w:rPr>
        <w:t>iv) korsës lëvizëse (lartësisë);</w:t>
      </w:r>
    </w:p>
    <w:p w:rsidR="0019652B" w:rsidRPr="00C87B1D" w:rsidRDefault="0019652B" w:rsidP="0019652B">
      <w:pPr>
        <w:pStyle w:val="Paragrafi"/>
        <w:rPr>
          <w:rFonts w:eastAsia="Times New Roman"/>
          <w:lang w:val="sq-AL"/>
        </w:rPr>
      </w:pPr>
      <w:r w:rsidRPr="00C87B1D">
        <w:rPr>
          <w:rFonts w:eastAsia="Times New Roman"/>
          <w:lang w:val="sq-AL"/>
        </w:rPr>
        <w:t>b) ndryshimi ose zëvendësimi i:</w:t>
      </w:r>
    </w:p>
    <w:p w:rsidR="0019652B" w:rsidRPr="00C87B1D" w:rsidRDefault="0019652B" w:rsidP="0019652B">
      <w:pPr>
        <w:pStyle w:val="Paragrafi"/>
        <w:rPr>
          <w:rFonts w:eastAsia="Times New Roman"/>
          <w:lang w:val="sq-AL"/>
        </w:rPr>
      </w:pPr>
      <w:r w:rsidRPr="00C87B1D">
        <w:rPr>
          <w:rFonts w:eastAsia="Times New Roman"/>
          <w:lang w:val="sq-AL"/>
        </w:rPr>
        <w:t>i) tipit të pajisjeve për mbylljen e dyerve në sheshpushim (zëvendësimi me një pajisje të të njëjtit tip nuk konsid</w:t>
      </w:r>
      <w:r>
        <w:rPr>
          <w:rFonts w:eastAsia="Times New Roman"/>
          <w:lang w:val="sq-AL"/>
        </w:rPr>
        <w:t>erohet modifikim i rëndësishëm);</w:t>
      </w:r>
    </w:p>
    <w:p w:rsidR="0019652B" w:rsidRPr="00C87B1D" w:rsidRDefault="0019652B" w:rsidP="0019652B">
      <w:pPr>
        <w:pStyle w:val="Paragrafi"/>
        <w:rPr>
          <w:rFonts w:eastAsia="Times New Roman"/>
          <w:lang w:val="sq-AL"/>
        </w:rPr>
      </w:pPr>
      <w:r>
        <w:rPr>
          <w:rFonts w:eastAsia="Times New Roman"/>
          <w:lang w:val="sq-AL"/>
        </w:rPr>
        <w:t>ii) sistemit të kontrollit;</w:t>
      </w:r>
    </w:p>
    <w:p w:rsidR="0019652B" w:rsidRPr="00C87B1D" w:rsidRDefault="0019652B" w:rsidP="0019652B">
      <w:pPr>
        <w:pStyle w:val="Paragrafi"/>
        <w:rPr>
          <w:rFonts w:eastAsia="Times New Roman"/>
          <w:lang w:val="sq-AL"/>
        </w:rPr>
      </w:pPr>
      <w:r w:rsidRPr="00C87B1D">
        <w:rPr>
          <w:rFonts w:eastAsia="Times New Roman"/>
          <w:lang w:val="sq-AL"/>
        </w:rPr>
        <w:t>iii) shinave udhëzuese o</w:t>
      </w:r>
      <w:r>
        <w:rPr>
          <w:rFonts w:eastAsia="Times New Roman"/>
          <w:lang w:val="sq-AL"/>
        </w:rPr>
        <w:t>se i tipit të shinave udhëzuese;</w:t>
      </w:r>
    </w:p>
    <w:p w:rsidR="0019652B" w:rsidRPr="00C87B1D" w:rsidRDefault="0019652B" w:rsidP="0019652B">
      <w:pPr>
        <w:pStyle w:val="Paragrafi"/>
        <w:rPr>
          <w:rFonts w:eastAsia="Times New Roman"/>
          <w:lang w:val="sq-AL"/>
        </w:rPr>
      </w:pPr>
      <w:r w:rsidRPr="00C87B1D">
        <w:rPr>
          <w:rFonts w:eastAsia="Times New Roman"/>
          <w:lang w:val="sq-AL"/>
        </w:rPr>
        <w:t>iv) tipit të derës (ose shtimi i një ose më shumë sheshpu</w:t>
      </w:r>
      <w:r>
        <w:rPr>
          <w:rFonts w:eastAsia="Times New Roman"/>
          <w:lang w:val="sq-AL"/>
        </w:rPr>
        <w:t>shimeve ose i dyerve në kabinë);</w:t>
      </w:r>
      <w:r w:rsidRPr="00C87B1D">
        <w:rPr>
          <w:rFonts w:eastAsia="Times New Roman"/>
          <w:lang w:val="sq-AL"/>
        </w:rPr>
        <w:t xml:space="preserve"> </w:t>
      </w:r>
    </w:p>
    <w:p w:rsidR="0019652B" w:rsidRPr="00C87B1D" w:rsidRDefault="0019652B" w:rsidP="0019652B">
      <w:pPr>
        <w:pStyle w:val="Paragrafi"/>
        <w:rPr>
          <w:rFonts w:eastAsia="Times New Roman"/>
          <w:lang w:val="sq-AL"/>
        </w:rPr>
      </w:pPr>
      <w:r>
        <w:rPr>
          <w:rFonts w:eastAsia="Times New Roman"/>
          <w:lang w:val="sq-AL"/>
        </w:rPr>
        <w:t>v) agregatit lëvizës;</w:t>
      </w:r>
    </w:p>
    <w:p w:rsidR="0019652B" w:rsidRPr="00C87B1D" w:rsidRDefault="0019652B" w:rsidP="0019652B">
      <w:pPr>
        <w:pStyle w:val="Paragrafi"/>
        <w:rPr>
          <w:rFonts w:eastAsia="Times New Roman"/>
          <w:lang w:val="sq-AL"/>
        </w:rPr>
      </w:pPr>
      <w:r w:rsidRPr="00C87B1D">
        <w:rPr>
          <w:rFonts w:eastAsia="Times New Roman"/>
          <w:lang w:val="sq-AL"/>
        </w:rPr>
        <w:t>vi)</w:t>
      </w:r>
      <w:r>
        <w:rPr>
          <w:rFonts w:eastAsia="Times New Roman"/>
          <w:lang w:val="sq-AL"/>
        </w:rPr>
        <w:t xml:space="preserve"> kufizuesit të mbi-shpejtësisë;</w:t>
      </w:r>
    </w:p>
    <w:p w:rsidR="0019652B" w:rsidRPr="00C87B1D" w:rsidRDefault="0019652B" w:rsidP="0019652B">
      <w:pPr>
        <w:pStyle w:val="Paragrafi"/>
        <w:rPr>
          <w:rFonts w:eastAsia="Times New Roman"/>
          <w:lang w:val="sq-AL"/>
        </w:rPr>
      </w:pPr>
      <w:r>
        <w:rPr>
          <w:rFonts w:eastAsia="Times New Roman"/>
          <w:lang w:val="sq-AL"/>
        </w:rPr>
        <w:t>vii) amortizatorëve;</w:t>
      </w:r>
    </w:p>
    <w:p w:rsidR="0019652B" w:rsidRPr="00C87B1D" w:rsidRDefault="0019652B" w:rsidP="0019652B">
      <w:pPr>
        <w:pStyle w:val="Paragrafi"/>
        <w:rPr>
          <w:rFonts w:eastAsia="Times New Roman"/>
          <w:lang w:val="sq-AL"/>
        </w:rPr>
      </w:pPr>
      <w:r w:rsidRPr="00C87B1D">
        <w:rPr>
          <w:rFonts w:eastAsia="Times New Roman"/>
          <w:lang w:val="sq-AL"/>
        </w:rPr>
        <w:t>viii)</w:t>
      </w:r>
      <w:r>
        <w:rPr>
          <w:rFonts w:eastAsia="Times New Roman"/>
          <w:lang w:val="sq-AL"/>
        </w:rPr>
        <w:t xml:space="preserve"> mekanizmit mekanik të sigurisë;</w:t>
      </w:r>
    </w:p>
    <w:p w:rsidR="0019652B" w:rsidRPr="00C87B1D" w:rsidRDefault="0019652B" w:rsidP="0019652B">
      <w:pPr>
        <w:pStyle w:val="Paragrafi"/>
        <w:rPr>
          <w:rFonts w:eastAsia="Times New Roman"/>
          <w:lang w:val="sq-AL"/>
        </w:rPr>
      </w:pPr>
      <w:r>
        <w:rPr>
          <w:rFonts w:eastAsia="Times New Roman"/>
          <w:lang w:val="sq-AL"/>
        </w:rPr>
        <w:t>ix) pajisjes shtrënguese;</w:t>
      </w:r>
    </w:p>
    <w:p w:rsidR="0019652B" w:rsidRPr="00C87B1D" w:rsidRDefault="0019652B" w:rsidP="0019652B">
      <w:pPr>
        <w:pStyle w:val="Paragrafi"/>
        <w:rPr>
          <w:rFonts w:eastAsia="Times New Roman"/>
          <w:lang w:val="sq-AL"/>
        </w:rPr>
      </w:pPr>
      <w:r>
        <w:rPr>
          <w:rFonts w:eastAsia="Times New Roman"/>
          <w:lang w:val="sq-AL"/>
        </w:rPr>
        <w:t>x) pajisjes bllokuese;</w:t>
      </w:r>
    </w:p>
    <w:p w:rsidR="0019652B" w:rsidRPr="00C87B1D" w:rsidRDefault="0019652B" w:rsidP="0019652B">
      <w:pPr>
        <w:pStyle w:val="Paragrafi"/>
        <w:rPr>
          <w:rFonts w:eastAsia="Times New Roman"/>
          <w:lang w:val="sq-AL"/>
        </w:rPr>
      </w:pPr>
      <w:r>
        <w:rPr>
          <w:rFonts w:eastAsia="Times New Roman"/>
          <w:lang w:val="sq-AL"/>
        </w:rPr>
        <w:t>xi) krikut;</w:t>
      </w:r>
    </w:p>
    <w:p w:rsidR="0019652B" w:rsidRPr="00C87B1D" w:rsidRDefault="0019652B" w:rsidP="0019652B">
      <w:pPr>
        <w:pStyle w:val="Paragrafi"/>
        <w:rPr>
          <w:rFonts w:eastAsia="Times New Roman"/>
          <w:lang w:val="sq-AL"/>
        </w:rPr>
      </w:pPr>
      <w:r w:rsidRPr="00C87B1D">
        <w:rPr>
          <w:rFonts w:eastAsia="Times New Roman"/>
          <w:lang w:val="sq-AL"/>
        </w:rPr>
        <w:t>xii) valv</w:t>
      </w:r>
      <w:r>
        <w:rPr>
          <w:rFonts w:eastAsia="Times New Roman"/>
          <w:lang w:val="sq-AL"/>
        </w:rPr>
        <w:t>ulës së shkarkimit të presionit;</w:t>
      </w:r>
    </w:p>
    <w:p w:rsidR="0019652B" w:rsidRPr="00C87B1D" w:rsidRDefault="0019652B" w:rsidP="0019652B">
      <w:pPr>
        <w:pStyle w:val="Paragrafi"/>
        <w:rPr>
          <w:rFonts w:eastAsia="Times New Roman"/>
          <w:lang w:val="sq-AL"/>
        </w:rPr>
      </w:pPr>
      <w:r w:rsidRPr="00C87B1D">
        <w:rPr>
          <w:rFonts w:eastAsia="Times New Roman"/>
          <w:lang w:val="sq-AL"/>
        </w:rPr>
        <w:t>xiii) valv</w:t>
      </w:r>
      <w:r>
        <w:rPr>
          <w:rFonts w:eastAsia="Times New Roman"/>
          <w:lang w:val="sq-AL"/>
        </w:rPr>
        <w:t>u</w:t>
      </w:r>
      <w:r w:rsidRPr="00C87B1D">
        <w:rPr>
          <w:rFonts w:eastAsia="Times New Roman"/>
          <w:lang w:val="sq-AL"/>
        </w:rPr>
        <w:t>lës/valv</w:t>
      </w:r>
      <w:r>
        <w:rPr>
          <w:rFonts w:eastAsia="Times New Roman"/>
          <w:lang w:val="sq-AL"/>
        </w:rPr>
        <w:t>u</w:t>
      </w:r>
      <w:r w:rsidRPr="00C87B1D">
        <w:rPr>
          <w:rFonts w:eastAsia="Times New Roman"/>
          <w:lang w:val="sq-AL"/>
        </w:rPr>
        <w:t>leve</w:t>
      </w:r>
      <w:r>
        <w:rPr>
          <w:rFonts w:eastAsia="Times New Roman"/>
          <w:lang w:val="sq-AL"/>
        </w:rPr>
        <w:t xml:space="preserve"> të stakimit;</w:t>
      </w:r>
    </w:p>
    <w:p w:rsidR="0019652B" w:rsidRPr="00C87B1D" w:rsidRDefault="0019652B" w:rsidP="0019652B">
      <w:pPr>
        <w:pStyle w:val="Paragrafi"/>
        <w:rPr>
          <w:lang w:val="sq-AL"/>
        </w:rPr>
      </w:pPr>
      <w:r w:rsidRPr="00C87B1D">
        <w:rPr>
          <w:lang w:val="sq-AL"/>
        </w:rPr>
        <w:t>xiv) kufizuesit/kufizues me një drejtim.</w:t>
      </w:r>
    </w:p>
    <w:p w:rsidR="0019652B" w:rsidRPr="00C87B1D" w:rsidRDefault="0019652B" w:rsidP="0019652B">
      <w:pPr>
        <w:pStyle w:val="Paragrafi"/>
        <w:rPr>
          <w:lang w:val="sq-AL"/>
        </w:rPr>
      </w:pPr>
      <w:r w:rsidRPr="00C87B1D">
        <w:rPr>
          <w:lang w:val="sq-AL"/>
        </w:rPr>
        <w:t xml:space="preserve">2.7 </w:t>
      </w:r>
      <w:r>
        <w:rPr>
          <w:lang w:val="sq-AL"/>
        </w:rPr>
        <w:t>“</w:t>
      </w:r>
      <w:r w:rsidRPr="00C87B1D">
        <w:rPr>
          <w:lang w:val="sq-AL"/>
        </w:rPr>
        <w:t>Instalues i një ashensori</w:t>
      </w:r>
      <w:r>
        <w:rPr>
          <w:lang w:val="sq-AL"/>
        </w:rPr>
        <w:t>”</w:t>
      </w:r>
      <w:r w:rsidRPr="00C87B1D">
        <w:rPr>
          <w:lang w:val="sq-AL"/>
        </w:rPr>
        <w:t xml:space="preserve"> është personi juridik që merr përgjegjësinë për projektimin, prodhimin, instalimin dhe vendosjen në treg të ashensorit. </w:t>
      </w:r>
    </w:p>
    <w:p w:rsidR="0019652B" w:rsidRPr="00C87B1D" w:rsidRDefault="0019652B" w:rsidP="0019652B">
      <w:pPr>
        <w:pStyle w:val="Paragrafi"/>
        <w:rPr>
          <w:lang w:val="sq-AL"/>
        </w:rPr>
      </w:pPr>
      <w:r w:rsidRPr="00C87B1D">
        <w:rPr>
          <w:lang w:val="sq-AL"/>
        </w:rPr>
        <w:t xml:space="preserve">2.8 </w:t>
      </w:r>
      <w:r>
        <w:rPr>
          <w:lang w:val="sq-AL"/>
        </w:rPr>
        <w:t>“</w:t>
      </w:r>
      <w:r w:rsidRPr="00C87B1D">
        <w:rPr>
          <w:lang w:val="sq-AL"/>
        </w:rPr>
        <w:t>Modernizim</w:t>
      </w:r>
      <w:r>
        <w:rPr>
          <w:lang w:val="sq-AL"/>
        </w:rPr>
        <w:t>”</w:t>
      </w:r>
      <w:r w:rsidRPr="00C87B1D">
        <w:rPr>
          <w:lang w:val="sq-AL"/>
        </w:rPr>
        <w:t xml:space="preserve"> është çdo modifikim në ashensor që synon të përmirësojë shkallën e si</w:t>
      </w:r>
      <w:r>
        <w:rPr>
          <w:lang w:val="sq-AL"/>
        </w:rPr>
        <w:t>gurisë.</w:t>
      </w:r>
    </w:p>
    <w:p w:rsidR="0019652B" w:rsidRPr="00C87B1D" w:rsidRDefault="0019652B" w:rsidP="0019652B">
      <w:pPr>
        <w:pStyle w:val="Paragrafi"/>
        <w:rPr>
          <w:lang w:val="sq-AL"/>
        </w:rPr>
      </w:pPr>
      <w:r w:rsidRPr="00C87B1D">
        <w:rPr>
          <w:lang w:val="sq-AL"/>
        </w:rPr>
        <w:t xml:space="preserve">2.9 </w:t>
      </w:r>
      <w:r>
        <w:rPr>
          <w:lang w:val="sq-AL"/>
        </w:rPr>
        <w:t>“</w:t>
      </w:r>
      <w:r w:rsidRPr="00C87B1D">
        <w:rPr>
          <w:lang w:val="sq-AL"/>
        </w:rPr>
        <w:t>Inspektim periodik</w:t>
      </w:r>
      <w:r>
        <w:rPr>
          <w:lang w:val="sq-AL"/>
        </w:rPr>
        <w:t>”</w:t>
      </w:r>
      <w:r w:rsidRPr="00C87B1D">
        <w:rPr>
          <w:lang w:val="sq-AL"/>
        </w:rPr>
        <w:t xml:space="preserve"> është inspektimi q</w:t>
      </w:r>
      <w:r>
        <w:rPr>
          <w:lang w:val="sq-AL"/>
        </w:rPr>
        <w:t>ë minimalisht përfshin të gjitha</w:t>
      </w:r>
      <w:r w:rsidRPr="00C87B1D">
        <w:rPr>
          <w:lang w:val="sq-AL"/>
        </w:rPr>
        <w:t xml:space="preserve"> kontrollet e shprehura në pikën 13 të këtij Rregulli Teknik dhe është i parashikuar për të:</w:t>
      </w:r>
    </w:p>
    <w:p w:rsidR="0019652B" w:rsidRPr="00C87B1D" w:rsidRDefault="0019652B" w:rsidP="0019652B">
      <w:pPr>
        <w:pStyle w:val="Paragrafi"/>
        <w:rPr>
          <w:rFonts w:eastAsia="Times New Roman"/>
          <w:lang w:val="sq-AL"/>
        </w:rPr>
      </w:pPr>
      <w:r w:rsidRPr="00C87B1D">
        <w:rPr>
          <w:rFonts w:eastAsia="Times New Roman"/>
          <w:lang w:val="sq-AL"/>
        </w:rPr>
        <w:t>a) kontrolluar funksionimin e përshtatshëm të karakteristikave të sigurisë të ashensorit</w:t>
      </w:r>
      <w:r>
        <w:rPr>
          <w:rFonts w:eastAsia="Times New Roman"/>
          <w:lang w:val="sq-AL"/>
        </w:rPr>
        <w:t>;</w:t>
      </w:r>
      <w:r w:rsidRPr="00C87B1D">
        <w:rPr>
          <w:rFonts w:eastAsia="Times New Roman"/>
          <w:lang w:val="sq-AL"/>
        </w:rPr>
        <w:t xml:space="preserve"> dhe </w:t>
      </w:r>
    </w:p>
    <w:p w:rsidR="0019652B" w:rsidRPr="00C87B1D" w:rsidRDefault="0019652B" w:rsidP="0019652B">
      <w:pPr>
        <w:pStyle w:val="Paragrafi"/>
        <w:rPr>
          <w:rFonts w:eastAsia="Times New Roman"/>
          <w:lang w:val="sq-AL"/>
        </w:rPr>
      </w:pPr>
      <w:r w:rsidRPr="00C87B1D">
        <w:rPr>
          <w:rFonts w:eastAsia="Times New Roman"/>
          <w:lang w:val="sq-AL"/>
        </w:rPr>
        <w:t>b) zbuluar çdo defekt që mund të shfaqet</w:t>
      </w:r>
      <w:r>
        <w:rPr>
          <w:rFonts w:eastAsia="Times New Roman"/>
          <w:lang w:val="sq-AL"/>
        </w:rPr>
        <w:t xml:space="preserve"> </w:t>
      </w:r>
      <w:r w:rsidRPr="00C87B1D">
        <w:rPr>
          <w:rFonts w:eastAsia="Times New Roman"/>
          <w:lang w:val="sq-AL"/>
        </w:rPr>
        <w:t>/</w:t>
      </w:r>
      <w:r>
        <w:rPr>
          <w:rFonts w:eastAsia="Times New Roman"/>
          <w:lang w:val="sq-AL"/>
        </w:rPr>
        <w:t xml:space="preserve"> </w:t>
      </w:r>
      <w:r w:rsidRPr="00C87B1D">
        <w:rPr>
          <w:rFonts w:eastAsia="Times New Roman"/>
          <w:lang w:val="sq-AL"/>
        </w:rPr>
        <w:t>ndodhë gjatë përdorimit ose keq</w:t>
      </w:r>
      <w:r>
        <w:rPr>
          <w:rFonts w:eastAsia="Times New Roman"/>
          <w:lang w:val="sq-AL"/>
        </w:rPr>
        <w:t>-</w:t>
      </w:r>
      <w:r w:rsidRPr="00C87B1D">
        <w:rPr>
          <w:rFonts w:eastAsia="Times New Roman"/>
          <w:lang w:val="sq-AL"/>
        </w:rPr>
        <w:t>përdorimit të ashensorit.</w:t>
      </w:r>
    </w:p>
    <w:p w:rsidR="0019652B" w:rsidRPr="00C87B1D" w:rsidRDefault="0019652B" w:rsidP="0019652B">
      <w:pPr>
        <w:pStyle w:val="Paragrafi"/>
        <w:rPr>
          <w:lang w:val="sq-AL"/>
        </w:rPr>
      </w:pPr>
      <w:r w:rsidRPr="00C87B1D">
        <w:rPr>
          <w:lang w:val="sq-AL"/>
        </w:rPr>
        <w:t xml:space="preserve">2.10 </w:t>
      </w:r>
      <w:r>
        <w:rPr>
          <w:lang w:val="sq-AL"/>
        </w:rPr>
        <w:t>“</w:t>
      </w:r>
      <w:r w:rsidRPr="00C87B1D">
        <w:rPr>
          <w:lang w:val="sq-AL"/>
        </w:rPr>
        <w:t>Mirëmbajtje</w:t>
      </w:r>
      <w:r>
        <w:rPr>
          <w:lang w:val="sq-AL"/>
        </w:rPr>
        <w:t>”</w:t>
      </w:r>
      <w:r w:rsidRPr="00C87B1D">
        <w:rPr>
          <w:lang w:val="sq-AL"/>
        </w:rPr>
        <w:t xml:space="preserve"> është tërësia e proceseve</w:t>
      </w:r>
      <w:r>
        <w:rPr>
          <w:lang w:val="sq-AL"/>
        </w:rPr>
        <w:t xml:space="preserve"> </w:t>
      </w:r>
      <w:r w:rsidRPr="00C87B1D">
        <w:rPr>
          <w:lang w:val="sq-AL"/>
        </w:rPr>
        <w:t>/veprimeve të nevojshme për të shmangur dhe eliminuar parregullsitë e mundshme në ashensor, përfshirë komponentët e tij me qëllim për të garantuar sigurinë dhe funksionimin e parashikuar të ashensorit, përgjatë gjithë ciklit të jetëgjatësisë së përdorimit të tij.</w:t>
      </w:r>
    </w:p>
    <w:p w:rsidR="0019652B" w:rsidRPr="002812B1" w:rsidRDefault="0019652B" w:rsidP="0019652B">
      <w:pPr>
        <w:pStyle w:val="Paragrafi"/>
        <w:rPr>
          <w:spacing w:val="-4"/>
          <w:lang w:val="sq-AL"/>
        </w:rPr>
      </w:pPr>
      <w:r w:rsidRPr="002812B1">
        <w:rPr>
          <w:spacing w:val="-4"/>
          <w:lang w:val="sq-AL"/>
        </w:rPr>
        <w:t>2.11 “Organizëm kompetent” është një person juridik apo pjesë e tij, ku personat teknikisht të kualifikuar kryejnë përkatësisht veprimet e modernizimit/modifikimit ose/dhe mirëmbajtjes.</w:t>
      </w:r>
    </w:p>
    <w:p w:rsidR="0019652B" w:rsidRDefault="0019652B" w:rsidP="0019652B">
      <w:pPr>
        <w:pStyle w:val="Paragrafi"/>
        <w:rPr>
          <w:lang w:val="sq-AL"/>
        </w:rPr>
      </w:pPr>
      <w:r w:rsidRPr="00C87B1D">
        <w:rPr>
          <w:lang w:val="sq-AL"/>
        </w:rPr>
        <w:t xml:space="preserve"> 2.12 </w:t>
      </w:r>
      <w:r>
        <w:rPr>
          <w:lang w:val="sq-AL"/>
        </w:rPr>
        <w:t>“</w:t>
      </w:r>
      <w:r w:rsidRPr="00C87B1D">
        <w:rPr>
          <w:lang w:val="sq-AL"/>
        </w:rPr>
        <w:t>Person teknikisht i kualifikuar</w:t>
      </w:r>
      <w:r>
        <w:rPr>
          <w:lang w:val="sq-AL"/>
        </w:rPr>
        <w:t>”</w:t>
      </w:r>
      <w:r w:rsidRPr="00C87B1D">
        <w:rPr>
          <w:lang w:val="sq-AL"/>
        </w:rPr>
        <w:t xml:space="preserve"> është çdo person me trajnimin e përshtatshëm teoriko-praktik dhe me eksperiencë të mjaftueshme për të kryer çdo modernizim/modifikim ose/dhe riparim të ashensorit, përkatësisht të dokumen</w:t>
      </w:r>
      <w:r>
        <w:rPr>
          <w:lang w:val="sq-AL"/>
        </w:rPr>
        <w:t>-</w:t>
      </w:r>
      <w:r w:rsidRPr="00C87B1D">
        <w:rPr>
          <w:lang w:val="sq-AL"/>
        </w:rPr>
        <w:t>tuar me dëshmi aftësie, të lëshuar nga një organ i akredituar certifikues personeli për fushën përkatëse</w:t>
      </w:r>
      <w:r>
        <w:rPr>
          <w:lang w:val="sq-AL"/>
        </w:rPr>
        <w:t>”</w:t>
      </w:r>
      <w:r w:rsidRPr="00C87B1D">
        <w:rPr>
          <w:lang w:val="sq-AL"/>
        </w:rPr>
        <w:t xml:space="preserve">. Deri në krijimin e organeve </w:t>
      </w:r>
      <w:r>
        <w:rPr>
          <w:lang w:val="sq-AL"/>
        </w:rPr>
        <w:t>certif</w:t>
      </w:r>
      <w:r w:rsidRPr="00C87B1D">
        <w:rPr>
          <w:lang w:val="sq-AL"/>
        </w:rPr>
        <w:t>ikues të personelit, detyrat e këtij organi do të kryhen n</w:t>
      </w:r>
      <w:r>
        <w:rPr>
          <w:lang w:val="sq-AL"/>
        </w:rPr>
        <w:t>ga një komision i miratuar nga m</w:t>
      </w:r>
      <w:r w:rsidRPr="00C87B1D">
        <w:rPr>
          <w:lang w:val="sq-AL"/>
        </w:rPr>
        <w:t>inistri përgjegjës për tregtinë, anëtarët e të cilit d</w:t>
      </w:r>
      <w:r>
        <w:rPr>
          <w:lang w:val="sq-AL"/>
        </w:rPr>
        <w:t>uhet të jenë inxhinierë mekanikë, elektrik</w:t>
      </w:r>
      <w:r w:rsidRPr="00BA1328">
        <w:rPr>
          <w:lang w:val="sq-AL"/>
        </w:rPr>
        <w:t>ë</w:t>
      </w:r>
      <w:r>
        <w:rPr>
          <w:lang w:val="sq-AL"/>
        </w:rPr>
        <w:t xml:space="preserve"> dhe elektronikë me eksperiencë</w:t>
      </w:r>
      <w:r w:rsidRPr="00C87B1D">
        <w:rPr>
          <w:lang w:val="sq-AL"/>
        </w:rPr>
        <w:t xml:space="preserve"> përkatëse të doku</w:t>
      </w:r>
      <w:r>
        <w:rPr>
          <w:lang w:val="sq-AL"/>
        </w:rPr>
        <w:t>-</w:t>
      </w:r>
      <w:r w:rsidRPr="00C87B1D">
        <w:rPr>
          <w:lang w:val="sq-AL"/>
        </w:rPr>
        <w:t>mentuar në fushën e ashensorëve</w:t>
      </w:r>
      <w:r>
        <w:rPr>
          <w:lang w:val="sq-AL"/>
        </w:rPr>
        <w:t>.</w:t>
      </w:r>
    </w:p>
    <w:p w:rsidR="0019652B" w:rsidRPr="00FC283B" w:rsidRDefault="0019652B" w:rsidP="0019652B">
      <w:pPr>
        <w:pStyle w:val="Paragrafi"/>
        <w:rPr>
          <w:lang w:val="sq-AL"/>
        </w:rPr>
      </w:pPr>
      <w:r w:rsidRPr="00C87B1D">
        <w:rPr>
          <w:rFonts w:eastAsia="Times New Roman"/>
          <w:lang w:val="sq-AL"/>
        </w:rPr>
        <w:t xml:space="preserve">2.13 </w:t>
      </w:r>
      <w:r>
        <w:rPr>
          <w:rFonts w:eastAsia="Times New Roman"/>
          <w:lang w:val="sq-AL"/>
        </w:rPr>
        <w:t>“</w:t>
      </w:r>
      <w:r w:rsidRPr="00C87B1D">
        <w:rPr>
          <w:rFonts w:eastAsia="Times New Roman"/>
          <w:lang w:val="sq-AL"/>
        </w:rPr>
        <w:t>Vendosje në shërbim</w:t>
      </w:r>
      <w:r>
        <w:rPr>
          <w:rFonts w:eastAsia="Times New Roman"/>
          <w:lang w:val="sq-AL"/>
        </w:rPr>
        <w:t>”</w:t>
      </w:r>
      <w:r w:rsidRPr="00C87B1D">
        <w:rPr>
          <w:rFonts w:eastAsia="Times New Roman"/>
          <w:lang w:val="sq-AL"/>
        </w:rPr>
        <w:t xml:space="preserve"> është bërja e disponueshme për herë të parë e ashensorit përfshirë edhe komponentët e tij të sigurisë për të gjithë përdoruesit e tij.</w:t>
      </w:r>
    </w:p>
    <w:p w:rsidR="0019652B" w:rsidRPr="00C87B1D" w:rsidRDefault="0019652B" w:rsidP="0019652B">
      <w:pPr>
        <w:pStyle w:val="Paragrafi"/>
        <w:rPr>
          <w:rFonts w:eastAsia="Times New Roman"/>
          <w:color w:val="000000"/>
          <w:lang w:val="sq-AL"/>
        </w:rPr>
      </w:pPr>
      <w:r w:rsidRPr="00C87B1D">
        <w:rPr>
          <w:rFonts w:eastAsia="Times New Roman"/>
          <w:lang w:val="sq-AL"/>
        </w:rPr>
        <w:t xml:space="preserve">2.14 </w:t>
      </w:r>
      <w:r>
        <w:rPr>
          <w:rFonts w:eastAsia="Times New Roman"/>
          <w:lang w:val="sq-AL"/>
        </w:rPr>
        <w:t>“</w:t>
      </w:r>
      <w:r w:rsidRPr="00C87B1D">
        <w:rPr>
          <w:rFonts w:eastAsia="Times New Roman"/>
          <w:lang w:val="sq-AL"/>
        </w:rPr>
        <w:t>Analizë risku</w:t>
      </w:r>
      <w:r>
        <w:rPr>
          <w:rFonts w:eastAsia="Times New Roman"/>
          <w:lang w:val="sq-AL"/>
        </w:rPr>
        <w:t>”</w:t>
      </w:r>
      <w:r w:rsidRPr="00C87B1D">
        <w:rPr>
          <w:rFonts w:eastAsia="Times New Roman"/>
          <w:lang w:val="sq-AL"/>
        </w:rPr>
        <w:t xml:space="preserve"> është ekzaminimi i aspekteve të sigurisë</w:t>
      </w:r>
      <w:r>
        <w:rPr>
          <w:rFonts w:eastAsia="Times New Roman"/>
          <w:lang w:val="sq-AL"/>
        </w:rPr>
        <w:t>,</w:t>
      </w:r>
      <w:r w:rsidRPr="00C87B1D">
        <w:rPr>
          <w:rFonts w:eastAsia="Times New Roman"/>
          <w:lang w:val="sq-AL"/>
        </w:rPr>
        <w:t xml:space="preserve"> të referuara në pikën 11 të këtij Rregulli Teknik, me qëllim që të përcaktohet nëse janë zbatuar mjaftueshmërisht masat parandaluese lidhur me risqet në fjalë.</w:t>
      </w:r>
    </w:p>
    <w:p w:rsidR="0019652B" w:rsidRPr="00C87B1D" w:rsidRDefault="0019652B" w:rsidP="0019652B">
      <w:pPr>
        <w:pStyle w:val="Paragrafi"/>
        <w:rPr>
          <w:rFonts w:eastAsia="Times New Roman"/>
          <w:lang w:val="sq-AL"/>
        </w:rPr>
      </w:pPr>
      <w:r w:rsidRPr="00C87B1D">
        <w:rPr>
          <w:rFonts w:eastAsia="Times New Roman"/>
          <w:lang w:val="sq-AL"/>
        </w:rPr>
        <w:t xml:space="preserve">2.15 </w:t>
      </w:r>
      <w:r>
        <w:rPr>
          <w:rFonts w:eastAsia="Times New Roman"/>
          <w:lang w:val="sq-AL"/>
        </w:rPr>
        <w:t>“</w:t>
      </w:r>
      <w:r w:rsidRPr="00C87B1D">
        <w:rPr>
          <w:rFonts w:eastAsia="Times New Roman"/>
          <w:lang w:val="sq-AL"/>
        </w:rPr>
        <w:t>Ekzaminim i plotë</w:t>
      </w:r>
      <w:r>
        <w:rPr>
          <w:rFonts w:eastAsia="Times New Roman"/>
          <w:lang w:val="sq-AL"/>
        </w:rPr>
        <w:t>”</w:t>
      </w:r>
      <w:r w:rsidRPr="00C87B1D">
        <w:rPr>
          <w:rFonts w:eastAsia="Times New Roman"/>
          <w:lang w:val="sq-AL"/>
        </w:rPr>
        <w:t xml:space="preserve"> është kontrolli sistematik dhe i detajuar i ashensorit nga një organ i miratuar, me qëllim përmirësimin e sigurisë së ashensorit në nivel të pranueshëm, identifikimin e risqeve serioze që mund të kërkojnë ndërhyrje të menjëhershme</w:t>
      </w:r>
      <w:r>
        <w:rPr>
          <w:rFonts w:eastAsia="Times New Roman"/>
          <w:lang w:val="sq-AL"/>
        </w:rPr>
        <w:t>,</w:t>
      </w:r>
      <w:r w:rsidRPr="00C87B1D">
        <w:rPr>
          <w:rFonts w:eastAsia="Times New Roman"/>
          <w:lang w:val="sq-AL"/>
        </w:rPr>
        <w:t xml:space="preserve"> si dhe identifikimin e përmirësimeve të ashensorit që rrisin shkallën e tij të sigurisë.</w:t>
      </w:r>
      <w:r w:rsidRPr="00C87B1D" w:rsidDel="00985A81">
        <w:rPr>
          <w:rFonts w:eastAsia="Times New Roman"/>
          <w:lang w:val="sq-AL"/>
        </w:rPr>
        <w:t xml:space="preserve"> </w:t>
      </w:r>
    </w:p>
    <w:p w:rsidR="0019652B" w:rsidRPr="00C87B1D" w:rsidRDefault="0019652B" w:rsidP="0019652B">
      <w:pPr>
        <w:pStyle w:val="Paragrafi"/>
        <w:rPr>
          <w:rFonts w:eastAsia="Times New Roman"/>
          <w:lang w:val="sq-AL"/>
        </w:rPr>
      </w:pPr>
      <w:r w:rsidRPr="00C87B1D">
        <w:rPr>
          <w:rFonts w:eastAsia="Times New Roman"/>
          <w:lang w:val="sq-AL"/>
        </w:rPr>
        <w:t xml:space="preserve">2.16 </w:t>
      </w:r>
      <w:r>
        <w:rPr>
          <w:rFonts w:eastAsia="Times New Roman"/>
          <w:lang w:val="sq-AL"/>
        </w:rPr>
        <w:t>“</w:t>
      </w:r>
      <w:r w:rsidRPr="00C87B1D">
        <w:rPr>
          <w:rFonts w:eastAsia="Times New Roman"/>
          <w:lang w:val="sq-AL"/>
        </w:rPr>
        <w:t>Vend pune</w:t>
      </w:r>
      <w:r>
        <w:rPr>
          <w:rFonts w:eastAsia="Times New Roman"/>
          <w:lang w:val="sq-AL"/>
        </w:rPr>
        <w:t>”</w:t>
      </w:r>
      <w:r w:rsidRPr="00C87B1D">
        <w:rPr>
          <w:rFonts w:eastAsia="Times New Roman"/>
          <w:lang w:val="sq-AL"/>
        </w:rPr>
        <w:t xml:space="preserve"> është çdo ndërtesë, vend, objekt ose vendndodhje, qoftë publik ose privat, në të cilin punëmarrësit kanë të drejtë të përdorin/të hyjnë për qëllime pune dhe që janë nën kontrollin e drejtpërdrejtë ose të tërthortë të punëdhënësit. </w:t>
      </w:r>
    </w:p>
    <w:p w:rsidR="0019652B" w:rsidRPr="00C87B1D" w:rsidRDefault="0019652B" w:rsidP="0019652B">
      <w:pPr>
        <w:pStyle w:val="Paragrafi"/>
        <w:rPr>
          <w:lang w:val="sq-AL"/>
        </w:rPr>
      </w:pPr>
      <w:r w:rsidRPr="00C87B1D">
        <w:rPr>
          <w:lang w:val="sq-AL"/>
        </w:rPr>
        <w:lastRenderedPageBreak/>
        <w:t>Të gjithë termat e tjerë</w:t>
      </w:r>
      <w:r>
        <w:rPr>
          <w:lang w:val="sq-AL"/>
        </w:rPr>
        <w:t>,</w:t>
      </w:r>
      <w:r w:rsidRPr="00C87B1D">
        <w:rPr>
          <w:lang w:val="sq-AL"/>
        </w:rPr>
        <w:t xml:space="preserve"> të përdorur në këtë Rregull Teknik</w:t>
      </w:r>
      <w:r>
        <w:rPr>
          <w:lang w:val="sq-AL"/>
        </w:rPr>
        <w:t>,</w:t>
      </w:r>
      <w:r w:rsidRPr="00C87B1D">
        <w:rPr>
          <w:lang w:val="sq-AL"/>
        </w:rPr>
        <w:t xml:space="preserve"> kanë të njëjtin kup</w:t>
      </w:r>
      <w:r>
        <w:rPr>
          <w:lang w:val="sq-AL"/>
        </w:rPr>
        <w:t>tim me ata të përcaktuara</w:t>
      </w:r>
      <w:r w:rsidRPr="00C87B1D">
        <w:rPr>
          <w:lang w:val="sq-AL"/>
        </w:rPr>
        <w:t xml:space="preserve"> n</w:t>
      </w:r>
      <w:r>
        <w:rPr>
          <w:lang w:val="sq-AL"/>
        </w:rPr>
        <w:t>ë</w:t>
      </w:r>
      <w:r w:rsidRPr="00C87B1D">
        <w:rPr>
          <w:lang w:val="sq-AL"/>
        </w:rPr>
        <w:t xml:space="preserve"> ligjin nr. 10489, datë 15.12.2011</w:t>
      </w:r>
      <w:r>
        <w:rPr>
          <w:lang w:val="sq-AL"/>
        </w:rPr>
        <w:t>,</w:t>
      </w:r>
      <w:r w:rsidRPr="00C87B1D">
        <w:rPr>
          <w:lang w:val="sq-AL"/>
        </w:rPr>
        <w:t xml:space="preserve"> </w:t>
      </w:r>
      <w:r>
        <w:rPr>
          <w:lang w:val="sq-AL"/>
        </w:rPr>
        <w:t>“</w:t>
      </w:r>
      <w:r w:rsidRPr="00C87B1D">
        <w:rPr>
          <w:lang w:val="sq-AL"/>
        </w:rPr>
        <w:t>Për tregtimin dhe mbikëqyrjen e tregut të produkteve joushqimore</w:t>
      </w:r>
      <w:r>
        <w:rPr>
          <w:lang w:val="sq-AL"/>
        </w:rPr>
        <w:t>”,</w:t>
      </w:r>
      <w:r w:rsidRPr="00C87B1D">
        <w:rPr>
          <w:lang w:val="sq-AL"/>
        </w:rPr>
        <w:t xml:space="preserve"> i ndryshuar</w:t>
      </w:r>
      <w:r>
        <w:rPr>
          <w:lang w:val="sq-AL"/>
        </w:rPr>
        <w:t>,</w:t>
      </w:r>
      <w:r w:rsidRPr="00C87B1D">
        <w:rPr>
          <w:lang w:val="sq-AL"/>
        </w:rPr>
        <w:t xml:space="preserve"> dhe legjislacionin për ashensorët.</w:t>
      </w:r>
    </w:p>
    <w:p w:rsidR="0019652B" w:rsidRPr="00C87B1D" w:rsidRDefault="0019652B" w:rsidP="0019652B">
      <w:pPr>
        <w:pStyle w:val="Paragrafi"/>
        <w:rPr>
          <w:rFonts w:eastAsia="Times New Roman"/>
          <w:lang w:val="sq-AL"/>
        </w:rPr>
      </w:pPr>
      <w:r w:rsidRPr="00C87B1D">
        <w:rPr>
          <w:rFonts w:eastAsia="Times New Roman"/>
          <w:lang w:val="sq-AL"/>
        </w:rPr>
        <w:t xml:space="preserve">3. Kërkesa të përgjithshme </w:t>
      </w:r>
    </w:p>
    <w:p w:rsidR="0019652B" w:rsidRPr="00C87B1D" w:rsidRDefault="0019652B" w:rsidP="0019652B">
      <w:pPr>
        <w:pStyle w:val="Paragrafi"/>
        <w:rPr>
          <w:rFonts w:eastAsia="Times New Roman"/>
          <w:lang w:val="sq-AL"/>
        </w:rPr>
      </w:pPr>
      <w:r w:rsidRPr="00C87B1D">
        <w:rPr>
          <w:rFonts w:eastAsia="Times New Roman"/>
          <w:lang w:val="sq-AL"/>
        </w:rPr>
        <w:t>3.1 Personi përgjegjës siguron që ashensori është i markuar qartësisht dhe në mënyrë të paheqshme me të dhënat e mëposhtme:</w:t>
      </w:r>
    </w:p>
    <w:p w:rsidR="0019652B" w:rsidRDefault="0019652B" w:rsidP="0019652B">
      <w:pPr>
        <w:pStyle w:val="Paragrafi"/>
        <w:rPr>
          <w:rFonts w:eastAsia="Times New Roman"/>
          <w:lang w:val="sq-AL"/>
        </w:rPr>
      </w:pPr>
      <w:r w:rsidRPr="00C87B1D">
        <w:rPr>
          <w:rFonts w:eastAsia="Times New Roman"/>
          <w:lang w:val="sq-AL"/>
        </w:rPr>
        <w:t>a) emrin dhe adresën e instaluesit (nëse nu</w:t>
      </w:r>
      <w:r>
        <w:rPr>
          <w:rFonts w:eastAsia="Times New Roman"/>
          <w:lang w:val="sq-AL"/>
        </w:rPr>
        <w:t>k ekziston pronari i ndërtesës);</w:t>
      </w:r>
    </w:p>
    <w:p w:rsidR="0019652B" w:rsidRPr="0092692E" w:rsidRDefault="0019652B" w:rsidP="0019652B">
      <w:pPr>
        <w:pStyle w:val="Paragrafi"/>
        <w:rPr>
          <w:rFonts w:eastAsia="Times New Roman"/>
          <w:spacing w:val="-4"/>
          <w:lang w:val="sq-AL"/>
        </w:rPr>
      </w:pPr>
      <w:r w:rsidRPr="0092692E">
        <w:rPr>
          <w:rFonts w:eastAsia="Times New Roman"/>
          <w:spacing w:val="-4"/>
          <w:lang w:val="sq-AL"/>
        </w:rPr>
        <w:t>b) mark</w:t>
      </w:r>
      <w:r>
        <w:rPr>
          <w:rFonts w:eastAsia="Times New Roman"/>
          <w:spacing w:val="-4"/>
          <w:lang w:val="sq-AL"/>
        </w:rPr>
        <w:t>imin CE (për ashensorët e rinj);</w:t>
      </w:r>
    </w:p>
    <w:p w:rsidR="0019652B" w:rsidRPr="0092692E" w:rsidRDefault="0019652B" w:rsidP="0019652B">
      <w:pPr>
        <w:pStyle w:val="Paragrafi"/>
        <w:rPr>
          <w:rFonts w:eastAsia="Times New Roman"/>
          <w:spacing w:val="-4"/>
          <w:lang w:val="sq-AL"/>
        </w:rPr>
      </w:pPr>
      <w:r>
        <w:rPr>
          <w:rFonts w:eastAsia="Times New Roman"/>
          <w:spacing w:val="-4"/>
          <w:lang w:val="sq-AL"/>
        </w:rPr>
        <w:t>c) emërtimin e serive ose tipin;</w:t>
      </w:r>
    </w:p>
    <w:p w:rsidR="0019652B" w:rsidRPr="0092692E" w:rsidRDefault="0019652B" w:rsidP="0019652B">
      <w:pPr>
        <w:pStyle w:val="Paragrafi"/>
        <w:rPr>
          <w:rFonts w:eastAsia="Times New Roman"/>
          <w:spacing w:val="-4"/>
          <w:lang w:val="sq-AL"/>
        </w:rPr>
      </w:pPr>
      <w:r>
        <w:rPr>
          <w:rFonts w:eastAsia="Times New Roman"/>
          <w:spacing w:val="-4"/>
          <w:lang w:val="sq-AL"/>
        </w:rPr>
        <w:t>d) numrin serial (nëse ka);</w:t>
      </w:r>
    </w:p>
    <w:p w:rsidR="0019652B" w:rsidRPr="0092692E" w:rsidRDefault="0019652B" w:rsidP="0019652B">
      <w:pPr>
        <w:pStyle w:val="Paragrafi"/>
        <w:rPr>
          <w:spacing w:val="-4"/>
          <w:lang w:val="sq-AL"/>
        </w:rPr>
      </w:pPr>
      <w:r w:rsidRPr="0092692E">
        <w:rPr>
          <w:spacing w:val="-4"/>
          <w:lang w:val="sq-AL"/>
        </w:rPr>
        <w:t xml:space="preserve">e) </w:t>
      </w:r>
      <w:r>
        <w:rPr>
          <w:spacing w:val="-4"/>
          <w:lang w:val="sq-AL"/>
        </w:rPr>
        <w:t>vitin e instalimit;</w:t>
      </w:r>
    </w:p>
    <w:p w:rsidR="0019652B" w:rsidRPr="0092692E" w:rsidRDefault="0019652B" w:rsidP="0019652B">
      <w:pPr>
        <w:pStyle w:val="Paragrafi"/>
        <w:rPr>
          <w:spacing w:val="-4"/>
          <w:lang w:val="sq-AL"/>
        </w:rPr>
      </w:pPr>
      <w:r w:rsidRPr="0092692E">
        <w:rPr>
          <w:spacing w:val="-4"/>
          <w:lang w:val="sq-AL"/>
        </w:rPr>
        <w:t>f) të dhënat e personit që duhet kontaktuar në rast të një problemi</w:t>
      </w:r>
      <w:r w:rsidRPr="0092692E">
        <w:rPr>
          <w:color w:val="C00000"/>
          <w:spacing w:val="-4"/>
          <w:lang w:val="sq-AL"/>
        </w:rPr>
        <w:t>.</w:t>
      </w:r>
    </w:p>
    <w:p w:rsidR="0019652B" w:rsidRPr="0092692E" w:rsidRDefault="0019652B" w:rsidP="0019652B">
      <w:pPr>
        <w:pStyle w:val="Paragrafi"/>
        <w:rPr>
          <w:spacing w:val="-4"/>
          <w:lang w:val="sq-AL"/>
        </w:rPr>
      </w:pPr>
      <w:r w:rsidRPr="0092692E">
        <w:rPr>
          <w:spacing w:val="-4"/>
          <w:lang w:val="sq-AL"/>
        </w:rPr>
        <w:t>3.2 Personi përgjegjës për ashensorin siguron që në çdo kabinë është vendosur një pllaketë lehtësisht e dukshme me përshkrimet e mëposhtme:</w:t>
      </w:r>
    </w:p>
    <w:p w:rsidR="0019652B" w:rsidRPr="0092692E" w:rsidRDefault="0019652B" w:rsidP="0019652B">
      <w:pPr>
        <w:pStyle w:val="Paragrafi"/>
        <w:rPr>
          <w:spacing w:val="-4"/>
          <w:lang w:val="sq-AL"/>
        </w:rPr>
      </w:pPr>
      <w:r w:rsidRPr="0092692E">
        <w:rPr>
          <w:spacing w:val="-4"/>
          <w:lang w:val="sq-AL"/>
        </w:rPr>
        <w:t>a)  ngarkesa nominale në kg;</w:t>
      </w:r>
    </w:p>
    <w:p w:rsidR="0019652B" w:rsidRPr="0092692E" w:rsidRDefault="0019652B" w:rsidP="0019652B">
      <w:pPr>
        <w:pStyle w:val="Paragrafi"/>
        <w:rPr>
          <w:spacing w:val="-4"/>
          <w:lang w:val="sq-AL"/>
        </w:rPr>
      </w:pPr>
      <w:r w:rsidRPr="0092692E">
        <w:rPr>
          <w:spacing w:val="-4"/>
          <w:lang w:val="sq-AL"/>
        </w:rPr>
        <w:t xml:space="preserve">b) numri maksimal i njerëzve që mund të transportohen; </w:t>
      </w:r>
    </w:p>
    <w:p w:rsidR="0019652B" w:rsidRPr="0092692E" w:rsidRDefault="0019652B" w:rsidP="0019652B">
      <w:pPr>
        <w:pStyle w:val="Paragrafi"/>
        <w:rPr>
          <w:spacing w:val="-4"/>
          <w:lang w:val="sq-AL"/>
        </w:rPr>
      </w:pPr>
      <w:r w:rsidRPr="0092692E">
        <w:rPr>
          <w:spacing w:val="-4"/>
          <w:lang w:val="sq-AL"/>
        </w:rPr>
        <w:t>c) data e inspektimit periodik parandalues të fundit dhe e organit të miratuar përkatës, përfshirë numrin e tij të identifikimit;</w:t>
      </w:r>
    </w:p>
    <w:p w:rsidR="0019652B" w:rsidRPr="0092692E" w:rsidRDefault="0019652B" w:rsidP="0019652B">
      <w:pPr>
        <w:pStyle w:val="Paragrafi"/>
        <w:rPr>
          <w:spacing w:val="-4"/>
          <w:lang w:val="sq-AL"/>
        </w:rPr>
      </w:pPr>
      <w:r w:rsidRPr="0092692E">
        <w:rPr>
          <w:spacing w:val="-4"/>
          <w:lang w:val="sq-AL"/>
        </w:rPr>
        <w:t>ç) data e inspektimit periodik parandalues të ardhshëm; dhe</w:t>
      </w:r>
    </w:p>
    <w:p w:rsidR="0019652B" w:rsidRPr="0092692E" w:rsidRDefault="0019652B" w:rsidP="0019652B">
      <w:pPr>
        <w:pStyle w:val="Paragrafi"/>
        <w:rPr>
          <w:spacing w:val="-4"/>
          <w:lang w:val="sq-AL"/>
        </w:rPr>
      </w:pPr>
      <w:r w:rsidRPr="0092692E">
        <w:rPr>
          <w:spacing w:val="-4"/>
          <w:lang w:val="sq-AL"/>
        </w:rPr>
        <w:t xml:space="preserve">d) çdo instruksion  tjetër përkatës sipas përcaktimit në rregullin teknik për ashensorët. </w:t>
      </w:r>
    </w:p>
    <w:p w:rsidR="0019652B" w:rsidRPr="0092692E" w:rsidRDefault="0019652B" w:rsidP="0019652B">
      <w:pPr>
        <w:pStyle w:val="Paragrafi"/>
        <w:rPr>
          <w:spacing w:val="-4"/>
          <w:lang w:val="sq-AL"/>
        </w:rPr>
      </w:pPr>
      <w:r w:rsidRPr="0092692E">
        <w:rPr>
          <w:spacing w:val="-4"/>
          <w:lang w:val="sq-AL"/>
        </w:rPr>
        <w:t>3.3 Çdo ashensor i ri kur vendoset në treg/shërbim shoqërohet nga dokumentacioni përkatës siç përcaktohet në legjislacionin e veçantë për ashensorët.</w:t>
      </w:r>
    </w:p>
    <w:p w:rsidR="0019652B" w:rsidRPr="0092692E" w:rsidRDefault="0019652B" w:rsidP="0019652B">
      <w:pPr>
        <w:pStyle w:val="Paragrafi"/>
        <w:rPr>
          <w:spacing w:val="-4"/>
          <w:lang w:val="sq-AL"/>
        </w:rPr>
      </w:pPr>
      <w:r w:rsidRPr="0092692E">
        <w:rPr>
          <w:spacing w:val="-4"/>
          <w:lang w:val="sq-AL"/>
        </w:rPr>
        <w:t>3.4 Personi përgjegjës/instaluesi i ashensorit siguron listën e të gjithë komponentëve të sigurisë të përfshirë në ashensor.</w:t>
      </w:r>
    </w:p>
    <w:p w:rsidR="0019652B" w:rsidRPr="0092692E" w:rsidRDefault="0019652B" w:rsidP="0019652B">
      <w:pPr>
        <w:pStyle w:val="Paragrafi"/>
        <w:rPr>
          <w:spacing w:val="-4"/>
          <w:lang w:val="sq-AL"/>
        </w:rPr>
      </w:pPr>
      <w:r w:rsidRPr="0092692E">
        <w:rPr>
          <w:spacing w:val="-4"/>
          <w:lang w:val="sq-AL"/>
        </w:rPr>
        <w:t>3.5 Personi përgjegjës vë në dispozicion të organit të miratuar dokumentacionin e referuar në nënpikën 3.3.</w:t>
      </w:r>
    </w:p>
    <w:p w:rsidR="0019652B" w:rsidRPr="0092692E" w:rsidRDefault="0019652B" w:rsidP="0019652B">
      <w:pPr>
        <w:pStyle w:val="Paragrafi"/>
        <w:rPr>
          <w:spacing w:val="-4"/>
          <w:lang w:val="sq-AL"/>
        </w:rPr>
      </w:pPr>
      <w:r w:rsidRPr="0092692E">
        <w:rPr>
          <w:spacing w:val="-4"/>
          <w:lang w:val="sq-AL"/>
        </w:rPr>
        <w:t>3.6 Organi i miratuar regjistrohet në ministrinë përgjegjëse për tregtinë sipas kërkesave të parashikuara në ligjin nr. 10489/2011.</w:t>
      </w:r>
    </w:p>
    <w:p w:rsidR="0019652B" w:rsidRPr="0092692E" w:rsidRDefault="0019652B" w:rsidP="0019652B">
      <w:pPr>
        <w:pStyle w:val="Paragrafi"/>
        <w:rPr>
          <w:spacing w:val="-4"/>
          <w:lang w:val="sq-AL"/>
        </w:rPr>
      </w:pPr>
      <w:r w:rsidRPr="0092692E">
        <w:rPr>
          <w:spacing w:val="-4"/>
          <w:lang w:val="sq-AL"/>
        </w:rPr>
        <w:t>3.7 Një organ i miratuar nuk mund të kryejë inspektime në ashensorë që janë në pronësi</w:t>
      </w:r>
      <w:r>
        <w:rPr>
          <w:spacing w:val="-4"/>
          <w:lang w:val="sq-AL"/>
        </w:rPr>
        <w:t xml:space="preserve"> </w:t>
      </w:r>
      <w:r w:rsidRPr="0092692E">
        <w:rPr>
          <w:spacing w:val="-4"/>
          <w:lang w:val="sq-AL"/>
        </w:rPr>
        <w:t>/</w:t>
      </w:r>
      <w:r>
        <w:rPr>
          <w:spacing w:val="-4"/>
          <w:lang w:val="sq-AL"/>
        </w:rPr>
        <w:t xml:space="preserve"> </w:t>
      </w:r>
      <w:r w:rsidRPr="0092692E">
        <w:rPr>
          <w:spacing w:val="-4"/>
          <w:lang w:val="sq-AL"/>
        </w:rPr>
        <w:t>bashkëpronësi të tij.</w:t>
      </w:r>
    </w:p>
    <w:p w:rsidR="0019652B" w:rsidRPr="0092692E" w:rsidRDefault="0019652B" w:rsidP="0019652B">
      <w:pPr>
        <w:pStyle w:val="Paragrafi"/>
        <w:rPr>
          <w:spacing w:val="-4"/>
          <w:lang w:val="sq-AL"/>
        </w:rPr>
      </w:pPr>
      <w:r w:rsidRPr="0092692E">
        <w:rPr>
          <w:spacing w:val="-4"/>
          <w:lang w:val="sq-AL"/>
        </w:rPr>
        <w:t>4. Aplikimi për regjistrim</w:t>
      </w:r>
    </w:p>
    <w:p w:rsidR="0019652B" w:rsidRPr="0092692E" w:rsidRDefault="0019652B" w:rsidP="0019652B">
      <w:pPr>
        <w:pStyle w:val="Paragrafi"/>
        <w:rPr>
          <w:spacing w:val="-4"/>
          <w:lang w:val="sq-AL"/>
        </w:rPr>
      </w:pPr>
      <w:r w:rsidRPr="0092692E">
        <w:rPr>
          <w:spacing w:val="-4"/>
          <w:lang w:val="sq-AL"/>
        </w:rPr>
        <w:t>4.1 Çdo ashensor i ri ose ekzistues regjistrohet pranë Strukturës Përgjegjëse, siç referohet në nenin 16 të ligjit nr. 10489, datë 15.12.2011, “Për tregtimin dhe mbikëqyrjen e tregut të produkteve joushqimore”, i ndryshuar. Personi përgjegjës që bën regjistrimin e një ashensori të ri duhet gjithashtu të bashkëngjisë në formatin e regjistrimit dhe një kopje të deklaratës së konformitetit të ashensorit dhe të komponentëve të tij të sigurisë.</w:t>
      </w:r>
    </w:p>
    <w:p w:rsidR="0019652B" w:rsidRPr="0092692E" w:rsidRDefault="0019652B" w:rsidP="0019652B">
      <w:pPr>
        <w:pStyle w:val="Paragrafi"/>
        <w:rPr>
          <w:spacing w:val="-4"/>
          <w:lang w:val="sq-AL"/>
        </w:rPr>
      </w:pPr>
      <w:r w:rsidRPr="0092692E">
        <w:rPr>
          <w:spacing w:val="-4"/>
          <w:lang w:val="sq-AL"/>
        </w:rPr>
        <w:t>4.2 Formati i regjistrimit për ashensorët ekzistues dhe të rinj përmban informacionin e mëposhtëm:</w:t>
      </w:r>
    </w:p>
    <w:p w:rsidR="0019652B" w:rsidRDefault="0019652B" w:rsidP="0019652B">
      <w:pPr>
        <w:pStyle w:val="Paragrafi"/>
        <w:rPr>
          <w:spacing w:val="-4"/>
          <w:lang w:val="sq-AL"/>
        </w:rPr>
      </w:pPr>
      <w:r w:rsidRPr="0092692E">
        <w:rPr>
          <w:spacing w:val="-4"/>
          <w:lang w:val="sq-AL"/>
        </w:rPr>
        <w:t>a) datën e aplikimit;</w:t>
      </w:r>
    </w:p>
    <w:p w:rsidR="0019652B" w:rsidRDefault="0019652B" w:rsidP="000D634A">
      <w:pPr>
        <w:pStyle w:val="Paragrafi"/>
        <w:rPr>
          <w:spacing w:val="-4"/>
          <w:lang w:val="sq-AL"/>
        </w:rPr>
      </w:pPr>
      <w:r w:rsidRPr="0092692E">
        <w:rPr>
          <w:spacing w:val="-4"/>
          <w:lang w:val="sq-AL"/>
        </w:rPr>
        <w:t>b) tregu</w:t>
      </w:r>
      <w:r>
        <w:rPr>
          <w:spacing w:val="-4"/>
          <w:lang w:val="sq-AL"/>
        </w:rPr>
        <w:t>esin nëse është aplikimi i parë</w:t>
      </w:r>
      <w:r w:rsidRPr="0092692E">
        <w:rPr>
          <w:spacing w:val="-4"/>
          <w:lang w:val="sq-AL"/>
        </w:rPr>
        <w:t xml:space="preserve"> apo një aplikim për një ashensor tjetër dhe nëse po, të specifikohet numri total i ashensorëve të regjistruar aktualisht; </w:t>
      </w:r>
    </w:p>
    <w:p w:rsidR="0019652B" w:rsidRPr="0092692E" w:rsidRDefault="0019652B" w:rsidP="0019652B">
      <w:pPr>
        <w:pStyle w:val="Paragrafi"/>
        <w:rPr>
          <w:spacing w:val="-4"/>
          <w:lang w:val="sq-AL"/>
        </w:rPr>
      </w:pPr>
      <w:r w:rsidRPr="0092692E">
        <w:rPr>
          <w:spacing w:val="-4"/>
          <w:lang w:val="sq-AL"/>
        </w:rPr>
        <w:t>c) treguesin në lidhje me përdorimit e ashensorit në një ndërtesë në bashkëpronësi, në ambient shtëpiak ose në vendin e punës;</w:t>
      </w:r>
    </w:p>
    <w:p w:rsidR="0019652B" w:rsidRPr="0092692E" w:rsidRDefault="0019652B" w:rsidP="0019652B">
      <w:pPr>
        <w:pStyle w:val="Paragrafi"/>
        <w:rPr>
          <w:spacing w:val="-4"/>
          <w:lang w:val="sq-AL"/>
        </w:rPr>
      </w:pPr>
      <w:r w:rsidRPr="0092692E">
        <w:rPr>
          <w:spacing w:val="-4"/>
          <w:lang w:val="sq-AL"/>
        </w:rPr>
        <w:t>d) emrin e plotë të instaluesit/personit përgjegjës;</w:t>
      </w:r>
    </w:p>
    <w:p w:rsidR="0019652B" w:rsidRPr="0092692E" w:rsidRDefault="0019652B" w:rsidP="0019652B">
      <w:pPr>
        <w:pStyle w:val="Paragrafi"/>
        <w:rPr>
          <w:spacing w:val="-4"/>
          <w:lang w:val="sq-AL"/>
        </w:rPr>
      </w:pPr>
      <w:r w:rsidRPr="0092692E">
        <w:rPr>
          <w:spacing w:val="-4"/>
          <w:lang w:val="sq-AL"/>
        </w:rPr>
        <w:t>e) emrin dhe adresën e ndërtesës;</w:t>
      </w:r>
    </w:p>
    <w:p w:rsidR="0019652B" w:rsidRPr="0092692E" w:rsidRDefault="0019652B" w:rsidP="0019652B">
      <w:pPr>
        <w:pStyle w:val="Paragrafi"/>
        <w:rPr>
          <w:spacing w:val="-4"/>
          <w:lang w:val="sq-AL"/>
        </w:rPr>
      </w:pPr>
      <w:r w:rsidRPr="0092692E">
        <w:rPr>
          <w:spacing w:val="-4"/>
          <w:lang w:val="sq-AL"/>
        </w:rPr>
        <w:t>f) natyrën e përdori</w:t>
      </w:r>
      <w:r>
        <w:rPr>
          <w:spacing w:val="-4"/>
          <w:lang w:val="sq-AL"/>
        </w:rPr>
        <w:t>mit primar/kryesor të ndërtesës;</w:t>
      </w:r>
    </w:p>
    <w:p w:rsidR="0019652B" w:rsidRPr="0092692E" w:rsidRDefault="0019652B" w:rsidP="0019652B">
      <w:pPr>
        <w:pStyle w:val="Paragrafi"/>
        <w:rPr>
          <w:spacing w:val="-4"/>
          <w:lang w:val="sq-AL"/>
        </w:rPr>
      </w:pPr>
      <w:r w:rsidRPr="0092692E">
        <w:rPr>
          <w:spacing w:val="-4"/>
          <w:lang w:val="sq-AL"/>
        </w:rPr>
        <w:t>g) detaje të kontaktit për i</w:t>
      </w:r>
      <w:r>
        <w:rPr>
          <w:spacing w:val="-4"/>
          <w:lang w:val="sq-AL"/>
        </w:rPr>
        <w:t>nstaluesin/ personin përgjegjës;</w:t>
      </w:r>
    </w:p>
    <w:p w:rsidR="0019652B" w:rsidRPr="0092692E" w:rsidRDefault="0019652B" w:rsidP="0019652B">
      <w:pPr>
        <w:pStyle w:val="Paragrafi"/>
        <w:rPr>
          <w:spacing w:val="-4"/>
          <w:lang w:val="sq-AL"/>
        </w:rPr>
      </w:pPr>
      <w:r w:rsidRPr="0092692E">
        <w:rPr>
          <w:spacing w:val="-4"/>
          <w:lang w:val="sq-AL"/>
        </w:rPr>
        <w:t>h) të dhëna mbi karakteristikat e ashensorit në lidhje me tipin e ashensorit, natyrën e përdorimit, klasifikimin e përdorur, të dhëna mbi prodhuesin dhe instaluesin, numrin e regjistrimit të kompanisë, datën e instalimit, kapacitetin, shpejtësinë, numrin e ndalimeve dhe hyrjet e p</w:t>
      </w:r>
      <w:r>
        <w:rPr>
          <w:spacing w:val="-4"/>
          <w:lang w:val="sq-AL"/>
        </w:rPr>
        <w:t>ersonave me aftësi të kufizuara;</w:t>
      </w:r>
      <w:r w:rsidRPr="0092692E">
        <w:rPr>
          <w:spacing w:val="-4"/>
          <w:lang w:val="sq-AL"/>
        </w:rPr>
        <w:t xml:space="preserve"> </w:t>
      </w:r>
    </w:p>
    <w:p w:rsidR="0019652B" w:rsidRPr="0092692E" w:rsidRDefault="0019652B" w:rsidP="0019652B">
      <w:pPr>
        <w:pStyle w:val="Paragrafi"/>
        <w:rPr>
          <w:spacing w:val="-4"/>
          <w:lang w:val="sq-AL"/>
        </w:rPr>
      </w:pPr>
      <w:r w:rsidRPr="0092692E">
        <w:rPr>
          <w:spacing w:val="-4"/>
          <w:lang w:val="sq-AL"/>
        </w:rPr>
        <w:t>i) të dhëna mbi organet përgjegjëse të vlerësimit të konformitetit; dhe</w:t>
      </w:r>
    </w:p>
    <w:p w:rsidR="0019652B" w:rsidRPr="0092692E" w:rsidRDefault="0019652B" w:rsidP="0019652B">
      <w:pPr>
        <w:pStyle w:val="Paragrafi"/>
        <w:rPr>
          <w:spacing w:val="-4"/>
          <w:lang w:val="sq-AL"/>
        </w:rPr>
      </w:pPr>
      <w:r w:rsidRPr="0092692E">
        <w:rPr>
          <w:spacing w:val="-4"/>
          <w:lang w:val="sq-AL"/>
        </w:rPr>
        <w:t>j) firmën e instaluesit/personit përgjegjës.</w:t>
      </w:r>
    </w:p>
    <w:p w:rsidR="0019652B" w:rsidRPr="0092692E" w:rsidRDefault="0019652B" w:rsidP="0019652B">
      <w:pPr>
        <w:pStyle w:val="Paragrafi"/>
        <w:rPr>
          <w:spacing w:val="-4"/>
          <w:lang w:val="sq-AL"/>
        </w:rPr>
      </w:pPr>
      <w:r w:rsidRPr="0092692E">
        <w:rPr>
          <w:spacing w:val="-4"/>
          <w:lang w:val="sq-AL"/>
        </w:rPr>
        <w:t>4.3 Informacioni i referuar në nënpikën 4.2 të këtij Rregulli Teknik dërgohet pranë Strukturës Përgjegjëse duke përdorur formatin e miratuar nga kryeinspektori i Strukturës Përgjegjëse.</w:t>
      </w:r>
    </w:p>
    <w:p w:rsidR="0019652B" w:rsidRPr="0092692E" w:rsidRDefault="0019652B" w:rsidP="0019652B">
      <w:pPr>
        <w:pStyle w:val="Paragrafi"/>
        <w:rPr>
          <w:spacing w:val="-4"/>
          <w:lang w:val="sq-AL"/>
        </w:rPr>
      </w:pPr>
      <w:r w:rsidRPr="0092692E">
        <w:rPr>
          <w:spacing w:val="-4"/>
          <w:lang w:val="sq-AL"/>
        </w:rPr>
        <w:t xml:space="preserve">4.4 </w:t>
      </w:r>
      <w:r w:rsidR="008E531B" w:rsidRPr="008E531B">
        <w:rPr>
          <w:i/>
          <w:spacing w:val="-4"/>
          <w:lang w:val="sq-AL"/>
        </w:rPr>
        <w:t>Inspektorati Shtetëror i Mbikëqyrjes së Tregut (ISHMT</w:t>
      </w:r>
      <w:r w:rsidR="008E531B" w:rsidRPr="008E531B">
        <w:rPr>
          <w:spacing w:val="-4"/>
          <w:lang w:val="sq-AL"/>
        </w:rPr>
        <w:t>)</w:t>
      </w:r>
      <w:r w:rsidR="008E531B">
        <w:rPr>
          <w:spacing w:val="-4"/>
          <w:lang w:val="sq-AL"/>
        </w:rPr>
        <w:t xml:space="preserve"> </w:t>
      </w:r>
      <w:r w:rsidRPr="0092692E">
        <w:rPr>
          <w:spacing w:val="-4"/>
          <w:lang w:val="sq-AL"/>
        </w:rPr>
        <w:t>lëshon certifikatën e regjistrimit mbas përfundimit me sukses të procedurës së regjistrimit.</w:t>
      </w:r>
    </w:p>
    <w:p w:rsidR="0019652B" w:rsidRPr="0092692E" w:rsidRDefault="0019652B" w:rsidP="0019652B">
      <w:pPr>
        <w:pStyle w:val="Paragrafi"/>
        <w:rPr>
          <w:spacing w:val="-4"/>
          <w:lang w:val="sq-AL"/>
        </w:rPr>
      </w:pPr>
      <w:r w:rsidRPr="0092692E">
        <w:rPr>
          <w:spacing w:val="-4"/>
          <w:lang w:val="sq-AL"/>
        </w:rPr>
        <w:t>4.5 Certifikata e regjistrimit duhet të ketë numrin unik të regjistrimit të përcaktuar nga</w:t>
      </w:r>
      <w:r w:rsidRPr="008E531B">
        <w:rPr>
          <w:i/>
          <w:spacing w:val="-4"/>
          <w:lang w:val="sq-AL"/>
        </w:rPr>
        <w:t xml:space="preserve"> </w:t>
      </w:r>
      <w:r w:rsidR="008E531B" w:rsidRPr="008E531B">
        <w:rPr>
          <w:i/>
          <w:spacing w:val="-4"/>
          <w:lang w:val="sq-AL"/>
        </w:rPr>
        <w:t>Inspektorati Shtetëror i Mbikëqyrjes së Tregut (ISHMT)</w:t>
      </w:r>
      <w:r w:rsidRPr="008E531B">
        <w:rPr>
          <w:i/>
          <w:spacing w:val="-4"/>
          <w:lang w:val="sq-AL"/>
        </w:rPr>
        <w:t>.</w:t>
      </w:r>
    </w:p>
    <w:p w:rsidR="0019652B" w:rsidRPr="0092692E" w:rsidRDefault="0019652B" w:rsidP="0019652B">
      <w:pPr>
        <w:pStyle w:val="Paragrafi"/>
        <w:rPr>
          <w:spacing w:val="-4"/>
          <w:lang w:val="sq-AL"/>
        </w:rPr>
      </w:pPr>
      <w:r w:rsidRPr="0092692E">
        <w:rPr>
          <w:spacing w:val="-4"/>
          <w:lang w:val="sq-AL"/>
        </w:rPr>
        <w:lastRenderedPageBreak/>
        <w:t xml:space="preserve">5. Ekzaminimi i plotë i ashensorëve ekzistues dhe të rinj </w:t>
      </w:r>
    </w:p>
    <w:p w:rsidR="0019652B" w:rsidRPr="0092692E" w:rsidRDefault="0019652B" w:rsidP="0019652B">
      <w:pPr>
        <w:pStyle w:val="Paragrafi"/>
        <w:rPr>
          <w:spacing w:val="-4"/>
          <w:lang w:val="sq-AL"/>
        </w:rPr>
      </w:pPr>
      <w:r w:rsidRPr="0092692E">
        <w:rPr>
          <w:spacing w:val="-4"/>
          <w:lang w:val="sq-AL"/>
        </w:rPr>
        <w:t>5.1 Personi përgjegjës siguron se ashensori i nënshtrohet një ekzaminimi të plotë nga një organ i miratuar për këtë qëllim.</w:t>
      </w:r>
    </w:p>
    <w:p w:rsidR="0019652B" w:rsidRPr="0092692E" w:rsidRDefault="0019652B" w:rsidP="0019652B">
      <w:pPr>
        <w:pStyle w:val="Paragrafi"/>
        <w:rPr>
          <w:spacing w:val="-4"/>
          <w:lang w:val="sq-AL"/>
        </w:rPr>
      </w:pPr>
      <w:r w:rsidRPr="0092692E">
        <w:rPr>
          <w:spacing w:val="-4"/>
          <w:lang w:val="sq-AL"/>
        </w:rPr>
        <w:t>Organi i miratuar përzgjidhet nga personi përgjegjës sipas listës së publiku</w:t>
      </w:r>
      <w:r>
        <w:rPr>
          <w:spacing w:val="-4"/>
          <w:lang w:val="sq-AL"/>
        </w:rPr>
        <w:t>ar më parë në faqen zyrtare të m</w:t>
      </w:r>
      <w:r w:rsidRPr="0092692E">
        <w:rPr>
          <w:spacing w:val="-4"/>
          <w:lang w:val="sq-AL"/>
        </w:rPr>
        <w:t>inistrisë përgjegjëse për tregtinë.</w:t>
      </w:r>
    </w:p>
    <w:p w:rsidR="0019652B" w:rsidRPr="0092692E" w:rsidRDefault="0019652B" w:rsidP="0019652B">
      <w:pPr>
        <w:pStyle w:val="Paragrafi"/>
        <w:rPr>
          <w:spacing w:val="-4"/>
          <w:lang w:val="sq-AL"/>
        </w:rPr>
      </w:pPr>
      <w:r w:rsidRPr="0092692E">
        <w:rPr>
          <w:spacing w:val="-4"/>
          <w:lang w:val="sq-AL"/>
        </w:rPr>
        <w:t>5.2 Ekzaminimi i parë i plotë i një ashensori ekzistues kryhet në zbatim të programit kohor të specifikuar në nënpikën 11.1 të këtij Rregulli Teknik.</w:t>
      </w:r>
    </w:p>
    <w:p w:rsidR="0019652B" w:rsidRPr="00C87B1D" w:rsidRDefault="0019652B" w:rsidP="0019652B">
      <w:pPr>
        <w:pStyle w:val="Paragrafi"/>
        <w:rPr>
          <w:lang w:val="sq-AL"/>
        </w:rPr>
      </w:pPr>
      <w:r w:rsidRPr="0092692E">
        <w:rPr>
          <w:spacing w:val="-4"/>
          <w:lang w:val="sq-AL"/>
        </w:rPr>
        <w:t xml:space="preserve">5.3 Ekzaminimi i plotë për ashensorët </w:t>
      </w:r>
      <w:r w:rsidRPr="00C87B1D">
        <w:rPr>
          <w:lang w:val="sq-AL"/>
        </w:rPr>
        <w:t>përfshin një analizë risku, e cila minimalisht merr parasysh aspektet e sigurisë të listuara në pikën 11 në këtë Rregull Teknik.</w:t>
      </w:r>
    </w:p>
    <w:p w:rsidR="0019652B" w:rsidRPr="00AB5DA5" w:rsidRDefault="0019652B" w:rsidP="0019652B">
      <w:pPr>
        <w:pStyle w:val="Paragrafi"/>
        <w:rPr>
          <w:spacing w:val="-4"/>
          <w:lang w:val="sq-AL"/>
        </w:rPr>
      </w:pPr>
      <w:r w:rsidRPr="00AB5DA5">
        <w:rPr>
          <w:spacing w:val="-4"/>
          <w:lang w:val="sq-AL"/>
        </w:rPr>
        <w:t>a) Çdo analizë risku merr parasysh kushtet specifike të përdorimit të ashensorit që lidhen me përdoruesit e ashensorit, veçanërisht kur përdo</w:t>
      </w:r>
      <w:r>
        <w:rPr>
          <w:spacing w:val="-4"/>
          <w:lang w:val="sq-AL"/>
        </w:rPr>
        <w:t>-</w:t>
      </w:r>
      <w:r w:rsidRPr="00AB5DA5">
        <w:rPr>
          <w:spacing w:val="-4"/>
          <w:lang w:val="sq-AL"/>
        </w:rPr>
        <w:t>ruesit janë me aftësi të kufizuara.</w:t>
      </w:r>
    </w:p>
    <w:p w:rsidR="0019652B" w:rsidRPr="00AB5DA5" w:rsidRDefault="0019652B" w:rsidP="0019652B">
      <w:pPr>
        <w:pStyle w:val="Paragrafi"/>
        <w:rPr>
          <w:spacing w:val="-4"/>
          <w:lang w:val="sq-AL"/>
        </w:rPr>
      </w:pPr>
      <w:r>
        <w:rPr>
          <w:spacing w:val="-4"/>
          <w:lang w:val="sq-AL"/>
        </w:rPr>
        <w:t>b) K</w:t>
      </w:r>
      <w:r w:rsidRPr="00AB5DA5">
        <w:rPr>
          <w:spacing w:val="-4"/>
          <w:lang w:val="sq-AL"/>
        </w:rPr>
        <w:t>ur është rasti, analiza e riskut merr parasysh dhe vlerën historike/vjetërsinë e ndërtesës në të cilën ashensori është instaluar.</w:t>
      </w:r>
    </w:p>
    <w:p w:rsidR="0019652B" w:rsidRPr="00AB5DA5" w:rsidRDefault="0019652B" w:rsidP="0019652B">
      <w:pPr>
        <w:pStyle w:val="Paragrafi"/>
        <w:rPr>
          <w:spacing w:val="-4"/>
          <w:lang w:val="sq-AL"/>
        </w:rPr>
      </w:pPr>
      <w:r w:rsidRPr="00AB5DA5">
        <w:rPr>
          <w:spacing w:val="-4"/>
          <w:lang w:val="sq-AL"/>
        </w:rPr>
        <w:t>5.4 Të gjithë ashensorët e rinj të vendosur në shërbim me markimin CE, sipas përcaktimeve në ligjin nr. 10489/2011 dhe legjislacionin e veçantë për ashensorët, prezumohen se i janë nënshtruar ekzaminimit të parë të plotë.</w:t>
      </w:r>
    </w:p>
    <w:p w:rsidR="0019652B" w:rsidRPr="00AB5DA5" w:rsidRDefault="0019652B" w:rsidP="0019652B">
      <w:pPr>
        <w:pStyle w:val="Paragrafi"/>
        <w:rPr>
          <w:spacing w:val="-4"/>
          <w:lang w:val="sq-AL"/>
        </w:rPr>
      </w:pPr>
      <w:r w:rsidRPr="00AB5DA5">
        <w:rPr>
          <w:spacing w:val="-4"/>
          <w:lang w:val="sq-AL"/>
        </w:rPr>
        <w:t>5.5 Mbas ekzaminimit të parë të plotë të ashensorit, personi përgjegjës siguron që:</w:t>
      </w:r>
    </w:p>
    <w:p w:rsidR="0019652B" w:rsidRPr="00AB5DA5" w:rsidRDefault="0019652B" w:rsidP="0019652B">
      <w:pPr>
        <w:pStyle w:val="Paragrafi"/>
        <w:rPr>
          <w:spacing w:val="-4"/>
          <w:lang w:val="sq-AL"/>
        </w:rPr>
      </w:pPr>
      <w:r w:rsidRPr="00AB5DA5">
        <w:rPr>
          <w:spacing w:val="-4"/>
          <w:lang w:val="sq-AL"/>
        </w:rPr>
        <w:t>a) ekzaminimet e plota pasue</w:t>
      </w:r>
      <w:r>
        <w:rPr>
          <w:spacing w:val="-4"/>
          <w:lang w:val="sq-AL"/>
        </w:rPr>
        <w:t>se kryhen brenda një periudhe 6-</w:t>
      </w:r>
      <w:r w:rsidRPr="00AB5DA5">
        <w:rPr>
          <w:spacing w:val="-4"/>
          <w:lang w:val="sq-AL"/>
        </w:rPr>
        <w:t xml:space="preserve">mujore nga data e kalimit të afatit të ekzaminimit pasardhës të deklaruar në raportin e ekzaminimit paraardhës; </w:t>
      </w:r>
    </w:p>
    <w:p w:rsidR="0019652B" w:rsidRPr="00AB5DA5" w:rsidRDefault="0019652B" w:rsidP="0019652B">
      <w:pPr>
        <w:pStyle w:val="Paragrafi"/>
        <w:rPr>
          <w:spacing w:val="-4"/>
          <w:lang w:val="sq-AL"/>
        </w:rPr>
      </w:pPr>
      <w:r w:rsidRPr="00AB5DA5">
        <w:rPr>
          <w:spacing w:val="-4"/>
          <w:lang w:val="sq-AL"/>
        </w:rPr>
        <w:t>b) periudha ndërmjet dy ekzaminimeve të plota për ashensorët e instaluar në një vend pune nuk duhet të kalojë 6 vjet;</w:t>
      </w:r>
    </w:p>
    <w:p w:rsidR="0019652B" w:rsidRPr="00AB5DA5" w:rsidRDefault="0019652B" w:rsidP="0019652B">
      <w:pPr>
        <w:pStyle w:val="Paragrafi"/>
        <w:rPr>
          <w:spacing w:val="-4"/>
          <w:lang w:val="sq-AL"/>
        </w:rPr>
      </w:pPr>
      <w:r w:rsidRPr="00AB5DA5">
        <w:rPr>
          <w:spacing w:val="-4"/>
          <w:lang w:val="sq-AL"/>
        </w:rPr>
        <w:t>c) periudha ndërmjet dy ekzaminimeve të plota për ashensorët e instaluar në ndërtesa në bashkëpronësi ose në ambiente shtëpiake nuk duhet të kalojë 10 vjet;</w:t>
      </w:r>
    </w:p>
    <w:p w:rsidR="0019652B" w:rsidRPr="00AB5DA5" w:rsidRDefault="0019652B" w:rsidP="0019652B">
      <w:pPr>
        <w:pStyle w:val="Paragrafi"/>
        <w:rPr>
          <w:spacing w:val="-4"/>
          <w:lang w:val="sq-AL"/>
        </w:rPr>
      </w:pPr>
      <w:r>
        <w:rPr>
          <w:spacing w:val="-4"/>
          <w:lang w:val="sq-AL"/>
        </w:rPr>
        <w:t>d) ashensori u</w:t>
      </w:r>
      <w:r w:rsidRPr="00AB5DA5">
        <w:rPr>
          <w:spacing w:val="-4"/>
          <w:lang w:val="sq-AL"/>
        </w:rPr>
        <w:t xml:space="preserve"> nënshtrohet inspektimeve periodike, ndërmjet ekzaminimeve të plota të njëpasnjëshme, nga një organ i miratuar në intervale kohore</w:t>
      </w:r>
      <w:r>
        <w:rPr>
          <w:spacing w:val="-4"/>
          <w:lang w:val="sq-AL"/>
        </w:rPr>
        <w:t>,</w:t>
      </w:r>
      <w:r w:rsidRPr="00AB5DA5">
        <w:rPr>
          <w:spacing w:val="-4"/>
          <w:lang w:val="sq-AL"/>
        </w:rPr>
        <w:t xml:space="preserve"> si janë përcaktuar në pikën 7 të këtij Rregulli Teknik;</w:t>
      </w:r>
    </w:p>
    <w:p w:rsidR="0019652B" w:rsidRPr="00AB5DA5" w:rsidRDefault="0019652B" w:rsidP="0019652B">
      <w:pPr>
        <w:pStyle w:val="Paragrafi"/>
        <w:rPr>
          <w:spacing w:val="-4"/>
          <w:lang w:val="sq-AL"/>
        </w:rPr>
      </w:pPr>
      <w:r w:rsidRPr="00AB5DA5">
        <w:rPr>
          <w:spacing w:val="-4"/>
          <w:lang w:val="sq-AL"/>
        </w:rPr>
        <w:t>e) një ekzaminim i plotë kryhet në çdo rast kur ndodh një aksident, një modifikim i rëndësishëm ose në rrethana ekstreme të cilat mund të rrezikojnë sigurinë e ashensorit.</w:t>
      </w:r>
    </w:p>
    <w:p w:rsidR="0019652B" w:rsidRPr="00AB5DA5" w:rsidRDefault="0019652B" w:rsidP="0019652B">
      <w:pPr>
        <w:pStyle w:val="Paragrafi"/>
        <w:rPr>
          <w:spacing w:val="-4"/>
          <w:lang w:val="sq-AL"/>
        </w:rPr>
      </w:pPr>
      <w:r w:rsidRPr="00AB5DA5">
        <w:rPr>
          <w:spacing w:val="-4"/>
          <w:lang w:val="sq-AL"/>
        </w:rPr>
        <w:t>5.6 Personi përgjegjës mban në dispozicion të organit të miratuar çdo informacion lidhur me funksionin dhe përdorimin e ashensorit përkatës.</w:t>
      </w:r>
    </w:p>
    <w:p w:rsidR="0019652B" w:rsidRPr="00AB5DA5" w:rsidRDefault="0019652B" w:rsidP="0019652B">
      <w:pPr>
        <w:pStyle w:val="Paragrafi"/>
        <w:rPr>
          <w:spacing w:val="-4"/>
          <w:lang w:val="sq-AL"/>
        </w:rPr>
      </w:pPr>
      <w:r w:rsidRPr="00AB5DA5">
        <w:rPr>
          <w:spacing w:val="-4"/>
          <w:lang w:val="sq-AL"/>
        </w:rPr>
        <w:t xml:space="preserve">5.7 Organi i miratuar, kur konstaton një risk të mbartur ose një risk të pashmangshëm për dëmtime të rënda të personit, i kërkon personit përgjegjës ndalimin e përdorimin të ashensorit, riparimin ose mirëmbajtjen e menjëhershme të tij. </w:t>
      </w:r>
    </w:p>
    <w:p w:rsidR="0019652B" w:rsidRPr="00AB5DA5" w:rsidRDefault="0019652B" w:rsidP="0019652B">
      <w:pPr>
        <w:pStyle w:val="Paragrafi"/>
        <w:rPr>
          <w:spacing w:val="-4"/>
          <w:lang w:val="sq-AL"/>
        </w:rPr>
      </w:pPr>
      <w:r w:rsidRPr="00AB5DA5">
        <w:rPr>
          <w:spacing w:val="-4"/>
          <w:lang w:val="sq-AL"/>
        </w:rPr>
        <w:t>Organi i miratuar informon me shkrim ministrinë përgjegjëse për tregtinë), Strukturën Përgjegjëse dhe sipas rastit edhe organet e rendit, maksimalisht brenda 2 ditë pune nga data e kryerjes së këtij inspektimi.</w:t>
      </w:r>
    </w:p>
    <w:p w:rsidR="0019652B" w:rsidRPr="00AB5DA5" w:rsidRDefault="0019652B" w:rsidP="0019652B">
      <w:pPr>
        <w:pStyle w:val="Paragrafi"/>
        <w:rPr>
          <w:spacing w:val="-4"/>
          <w:lang w:val="sq-AL"/>
        </w:rPr>
      </w:pPr>
      <w:r w:rsidRPr="00AB5DA5">
        <w:rPr>
          <w:spacing w:val="-4"/>
          <w:lang w:val="sq-AL"/>
        </w:rPr>
        <w:t>6. Modernizimi i ashensorit</w:t>
      </w:r>
    </w:p>
    <w:p w:rsidR="0019652B" w:rsidRDefault="0019652B" w:rsidP="000D634A">
      <w:pPr>
        <w:pStyle w:val="Paragrafi"/>
        <w:rPr>
          <w:spacing w:val="-4"/>
          <w:lang w:val="sq-AL"/>
        </w:rPr>
      </w:pPr>
      <w:r w:rsidRPr="00AB5DA5">
        <w:rPr>
          <w:spacing w:val="-4"/>
          <w:lang w:val="sq-AL"/>
        </w:rPr>
        <w:t>6.1 Ashensori ekzistues, pas ekzaminimit të plotë nga një organ i miratuar për këtë qëllim, duhet të përmirësojë nivelin e sigurisë sipas përcaktimeve/rekomandimeve në raportin e hartuar nga ky organ.</w:t>
      </w:r>
    </w:p>
    <w:p w:rsidR="0019652B" w:rsidRPr="00AB5DA5" w:rsidRDefault="0019652B" w:rsidP="0019652B">
      <w:pPr>
        <w:pStyle w:val="Paragrafi"/>
        <w:rPr>
          <w:spacing w:val="-4"/>
          <w:lang w:val="sq-AL"/>
        </w:rPr>
      </w:pPr>
      <w:r w:rsidRPr="00AB5DA5">
        <w:rPr>
          <w:spacing w:val="-4"/>
          <w:lang w:val="sq-AL"/>
        </w:rPr>
        <w:t>6.2 Organi i miratuar përcakton, mbi bazën e analizës së riskut të kryer gjatë ekzaminimit të plotë, risqet serioze që kërkojnë një vëmendje të menjëhershme ose/dhe ato që kërkojnë veprime modernizimi sipas një skeduli kohor.</w:t>
      </w:r>
    </w:p>
    <w:p w:rsidR="0019652B" w:rsidRPr="00AB5DA5" w:rsidRDefault="0019652B" w:rsidP="0019652B">
      <w:pPr>
        <w:pStyle w:val="Paragrafi"/>
        <w:rPr>
          <w:spacing w:val="-4"/>
          <w:lang w:val="sq-AL"/>
        </w:rPr>
      </w:pPr>
      <w:r w:rsidRPr="00AB5DA5">
        <w:rPr>
          <w:spacing w:val="-4"/>
          <w:lang w:val="sq-AL"/>
        </w:rPr>
        <w:t>6.3 Organizmi kompetent për modernizimin e ashensorëve (me personat teknikisht të kualifikuar)</w:t>
      </w:r>
      <w:r>
        <w:rPr>
          <w:spacing w:val="-4"/>
          <w:lang w:val="sq-AL"/>
        </w:rPr>
        <w:t>,</w:t>
      </w:r>
      <w:r w:rsidRPr="00AB5DA5">
        <w:rPr>
          <w:spacing w:val="-4"/>
          <w:lang w:val="sq-AL"/>
        </w:rPr>
        <w:t xml:space="preserve"> i përzgjedhur nga personi përgjegjës, kryen veprimet e modernizimit/përmirësimet/korri</w:t>
      </w:r>
      <w:r>
        <w:rPr>
          <w:spacing w:val="-4"/>
          <w:lang w:val="sq-AL"/>
        </w:rPr>
        <w:t>-</w:t>
      </w:r>
      <w:r w:rsidRPr="00AB5DA5">
        <w:rPr>
          <w:spacing w:val="-4"/>
          <w:lang w:val="sq-AL"/>
        </w:rPr>
        <w:t>gjimet e ashensorit sipas rekomandimeve nga organi i miratuar.</w:t>
      </w:r>
    </w:p>
    <w:p w:rsidR="0019652B" w:rsidRPr="00AB5DA5" w:rsidRDefault="0019652B" w:rsidP="0019652B">
      <w:pPr>
        <w:pStyle w:val="Paragrafi"/>
        <w:rPr>
          <w:spacing w:val="-4"/>
          <w:lang w:val="sq-AL"/>
        </w:rPr>
      </w:pPr>
      <w:r w:rsidRPr="00AB5DA5">
        <w:rPr>
          <w:spacing w:val="-4"/>
          <w:lang w:val="sq-AL"/>
        </w:rPr>
        <w:t>Personi përgjegjës përballon shpenzimet e përfshira në këtë modernizim.</w:t>
      </w:r>
    </w:p>
    <w:p w:rsidR="0019652B" w:rsidRPr="00AB5DA5" w:rsidRDefault="0019652B" w:rsidP="0019652B">
      <w:pPr>
        <w:pStyle w:val="Paragrafi"/>
        <w:rPr>
          <w:spacing w:val="-4"/>
          <w:lang w:val="sq-AL"/>
        </w:rPr>
      </w:pPr>
      <w:r w:rsidRPr="00AB5DA5">
        <w:rPr>
          <w:spacing w:val="-4"/>
          <w:lang w:val="sq-AL"/>
        </w:rPr>
        <w:t>6.4 Mbas përfundimit të veprimeve të modernizimit, personi përgjegjës informon organin e miratuar që ka kryer ekzaminimin e plotë. Ky organ kontrollon modifikimet e bëra dhe lëshon një certifikate miratimi nëse verifikon se ato janë kryer të gjitha korrektësisht dhe në përputhje me përcaktimet nga organi i miratuar.</w:t>
      </w:r>
    </w:p>
    <w:p w:rsidR="0019652B" w:rsidRPr="00AB5DA5" w:rsidRDefault="0019652B" w:rsidP="0019652B">
      <w:pPr>
        <w:pStyle w:val="Paragrafi"/>
        <w:rPr>
          <w:spacing w:val="-4"/>
          <w:lang w:val="sq-AL"/>
        </w:rPr>
      </w:pPr>
      <w:r w:rsidRPr="00AB5DA5">
        <w:rPr>
          <w:spacing w:val="-4"/>
          <w:lang w:val="sq-AL"/>
        </w:rPr>
        <w:t>Organi i miratuar dërgon brenda 15 ditëve një kopje të kësaj certif</w:t>
      </w:r>
      <w:r>
        <w:rPr>
          <w:spacing w:val="-4"/>
          <w:lang w:val="sq-AL"/>
        </w:rPr>
        <w:t>ikatë</w:t>
      </w:r>
      <w:r w:rsidRPr="00AB5DA5">
        <w:rPr>
          <w:spacing w:val="-4"/>
          <w:lang w:val="sq-AL"/>
        </w:rPr>
        <w:t xml:space="preserve"> në ministrinë përgjegjëse për tregtinë dhe Strukturën Përgjegjëse.</w:t>
      </w:r>
    </w:p>
    <w:p w:rsidR="0019652B" w:rsidRPr="00AB5DA5" w:rsidRDefault="0019652B" w:rsidP="0019652B">
      <w:pPr>
        <w:pStyle w:val="Paragrafi"/>
        <w:rPr>
          <w:spacing w:val="-4"/>
          <w:lang w:val="sq-AL"/>
        </w:rPr>
      </w:pPr>
      <w:r w:rsidRPr="00AB5DA5">
        <w:rPr>
          <w:spacing w:val="-4"/>
          <w:lang w:val="sq-AL"/>
        </w:rPr>
        <w:t>7. Inspektimi periodik i ashensorëve ekzistues dhe të rinj</w:t>
      </w:r>
    </w:p>
    <w:p w:rsidR="0019652B" w:rsidRPr="00AB5DA5" w:rsidRDefault="0019652B" w:rsidP="0019652B">
      <w:pPr>
        <w:pStyle w:val="Paragrafi"/>
        <w:rPr>
          <w:spacing w:val="-4"/>
          <w:lang w:val="sq-AL"/>
        </w:rPr>
      </w:pPr>
      <w:r w:rsidRPr="00AB5DA5">
        <w:rPr>
          <w:spacing w:val="-4"/>
          <w:lang w:val="sq-AL"/>
        </w:rPr>
        <w:t>7.1 Personi përgjegjës paraqet pranë një organi të miratuar një kërkesë për një inspektim periodik, si për ashensorët ekzistues ashtu dhe për ato të rinj.</w:t>
      </w:r>
    </w:p>
    <w:p w:rsidR="0019652B" w:rsidRPr="00AB5DA5" w:rsidRDefault="0019652B" w:rsidP="0019652B">
      <w:pPr>
        <w:pStyle w:val="Paragrafi"/>
        <w:rPr>
          <w:spacing w:val="-4"/>
          <w:lang w:val="sq-AL"/>
        </w:rPr>
      </w:pPr>
      <w:r w:rsidRPr="00AB5DA5">
        <w:rPr>
          <w:spacing w:val="-4"/>
          <w:lang w:val="sq-AL"/>
        </w:rPr>
        <w:t>7.2 Personi përgjegjës njofton organin e miratuar për të kryer inspektimin periodik në ashensor sipas intervaleve kohore që janë të specifikuara në nënpikat 7.4 dhe 7.5.</w:t>
      </w:r>
    </w:p>
    <w:p w:rsidR="0019652B" w:rsidRPr="00AB5DA5" w:rsidRDefault="0019652B" w:rsidP="0019652B">
      <w:pPr>
        <w:pStyle w:val="Paragrafi"/>
        <w:rPr>
          <w:spacing w:val="-4"/>
          <w:lang w:val="sq-AL"/>
        </w:rPr>
      </w:pPr>
      <w:r w:rsidRPr="00AB5DA5">
        <w:rPr>
          <w:spacing w:val="-4"/>
          <w:lang w:val="sq-AL"/>
        </w:rPr>
        <w:t>7.3 Organi i miratuar përzgjidhet nga personi përgjegjës sipas listës së publikuar më parë në</w:t>
      </w:r>
      <w:r>
        <w:rPr>
          <w:spacing w:val="-4"/>
          <w:lang w:val="sq-AL"/>
        </w:rPr>
        <w:t xml:space="preserve"> faqen zyrtare të m</w:t>
      </w:r>
      <w:r w:rsidRPr="00AB5DA5">
        <w:rPr>
          <w:spacing w:val="-4"/>
          <w:lang w:val="sq-AL"/>
        </w:rPr>
        <w:t>inistrisë përgjegjëse për tregtinë.</w:t>
      </w:r>
    </w:p>
    <w:p w:rsidR="0019652B" w:rsidRPr="00AB5DA5" w:rsidRDefault="0019652B" w:rsidP="0019652B">
      <w:pPr>
        <w:pStyle w:val="Paragrafi"/>
        <w:rPr>
          <w:spacing w:val="-4"/>
          <w:lang w:val="sq-AL"/>
        </w:rPr>
      </w:pPr>
      <w:r w:rsidRPr="00AB5DA5">
        <w:rPr>
          <w:spacing w:val="-4"/>
          <w:lang w:val="sq-AL"/>
        </w:rPr>
        <w:lastRenderedPageBreak/>
        <w:t>7.4 Në rastin e ashensorëve ekzistues dhe të rinj të instaluar në një vend pune, inspektimet periodike kryhen një herë në çdo 6 muaj, duke respektuar datën e parë të vendosjes së tyre në shërbim.</w:t>
      </w:r>
    </w:p>
    <w:p w:rsidR="0019652B" w:rsidRPr="00AB5DA5" w:rsidRDefault="0019652B" w:rsidP="0019652B">
      <w:pPr>
        <w:pStyle w:val="Paragrafi"/>
        <w:rPr>
          <w:spacing w:val="-4"/>
          <w:lang w:val="sq-AL"/>
        </w:rPr>
      </w:pPr>
      <w:r w:rsidRPr="00AB5DA5">
        <w:rPr>
          <w:spacing w:val="-4"/>
          <w:lang w:val="sq-AL"/>
        </w:rPr>
        <w:t>7.5 Në rastin e ashensorëve ekzistues dhe të rinj të instaluar në ndërtesa në bashkëpronësi ose në ambiente shtëpiake, inspektimet periodike kryhen një herë në çdo 12 muaj, duke respektuar datën e parë të vendosjes së tyre në shërbim.</w:t>
      </w:r>
    </w:p>
    <w:p w:rsidR="0019652B" w:rsidRDefault="0019652B" w:rsidP="000D634A">
      <w:pPr>
        <w:pStyle w:val="Paragrafi"/>
        <w:rPr>
          <w:spacing w:val="-4"/>
          <w:lang w:val="sq-AL"/>
        </w:rPr>
      </w:pPr>
      <w:r w:rsidRPr="00AB5DA5">
        <w:rPr>
          <w:spacing w:val="-4"/>
          <w:lang w:val="sq-AL"/>
        </w:rPr>
        <w:t>7.6 Organi i miratuar kryen inspektimet periodike duke u bazuar në listën e kontrollit të hartuar në ekzaminimin e fundit të plotë dhe duke pasur parasysh listën e kontrolleve minimale të dhëna në pikën 13 të këtij Rregulli Teknik.</w:t>
      </w:r>
    </w:p>
    <w:p w:rsidR="0019652B" w:rsidRPr="00AB5DA5" w:rsidRDefault="0019652B" w:rsidP="0019652B">
      <w:pPr>
        <w:pStyle w:val="Paragrafi"/>
        <w:rPr>
          <w:spacing w:val="-4"/>
          <w:lang w:val="sq-AL"/>
        </w:rPr>
      </w:pPr>
      <w:r w:rsidRPr="00AB5DA5">
        <w:rPr>
          <w:spacing w:val="-4"/>
          <w:lang w:val="sq-AL"/>
        </w:rPr>
        <w:t>7.7 Lista e kontrollit e inspektimit periodik i bashkëngjitet raportit të ekzaminimit të plotë të referuar në pikën 12 të këtij Rregulli Teknik.</w:t>
      </w:r>
    </w:p>
    <w:p w:rsidR="0019652B" w:rsidRPr="00AB5DA5" w:rsidRDefault="0019652B" w:rsidP="0019652B">
      <w:pPr>
        <w:pStyle w:val="Paragrafi"/>
        <w:rPr>
          <w:spacing w:val="-4"/>
          <w:lang w:val="sq-AL"/>
        </w:rPr>
      </w:pPr>
      <w:r w:rsidRPr="00AB5DA5">
        <w:rPr>
          <w:spacing w:val="-4"/>
          <w:lang w:val="sq-AL"/>
        </w:rPr>
        <w:t>7.8 Kur inspektimi periodik i radhës nuk kalon suksesshëm për shkak të një risku të rëndë të ashensorit ose një moszbatimi të veprimeve të modernizimit të dhëna në pikën 6 të këtij Rregulli Teknik, organi i miratuar përcakton një afat kohor brenda të cilit duhet të realizohen riparimet</w:t>
      </w:r>
      <w:r>
        <w:rPr>
          <w:spacing w:val="-4"/>
          <w:lang w:val="sq-AL"/>
        </w:rPr>
        <w:t xml:space="preserve"> </w:t>
      </w:r>
      <w:r w:rsidRPr="00AB5DA5">
        <w:rPr>
          <w:spacing w:val="-4"/>
          <w:lang w:val="sq-AL"/>
        </w:rPr>
        <w:t>/</w:t>
      </w:r>
      <w:r>
        <w:rPr>
          <w:spacing w:val="-4"/>
          <w:lang w:val="sq-AL"/>
        </w:rPr>
        <w:t xml:space="preserve"> </w:t>
      </w:r>
      <w:r w:rsidRPr="00AB5DA5">
        <w:rPr>
          <w:spacing w:val="-4"/>
          <w:lang w:val="sq-AL"/>
        </w:rPr>
        <w:t>modifikimet e kërkuara.</w:t>
      </w:r>
    </w:p>
    <w:p w:rsidR="0019652B" w:rsidRPr="00AB5DA5" w:rsidRDefault="0019652B" w:rsidP="0019652B">
      <w:pPr>
        <w:pStyle w:val="Paragrafi"/>
        <w:rPr>
          <w:spacing w:val="-4"/>
          <w:lang w:val="sq-AL"/>
        </w:rPr>
      </w:pPr>
      <w:r w:rsidRPr="00AB5DA5">
        <w:rPr>
          <w:spacing w:val="-4"/>
          <w:lang w:val="sq-AL"/>
        </w:rPr>
        <w:t>7.9 Në përfundim të veprimeve, referuar në pikën 7.8, të kryera nga një organizëm kompetent për riparime/mirëmbajtje (me personat teknikisht të kualifikuar), personi përgjegjës njofton me shkrim organin e miratuar, i cili duhet të kontrollojë nëse këto riparime/modifikime janë kryer korrektësisht dhe ashensori mund të vazhdojë përdorimin e tij të sigurt. Në këtë rast, organi i miratuar bashkëlidh këtë informacion në raportin përfundimtar.</w:t>
      </w:r>
    </w:p>
    <w:p w:rsidR="0019652B" w:rsidRPr="00AB5DA5" w:rsidRDefault="0019652B" w:rsidP="0019652B">
      <w:pPr>
        <w:pStyle w:val="Paragrafi"/>
        <w:rPr>
          <w:spacing w:val="-4"/>
          <w:lang w:val="sq-AL"/>
        </w:rPr>
      </w:pPr>
      <w:r w:rsidRPr="00AB5DA5">
        <w:rPr>
          <w:spacing w:val="-4"/>
          <w:lang w:val="sq-AL"/>
        </w:rPr>
        <w:t>7.10 Organi i miratuar, kur konstaton se ashensori kërkon riparim ose mirëmbajtje të menjëhershme të tij, për shkak të një risku të mbartur ose një risku të pashmangshëm për dëmtime të rënda të personit, i kërkon personit përgjegjës ndalimin e përdorimit të ashensorit.</w:t>
      </w:r>
    </w:p>
    <w:p w:rsidR="0019652B" w:rsidRPr="00AB5DA5" w:rsidRDefault="0019652B" w:rsidP="0019652B">
      <w:pPr>
        <w:pStyle w:val="Paragrafi"/>
        <w:rPr>
          <w:spacing w:val="-4"/>
          <w:lang w:val="sq-AL"/>
        </w:rPr>
      </w:pPr>
      <w:r w:rsidRPr="00AB5DA5">
        <w:rPr>
          <w:spacing w:val="-4"/>
          <w:lang w:val="sq-AL"/>
        </w:rPr>
        <w:t>Organi</w:t>
      </w:r>
      <w:r>
        <w:rPr>
          <w:spacing w:val="-4"/>
          <w:lang w:val="sq-AL"/>
        </w:rPr>
        <w:t xml:space="preserve"> i miratuar informon me shkrim m</w:t>
      </w:r>
      <w:r w:rsidRPr="00AB5DA5">
        <w:rPr>
          <w:spacing w:val="-4"/>
          <w:lang w:val="sq-AL"/>
        </w:rPr>
        <w:t>inistrinë përgjegjëse për tregtinë strukturën përgjegjëse dhe</w:t>
      </w:r>
      <w:r>
        <w:rPr>
          <w:spacing w:val="-4"/>
          <w:lang w:val="sq-AL"/>
        </w:rPr>
        <w:t>,</w:t>
      </w:r>
      <w:r w:rsidRPr="00AB5DA5">
        <w:rPr>
          <w:spacing w:val="-4"/>
          <w:lang w:val="sq-AL"/>
        </w:rPr>
        <w:t xml:space="preserve"> sipas rastit</w:t>
      </w:r>
      <w:r>
        <w:rPr>
          <w:spacing w:val="-4"/>
          <w:lang w:val="sq-AL"/>
        </w:rPr>
        <w:t>,</w:t>
      </w:r>
      <w:r w:rsidRPr="00AB5DA5">
        <w:rPr>
          <w:spacing w:val="-4"/>
          <w:lang w:val="sq-AL"/>
        </w:rPr>
        <w:t xml:space="preserve"> organet e rendit maksimalisht brenda 2 ditë pune nga data e kryerjes së këtij inspektimi.</w:t>
      </w:r>
    </w:p>
    <w:p w:rsidR="0019652B" w:rsidRPr="00AB5DA5" w:rsidRDefault="0019652B" w:rsidP="0019652B">
      <w:pPr>
        <w:pStyle w:val="Paragrafi"/>
        <w:rPr>
          <w:spacing w:val="-4"/>
          <w:lang w:val="sq-AL"/>
        </w:rPr>
      </w:pPr>
      <w:r w:rsidRPr="00AB5DA5">
        <w:rPr>
          <w:spacing w:val="-4"/>
          <w:lang w:val="sq-AL"/>
        </w:rPr>
        <w:t>8. Raportet dhe defektet</w:t>
      </w:r>
    </w:p>
    <w:p w:rsidR="0019652B" w:rsidRPr="00AB5DA5" w:rsidRDefault="0019652B" w:rsidP="0019652B">
      <w:pPr>
        <w:pStyle w:val="Paragrafi"/>
        <w:rPr>
          <w:spacing w:val="-4"/>
          <w:lang w:val="sq-AL"/>
        </w:rPr>
      </w:pPr>
      <w:r w:rsidRPr="00AB5DA5">
        <w:rPr>
          <w:spacing w:val="-4"/>
          <w:lang w:val="sq-AL"/>
        </w:rPr>
        <w:t>8.1 Organi i miratuar që ka kryer një ekzaminim të plotë, sipas pikës 5 të këtij Rregulli Teknik, harton me shkrim raportin për ekzaminimin e plotë duke përfshirë të gjithë informacionin e specifikuar në pikën 12 të këtij Rregulli Teknik.</w:t>
      </w:r>
    </w:p>
    <w:p w:rsidR="0019652B" w:rsidRPr="00AB5DA5" w:rsidRDefault="0019652B" w:rsidP="0019652B">
      <w:pPr>
        <w:pStyle w:val="Paragrafi"/>
        <w:rPr>
          <w:spacing w:val="-4"/>
          <w:lang w:val="sq-AL"/>
        </w:rPr>
      </w:pPr>
      <w:r w:rsidRPr="00AB5DA5">
        <w:rPr>
          <w:spacing w:val="-4"/>
          <w:lang w:val="sq-AL"/>
        </w:rPr>
        <w:t>8.2 Organi i miratuar dërgon një kopje të këtij raporti te personi përgjegjës, ministrinë përgjegjëse për tregtinë dhe strukturën përgjegjëse jo më vonë se 28 ditë nga data në të cilën është kryer ekzaminimi i plotë.</w:t>
      </w:r>
    </w:p>
    <w:p w:rsidR="0019652B" w:rsidRPr="00AB5DA5" w:rsidRDefault="0019652B" w:rsidP="0019652B">
      <w:pPr>
        <w:pStyle w:val="Paragrafi"/>
        <w:rPr>
          <w:spacing w:val="-4"/>
          <w:lang w:val="sq-AL"/>
        </w:rPr>
      </w:pPr>
      <w:r w:rsidRPr="00AB5DA5">
        <w:rPr>
          <w:spacing w:val="-4"/>
          <w:lang w:val="sq-AL"/>
        </w:rPr>
        <w:t xml:space="preserve">8.3 Në zbatim të nënpikës 5.7, organi i miratuar harton raportin dhe dërgon </w:t>
      </w:r>
      <w:r>
        <w:rPr>
          <w:spacing w:val="-4"/>
          <w:lang w:val="sq-AL"/>
        </w:rPr>
        <w:t>atë te personi përgjegjës, m</w:t>
      </w:r>
      <w:r w:rsidRPr="00AB5DA5">
        <w:rPr>
          <w:spacing w:val="-4"/>
          <w:lang w:val="sq-AL"/>
        </w:rPr>
        <w:t xml:space="preserve">inistrinë përgjegjëse për tregtinë dhe strukturën përgjegjëse brenda 15 </w:t>
      </w:r>
      <w:r>
        <w:rPr>
          <w:spacing w:val="-4"/>
          <w:lang w:val="sq-AL"/>
        </w:rPr>
        <w:t>ditëve nga data e njoftimit të m</w:t>
      </w:r>
      <w:r w:rsidRPr="00AB5DA5">
        <w:rPr>
          <w:spacing w:val="-4"/>
          <w:lang w:val="sq-AL"/>
        </w:rPr>
        <w:t>inistrisë dhe strukturën përgjegjëse, referuar në pikën 5.7.</w:t>
      </w:r>
    </w:p>
    <w:p w:rsidR="0019652B" w:rsidRPr="00AB5DA5" w:rsidRDefault="0019652B" w:rsidP="0019652B">
      <w:pPr>
        <w:pStyle w:val="Paragrafi"/>
        <w:rPr>
          <w:spacing w:val="-4"/>
          <w:lang w:val="sq-AL"/>
        </w:rPr>
      </w:pPr>
      <w:r w:rsidRPr="00AB5DA5">
        <w:rPr>
          <w:spacing w:val="-4"/>
          <w:lang w:val="sq-AL"/>
        </w:rPr>
        <w:t>Në këtë raport, organi i miratuar duhet të identifikojë risqet që mund të kër</w:t>
      </w:r>
      <w:r>
        <w:rPr>
          <w:spacing w:val="-4"/>
          <w:lang w:val="sq-AL"/>
        </w:rPr>
        <w:t>kojnë zëvendë-simin e ashensorit</w:t>
      </w:r>
      <w:r w:rsidRPr="00AB5DA5">
        <w:rPr>
          <w:spacing w:val="-4"/>
          <w:lang w:val="sq-AL"/>
        </w:rPr>
        <w:t xml:space="preserve"> ose risqe që kërkojnë ndalimin e përkohshëm të ashensorit deri në përfundimin e riparimeve dhe përmirësimeve përkatëse.</w:t>
      </w:r>
    </w:p>
    <w:p w:rsidR="0019652B" w:rsidRPr="00AB5DA5" w:rsidRDefault="0019652B" w:rsidP="0019652B">
      <w:pPr>
        <w:pStyle w:val="Paragrafi"/>
        <w:rPr>
          <w:spacing w:val="-4"/>
          <w:lang w:val="sq-AL"/>
        </w:rPr>
      </w:pPr>
      <w:r w:rsidRPr="00AB5DA5">
        <w:rPr>
          <w:spacing w:val="-4"/>
          <w:lang w:val="sq-AL"/>
        </w:rPr>
        <w:t>8.4 Çdo certifikatë testimi dhe/ose raporte të tjera i bashkëngjiten raportit të ekzaminimit të plotë.</w:t>
      </w:r>
    </w:p>
    <w:p w:rsidR="0019652B" w:rsidRPr="00AB5DA5" w:rsidRDefault="0019652B" w:rsidP="0019652B">
      <w:pPr>
        <w:pStyle w:val="Paragrafi"/>
        <w:rPr>
          <w:spacing w:val="-4"/>
          <w:lang w:val="sq-AL"/>
        </w:rPr>
      </w:pPr>
      <w:r w:rsidRPr="00AB5DA5">
        <w:rPr>
          <w:spacing w:val="-4"/>
          <w:lang w:val="sq-AL"/>
        </w:rPr>
        <w:t>8.5 Organi i miratuar, që ka kryer inspektimin periodik sipas pikës 7 të këtij Rregulli Teknik, harton me shkrim raportin mbi inspektimin periodik që përmban informacionin e specifikuar në pikën 14 të këtij Rregulli Teknik.</w:t>
      </w:r>
    </w:p>
    <w:p w:rsidR="0019652B" w:rsidRPr="00AB5DA5" w:rsidRDefault="0019652B" w:rsidP="0019652B">
      <w:pPr>
        <w:pStyle w:val="Paragrafi"/>
        <w:rPr>
          <w:spacing w:val="-4"/>
          <w:lang w:val="sq-AL"/>
        </w:rPr>
      </w:pPr>
      <w:r w:rsidRPr="00AB5DA5">
        <w:rPr>
          <w:spacing w:val="-4"/>
          <w:lang w:val="sq-AL"/>
        </w:rPr>
        <w:t>8.6 Organi i miratuar dërgon një kopje të këtij raporti te personi përgjegjës, në ministrinë përgjegjëse për tregtinë dhe strukturën përgjegjëse jo më vonë se 28 ditë nga data në të cilën është kryer inspektimi periodik.</w:t>
      </w:r>
    </w:p>
    <w:p w:rsidR="0019652B" w:rsidRPr="00AB5DA5" w:rsidRDefault="0019652B" w:rsidP="0019652B">
      <w:pPr>
        <w:pStyle w:val="Paragrafi"/>
        <w:rPr>
          <w:spacing w:val="-4"/>
          <w:lang w:val="sq-AL"/>
        </w:rPr>
      </w:pPr>
      <w:r w:rsidRPr="00AB5DA5">
        <w:rPr>
          <w:spacing w:val="-4"/>
          <w:lang w:val="sq-AL"/>
        </w:rPr>
        <w:t xml:space="preserve">8.7 Në zbatim të nënpikës 7.10 të këtij Rregulli Teknik, organi i miratuar harton dhe dërgon raportin te personi përgjegjës, në ministrinë përgjegjëse për tregtinë dhe strukturën përgjegjëse brenda 15 </w:t>
      </w:r>
      <w:r>
        <w:rPr>
          <w:spacing w:val="-4"/>
          <w:lang w:val="sq-AL"/>
        </w:rPr>
        <w:t>ditëve nga data e njoftimit të m</w:t>
      </w:r>
      <w:r w:rsidRPr="00AB5DA5">
        <w:rPr>
          <w:spacing w:val="-4"/>
          <w:lang w:val="sq-AL"/>
        </w:rPr>
        <w:t xml:space="preserve">inistrisë dhe strukturës përgjegjëse, referuar në nënpikën 7.10. </w:t>
      </w:r>
    </w:p>
    <w:p w:rsidR="0019652B" w:rsidRPr="00AB5DA5" w:rsidRDefault="0019652B" w:rsidP="0019652B">
      <w:pPr>
        <w:pStyle w:val="Paragrafi"/>
        <w:rPr>
          <w:spacing w:val="-4"/>
          <w:lang w:val="sq-AL"/>
        </w:rPr>
      </w:pPr>
      <w:r w:rsidRPr="00AB5DA5">
        <w:rPr>
          <w:spacing w:val="-4"/>
          <w:lang w:val="sq-AL"/>
        </w:rPr>
        <w:t>Në këtë raport, organi i miratuar duhet të identifikojë risqet që mund të kërkojnë zëvendësimin e ashensorit, ose risqe që kërkojnë ndalimin e përkohshëm të ashensorit deri në përfundimin e riparimeve dhe përmirësimeve përkatëse.</w:t>
      </w:r>
    </w:p>
    <w:p w:rsidR="0019652B" w:rsidRPr="00AB5DA5" w:rsidRDefault="0019652B" w:rsidP="0019652B">
      <w:pPr>
        <w:pStyle w:val="Paragrafi"/>
        <w:rPr>
          <w:spacing w:val="-4"/>
          <w:lang w:val="sq-AL"/>
        </w:rPr>
      </w:pPr>
      <w:r w:rsidRPr="00AB5DA5">
        <w:rPr>
          <w:spacing w:val="-4"/>
          <w:lang w:val="sq-AL"/>
        </w:rPr>
        <w:t>8.8 Çdo certifikatë testimi dhe/ose raporte të tjera i bashkëngjiten raportit të inspektimit periodik.</w:t>
      </w:r>
    </w:p>
    <w:p w:rsidR="0019652B" w:rsidRPr="00AB5DA5" w:rsidRDefault="0019652B" w:rsidP="0019652B">
      <w:pPr>
        <w:pStyle w:val="Paragrafi"/>
        <w:rPr>
          <w:spacing w:val="-4"/>
          <w:lang w:val="sq-AL"/>
        </w:rPr>
      </w:pPr>
      <w:r w:rsidRPr="00AB5DA5">
        <w:rPr>
          <w:spacing w:val="-4"/>
          <w:lang w:val="sq-AL"/>
        </w:rPr>
        <w:t>9. Regjistrimet</w:t>
      </w:r>
    </w:p>
    <w:p w:rsidR="0019652B" w:rsidRPr="00AB5DA5" w:rsidRDefault="0019652B" w:rsidP="0019652B">
      <w:pPr>
        <w:pStyle w:val="Paragrafi"/>
        <w:rPr>
          <w:spacing w:val="-4"/>
          <w:lang w:val="sq-AL"/>
        </w:rPr>
      </w:pPr>
      <w:r w:rsidRPr="00AB5DA5">
        <w:rPr>
          <w:spacing w:val="-4"/>
          <w:lang w:val="sq-AL"/>
        </w:rPr>
        <w:t xml:space="preserve">9.1 Personi përgjegjës siguron librin e sigurisë </w:t>
      </w:r>
      <w:r>
        <w:rPr>
          <w:spacing w:val="-4"/>
          <w:lang w:val="sq-AL"/>
        </w:rPr>
        <w:t>për çdo ashensor, ku përfshihen:</w:t>
      </w:r>
    </w:p>
    <w:p w:rsidR="0019652B" w:rsidRPr="00AB5DA5" w:rsidRDefault="0019652B" w:rsidP="0019652B">
      <w:pPr>
        <w:pStyle w:val="Paragrafi"/>
        <w:rPr>
          <w:spacing w:val="-4"/>
          <w:lang w:val="sq-AL"/>
        </w:rPr>
      </w:pPr>
      <w:r w:rsidRPr="00AB5DA5">
        <w:rPr>
          <w:spacing w:val="-4"/>
          <w:lang w:val="sq-AL"/>
        </w:rPr>
        <w:t>a) deklaratat EC të konformitetit për kompo</w:t>
      </w:r>
      <w:r>
        <w:rPr>
          <w:spacing w:val="-4"/>
          <w:lang w:val="sq-AL"/>
        </w:rPr>
        <w:t>-</w:t>
      </w:r>
      <w:r w:rsidRPr="00AB5DA5">
        <w:rPr>
          <w:spacing w:val="-4"/>
          <w:lang w:val="sq-AL"/>
        </w:rPr>
        <w:t>nentët e sigurisë për ashensorë dhe ashensorit të instaluar;</w:t>
      </w:r>
    </w:p>
    <w:p w:rsidR="0019652B" w:rsidRPr="00C87B1D" w:rsidRDefault="0019652B" w:rsidP="0019652B">
      <w:pPr>
        <w:pStyle w:val="Paragrafi"/>
        <w:rPr>
          <w:lang w:val="sq-AL"/>
        </w:rPr>
      </w:pPr>
      <w:r w:rsidRPr="00AB5DA5">
        <w:rPr>
          <w:spacing w:val="-4"/>
          <w:lang w:val="sq-AL"/>
        </w:rPr>
        <w:t>b) manuali i instruksioneve për të gjithë komponentët e sigurisë së ashensorit, me qëllim që të kryhet me efektivitet dhe pa rrezik</w:t>
      </w:r>
      <w:r w:rsidRPr="00C87B1D">
        <w:rPr>
          <w:lang w:val="sq-AL"/>
        </w:rPr>
        <w:t xml:space="preserve"> mirëmbajtja e duhur</w:t>
      </w:r>
      <w:r>
        <w:rPr>
          <w:lang w:val="sq-AL"/>
        </w:rPr>
        <w:t>,</w:t>
      </w:r>
      <w:r w:rsidRPr="00C87B1D">
        <w:rPr>
          <w:lang w:val="sq-AL"/>
        </w:rPr>
        <w:t xml:space="preserve"> si dhe të përdoret nga organi i miratuar gjatë ekzaminimeve të plota dhe inspektimeve periodike të ashensorit</w:t>
      </w:r>
      <w:r>
        <w:rPr>
          <w:lang w:val="sq-AL"/>
        </w:rPr>
        <w:t>;</w:t>
      </w:r>
    </w:p>
    <w:p w:rsidR="0019652B" w:rsidRPr="00AB5DA5" w:rsidRDefault="0019652B" w:rsidP="0019652B">
      <w:pPr>
        <w:pStyle w:val="Paragrafi"/>
        <w:rPr>
          <w:spacing w:val="-4"/>
          <w:lang w:val="sq-AL"/>
        </w:rPr>
      </w:pPr>
      <w:r w:rsidRPr="00C87B1D">
        <w:rPr>
          <w:lang w:val="sq-AL"/>
        </w:rPr>
        <w:t xml:space="preserve">c) dokumentacioni që përfshin manualin e instruksioneve i cili përmban planimetritë dhe diagramat e nevojshme për një përdorim normal </w:t>
      </w:r>
      <w:r w:rsidRPr="00AB5DA5">
        <w:rPr>
          <w:spacing w:val="-4"/>
          <w:lang w:val="sq-AL"/>
        </w:rPr>
        <w:t>të lidhur me mirëmbajtjen, inspektimin, rip</w:t>
      </w:r>
      <w:r>
        <w:rPr>
          <w:spacing w:val="-4"/>
          <w:lang w:val="sq-AL"/>
        </w:rPr>
        <w:t>arimin dhe kontrollet periodike;</w:t>
      </w:r>
    </w:p>
    <w:p w:rsidR="0019652B" w:rsidRDefault="0019652B" w:rsidP="0019652B">
      <w:pPr>
        <w:pStyle w:val="Paragrafi"/>
        <w:rPr>
          <w:spacing w:val="-4"/>
          <w:lang w:val="sq-AL"/>
        </w:rPr>
      </w:pPr>
    </w:p>
    <w:p w:rsidR="0019652B" w:rsidRPr="00AB5DA5" w:rsidRDefault="0019652B" w:rsidP="0019652B">
      <w:pPr>
        <w:pStyle w:val="Paragrafi"/>
        <w:rPr>
          <w:spacing w:val="-4"/>
          <w:lang w:val="sq-AL"/>
        </w:rPr>
      </w:pPr>
      <w:r w:rsidRPr="00AB5DA5">
        <w:rPr>
          <w:spacing w:val="-4"/>
          <w:lang w:val="sq-AL"/>
        </w:rPr>
        <w:t>d) certifikat</w:t>
      </w:r>
      <w:r>
        <w:rPr>
          <w:spacing w:val="-4"/>
          <w:lang w:val="sq-AL"/>
        </w:rPr>
        <w:t>ën e regjistrimit të ashensorit;</w:t>
      </w:r>
    </w:p>
    <w:p w:rsidR="0019652B" w:rsidRPr="00AB5DA5" w:rsidRDefault="0019652B" w:rsidP="0019652B">
      <w:pPr>
        <w:pStyle w:val="Paragrafi"/>
        <w:rPr>
          <w:spacing w:val="-4"/>
          <w:lang w:val="sq-AL"/>
        </w:rPr>
      </w:pPr>
      <w:r w:rsidRPr="00AB5DA5">
        <w:rPr>
          <w:spacing w:val="-4"/>
          <w:lang w:val="sq-AL"/>
        </w:rPr>
        <w:t xml:space="preserve">e) </w:t>
      </w:r>
      <w:r>
        <w:rPr>
          <w:spacing w:val="-4"/>
          <w:lang w:val="sq-AL"/>
        </w:rPr>
        <w:t>raportin e ekzaminimit të plotë;</w:t>
      </w:r>
      <w:r w:rsidRPr="00AB5DA5">
        <w:rPr>
          <w:spacing w:val="-4"/>
          <w:lang w:val="sq-AL"/>
        </w:rPr>
        <w:t xml:space="preserve"> dhe</w:t>
      </w:r>
    </w:p>
    <w:p w:rsidR="0019652B" w:rsidRPr="00AB5DA5" w:rsidRDefault="0019652B" w:rsidP="0019652B">
      <w:pPr>
        <w:pStyle w:val="Paragrafi"/>
        <w:rPr>
          <w:spacing w:val="-4"/>
          <w:lang w:val="sq-AL"/>
        </w:rPr>
      </w:pPr>
      <w:r w:rsidRPr="00AB5DA5">
        <w:rPr>
          <w:spacing w:val="-4"/>
          <w:lang w:val="sq-AL"/>
        </w:rPr>
        <w:t>f) raportin i inspektimit periodik.</w:t>
      </w:r>
    </w:p>
    <w:p w:rsidR="0019652B" w:rsidRPr="00AB5DA5" w:rsidRDefault="0019652B" w:rsidP="0019652B">
      <w:pPr>
        <w:pStyle w:val="Paragrafi"/>
        <w:rPr>
          <w:spacing w:val="-4"/>
          <w:lang w:val="sq-AL"/>
        </w:rPr>
      </w:pPr>
      <w:r w:rsidRPr="00AB5DA5">
        <w:rPr>
          <w:spacing w:val="-4"/>
          <w:lang w:val="sq-AL"/>
        </w:rPr>
        <w:t>9.2 Personi përgjegjës mban librin e sigurisë në dispozicion të organit të miratuar, nëse shikohet e arsyeshme nga ky organ.</w:t>
      </w:r>
    </w:p>
    <w:p w:rsidR="0019652B" w:rsidRPr="00AB5DA5" w:rsidRDefault="0019652B" w:rsidP="0019652B">
      <w:pPr>
        <w:pStyle w:val="Paragrafi"/>
        <w:rPr>
          <w:spacing w:val="-4"/>
          <w:lang w:val="sq-AL"/>
        </w:rPr>
      </w:pPr>
      <w:r w:rsidRPr="00AB5DA5">
        <w:rPr>
          <w:spacing w:val="-4"/>
          <w:lang w:val="sq-AL"/>
        </w:rPr>
        <w:t>9.3 Personi përgjegjës siguron se raportet e hartuara nga organi i miratuar, raporte që lidhen me ekzaminimin e plotë dhe inspektimin periodik, mbahen të përditësuara në librin e sigurisë deri sa të hartohet raporti tjetër.</w:t>
      </w:r>
    </w:p>
    <w:p w:rsidR="0019652B" w:rsidRPr="00AB5DA5" w:rsidRDefault="0019652B" w:rsidP="0019652B">
      <w:pPr>
        <w:pStyle w:val="Paragrafi"/>
        <w:rPr>
          <w:spacing w:val="-4"/>
          <w:lang w:val="sq-AL"/>
        </w:rPr>
      </w:pPr>
      <w:r w:rsidRPr="00AB5DA5">
        <w:rPr>
          <w:spacing w:val="-4"/>
          <w:lang w:val="sq-AL"/>
        </w:rPr>
        <w:t>9.4 Të gjitha përmirësimet dhe riparimet që rezultojnë nga ekzaminimet e plota dhe mirëmbajtja, duke përfshirë datat kur janë kryer këto riparime apo mirëmbajtje, si dhe të dhënat mbi personat që kanë kryer këto riparime dhe mirëmbajtje, të shënohen në librin e sigurisë së ashensorit përkatës.</w:t>
      </w:r>
    </w:p>
    <w:p w:rsidR="0019652B" w:rsidRPr="00AB5DA5" w:rsidRDefault="0019652B" w:rsidP="0019652B">
      <w:pPr>
        <w:pStyle w:val="Paragrafi"/>
        <w:rPr>
          <w:spacing w:val="-4"/>
          <w:lang w:val="sq-AL"/>
        </w:rPr>
      </w:pPr>
      <w:r w:rsidRPr="00AB5DA5">
        <w:rPr>
          <w:spacing w:val="-4"/>
          <w:lang w:val="sq-AL"/>
        </w:rPr>
        <w:t>10 Mirëmbajtja e ashensorit</w:t>
      </w:r>
    </w:p>
    <w:p w:rsidR="0019652B" w:rsidRPr="00AB5DA5" w:rsidRDefault="0019652B" w:rsidP="0019652B">
      <w:pPr>
        <w:pStyle w:val="Paragrafi"/>
        <w:rPr>
          <w:spacing w:val="-4"/>
          <w:lang w:val="sq-AL"/>
        </w:rPr>
      </w:pPr>
      <w:r w:rsidRPr="00AB5DA5">
        <w:rPr>
          <w:spacing w:val="-4"/>
          <w:lang w:val="sq-AL"/>
        </w:rPr>
        <w:t xml:space="preserve">10.1 Për qëllime të ruajtjes së sigurisë së instalimit dhe mirëfunksionimit të tij, personi përgjegjës është i detyruar të sigurojë mirëmbajtje të ashensorit dhe të këtë një marrëveshje apo kontrate me një organizëm kompetent për mirëmbajtje. </w:t>
      </w:r>
    </w:p>
    <w:p w:rsidR="0019652B" w:rsidRPr="00AB5DA5" w:rsidRDefault="0019652B" w:rsidP="0019652B">
      <w:pPr>
        <w:pStyle w:val="Paragrafi"/>
        <w:rPr>
          <w:spacing w:val="-4"/>
          <w:lang w:val="sq-AL"/>
        </w:rPr>
      </w:pPr>
      <w:r w:rsidRPr="00AB5DA5">
        <w:rPr>
          <w:spacing w:val="-4"/>
          <w:lang w:val="sq-AL"/>
        </w:rPr>
        <w:t xml:space="preserve">10.2 Mirëmbajtja përfshin: </w:t>
      </w:r>
    </w:p>
    <w:p w:rsidR="0019652B" w:rsidRPr="00AB5DA5" w:rsidRDefault="0019652B" w:rsidP="0019652B">
      <w:pPr>
        <w:pStyle w:val="Paragrafi"/>
        <w:rPr>
          <w:spacing w:val="-4"/>
          <w:lang w:val="sq-AL"/>
        </w:rPr>
      </w:pPr>
      <w:r>
        <w:rPr>
          <w:spacing w:val="-4"/>
          <w:lang w:val="sq-AL"/>
        </w:rPr>
        <w:t xml:space="preserve">a) </w:t>
      </w:r>
      <w:r w:rsidRPr="00AB5DA5">
        <w:rPr>
          <w:spacing w:val="-4"/>
          <w:lang w:val="sq-AL"/>
        </w:rPr>
        <w:t>lubrifikime, pastrime etj.;</w:t>
      </w:r>
    </w:p>
    <w:p w:rsidR="0019652B" w:rsidRPr="00AB5DA5" w:rsidRDefault="0019652B" w:rsidP="0019652B">
      <w:pPr>
        <w:pStyle w:val="Paragrafi"/>
        <w:rPr>
          <w:spacing w:val="-4"/>
          <w:lang w:val="sq-AL"/>
        </w:rPr>
      </w:pPr>
      <w:r>
        <w:rPr>
          <w:spacing w:val="-4"/>
          <w:lang w:val="sq-AL"/>
        </w:rPr>
        <w:t xml:space="preserve">b) </w:t>
      </w:r>
      <w:r w:rsidRPr="00AB5DA5">
        <w:rPr>
          <w:spacing w:val="-4"/>
          <w:lang w:val="sq-AL"/>
        </w:rPr>
        <w:t>kontrolle;</w:t>
      </w:r>
    </w:p>
    <w:p w:rsidR="0019652B" w:rsidRPr="00AB5DA5" w:rsidRDefault="0019652B" w:rsidP="0019652B">
      <w:pPr>
        <w:pStyle w:val="Paragrafi"/>
        <w:rPr>
          <w:spacing w:val="-4"/>
          <w:lang w:val="sq-AL"/>
        </w:rPr>
      </w:pPr>
      <w:r>
        <w:rPr>
          <w:spacing w:val="-4"/>
          <w:lang w:val="sq-AL"/>
        </w:rPr>
        <w:t xml:space="preserve">c) </w:t>
      </w:r>
      <w:r w:rsidRPr="00AB5DA5">
        <w:rPr>
          <w:spacing w:val="-4"/>
          <w:lang w:val="sq-AL"/>
        </w:rPr>
        <w:t>proceset e shpëtimit të përdoruesve të ashensorit;</w:t>
      </w:r>
    </w:p>
    <w:p w:rsidR="0019652B" w:rsidRPr="00AB5DA5" w:rsidRDefault="0019652B" w:rsidP="0019652B">
      <w:pPr>
        <w:pStyle w:val="Paragrafi"/>
        <w:rPr>
          <w:spacing w:val="-4"/>
          <w:lang w:val="sq-AL"/>
        </w:rPr>
      </w:pPr>
      <w:r w:rsidRPr="00AB5DA5">
        <w:rPr>
          <w:spacing w:val="-4"/>
          <w:lang w:val="sq-AL"/>
        </w:rPr>
        <w:t>ç)</w:t>
      </w:r>
      <w:r>
        <w:rPr>
          <w:spacing w:val="-4"/>
          <w:lang w:val="sq-AL"/>
        </w:rPr>
        <w:t xml:space="preserve"> </w:t>
      </w:r>
      <w:r w:rsidRPr="00AB5DA5">
        <w:rPr>
          <w:spacing w:val="-4"/>
          <w:lang w:val="sq-AL"/>
        </w:rPr>
        <w:tab/>
        <w:t>proceset e konfigurimit dhe të rregullimit</w:t>
      </w:r>
      <w:r>
        <w:rPr>
          <w:spacing w:val="-4"/>
          <w:lang w:val="sq-AL"/>
        </w:rPr>
        <w:t xml:space="preserve"> </w:t>
      </w:r>
      <w:r w:rsidRPr="00AB5DA5">
        <w:rPr>
          <w:spacing w:val="-4"/>
          <w:lang w:val="sq-AL"/>
        </w:rPr>
        <w:t>/ndreqjes;</w:t>
      </w:r>
    </w:p>
    <w:p w:rsidR="0019652B" w:rsidRPr="00AB5DA5" w:rsidRDefault="0019652B" w:rsidP="0019652B">
      <w:pPr>
        <w:pStyle w:val="Paragrafi"/>
        <w:rPr>
          <w:spacing w:val="-4"/>
          <w:lang w:val="sq-AL"/>
        </w:rPr>
      </w:pPr>
      <w:r>
        <w:rPr>
          <w:spacing w:val="-4"/>
          <w:lang w:val="sq-AL"/>
        </w:rPr>
        <w:t xml:space="preserve">d) </w:t>
      </w:r>
      <w:r w:rsidRPr="00AB5DA5">
        <w:rPr>
          <w:spacing w:val="-4"/>
          <w:lang w:val="sq-AL"/>
        </w:rPr>
        <w:t>riparimin ose ndryshimin e komponentëve të dëmtuar për shkak të përdorimit, të cilët nuk ndikojnë në karakteristikat e instalimit;</w:t>
      </w:r>
    </w:p>
    <w:p w:rsidR="0019652B" w:rsidRPr="00AB5DA5" w:rsidRDefault="0019652B" w:rsidP="0019652B">
      <w:pPr>
        <w:pStyle w:val="Paragrafi"/>
        <w:rPr>
          <w:spacing w:val="-4"/>
          <w:lang w:val="sq-AL"/>
        </w:rPr>
      </w:pPr>
      <w:r w:rsidRPr="00AB5DA5">
        <w:rPr>
          <w:spacing w:val="-4"/>
          <w:lang w:val="sq-AL"/>
        </w:rPr>
        <w:t>Veprimet e mëposhtme nuk konsiderohen si mirëmbajtje:</w:t>
      </w:r>
    </w:p>
    <w:p w:rsidR="0019652B" w:rsidRPr="00AB5DA5" w:rsidRDefault="0019652B" w:rsidP="0019652B">
      <w:pPr>
        <w:pStyle w:val="Paragrafi"/>
        <w:rPr>
          <w:spacing w:val="-4"/>
          <w:lang w:val="sq-AL"/>
        </w:rPr>
      </w:pPr>
      <w:r>
        <w:rPr>
          <w:spacing w:val="-4"/>
          <w:lang w:val="sq-AL"/>
        </w:rPr>
        <w:t xml:space="preserve">a) </w:t>
      </w:r>
      <w:r w:rsidRPr="00AB5DA5">
        <w:rPr>
          <w:spacing w:val="-4"/>
          <w:lang w:val="sq-AL"/>
        </w:rPr>
        <w:t xml:space="preserve">ndryshimi i komponentëve të rëndësishëm si kabina, motori, paneli i kontrollit etj., ose komponentët e sigurisë si mekanizmi i kontrollit, edhe kur karakteristikat e komponentit të ri janë të njëjtat me komponentin origjinal; </w:t>
      </w:r>
    </w:p>
    <w:p w:rsidR="0019652B" w:rsidRPr="00AB5DA5" w:rsidRDefault="0019652B" w:rsidP="0019652B">
      <w:pPr>
        <w:pStyle w:val="Paragrafi"/>
        <w:rPr>
          <w:spacing w:val="-4"/>
          <w:lang w:val="sq-AL"/>
        </w:rPr>
      </w:pPr>
      <w:r>
        <w:rPr>
          <w:spacing w:val="-4"/>
          <w:lang w:val="sq-AL"/>
        </w:rPr>
        <w:t xml:space="preserve">b) </w:t>
      </w:r>
      <w:r w:rsidRPr="00AB5DA5">
        <w:rPr>
          <w:spacing w:val="-4"/>
          <w:lang w:val="sq-AL"/>
        </w:rPr>
        <w:t>zëvendësimi i instalimit</w:t>
      </w:r>
      <w:r>
        <w:rPr>
          <w:spacing w:val="-4"/>
          <w:lang w:val="sq-AL"/>
        </w:rPr>
        <w:t>;</w:t>
      </w:r>
    </w:p>
    <w:p w:rsidR="0019652B" w:rsidRPr="00AB5DA5" w:rsidRDefault="0019652B" w:rsidP="0019652B">
      <w:pPr>
        <w:pStyle w:val="Paragrafi"/>
        <w:rPr>
          <w:spacing w:val="-4"/>
          <w:lang w:val="sq-AL"/>
        </w:rPr>
      </w:pPr>
      <w:r>
        <w:rPr>
          <w:spacing w:val="-4"/>
          <w:lang w:val="sq-AL"/>
        </w:rPr>
        <w:t xml:space="preserve">c) </w:t>
      </w:r>
      <w:r w:rsidRPr="00AB5DA5">
        <w:rPr>
          <w:spacing w:val="-4"/>
          <w:lang w:val="sq-AL"/>
        </w:rPr>
        <w:t>modernizimi i instalimit, përfshirë ndryshimin e ndonjë karakteristike të instalimit (të tilla si shpejtësia, kapaciteti i ngarkesës)</w:t>
      </w:r>
      <w:r>
        <w:rPr>
          <w:spacing w:val="-4"/>
          <w:lang w:val="sq-AL"/>
        </w:rPr>
        <w:t>;</w:t>
      </w:r>
    </w:p>
    <w:p w:rsidR="0019652B" w:rsidRDefault="000D634A" w:rsidP="0019652B">
      <w:pPr>
        <w:pStyle w:val="Paragrafi"/>
        <w:rPr>
          <w:spacing w:val="-4"/>
          <w:lang w:val="sq-AL"/>
        </w:rPr>
      </w:pPr>
      <w:r>
        <w:rPr>
          <w:spacing w:val="-4"/>
          <w:lang w:val="sq-AL"/>
        </w:rPr>
        <w:t xml:space="preserve">ç) </w:t>
      </w:r>
      <w:r w:rsidR="0019652B" w:rsidRPr="00AB5DA5">
        <w:rPr>
          <w:spacing w:val="-4"/>
          <w:lang w:val="sq-AL"/>
        </w:rPr>
        <w:t>proceset e shpëtimit të kryera nga organet e shpëtimit nga zjarri;</w:t>
      </w:r>
    </w:p>
    <w:p w:rsidR="0019652B" w:rsidRPr="00AB5DA5" w:rsidRDefault="0019652B" w:rsidP="0019652B">
      <w:pPr>
        <w:pStyle w:val="Paragrafi"/>
        <w:rPr>
          <w:spacing w:val="-4"/>
          <w:lang w:val="sq-AL"/>
        </w:rPr>
      </w:pPr>
      <w:r w:rsidRPr="00AB5DA5">
        <w:rPr>
          <w:spacing w:val="-4"/>
          <w:lang w:val="sq-AL"/>
        </w:rPr>
        <w:t>10.3 Çdo ashensor duhet të ketë udhëzimet për përdorim dhe mirëmbajtje, të cilave duhet t</w:t>
      </w:r>
      <w:r>
        <w:rPr>
          <w:spacing w:val="-4"/>
          <w:lang w:val="sq-AL"/>
        </w:rPr>
        <w:t>”</w:t>
      </w:r>
      <w:r w:rsidRPr="00AB5DA5">
        <w:rPr>
          <w:spacing w:val="-4"/>
          <w:lang w:val="sq-AL"/>
        </w:rPr>
        <w:t>iu përmbahen gjatë mirëmbajtjes së rregullt të ashensorit dhe gjatë shpëtimit të personave në ashensor.</w:t>
      </w:r>
    </w:p>
    <w:p w:rsidR="0019652B" w:rsidRPr="00AB5DA5" w:rsidRDefault="0019652B" w:rsidP="0019652B">
      <w:pPr>
        <w:pStyle w:val="Paragrafi"/>
        <w:rPr>
          <w:spacing w:val="-4"/>
          <w:lang w:val="sq-AL"/>
        </w:rPr>
      </w:pPr>
      <w:r w:rsidRPr="00AB5DA5">
        <w:rPr>
          <w:spacing w:val="-4"/>
          <w:lang w:val="sq-AL"/>
        </w:rPr>
        <w:t>10.4 Kur në ashensorin ekzistues nuk ka udhëzime të nevojshme për përdorim, personi përgjegjës duhet t</w:t>
      </w:r>
      <w:r>
        <w:rPr>
          <w:spacing w:val="-4"/>
          <w:lang w:val="sq-AL"/>
        </w:rPr>
        <w:t>”</w:t>
      </w:r>
      <w:r w:rsidRPr="00AB5DA5">
        <w:rPr>
          <w:spacing w:val="-4"/>
          <w:lang w:val="sq-AL"/>
        </w:rPr>
        <w:t>i siguroj ato nga instaluesi i ashensorit ose sipërmarrësi i ndërtimit brenda gjashtë muajsh nga hyrja në fuqi e këtij Rregulli Teknik.</w:t>
      </w:r>
    </w:p>
    <w:p w:rsidR="0019652B" w:rsidRPr="00AB5DA5" w:rsidRDefault="0019652B" w:rsidP="0019652B">
      <w:pPr>
        <w:pStyle w:val="Paragrafi"/>
        <w:rPr>
          <w:spacing w:val="-4"/>
          <w:lang w:val="sq-AL"/>
        </w:rPr>
      </w:pPr>
      <w:r w:rsidRPr="00AB5DA5">
        <w:rPr>
          <w:spacing w:val="-4"/>
          <w:lang w:val="sq-AL"/>
        </w:rPr>
        <w:t>Për udhëzime të tilla personi përgjegjës duhet të marrë pëlqim nga organi i miratuar.</w:t>
      </w:r>
    </w:p>
    <w:p w:rsidR="0019652B" w:rsidRPr="00AB5DA5" w:rsidRDefault="0019652B" w:rsidP="0019652B">
      <w:pPr>
        <w:pStyle w:val="Paragrafi"/>
        <w:rPr>
          <w:spacing w:val="-4"/>
          <w:lang w:val="sq-AL"/>
        </w:rPr>
      </w:pPr>
      <w:r w:rsidRPr="00AB5DA5">
        <w:rPr>
          <w:spacing w:val="-4"/>
          <w:lang w:val="sq-AL"/>
        </w:rPr>
        <w:t>10.5 Mirëmbajtja e ashensorit duhet të kryhet sipas nevojës, më së paku një herë në muaj për ndërtesat në bashkëpronësi apo ambientet e banimit dhe të paktën dy herë në muaj për ashensorët në vendet e punës.</w:t>
      </w:r>
    </w:p>
    <w:p w:rsidR="0019652B" w:rsidRPr="00AB5DA5" w:rsidRDefault="0019652B" w:rsidP="0019652B">
      <w:pPr>
        <w:pStyle w:val="Paragrafi"/>
        <w:rPr>
          <w:spacing w:val="-4"/>
          <w:lang w:val="sq-AL"/>
        </w:rPr>
      </w:pPr>
      <w:r w:rsidRPr="00AB5DA5">
        <w:rPr>
          <w:spacing w:val="-4"/>
          <w:lang w:val="sq-AL"/>
        </w:rPr>
        <w:t>10.6 Te mirëmbajtja duhet të mënjanohen të gjitha mangësitë në punën e ashensorit, kurse pjesët e parregullta dhe të dëmtuara të zëvendësohen me të rregullta.</w:t>
      </w:r>
    </w:p>
    <w:p w:rsidR="0019652B" w:rsidRPr="00AB5DA5" w:rsidRDefault="0019652B" w:rsidP="0019652B">
      <w:pPr>
        <w:pStyle w:val="Paragrafi"/>
        <w:rPr>
          <w:spacing w:val="-4"/>
          <w:lang w:val="sq-AL"/>
        </w:rPr>
      </w:pPr>
      <w:r w:rsidRPr="00AB5DA5">
        <w:rPr>
          <w:spacing w:val="-4"/>
          <w:lang w:val="sq-AL"/>
        </w:rPr>
        <w:t>10.7 Nëse gjatë mirëmbajtjes së ashensorit vërtetohen parregullsi të cilat mund të çojnë deri në gjendje të rrezikshme, organizmi kompetent për mirëmbajtjen (me personat teknikisht të kualifikuar) i kërkon personit përgjegjës të vendosë ashensorin jashtë përdorimit derisa ato të mënjanohen. Organizmi kompetent për mirë</w:t>
      </w:r>
      <w:r>
        <w:rPr>
          <w:spacing w:val="-4"/>
          <w:lang w:val="sq-AL"/>
        </w:rPr>
        <w:t>-</w:t>
      </w:r>
      <w:r w:rsidRPr="00AB5DA5">
        <w:rPr>
          <w:spacing w:val="-4"/>
          <w:lang w:val="sq-AL"/>
        </w:rPr>
        <w:t xml:space="preserve">mbajtjen njofton </w:t>
      </w:r>
      <w:r>
        <w:rPr>
          <w:spacing w:val="-4"/>
          <w:lang w:val="sq-AL"/>
        </w:rPr>
        <w:t>menjëherë personin përgjegjës, m</w:t>
      </w:r>
      <w:r w:rsidRPr="00AB5DA5">
        <w:rPr>
          <w:spacing w:val="-4"/>
          <w:lang w:val="sq-AL"/>
        </w:rPr>
        <w:t>inistrinë përgjegjëse për tregtinë dhe strukturën përgjegjëse, dhe në raste pa-zbatueshmërie edhe organet e rendit.</w:t>
      </w:r>
    </w:p>
    <w:p w:rsidR="0019652B" w:rsidRPr="00AB5DA5" w:rsidRDefault="0019652B" w:rsidP="0019652B">
      <w:pPr>
        <w:pStyle w:val="Paragrafi"/>
        <w:rPr>
          <w:rFonts w:eastAsia="Times New Roman"/>
          <w:spacing w:val="-4"/>
          <w:lang w:val="sq-AL"/>
        </w:rPr>
      </w:pPr>
      <w:r w:rsidRPr="00AB5DA5">
        <w:rPr>
          <w:rFonts w:eastAsia="Times New Roman"/>
          <w:spacing w:val="-4"/>
          <w:lang w:val="sq-AL"/>
        </w:rPr>
        <w:t>11. Formati i ekzaminimit të plotë për ashensorët ekzistues dhe rreziqet minimale që merren parasysh gjatë analizës së riskut</w:t>
      </w:r>
    </w:p>
    <w:p w:rsidR="008E531B" w:rsidRPr="008E531B" w:rsidRDefault="008E531B" w:rsidP="008E531B">
      <w:pPr>
        <w:pStyle w:val="Paragrafi"/>
        <w:rPr>
          <w:i/>
          <w:spacing w:val="-4"/>
          <w:lang w:val="sq-AL"/>
        </w:rPr>
      </w:pPr>
      <w:r w:rsidRPr="008E531B">
        <w:rPr>
          <w:i/>
          <w:spacing w:val="-4"/>
          <w:lang w:val="sq-AL"/>
        </w:rPr>
        <w:t>11.1Programimi kohor për kryerjen e ekzaminimeve të plota për ashensorët ekzistues.</w:t>
      </w:r>
    </w:p>
    <w:p w:rsidR="0019652B" w:rsidRPr="008E531B" w:rsidRDefault="008E531B" w:rsidP="008E531B">
      <w:pPr>
        <w:pStyle w:val="Paragrafi"/>
        <w:rPr>
          <w:i/>
          <w:sz w:val="8"/>
          <w:lang w:val="sq-AL"/>
        </w:rPr>
      </w:pPr>
      <w:r w:rsidRPr="008E531B">
        <w:rPr>
          <w:i/>
          <w:spacing w:val="-4"/>
          <w:lang w:val="sq-AL"/>
        </w:rPr>
        <w:t>Ekzaminimi i plotë i ashensorëve ekzistues, të vendosur në shërbim deri më 31 dhjetor 2019, të kryhet jo më vonë se data 31 dhjetor 2020.</w:t>
      </w:r>
    </w:p>
    <w:p w:rsidR="0019652B" w:rsidRPr="00C87B1D" w:rsidRDefault="0019652B" w:rsidP="0019652B">
      <w:pPr>
        <w:pStyle w:val="Paragrafi"/>
        <w:rPr>
          <w:lang w:val="sq-AL"/>
        </w:rPr>
      </w:pPr>
      <w:r w:rsidRPr="00C87B1D">
        <w:rPr>
          <w:lang w:val="sq-AL"/>
        </w:rPr>
        <w:t>11.2 Analiza e riskut</w:t>
      </w:r>
    </w:p>
    <w:p w:rsidR="0019652B" w:rsidRPr="00C87B1D" w:rsidRDefault="0019652B" w:rsidP="0019652B">
      <w:pPr>
        <w:pStyle w:val="Paragrafi"/>
        <w:rPr>
          <w:rFonts w:eastAsia="Times New Roman"/>
          <w:bCs/>
          <w:lang w:val="sq-AL"/>
        </w:rPr>
      </w:pPr>
      <w:r w:rsidRPr="00C87B1D">
        <w:rPr>
          <w:rFonts w:eastAsia="Times New Roman"/>
          <w:bCs/>
          <w:lang w:val="sq-AL"/>
        </w:rPr>
        <w:t>Analiza e riskut, si pjes</w:t>
      </w:r>
      <w:r w:rsidRPr="00C87B1D">
        <w:rPr>
          <w:rFonts w:eastAsia="Times New Roman"/>
          <w:lang w:val="sq-AL"/>
        </w:rPr>
        <w:t>ë</w:t>
      </w:r>
      <w:r w:rsidRPr="00C87B1D">
        <w:rPr>
          <w:rFonts w:eastAsia="Times New Roman"/>
          <w:bCs/>
          <w:lang w:val="sq-AL"/>
        </w:rPr>
        <w:t xml:space="preserve"> e ekzaminimit t</w:t>
      </w:r>
      <w:r w:rsidRPr="00C87B1D">
        <w:rPr>
          <w:rFonts w:eastAsia="Times New Roman"/>
          <w:lang w:val="sq-AL"/>
        </w:rPr>
        <w:t>ë</w:t>
      </w:r>
      <w:r w:rsidRPr="00C87B1D">
        <w:rPr>
          <w:rFonts w:eastAsia="Times New Roman"/>
          <w:bCs/>
          <w:lang w:val="sq-AL"/>
        </w:rPr>
        <w:t xml:space="preserve"> plot</w:t>
      </w:r>
      <w:r w:rsidRPr="00C87B1D">
        <w:rPr>
          <w:rFonts w:eastAsia="Times New Roman"/>
          <w:lang w:val="sq-AL"/>
        </w:rPr>
        <w:t>ë</w:t>
      </w:r>
      <w:r w:rsidRPr="00C87B1D">
        <w:rPr>
          <w:rFonts w:eastAsia="Times New Roman"/>
          <w:bCs/>
          <w:lang w:val="sq-AL"/>
        </w:rPr>
        <w:t xml:space="preserve"> t</w:t>
      </w:r>
      <w:r w:rsidRPr="00C87B1D">
        <w:rPr>
          <w:rFonts w:eastAsia="Times New Roman"/>
          <w:lang w:val="sq-AL"/>
        </w:rPr>
        <w:t xml:space="preserve">ë </w:t>
      </w:r>
      <w:r w:rsidRPr="00C87B1D">
        <w:rPr>
          <w:rFonts w:eastAsia="Times New Roman"/>
          <w:bCs/>
          <w:lang w:val="sq-AL"/>
        </w:rPr>
        <w:t>ashensorit, bëhet në zbatim të pik</w:t>
      </w:r>
      <w:r w:rsidRPr="00C87B1D">
        <w:rPr>
          <w:rFonts w:eastAsia="Times New Roman"/>
          <w:lang w:val="sq-AL"/>
        </w:rPr>
        <w:t>ë</w:t>
      </w:r>
      <w:r w:rsidRPr="00C87B1D">
        <w:rPr>
          <w:rFonts w:eastAsia="Times New Roman"/>
          <w:bCs/>
          <w:lang w:val="sq-AL"/>
        </w:rPr>
        <w:t>s 5 t</w:t>
      </w:r>
      <w:r w:rsidRPr="00C87B1D">
        <w:rPr>
          <w:rFonts w:eastAsia="Times New Roman"/>
          <w:lang w:val="sq-AL"/>
        </w:rPr>
        <w:t>ë</w:t>
      </w:r>
      <w:r w:rsidRPr="00C87B1D">
        <w:rPr>
          <w:rFonts w:eastAsia="Times New Roman"/>
          <w:bCs/>
          <w:lang w:val="sq-AL"/>
        </w:rPr>
        <w:t xml:space="preserve"> k</w:t>
      </w:r>
      <w:r w:rsidRPr="00C87B1D">
        <w:rPr>
          <w:rFonts w:eastAsia="Times New Roman"/>
          <w:lang w:val="sq-AL"/>
        </w:rPr>
        <w:t>ë</w:t>
      </w:r>
      <w:r w:rsidRPr="00C87B1D">
        <w:rPr>
          <w:rFonts w:eastAsia="Times New Roman"/>
          <w:bCs/>
          <w:lang w:val="sq-AL"/>
        </w:rPr>
        <w:t>tij Rregulli Teknik</w:t>
      </w:r>
      <w:r>
        <w:rPr>
          <w:rFonts w:eastAsia="Times New Roman"/>
          <w:bCs/>
          <w:lang w:val="sq-AL"/>
        </w:rPr>
        <w:t>.</w:t>
      </w:r>
      <w:r w:rsidRPr="00C87B1D">
        <w:rPr>
          <w:rFonts w:eastAsia="Times New Roman"/>
          <w:bCs/>
          <w:lang w:val="sq-AL"/>
        </w:rPr>
        <w:t xml:space="preserve"> </w:t>
      </w:r>
    </w:p>
    <w:p w:rsidR="0019652B" w:rsidRPr="00C87B1D" w:rsidRDefault="0019652B" w:rsidP="0019652B">
      <w:pPr>
        <w:pStyle w:val="Paragrafi"/>
        <w:rPr>
          <w:rFonts w:eastAsia="Times New Roman"/>
          <w:lang w:val="sq-AL"/>
        </w:rPr>
      </w:pPr>
      <w:r w:rsidRPr="00C87B1D">
        <w:rPr>
          <w:rFonts w:eastAsia="Times New Roman"/>
          <w:bCs/>
          <w:lang w:val="sq-AL"/>
        </w:rPr>
        <w:t>Masat e siguris</w:t>
      </w:r>
      <w:r w:rsidRPr="00C87B1D">
        <w:rPr>
          <w:rFonts w:eastAsia="Times New Roman"/>
          <w:lang w:val="sq-AL"/>
        </w:rPr>
        <w:t>ë</w:t>
      </w:r>
      <w:r w:rsidRPr="00C87B1D">
        <w:rPr>
          <w:rFonts w:eastAsia="Times New Roman"/>
          <w:bCs/>
          <w:lang w:val="sq-AL"/>
        </w:rPr>
        <w:t xml:space="preserve"> t</w:t>
      </w:r>
      <w:r w:rsidRPr="00C87B1D">
        <w:rPr>
          <w:rFonts w:eastAsia="Times New Roman"/>
          <w:lang w:val="sq-AL"/>
        </w:rPr>
        <w:t>ë</w:t>
      </w:r>
      <w:r w:rsidRPr="00C87B1D">
        <w:rPr>
          <w:rFonts w:eastAsia="Times New Roman"/>
          <w:bCs/>
          <w:lang w:val="sq-AL"/>
        </w:rPr>
        <w:t xml:space="preserve"> dh</w:t>
      </w:r>
      <w:r w:rsidRPr="00C87B1D">
        <w:rPr>
          <w:rFonts w:eastAsia="Times New Roman"/>
          <w:lang w:val="sq-AL"/>
        </w:rPr>
        <w:t>ë</w:t>
      </w:r>
      <w:r w:rsidRPr="00C87B1D">
        <w:rPr>
          <w:rFonts w:eastAsia="Times New Roman"/>
          <w:bCs/>
          <w:lang w:val="sq-AL"/>
        </w:rPr>
        <w:t>na n</w:t>
      </w:r>
      <w:r w:rsidRPr="00C87B1D">
        <w:rPr>
          <w:rFonts w:eastAsia="Times New Roman"/>
          <w:lang w:val="sq-AL"/>
        </w:rPr>
        <w:t>ë</w:t>
      </w:r>
      <w:r w:rsidRPr="00C87B1D">
        <w:rPr>
          <w:rFonts w:eastAsia="Times New Roman"/>
          <w:bCs/>
          <w:lang w:val="sq-AL"/>
        </w:rPr>
        <w:t xml:space="preserve"> k</w:t>
      </w:r>
      <w:r w:rsidRPr="00C87B1D">
        <w:rPr>
          <w:rFonts w:eastAsia="Times New Roman"/>
          <w:lang w:val="sq-AL"/>
        </w:rPr>
        <w:t>ë</w:t>
      </w:r>
      <w:r w:rsidRPr="00C87B1D">
        <w:rPr>
          <w:rFonts w:eastAsia="Times New Roman"/>
          <w:bCs/>
          <w:lang w:val="sq-AL"/>
        </w:rPr>
        <w:t>t</w:t>
      </w:r>
      <w:r w:rsidRPr="00C87B1D">
        <w:rPr>
          <w:rFonts w:eastAsia="Times New Roman"/>
          <w:lang w:val="sq-AL"/>
        </w:rPr>
        <w:t>ë</w:t>
      </w:r>
      <w:r w:rsidRPr="00C87B1D">
        <w:rPr>
          <w:rFonts w:eastAsia="Times New Roman"/>
          <w:bCs/>
          <w:lang w:val="sq-AL"/>
        </w:rPr>
        <w:t xml:space="preserve"> pikë zbatohen kur ekzistojn</w:t>
      </w:r>
      <w:r w:rsidRPr="00C87B1D">
        <w:rPr>
          <w:rFonts w:eastAsia="Times New Roman"/>
          <w:lang w:val="sq-AL"/>
        </w:rPr>
        <w:t>ë</w:t>
      </w:r>
      <w:r w:rsidRPr="00C87B1D">
        <w:rPr>
          <w:rFonts w:eastAsia="Times New Roman"/>
          <w:bCs/>
          <w:lang w:val="sq-AL"/>
        </w:rPr>
        <w:t xml:space="preserve"> probleme t</w:t>
      </w:r>
      <w:r w:rsidRPr="00C87B1D">
        <w:rPr>
          <w:rFonts w:eastAsia="Times New Roman"/>
          <w:lang w:val="sq-AL"/>
        </w:rPr>
        <w:t>ë</w:t>
      </w:r>
      <w:r w:rsidRPr="00C87B1D">
        <w:rPr>
          <w:rFonts w:eastAsia="Times New Roman"/>
          <w:bCs/>
          <w:lang w:val="sq-AL"/>
        </w:rPr>
        <w:t xml:space="preserve"> lidhura me risqet. </w:t>
      </w:r>
    </w:p>
    <w:p w:rsidR="0019652B" w:rsidRPr="00C87B1D" w:rsidRDefault="0019652B" w:rsidP="0019652B">
      <w:pPr>
        <w:pStyle w:val="Paragrafi"/>
        <w:rPr>
          <w:rFonts w:eastAsia="Times New Roman"/>
          <w:bCs/>
          <w:lang w:val="sq-AL"/>
        </w:rPr>
      </w:pPr>
      <w:r w:rsidRPr="00C87B1D">
        <w:rPr>
          <w:rFonts w:eastAsia="Times New Roman"/>
          <w:bCs/>
          <w:lang w:val="sq-AL"/>
        </w:rPr>
        <w:t>11.3 Shtrirja e ekzaminimit të plotë dhe testet përkatëse të sigurisë</w:t>
      </w:r>
    </w:p>
    <w:p w:rsidR="0019652B" w:rsidRPr="00647C65" w:rsidRDefault="0019652B" w:rsidP="0019652B">
      <w:pPr>
        <w:pStyle w:val="Paragrafi"/>
        <w:rPr>
          <w:spacing w:val="-4"/>
          <w:lang w:val="sq-AL"/>
        </w:rPr>
      </w:pPr>
      <w:r w:rsidRPr="00647C65">
        <w:rPr>
          <w:bCs/>
          <w:spacing w:val="-4"/>
          <w:lang w:val="sq-AL"/>
        </w:rPr>
        <w:t>Ekzaminimi i plot</w:t>
      </w:r>
      <w:r w:rsidRPr="00647C65">
        <w:rPr>
          <w:spacing w:val="-4"/>
          <w:lang w:val="sq-AL"/>
        </w:rPr>
        <w:t>ë</w:t>
      </w:r>
      <w:r w:rsidRPr="00647C65">
        <w:rPr>
          <w:bCs/>
          <w:spacing w:val="-4"/>
          <w:lang w:val="sq-AL"/>
        </w:rPr>
        <w:t xml:space="preserve"> mb</w:t>
      </w:r>
      <w:r w:rsidRPr="00647C65">
        <w:rPr>
          <w:spacing w:val="-4"/>
          <w:lang w:val="sq-AL"/>
        </w:rPr>
        <w:t>ë</w:t>
      </w:r>
      <w:r w:rsidRPr="00647C65">
        <w:rPr>
          <w:bCs/>
          <w:spacing w:val="-4"/>
          <w:lang w:val="sq-AL"/>
        </w:rPr>
        <w:t>shtetet n</w:t>
      </w:r>
      <w:r w:rsidRPr="00647C65">
        <w:rPr>
          <w:spacing w:val="-4"/>
          <w:lang w:val="sq-AL"/>
        </w:rPr>
        <w:t>ë</w:t>
      </w:r>
      <w:r w:rsidRPr="00647C65">
        <w:rPr>
          <w:bCs/>
          <w:spacing w:val="-4"/>
          <w:lang w:val="sq-AL"/>
        </w:rPr>
        <w:t xml:space="preserve"> k</w:t>
      </w:r>
      <w:r w:rsidRPr="00647C65">
        <w:rPr>
          <w:spacing w:val="-4"/>
          <w:lang w:val="sq-AL"/>
        </w:rPr>
        <w:t>ë</w:t>
      </w:r>
      <w:r w:rsidRPr="00647C65">
        <w:rPr>
          <w:bCs/>
          <w:spacing w:val="-4"/>
          <w:lang w:val="sq-AL"/>
        </w:rPr>
        <w:t>rkesat thelb</w:t>
      </w:r>
      <w:r w:rsidRPr="00647C65">
        <w:rPr>
          <w:spacing w:val="-4"/>
          <w:lang w:val="sq-AL"/>
        </w:rPr>
        <w:t>ë</w:t>
      </w:r>
      <w:r w:rsidRPr="00647C65">
        <w:rPr>
          <w:bCs/>
          <w:spacing w:val="-4"/>
          <w:lang w:val="sq-AL"/>
        </w:rPr>
        <w:t>sore mbi sh</w:t>
      </w:r>
      <w:r w:rsidRPr="00647C65">
        <w:rPr>
          <w:spacing w:val="-4"/>
          <w:lang w:val="sq-AL"/>
        </w:rPr>
        <w:t>ë</w:t>
      </w:r>
      <w:r w:rsidRPr="00647C65">
        <w:rPr>
          <w:bCs/>
          <w:spacing w:val="-4"/>
          <w:lang w:val="sq-AL"/>
        </w:rPr>
        <w:t>ndetin dhe sigurin</w:t>
      </w:r>
      <w:r w:rsidRPr="00647C65">
        <w:rPr>
          <w:spacing w:val="-4"/>
          <w:lang w:val="sq-AL"/>
        </w:rPr>
        <w:t>ë</w:t>
      </w:r>
      <w:r w:rsidRPr="00647C65">
        <w:rPr>
          <w:bCs/>
          <w:spacing w:val="-4"/>
          <w:lang w:val="sq-AL"/>
        </w:rPr>
        <w:t xml:space="preserve"> p</w:t>
      </w:r>
      <w:r w:rsidRPr="00647C65">
        <w:rPr>
          <w:spacing w:val="-4"/>
          <w:lang w:val="sq-AL"/>
        </w:rPr>
        <w:t>ë</w:t>
      </w:r>
      <w:r w:rsidRPr="00647C65">
        <w:rPr>
          <w:bCs/>
          <w:spacing w:val="-4"/>
          <w:lang w:val="sq-AL"/>
        </w:rPr>
        <w:t>r projek</w:t>
      </w:r>
      <w:r>
        <w:rPr>
          <w:bCs/>
          <w:spacing w:val="-4"/>
          <w:lang w:val="sq-AL"/>
        </w:rPr>
        <w:t>-</w:t>
      </w:r>
      <w:r w:rsidRPr="00647C65">
        <w:rPr>
          <w:bCs/>
          <w:spacing w:val="-4"/>
          <w:lang w:val="sq-AL"/>
        </w:rPr>
        <w:t xml:space="preserve">timin, </w:t>
      </w:r>
      <w:r w:rsidRPr="00647C65">
        <w:rPr>
          <w:bCs/>
          <w:spacing w:val="-4"/>
          <w:lang w:val="sq-AL"/>
        </w:rPr>
        <w:lastRenderedPageBreak/>
        <w:t>prodhimin dhe instalimin e ashensor</w:t>
      </w:r>
      <w:r w:rsidRPr="00647C65">
        <w:rPr>
          <w:spacing w:val="-4"/>
          <w:lang w:val="sq-AL"/>
        </w:rPr>
        <w:t>ë</w:t>
      </w:r>
      <w:r w:rsidRPr="00647C65">
        <w:rPr>
          <w:bCs/>
          <w:spacing w:val="-4"/>
          <w:lang w:val="sq-AL"/>
        </w:rPr>
        <w:t>ve, si dhe t</w:t>
      </w:r>
      <w:r w:rsidRPr="00647C65">
        <w:rPr>
          <w:spacing w:val="-4"/>
          <w:lang w:val="sq-AL"/>
        </w:rPr>
        <w:t>ë</w:t>
      </w:r>
      <w:r w:rsidRPr="00647C65">
        <w:rPr>
          <w:bCs/>
          <w:spacing w:val="-4"/>
          <w:lang w:val="sq-AL"/>
        </w:rPr>
        <w:t xml:space="preserve"> komponent</w:t>
      </w:r>
      <w:r w:rsidRPr="00647C65">
        <w:rPr>
          <w:spacing w:val="-4"/>
          <w:lang w:val="sq-AL"/>
        </w:rPr>
        <w:t>ë</w:t>
      </w:r>
      <w:r w:rsidRPr="00647C65">
        <w:rPr>
          <w:bCs/>
          <w:spacing w:val="-4"/>
          <w:lang w:val="sq-AL"/>
        </w:rPr>
        <w:t>ve p</w:t>
      </w:r>
      <w:r w:rsidRPr="00647C65">
        <w:rPr>
          <w:spacing w:val="-4"/>
          <w:lang w:val="sq-AL"/>
        </w:rPr>
        <w:t>ë</w:t>
      </w:r>
      <w:r w:rsidRPr="00647C65">
        <w:rPr>
          <w:bCs/>
          <w:spacing w:val="-4"/>
          <w:lang w:val="sq-AL"/>
        </w:rPr>
        <w:t>rkat</w:t>
      </w:r>
      <w:r w:rsidRPr="00647C65">
        <w:rPr>
          <w:spacing w:val="-4"/>
          <w:lang w:val="sq-AL"/>
        </w:rPr>
        <w:t>ë</w:t>
      </w:r>
      <w:r w:rsidRPr="00647C65">
        <w:rPr>
          <w:bCs/>
          <w:spacing w:val="-4"/>
          <w:lang w:val="sq-AL"/>
        </w:rPr>
        <w:t>s t</w:t>
      </w:r>
      <w:r w:rsidRPr="00647C65">
        <w:rPr>
          <w:spacing w:val="-4"/>
          <w:lang w:val="sq-AL"/>
        </w:rPr>
        <w:t>ë</w:t>
      </w:r>
      <w:r w:rsidRPr="00647C65">
        <w:rPr>
          <w:bCs/>
          <w:spacing w:val="-4"/>
          <w:lang w:val="sq-AL"/>
        </w:rPr>
        <w:t xml:space="preserve"> siguris</w:t>
      </w:r>
      <w:r w:rsidRPr="00647C65">
        <w:rPr>
          <w:spacing w:val="-4"/>
          <w:lang w:val="sq-AL"/>
        </w:rPr>
        <w:t>ë</w:t>
      </w:r>
      <w:r w:rsidRPr="00647C65">
        <w:rPr>
          <w:bCs/>
          <w:spacing w:val="-4"/>
          <w:lang w:val="sq-AL"/>
        </w:rPr>
        <w:t>, të dhëna në legjislacionin e veçantë për ashensorët, sipas shtrirjes s</w:t>
      </w:r>
      <w:r w:rsidRPr="00647C65">
        <w:rPr>
          <w:spacing w:val="-4"/>
          <w:lang w:val="sq-AL"/>
        </w:rPr>
        <w:t>ë testimeve të mëposhtme:</w:t>
      </w:r>
    </w:p>
    <w:p w:rsidR="0019652B" w:rsidRPr="00C87B1D" w:rsidRDefault="0019652B" w:rsidP="0019652B">
      <w:pPr>
        <w:pStyle w:val="Paragrafi"/>
        <w:rPr>
          <w:rFonts w:eastAsia="Times New Roman"/>
          <w:snapToGrid w:val="0"/>
          <w:lang w:val="sq-AL" w:eastAsia="de-DE"/>
        </w:rPr>
      </w:pPr>
      <w:r w:rsidRPr="00C87B1D">
        <w:rPr>
          <w:rFonts w:eastAsia="Times New Roman"/>
          <w:snapToGrid w:val="0"/>
          <w:lang w:val="sq-AL" w:eastAsia="de-DE"/>
        </w:rPr>
        <w:t>a) kërkesat e përgjit</w:t>
      </w:r>
      <w:r>
        <w:rPr>
          <w:rFonts w:eastAsia="Times New Roman"/>
          <w:snapToGrid w:val="0"/>
          <w:lang w:val="sq-AL" w:eastAsia="de-DE"/>
        </w:rPr>
        <w:t>hshme mbi materialet e përdorur;</w:t>
      </w:r>
      <w:r w:rsidRPr="00C87B1D">
        <w:rPr>
          <w:rFonts w:eastAsia="Times New Roman"/>
          <w:snapToGrid w:val="0"/>
          <w:lang w:val="sq-AL" w:eastAsia="de-DE"/>
        </w:rPr>
        <w:t xml:space="preserve"> </w:t>
      </w:r>
    </w:p>
    <w:p w:rsidR="0019652B" w:rsidRPr="00C87B1D" w:rsidRDefault="0019652B" w:rsidP="0019652B">
      <w:pPr>
        <w:pStyle w:val="Paragrafi"/>
        <w:rPr>
          <w:rFonts w:eastAsia="Times New Roman"/>
          <w:snapToGrid w:val="0"/>
          <w:lang w:val="sq-AL" w:eastAsia="de-DE"/>
        </w:rPr>
      </w:pPr>
      <w:r>
        <w:rPr>
          <w:rFonts w:eastAsia="Times New Roman"/>
          <w:snapToGrid w:val="0"/>
          <w:lang w:val="sq-AL" w:eastAsia="de-DE"/>
        </w:rPr>
        <w:t>b) vlefshmëria e kërkesave;</w:t>
      </w:r>
      <w:r w:rsidRPr="00C87B1D">
        <w:rPr>
          <w:rFonts w:eastAsia="Times New Roman"/>
          <w:snapToGrid w:val="0"/>
          <w:lang w:val="sq-AL" w:eastAsia="de-DE"/>
        </w:rPr>
        <w:t xml:space="preserve"> </w:t>
      </w:r>
    </w:p>
    <w:p w:rsidR="0019652B" w:rsidRPr="00C87B1D" w:rsidRDefault="0019652B" w:rsidP="0019652B">
      <w:pPr>
        <w:pStyle w:val="Paragrafi"/>
        <w:rPr>
          <w:rFonts w:eastAsia="Times New Roman"/>
          <w:snapToGrid w:val="0"/>
          <w:lang w:val="sq-AL" w:eastAsia="de-DE"/>
        </w:rPr>
      </w:pPr>
      <w:r>
        <w:rPr>
          <w:rFonts w:eastAsia="Times New Roman"/>
          <w:snapToGrid w:val="0"/>
          <w:lang w:val="sq-AL" w:eastAsia="de-DE"/>
        </w:rPr>
        <w:t>c) kërkesat ndaj vandalizmit;</w:t>
      </w:r>
      <w:r w:rsidRPr="00C87B1D">
        <w:rPr>
          <w:rFonts w:eastAsia="Times New Roman"/>
          <w:snapToGrid w:val="0"/>
          <w:lang w:val="sq-AL" w:eastAsia="de-DE"/>
        </w:rPr>
        <w:t xml:space="preserve"> </w:t>
      </w:r>
    </w:p>
    <w:p w:rsidR="0019652B" w:rsidRPr="00C87B1D" w:rsidRDefault="0019652B" w:rsidP="0019652B">
      <w:pPr>
        <w:pStyle w:val="Paragrafi"/>
        <w:rPr>
          <w:rFonts w:eastAsia="Times New Roman"/>
          <w:snapToGrid w:val="0"/>
          <w:lang w:val="sq-AL" w:eastAsia="de-DE"/>
        </w:rPr>
      </w:pPr>
      <w:r w:rsidRPr="00C87B1D">
        <w:rPr>
          <w:rFonts w:eastAsia="Times New Roman"/>
          <w:snapToGrid w:val="0"/>
          <w:lang w:val="sq-AL" w:eastAsia="de-DE"/>
        </w:rPr>
        <w:t>d) nëse kërkohet, sjellja e as</w:t>
      </w:r>
      <w:r>
        <w:rPr>
          <w:rFonts w:eastAsia="Times New Roman"/>
          <w:snapToGrid w:val="0"/>
          <w:lang w:val="sq-AL" w:eastAsia="de-DE"/>
        </w:rPr>
        <w:t>hensorit ndaj rastit të zjarrit;</w:t>
      </w:r>
    </w:p>
    <w:p w:rsidR="0019652B" w:rsidRPr="00C87B1D" w:rsidRDefault="0019652B" w:rsidP="0019652B">
      <w:pPr>
        <w:pStyle w:val="Paragrafi"/>
        <w:rPr>
          <w:rFonts w:eastAsia="Times New Roman"/>
          <w:snapToGrid w:val="0"/>
          <w:lang w:val="sq-AL" w:eastAsia="de-DE"/>
        </w:rPr>
      </w:pPr>
      <w:r>
        <w:rPr>
          <w:rFonts w:eastAsia="Times New Roman"/>
          <w:snapToGrid w:val="0"/>
          <w:lang w:val="sq-AL" w:eastAsia="de-DE"/>
        </w:rPr>
        <w:t>e) kolona e ashensorit;</w:t>
      </w:r>
      <w:r w:rsidRPr="00C87B1D">
        <w:rPr>
          <w:rFonts w:eastAsia="Times New Roman"/>
          <w:snapToGrid w:val="0"/>
          <w:lang w:val="sq-AL" w:eastAsia="de-DE"/>
        </w:rPr>
        <w:t xml:space="preserve"> </w:t>
      </w:r>
    </w:p>
    <w:p w:rsidR="0019652B" w:rsidRPr="00C87B1D" w:rsidRDefault="0019652B" w:rsidP="0019652B">
      <w:pPr>
        <w:pStyle w:val="Paragrafi"/>
        <w:rPr>
          <w:rFonts w:eastAsia="Times New Roman"/>
          <w:snapToGrid w:val="0"/>
          <w:lang w:val="sq-AL" w:eastAsia="de-DE"/>
        </w:rPr>
      </w:pPr>
      <w:r w:rsidRPr="00C87B1D">
        <w:rPr>
          <w:rFonts w:eastAsia="Times New Roman"/>
          <w:snapToGrid w:val="0"/>
          <w:lang w:val="sq-AL" w:eastAsia="de-DE"/>
        </w:rPr>
        <w:t>f) agregati dhe vendet</w:t>
      </w:r>
      <w:r>
        <w:rPr>
          <w:rFonts w:eastAsia="Times New Roman"/>
          <w:snapToGrid w:val="0"/>
          <w:lang w:val="sq-AL" w:eastAsia="de-DE"/>
        </w:rPr>
        <w:t xml:space="preserve"> e pulexhos;</w:t>
      </w:r>
      <w:r w:rsidRPr="00C87B1D">
        <w:rPr>
          <w:rFonts w:eastAsia="Times New Roman"/>
          <w:snapToGrid w:val="0"/>
          <w:lang w:val="sq-AL" w:eastAsia="de-DE"/>
        </w:rPr>
        <w:t xml:space="preserve"> </w:t>
      </w:r>
    </w:p>
    <w:p w:rsidR="0019652B" w:rsidRPr="00C87B1D" w:rsidRDefault="0019652B" w:rsidP="0019652B">
      <w:pPr>
        <w:pStyle w:val="Paragrafi"/>
        <w:rPr>
          <w:rFonts w:eastAsia="Times New Roman"/>
          <w:snapToGrid w:val="0"/>
          <w:lang w:val="sq-AL" w:eastAsia="de-DE"/>
        </w:rPr>
      </w:pPr>
      <w:r w:rsidRPr="00C87B1D">
        <w:rPr>
          <w:rFonts w:eastAsia="Times New Roman"/>
          <w:snapToGrid w:val="0"/>
          <w:lang w:val="sq-AL" w:eastAsia="de-DE"/>
        </w:rPr>
        <w:t>g) dyer</w:t>
      </w:r>
      <w:r>
        <w:rPr>
          <w:rFonts w:eastAsia="Times New Roman"/>
          <w:snapToGrid w:val="0"/>
          <w:lang w:val="sq-AL" w:eastAsia="de-DE"/>
        </w:rPr>
        <w:t>t në sheshpushime dhe në kabinë;</w:t>
      </w:r>
      <w:r w:rsidRPr="00C87B1D">
        <w:rPr>
          <w:rFonts w:eastAsia="Times New Roman"/>
          <w:snapToGrid w:val="0"/>
          <w:lang w:val="sq-AL" w:eastAsia="de-DE"/>
        </w:rPr>
        <w:t xml:space="preserve"> </w:t>
      </w:r>
    </w:p>
    <w:p w:rsidR="0019652B" w:rsidRPr="00C87B1D" w:rsidRDefault="0019652B" w:rsidP="0019652B">
      <w:pPr>
        <w:pStyle w:val="Paragrafi"/>
        <w:rPr>
          <w:rFonts w:eastAsia="Times New Roman"/>
          <w:snapToGrid w:val="0"/>
          <w:lang w:val="sq-AL" w:eastAsia="de-DE"/>
        </w:rPr>
      </w:pPr>
      <w:r>
        <w:rPr>
          <w:rFonts w:eastAsia="Times New Roman"/>
          <w:snapToGrid w:val="0"/>
          <w:lang w:val="sq-AL" w:eastAsia="de-DE"/>
        </w:rPr>
        <w:t>h) kabina;</w:t>
      </w:r>
      <w:r w:rsidRPr="00C87B1D">
        <w:rPr>
          <w:rFonts w:eastAsia="Times New Roman"/>
          <w:snapToGrid w:val="0"/>
          <w:lang w:val="sq-AL" w:eastAsia="de-DE"/>
        </w:rPr>
        <w:t xml:space="preserve"> </w:t>
      </w:r>
    </w:p>
    <w:p w:rsidR="0019652B" w:rsidRPr="00C87B1D" w:rsidRDefault="0019652B" w:rsidP="0019652B">
      <w:pPr>
        <w:pStyle w:val="Paragrafi"/>
        <w:rPr>
          <w:rFonts w:eastAsia="Times New Roman"/>
          <w:snapToGrid w:val="0"/>
          <w:lang w:val="sq-AL" w:eastAsia="de-DE"/>
        </w:rPr>
      </w:pPr>
      <w:r w:rsidRPr="00C87B1D">
        <w:rPr>
          <w:rFonts w:eastAsia="Times New Roman"/>
          <w:snapToGrid w:val="0"/>
          <w:lang w:val="sq-AL" w:eastAsia="de-DE"/>
        </w:rPr>
        <w:t>i) kund</w:t>
      </w:r>
      <w:r>
        <w:rPr>
          <w:rFonts w:eastAsia="Times New Roman"/>
          <w:snapToGrid w:val="0"/>
          <w:lang w:val="sq-AL" w:eastAsia="de-DE"/>
        </w:rPr>
        <w:t>ërpesha dhe pesha balancuese;</w:t>
      </w:r>
      <w:r w:rsidRPr="00C87B1D">
        <w:rPr>
          <w:rFonts w:eastAsia="Times New Roman"/>
          <w:snapToGrid w:val="0"/>
          <w:lang w:val="sq-AL" w:eastAsia="de-DE"/>
        </w:rPr>
        <w:t xml:space="preserve"> </w:t>
      </w:r>
    </w:p>
    <w:p w:rsidR="0019652B" w:rsidRPr="00C87B1D" w:rsidRDefault="0019652B" w:rsidP="0019652B">
      <w:pPr>
        <w:pStyle w:val="Paragrafi"/>
        <w:rPr>
          <w:rFonts w:eastAsia="Times New Roman"/>
          <w:snapToGrid w:val="0"/>
          <w:lang w:val="sq-AL" w:eastAsia="de-DE"/>
        </w:rPr>
      </w:pPr>
      <w:r>
        <w:rPr>
          <w:rFonts w:eastAsia="Times New Roman"/>
          <w:snapToGrid w:val="0"/>
          <w:lang w:val="sq-AL" w:eastAsia="de-DE"/>
        </w:rPr>
        <w:t>j) varja</w:t>
      </w:r>
      <w:r w:rsidRPr="00C87B1D">
        <w:rPr>
          <w:rFonts w:eastAsia="Times New Roman"/>
          <w:snapToGrid w:val="0"/>
          <w:lang w:val="sq-AL" w:eastAsia="de-DE"/>
        </w:rPr>
        <w:t>, balancimi dhe mbrojtja nga mbi</w:t>
      </w:r>
      <w:r>
        <w:rPr>
          <w:rFonts w:eastAsia="Times New Roman"/>
          <w:snapToGrid w:val="0"/>
          <w:lang w:val="sq-AL" w:eastAsia="de-DE"/>
        </w:rPr>
        <w:t>-</w:t>
      </w:r>
      <w:r w:rsidRPr="00C87B1D">
        <w:rPr>
          <w:rFonts w:eastAsia="Times New Roman"/>
          <w:snapToGrid w:val="0"/>
          <w:lang w:val="sq-AL" w:eastAsia="de-DE"/>
        </w:rPr>
        <w:t>shpej</w:t>
      </w:r>
      <w:r>
        <w:rPr>
          <w:rFonts w:eastAsia="Times New Roman"/>
          <w:snapToGrid w:val="0"/>
          <w:lang w:val="sq-AL" w:eastAsia="de-DE"/>
        </w:rPr>
        <w:t>tësia;</w:t>
      </w:r>
    </w:p>
    <w:p w:rsidR="0019652B" w:rsidRPr="00C87B1D" w:rsidRDefault="0019652B" w:rsidP="0019652B">
      <w:pPr>
        <w:pStyle w:val="Paragrafi"/>
        <w:rPr>
          <w:rFonts w:eastAsia="Times New Roman"/>
          <w:snapToGrid w:val="0"/>
          <w:lang w:val="sq-AL" w:eastAsia="de-DE"/>
        </w:rPr>
      </w:pPr>
      <w:r w:rsidRPr="00C87B1D">
        <w:rPr>
          <w:rFonts w:eastAsia="Times New Roman"/>
          <w:snapToGrid w:val="0"/>
          <w:lang w:val="sq-AL" w:eastAsia="de-DE"/>
        </w:rPr>
        <w:t>k) mbrojtja nga lë</w:t>
      </w:r>
      <w:r>
        <w:rPr>
          <w:rFonts w:eastAsia="Times New Roman"/>
          <w:snapToGrid w:val="0"/>
          <w:lang w:val="sq-AL" w:eastAsia="de-DE"/>
        </w:rPr>
        <w:t>vizja e pakontrolluar e kabinës;</w:t>
      </w:r>
      <w:r w:rsidRPr="00C87B1D">
        <w:rPr>
          <w:rFonts w:eastAsia="Times New Roman"/>
          <w:snapToGrid w:val="0"/>
          <w:lang w:val="sq-AL" w:eastAsia="de-DE"/>
        </w:rPr>
        <w:t xml:space="preserve"> </w:t>
      </w:r>
    </w:p>
    <w:p w:rsidR="0019652B" w:rsidRPr="00C87B1D" w:rsidRDefault="0019652B" w:rsidP="0019652B">
      <w:pPr>
        <w:pStyle w:val="Paragrafi"/>
        <w:rPr>
          <w:rFonts w:eastAsia="Times New Roman"/>
          <w:snapToGrid w:val="0"/>
          <w:lang w:val="sq-AL" w:eastAsia="de-DE"/>
        </w:rPr>
      </w:pPr>
      <w:r w:rsidRPr="00C87B1D">
        <w:rPr>
          <w:rFonts w:eastAsia="Times New Roman"/>
          <w:snapToGrid w:val="0"/>
          <w:lang w:val="sq-AL" w:eastAsia="de-DE"/>
        </w:rPr>
        <w:t>l) udhëzuesit, amort</w:t>
      </w:r>
      <w:r>
        <w:rPr>
          <w:rFonts w:eastAsia="Times New Roman"/>
          <w:snapToGrid w:val="0"/>
          <w:lang w:val="sq-AL" w:eastAsia="de-DE"/>
        </w:rPr>
        <w:t>izatorët dhe kufizuesit fundorë;</w:t>
      </w:r>
      <w:r w:rsidRPr="00C87B1D">
        <w:rPr>
          <w:rFonts w:eastAsia="Times New Roman"/>
          <w:snapToGrid w:val="0"/>
          <w:lang w:val="sq-AL" w:eastAsia="de-DE"/>
        </w:rPr>
        <w:t xml:space="preserve"> </w:t>
      </w:r>
    </w:p>
    <w:p w:rsidR="0019652B" w:rsidRPr="00C87B1D" w:rsidRDefault="0019652B" w:rsidP="0019652B">
      <w:pPr>
        <w:pStyle w:val="Paragrafi"/>
        <w:rPr>
          <w:rFonts w:eastAsia="Times New Roman"/>
          <w:snapToGrid w:val="0"/>
          <w:lang w:val="sq-AL" w:eastAsia="de-DE"/>
        </w:rPr>
      </w:pPr>
      <w:r w:rsidRPr="00C87B1D">
        <w:rPr>
          <w:rFonts w:eastAsia="Times New Roman"/>
          <w:snapToGrid w:val="0"/>
          <w:lang w:val="sq-AL" w:eastAsia="de-DE"/>
        </w:rPr>
        <w:t xml:space="preserve">m) distanca ndërmjet derës së kabinës dhe derës në </w:t>
      </w:r>
      <w:r>
        <w:rPr>
          <w:rFonts w:eastAsia="Times New Roman"/>
          <w:snapToGrid w:val="0"/>
          <w:lang w:val="sq-AL" w:eastAsia="de-DE"/>
        </w:rPr>
        <w:t>sheshpushim;</w:t>
      </w:r>
      <w:r w:rsidRPr="00C87B1D">
        <w:rPr>
          <w:rFonts w:eastAsia="Times New Roman"/>
          <w:snapToGrid w:val="0"/>
          <w:lang w:val="sq-AL" w:eastAsia="de-DE"/>
        </w:rPr>
        <w:t xml:space="preserve"> </w:t>
      </w:r>
    </w:p>
    <w:p w:rsidR="0019652B" w:rsidRPr="00C87B1D" w:rsidRDefault="0019652B" w:rsidP="0019652B">
      <w:pPr>
        <w:pStyle w:val="Paragrafi"/>
        <w:rPr>
          <w:rFonts w:eastAsia="Times New Roman"/>
          <w:snapToGrid w:val="0"/>
          <w:lang w:val="sq-AL" w:eastAsia="de-DE"/>
        </w:rPr>
      </w:pPr>
      <w:r>
        <w:rPr>
          <w:rFonts w:eastAsia="Times New Roman"/>
          <w:snapToGrid w:val="0"/>
          <w:lang w:val="sq-AL" w:eastAsia="de-DE"/>
        </w:rPr>
        <w:t>n) agregati lëvizës;</w:t>
      </w:r>
      <w:r w:rsidRPr="00C87B1D">
        <w:rPr>
          <w:rFonts w:eastAsia="Times New Roman"/>
          <w:snapToGrid w:val="0"/>
          <w:lang w:val="sq-AL" w:eastAsia="de-DE"/>
        </w:rPr>
        <w:t xml:space="preserve"> </w:t>
      </w:r>
    </w:p>
    <w:p w:rsidR="0019652B" w:rsidRPr="00C87B1D" w:rsidRDefault="0019652B" w:rsidP="0019652B">
      <w:pPr>
        <w:pStyle w:val="Paragrafi"/>
        <w:rPr>
          <w:rFonts w:eastAsia="Times New Roman"/>
          <w:snapToGrid w:val="0"/>
          <w:lang w:val="sq-AL" w:eastAsia="de-DE"/>
        </w:rPr>
      </w:pPr>
      <w:r w:rsidRPr="00C87B1D">
        <w:rPr>
          <w:rFonts w:eastAsia="Times New Roman"/>
          <w:snapToGrid w:val="0"/>
          <w:lang w:val="sq-AL" w:eastAsia="de-DE"/>
        </w:rPr>
        <w:t>o) mbrojtja për instalimet dhe pajisjet ele</w:t>
      </w:r>
      <w:r>
        <w:rPr>
          <w:rFonts w:eastAsia="Times New Roman"/>
          <w:snapToGrid w:val="0"/>
          <w:lang w:val="sq-AL" w:eastAsia="de-DE"/>
        </w:rPr>
        <w:t>ktrike, kontrollet, prioritetet;</w:t>
      </w:r>
      <w:r w:rsidRPr="00C87B1D">
        <w:rPr>
          <w:rFonts w:eastAsia="Times New Roman"/>
          <w:snapToGrid w:val="0"/>
          <w:lang w:val="sq-AL" w:eastAsia="de-DE"/>
        </w:rPr>
        <w:t xml:space="preserve"> </w:t>
      </w:r>
    </w:p>
    <w:p w:rsidR="0019652B" w:rsidRPr="00C87B1D" w:rsidRDefault="0019652B" w:rsidP="0019652B">
      <w:pPr>
        <w:pStyle w:val="Paragrafi"/>
        <w:rPr>
          <w:rFonts w:eastAsia="Times New Roman"/>
          <w:bCs/>
          <w:lang w:val="sq-AL"/>
        </w:rPr>
      </w:pPr>
      <w:r w:rsidRPr="00C87B1D">
        <w:rPr>
          <w:rFonts w:eastAsia="Times New Roman"/>
          <w:lang w:val="sq-AL"/>
        </w:rPr>
        <w:t>p) shënimet, markimet dhe instruksionet e përdorimit.</w:t>
      </w:r>
    </w:p>
    <w:p w:rsidR="0019652B" w:rsidRPr="00A663D0" w:rsidRDefault="0019652B" w:rsidP="0019652B">
      <w:pPr>
        <w:pStyle w:val="Paragrafi"/>
        <w:rPr>
          <w:rFonts w:eastAsia="Times New Roman"/>
          <w:spacing w:val="-4"/>
          <w:lang w:val="sq-AL"/>
        </w:rPr>
      </w:pPr>
      <w:r w:rsidRPr="00A663D0">
        <w:rPr>
          <w:rFonts w:eastAsia="Times New Roman"/>
          <w:spacing w:val="-4"/>
          <w:lang w:val="sq-AL"/>
        </w:rPr>
        <w:t xml:space="preserve">11.4 Lista e standardeve të harmonizuara që kanë karakter referues për prezumimin e sigurisë të ashensorëve ekzistues dhe të rinj në përdorim jepet në pikën 15. Zbatimi i tyre ose i standardeve të njëvlershme me to, verifikohet nga organi i miratuar nëpërmjet inspektimeve përkatëse të sigurisë dhe tregohen në raportin e testimit, me vlerësimin e shprehur nëse testet përkatëse të sigurisë janë kryer plotësisht dhe nëse masat e listuara të riparimit janë të mjaftueshme për reduktimin e risqeve të vlerësuar. </w:t>
      </w:r>
    </w:p>
    <w:p w:rsidR="0019652B" w:rsidRPr="00C87B1D" w:rsidRDefault="0019652B" w:rsidP="0019652B">
      <w:pPr>
        <w:pStyle w:val="Paragrafi"/>
        <w:rPr>
          <w:rFonts w:eastAsia="Times New Roman"/>
          <w:bCs/>
          <w:lang w:val="sq-AL"/>
        </w:rPr>
      </w:pPr>
      <w:r w:rsidRPr="00C87B1D">
        <w:rPr>
          <w:rFonts w:eastAsia="Times New Roman"/>
          <w:bCs/>
          <w:lang w:val="sq-AL"/>
        </w:rPr>
        <w:t xml:space="preserve">12. Formati tip për raportin e ekzaminimit të plotë të ashensorit ekzistues dhe ashensori të ri </w:t>
      </w:r>
    </w:p>
    <w:p w:rsidR="0019652B" w:rsidRPr="00C87B1D" w:rsidRDefault="0019652B" w:rsidP="0019652B">
      <w:pPr>
        <w:pStyle w:val="Paragrafi"/>
        <w:rPr>
          <w:lang w:val="sq-AL"/>
        </w:rPr>
      </w:pPr>
      <w:r w:rsidRPr="00C87B1D">
        <w:rPr>
          <w:lang w:val="sq-AL"/>
        </w:rPr>
        <w:t>12.1 Seksioni</w:t>
      </w:r>
      <w:r w:rsidRPr="00C87B1D">
        <w:rPr>
          <w:lang w:val="sq-AL"/>
        </w:rPr>
        <w:tab/>
      </w:r>
      <w:r>
        <w:rPr>
          <w:lang w:val="sq-AL"/>
        </w:rPr>
        <w:t xml:space="preserve"> </w:t>
      </w:r>
      <w:r w:rsidRPr="00C87B1D">
        <w:rPr>
          <w:lang w:val="sq-AL"/>
        </w:rPr>
        <w:t>A</w:t>
      </w:r>
    </w:p>
    <w:p w:rsidR="0019652B" w:rsidRPr="00C87B1D" w:rsidRDefault="0019652B" w:rsidP="0019652B">
      <w:pPr>
        <w:pStyle w:val="Paragrafi"/>
        <w:rPr>
          <w:lang w:val="sq-AL"/>
        </w:rPr>
      </w:pPr>
      <w:r w:rsidRPr="00C87B1D">
        <w:rPr>
          <w:lang w:val="sq-AL"/>
        </w:rPr>
        <w:t>a) Informacion për personin përgjegjës</w:t>
      </w:r>
    </w:p>
    <w:p w:rsidR="0019652B" w:rsidRDefault="0019652B" w:rsidP="0019652B">
      <w:pPr>
        <w:pStyle w:val="Paragrafi"/>
        <w:rPr>
          <w:lang w:val="sq-AL"/>
        </w:rPr>
      </w:pPr>
      <w:r w:rsidRPr="00C87B1D">
        <w:rPr>
          <w:lang w:val="sq-AL"/>
        </w:rPr>
        <w:t>emri dhe adresa e personit përgjegjës:</w:t>
      </w:r>
    </w:p>
    <w:p w:rsidR="0019652B" w:rsidRPr="00C87B1D" w:rsidRDefault="0019652B" w:rsidP="0019652B">
      <w:pPr>
        <w:pStyle w:val="Paragrafi"/>
        <w:rPr>
          <w:lang w:val="sq-AL"/>
        </w:rPr>
      </w:pPr>
      <w:r>
        <w:rPr>
          <w:lang w:val="sq-AL"/>
        </w:rPr>
        <w:t>----------------------------------------------------</w:t>
      </w:r>
    </w:p>
    <w:p w:rsidR="0019652B" w:rsidRPr="00C87B1D" w:rsidRDefault="0019652B" w:rsidP="0019652B">
      <w:pPr>
        <w:pStyle w:val="Paragrafi"/>
        <w:rPr>
          <w:lang w:val="sq-AL"/>
        </w:rPr>
      </w:pPr>
      <w:r w:rsidRPr="00C87B1D">
        <w:rPr>
          <w:lang w:val="sq-AL"/>
        </w:rPr>
        <w:t>b) Informacion i lidhur me ashensorin:</w:t>
      </w:r>
    </w:p>
    <w:p w:rsidR="0019652B" w:rsidRDefault="0019652B" w:rsidP="0019652B">
      <w:pPr>
        <w:pStyle w:val="Paragrafi"/>
        <w:rPr>
          <w:lang w:val="sq-AL"/>
        </w:rPr>
      </w:pPr>
      <w:r w:rsidRPr="00C87B1D">
        <w:rPr>
          <w:lang w:val="sq-AL"/>
        </w:rPr>
        <w:sym w:font="Wingdings" w:char="F0A8"/>
      </w:r>
      <w:r w:rsidRPr="00C87B1D">
        <w:rPr>
          <w:lang w:val="sq-AL"/>
        </w:rPr>
        <w:t xml:space="preserve"> Ashensor ekzistues</w:t>
      </w:r>
      <w:r w:rsidRPr="00C87B1D">
        <w:rPr>
          <w:lang w:val="sq-AL"/>
        </w:rPr>
        <w:tab/>
      </w:r>
      <w:r>
        <w:rPr>
          <w:lang w:val="sq-AL"/>
        </w:rPr>
        <w:t xml:space="preserve"> </w:t>
      </w:r>
      <w:r w:rsidRPr="00C87B1D">
        <w:rPr>
          <w:lang w:val="sq-AL"/>
        </w:rPr>
        <w:sym w:font="Wingdings" w:char="F0A8"/>
      </w:r>
      <w:r w:rsidRPr="00C87B1D">
        <w:rPr>
          <w:lang w:val="sq-AL"/>
        </w:rPr>
        <w:t xml:space="preserve"> Ashensor i ri</w:t>
      </w:r>
      <w:r>
        <w:rPr>
          <w:lang w:val="sq-AL"/>
        </w:rPr>
        <w:t xml:space="preserve"> </w:t>
      </w:r>
      <w:r w:rsidRPr="00C87B1D">
        <w:rPr>
          <w:lang w:val="sq-AL"/>
        </w:rPr>
        <w:tab/>
      </w:r>
    </w:p>
    <w:p w:rsidR="0019652B" w:rsidRPr="00C87B1D" w:rsidRDefault="0019652B" w:rsidP="0019652B">
      <w:pPr>
        <w:pStyle w:val="Paragrafi"/>
        <w:rPr>
          <w:lang w:val="sq-AL"/>
        </w:rPr>
      </w:pPr>
      <w:r w:rsidRPr="00C87B1D">
        <w:rPr>
          <w:lang w:val="sq-AL"/>
        </w:rPr>
        <w:t>Data e prodhimit:</w:t>
      </w:r>
    </w:p>
    <w:p w:rsidR="0019652B" w:rsidRPr="00C87B1D" w:rsidRDefault="0019652B" w:rsidP="0019652B">
      <w:pPr>
        <w:pStyle w:val="Paragrafi"/>
        <w:rPr>
          <w:lang w:val="sq-AL"/>
        </w:rPr>
      </w:pPr>
      <w:r w:rsidRPr="00C87B1D">
        <w:rPr>
          <w:lang w:val="sq-AL"/>
        </w:rPr>
        <w:sym w:font="Wingdings" w:char="F0A8"/>
      </w:r>
      <w:r w:rsidRPr="00C87B1D">
        <w:rPr>
          <w:lang w:val="sq-AL"/>
        </w:rPr>
        <w:t xml:space="preserve"> Ashensor në vendin e punës </w:t>
      </w:r>
      <w:r w:rsidRPr="00C87B1D">
        <w:rPr>
          <w:lang w:val="sq-AL"/>
        </w:rPr>
        <w:tab/>
      </w:r>
      <w:r w:rsidRPr="00C87B1D">
        <w:rPr>
          <w:lang w:val="sq-AL"/>
        </w:rPr>
        <w:sym w:font="Wingdings" w:char="F0A8"/>
      </w:r>
      <w:r w:rsidRPr="00C87B1D">
        <w:rPr>
          <w:lang w:val="sq-AL"/>
        </w:rPr>
        <w:t xml:space="preserve"> Ashensor në ndërtesë</w:t>
      </w:r>
    </w:p>
    <w:p w:rsidR="0019652B" w:rsidRPr="00C87B1D" w:rsidRDefault="0019652B" w:rsidP="0019652B">
      <w:pPr>
        <w:pStyle w:val="Paragrafi"/>
        <w:rPr>
          <w:lang w:val="sq-AL"/>
        </w:rPr>
      </w:pPr>
      <w:r w:rsidRPr="00C87B1D">
        <w:rPr>
          <w:lang w:val="sq-AL"/>
        </w:rPr>
        <w:t>Numri i regjistrimit:</w:t>
      </w:r>
    </w:p>
    <w:p w:rsidR="0019652B" w:rsidRPr="00C87B1D" w:rsidRDefault="0019652B" w:rsidP="0019652B">
      <w:pPr>
        <w:pStyle w:val="Paragrafi"/>
        <w:rPr>
          <w:lang w:val="sq-AL"/>
        </w:rPr>
      </w:pPr>
      <w:r w:rsidRPr="00C87B1D">
        <w:rPr>
          <w:lang w:val="sq-AL"/>
        </w:rPr>
        <w:t>Adresa ku është instaluar ashensori: ______</w:t>
      </w:r>
    </w:p>
    <w:p w:rsidR="0019652B" w:rsidRPr="00C87B1D" w:rsidRDefault="0019652B" w:rsidP="0019652B">
      <w:pPr>
        <w:pStyle w:val="Paragrafi"/>
        <w:rPr>
          <w:lang w:val="sq-AL"/>
        </w:rPr>
      </w:pPr>
      <w:r w:rsidRPr="00C87B1D">
        <w:rPr>
          <w:lang w:val="sq-AL"/>
        </w:rPr>
        <w:t>c) Ekzaminim i plotë</w:t>
      </w:r>
    </w:p>
    <w:p w:rsidR="0019652B" w:rsidRDefault="0019652B" w:rsidP="0019652B">
      <w:pPr>
        <w:pStyle w:val="Paragrafi"/>
        <w:rPr>
          <w:lang w:val="sq-AL"/>
        </w:rPr>
      </w:pPr>
      <w:r w:rsidRPr="00C87B1D">
        <w:rPr>
          <w:lang w:val="sq-AL"/>
        </w:rPr>
        <w:t>i) data e ekzaminimit të plotë të fundit</w:t>
      </w:r>
      <w:r>
        <w:rPr>
          <w:lang w:val="sq-AL"/>
        </w:rPr>
        <w:t xml:space="preserve"> _____</w:t>
      </w:r>
    </w:p>
    <w:p w:rsidR="0019652B" w:rsidRPr="00C87B1D" w:rsidRDefault="0019652B" w:rsidP="0019652B">
      <w:pPr>
        <w:pStyle w:val="Paragrafi"/>
        <w:rPr>
          <w:lang w:val="sq-AL"/>
        </w:rPr>
      </w:pPr>
      <w:r>
        <w:rPr>
          <w:lang w:val="sq-AL"/>
        </w:rPr>
        <w:t>-----------------------------------------------------</w:t>
      </w:r>
    </w:p>
    <w:p w:rsidR="0019652B" w:rsidRPr="00C87B1D" w:rsidRDefault="0019652B" w:rsidP="0019652B">
      <w:pPr>
        <w:pStyle w:val="Paragrafi"/>
        <w:rPr>
          <w:lang w:val="sq-AL"/>
        </w:rPr>
      </w:pPr>
      <w:r w:rsidRPr="00C87B1D">
        <w:rPr>
          <w:lang w:val="sq-AL"/>
        </w:rPr>
        <w:t>ii) Nëse ekzaminimi i plotë është:</w:t>
      </w:r>
    </w:p>
    <w:p w:rsidR="0019652B" w:rsidRPr="00C87B1D" w:rsidRDefault="0019652B" w:rsidP="0019652B">
      <w:pPr>
        <w:pStyle w:val="Paragrafi"/>
        <w:rPr>
          <w:lang w:val="sq-AL"/>
        </w:rPr>
      </w:pPr>
      <w:r w:rsidRPr="00C87B1D">
        <w:rPr>
          <w:lang w:val="sq-AL"/>
        </w:rPr>
        <w:sym w:font="Wingdings" w:char="F0A8"/>
      </w:r>
      <w:r w:rsidRPr="00C87B1D">
        <w:rPr>
          <w:lang w:val="sq-AL"/>
        </w:rPr>
        <w:t xml:space="preserve"> brenda një periudhe 6</w:t>
      </w:r>
      <w:r>
        <w:rPr>
          <w:lang w:val="sq-AL"/>
        </w:rPr>
        <w:t>-</w:t>
      </w:r>
      <w:r w:rsidRPr="00C87B1D">
        <w:rPr>
          <w:lang w:val="sq-AL"/>
        </w:rPr>
        <w:t>mujore nga data e mbarimit të afatit kohor lidhur me ekzaminimin e plotë pasardhës</w:t>
      </w:r>
    </w:p>
    <w:p w:rsidR="0019652B" w:rsidRPr="00C87B1D" w:rsidRDefault="0019652B" w:rsidP="0019652B">
      <w:pPr>
        <w:pStyle w:val="Paragrafi"/>
        <w:rPr>
          <w:lang w:val="sq-AL"/>
        </w:rPr>
      </w:pPr>
      <w:r w:rsidRPr="00C87B1D">
        <w:rPr>
          <w:lang w:val="sq-AL"/>
        </w:rPr>
        <w:sym w:font="Wingdings" w:char="F0A8"/>
      </w:r>
      <w:r w:rsidRPr="00C87B1D">
        <w:rPr>
          <w:lang w:val="sq-AL"/>
        </w:rPr>
        <w:t xml:space="preserve"> brenda një periudhe 6</w:t>
      </w:r>
      <w:r>
        <w:rPr>
          <w:lang w:val="sq-AL"/>
        </w:rPr>
        <w:t>-</w:t>
      </w:r>
      <w:r w:rsidRPr="00C87B1D">
        <w:rPr>
          <w:lang w:val="sq-AL"/>
        </w:rPr>
        <w:t>vjeçare ndërmjet ekzaminimeve të plota (për ashensorët ekzistues dhe të rinj të instaluar në vendin e punës)</w:t>
      </w:r>
    </w:p>
    <w:p w:rsidR="0019652B" w:rsidRPr="00C87B1D" w:rsidRDefault="0019652B" w:rsidP="0019652B">
      <w:pPr>
        <w:pStyle w:val="Paragrafi"/>
        <w:rPr>
          <w:lang w:val="sq-AL"/>
        </w:rPr>
      </w:pPr>
      <w:r w:rsidRPr="00C87B1D">
        <w:rPr>
          <w:lang w:val="sq-AL"/>
        </w:rPr>
        <w:sym w:font="Wingdings" w:char="F0A8"/>
      </w:r>
      <w:r w:rsidRPr="00C87B1D">
        <w:rPr>
          <w:lang w:val="sq-AL"/>
        </w:rPr>
        <w:t xml:space="preserve"> brenda një periudhe 10</w:t>
      </w:r>
      <w:r>
        <w:rPr>
          <w:lang w:val="sq-AL"/>
        </w:rPr>
        <w:t>-</w:t>
      </w:r>
      <w:r w:rsidRPr="00C87B1D">
        <w:rPr>
          <w:lang w:val="sq-AL"/>
        </w:rPr>
        <w:t>vjeçare ndërmjet ekzaminimeve të plota (për ashensorët ekzistues dhe të rinj të instaluar në ambiente banimi)</w:t>
      </w:r>
    </w:p>
    <w:p w:rsidR="0019652B" w:rsidRPr="00C87B1D" w:rsidRDefault="0019652B" w:rsidP="0019652B">
      <w:pPr>
        <w:pStyle w:val="Paragrafi"/>
        <w:rPr>
          <w:lang w:val="sq-AL"/>
        </w:rPr>
      </w:pPr>
      <w:r w:rsidRPr="00C87B1D">
        <w:rPr>
          <w:lang w:val="sq-AL"/>
        </w:rPr>
        <w:t>iii) Është ekzaminimi i plotë si rezultat i një aksidenti, një modifikimi të rëndësishëm ose i një rrethane të jashtëzakonshme? Nëse po, jep informacion: __</w:t>
      </w:r>
      <w:r>
        <w:rPr>
          <w:lang w:val="sq-AL"/>
        </w:rPr>
        <w:t>________________________</w:t>
      </w:r>
    </w:p>
    <w:p w:rsidR="0019652B" w:rsidRPr="00C87B1D" w:rsidRDefault="0019652B" w:rsidP="0019652B">
      <w:pPr>
        <w:pStyle w:val="Paragrafi"/>
        <w:rPr>
          <w:lang w:val="sq-AL"/>
        </w:rPr>
      </w:pPr>
      <w:r w:rsidRPr="00C87B1D">
        <w:rPr>
          <w:lang w:val="sq-AL"/>
        </w:rPr>
        <w:t xml:space="preserve">iv) Lista e komponentëve të sigurisë dhe pajisjeve mbrojtëse: </w:t>
      </w:r>
      <w:r>
        <w:rPr>
          <w:lang w:val="sq-AL"/>
        </w:rPr>
        <w:t>______________________</w:t>
      </w:r>
    </w:p>
    <w:p w:rsidR="0019652B" w:rsidRPr="00C87B1D" w:rsidRDefault="0019652B" w:rsidP="0019652B">
      <w:pPr>
        <w:pStyle w:val="Paragrafi"/>
        <w:rPr>
          <w:lang w:val="sq-AL"/>
        </w:rPr>
      </w:pPr>
      <w:r w:rsidRPr="00C87B1D">
        <w:rPr>
          <w:lang w:val="sq-AL"/>
        </w:rPr>
        <w:t>v) A janë komponentët e sigurisë dhe pajisjet mbrojtëse në gjendje të mirë pune? Jep informacion:</w:t>
      </w:r>
      <w:r>
        <w:rPr>
          <w:lang w:val="sq-AL"/>
        </w:rPr>
        <w:t>__________________________</w:t>
      </w:r>
    </w:p>
    <w:p w:rsidR="0019652B" w:rsidRPr="00C87B1D" w:rsidRDefault="0019652B" w:rsidP="0019652B">
      <w:pPr>
        <w:pStyle w:val="Paragrafi"/>
        <w:rPr>
          <w:lang w:val="sq-AL"/>
        </w:rPr>
      </w:pPr>
      <w:r w:rsidRPr="00C87B1D">
        <w:rPr>
          <w:lang w:val="sq-AL"/>
        </w:rPr>
        <w:t>vi) Rreziqet ekzistuese që kërkohet të evidentohen dhe nivelet prioritare:</w:t>
      </w:r>
      <w:r>
        <w:rPr>
          <w:lang w:val="sq-AL"/>
        </w:rPr>
        <w:t xml:space="preserve"> ___________</w:t>
      </w:r>
    </w:p>
    <w:p w:rsidR="0019652B" w:rsidRPr="00C87B1D" w:rsidRDefault="0019652B" w:rsidP="0019652B">
      <w:pPr>
        <w:pStyle w:val="Paragrafi"/>
        <w:rPr>
          <w:lang w:val="sq-AL"/>
        </w:rPr>
      </w:pPr>
      <w:r w:rsidRPr="00C87B1D">
        <w:rPr>
          <w:lang w:val="sq-AL"/>
        </w:rPr>
        <w:t>vii) Rekomandime se si adresohen rreziqet: _</w:t>
      </w:r>
      <w:r>
        <w:rPr>
          <w:lang w:val="sq-AL"/>
        </w:rPr>
        <w:t>_</w:t>
      </w:r>
    </w:p>
    <w:p w:rsidR="0019652B" w:rsidRPr="00C87B1D" w:rsidRDefault="0019652B" w:rsidP="0019652B">
      <w:pPr>
        <w:pStyle w:val="Paragrafi"/>
        <w:rPr>
          <w:lang w:val="sq-AL"/>
        </w:rPr>
      </w:pPr>
      <w:r w:rsidRPr="00C87B1D">
        <w:rPr>
          <w:lang w:val="sq-AL"/>
        </w:rPr>
        <w:t>viii) Afatet kohore (duke përfshirë datat) lidhur me masat korrigjuese, përmirësimet ose alternativat:</w:t>
      </w:r>
      <w:r>
        <w:rPr>
          <w:lang w:val="sq-AL"/>
        </w:rPr>
        <w:t xml:space="preserve"> ___________________________</w:t>
      </w:r>
    </w:p>
    <w:p w:rsidR="0019652B" w:rsidRPr="00C87B1D" w:rsidRDefault="0019652B" w:rsidP="0019652B">
      <w:pPr>
        <w:pStyle w:val="Paragrafi"/>
        <w:rPr>
          <w:lang w:val="sq-AL"/>
        </w:rPr>
      </w:pPr>
      <w:r w:rsidRPr="00C87B1D">
        <w:rPr>
          <w:lang w:val="sq-AL"/>
        </w:rPr>
        <w:t>ix) A ka kushte të veçanta mbi përdorimin e ashensorit deri sa të realizohen punimet e nevojshme? _</w:t>
      </w:r>
      <w:r>
        <w:rPr>
          <w:lang w:val="sq-AL"/>
        </w:rPr>
        <w:t>___________________________</w:t>
      </w:r>
    </w:p>
    <w:p w:rsidR="0019652B" w:rsidRPr="00C87B1D" w:rsidRDefault="0019652B" w:rsidP="0019652B">
      <w:pPr>
        <w:pStyle w:val="Paragrafi"/>
        <w:rPr>
          <w:lang w:val="sq-AL"/>
        </w:rPr>
      </w:pPr>
      <w:r w:rsidRPr="00C87B1D">
        <w:rPr>
          <w:lang w:val="sq-AL"/>
        </w:rPr>
        <w:t>Data e ekzamini</w:t>
      </w:r>
      <w:r>
        <w:rPr>
          <w:lang w:val="sq-AL"/>
        </w:rPr>
        <w:t>mit tjetër të plotë:</w:t>
      </w:r>
      <w:r>
        <w:rPr>
          <w:lang w:val="sq-AL"/>
        </w:rPr>
        <w:tab/>
      </w:r>
      <w:r>
        <w:rPr>
          <w:lang w:val="sq-AL"/>
        </w:rPr>
        <w:tab/>
        <w:t>_________</w:t>
      </w:r>
    </w:p>
    <w:p w:rsidR="0019652B" w:rsidRPr="00C87B1D" w:rsidRDefault="0019652B" w:rsidP="0019652B">
      <w:pPr>
        <w:pStyle w:val="Paragrafi"/>
        <w:rPr>
          <w:lang w:val="sq-AL"/>
        </w:rPr>
      </w:pPr>
      <w:r w:rsidRPr="00C87B1D">
        <w:rPr>
          <w:lang w:val="sq-AL"/>
        </w:rPr>
        <w:lastRenderedPageBreak/>
        <w:t>Bashkëngjit listën e kontrollit të inspektimit periodik.</w:t>
      </w:r>
    </w:p>
    <w:p w:rsidR="0019652B" w:rsidRPr="00C87B1D" w:rsidRDefault="0019652B" w:rsidP="0019652B">
      <w:pPr>
        <w:pStyle w:val="Paragrafi"/>
        <w:rPr>
          <w:lang w:val="sq-AL"/>
        </w:rPr>
      </w:pPr>
      <w:r w:rsidRPr="00C87B1D">
        <w:rPr>
          <w:lang w:val="sq-AL"/>
        </w:rPr>
        <w:t>12.2 Seksioni B</w:t>
      </w:r>
    </w:p>
    <w:p w:rsidR="0019652B" w:rsidRPr="00C87B1D" w:rsidRDefault="0019652B" w:rsidP="0019652B">
      <w:pPr>
        <w:pStyle w:val="Paragrafi"/>
        <w:rPr>
          <w:lang w:val="sq-AL"/>
        </w:rPr>
      </w:pPr>
      <w:r w:rsidRPr="00C87B1D">
        <w:rPr>
          <w:lang w:val="sq-AL"/>
        </w:rPr>
        <w:t>Ky seksion plotësohet vetëm në rastin e një risku të pashmangshëm me dëmtim të rënde personi (në zbatim të nënpikës 5.7).</w:t>
      </w:r>
    </w:p>
    <w:p w:rsidR="0019652B" w:rsidRPr="00C87B1D" w:rsidRDefault="0019652B" w:rsidP="0019652B">
      <w:pPr>
        <w:pStyle w:val="Paragrafi"/>
        <w:rPr>
          <w:lang w:val="sq-AL"/>
        </w:rPr>
      </w:pPr>
      <w:r w:rsidRPr="00C87B1D">
        <w:rPr>
          <w:lang w:val="sq-AL"/>
        </w:rPr>
        <w:t>a) Përshkrimi i riskut ekzistues ose të pashmangshëm që mund të rezultojë me dëmtim të rëndë personi:</w:t>
      </w:r>
      <w:r w:rsidRPr="00C87B1D">
        <w:rPr>
          <w:lang w:val="sq-AL"/>
        </w:rPr>
        <w:tab/>
      </w:r>
      <w:r w:rsidRPr="00C87B1D">
        <w:rPr>
          <w:lang w:val="sq-AL"/>
        </w:rPr>
        <w:tab/>
        <w:t>______</w:t>
      </w:r>
      <w:r>
        <w:rPr>
          <w:lang w:val="sq-AL"/>
        </w:rPr>
        <w:t>__________________</w:t>
      </w:r>
    </w:p>
    <w:p w:rsidR="0019652B" w:rsidRDefault="0019652B" w:rsidP="0019652B">
      <w:pPr>
        <w:pStyle w:val="Paragrafi"/>
        <w:rPr>
          <w:lang w:val="sq-AL"/>
        </w:rPr>
      </w:pPr>
      <w:r w:rsidRPr="00C87B1D">
        <w:rPr>
          <w:lang w:val="sq-AL"/>
        </w:rPr>
        <w:t>b) Riparimet ose modifikime të nevojshme:</w:t>
      </w:r>
    </w:p>
    <w:p w:rsidR="0019652B" w:rsidRPr="00C87B1D" w:rsidRDefault="0019652B" w:rsidP="0019652B">
      <w:pPr>
        <w:pStyle w:val="Paragrafi"/>
        <w:rPr>
          <w:lang w:val="sq-AL"/>
        </w:rPr>
      </w:pPr>
      <w:r>
        <w:rPr>
          <w:lang w:val="sq-AL"/>
        </w:rPr>
        <w:t>-----------------------------------------------------</w:t>
      </w:r>
    </w:p>
    <w:p w:rsidR="0019652B" w:rsidRDefault="0019652B" w:rsidP="0019652B">
      <w:pPr>
        <w:pStyle w:val="Paragrafi"/>
        <w:rPr>
          <w:spacing w:val="-4"/>
          <w:lang w:val="sq-AL"/>
        </w:rPr>
      </w:pPr>
      <w:r w:rsidRPr="000F07D5">
        <w:rPr>
          <w:spacing w:val="-4"/>
          <w:lang w:val="sq-AL"/>
        </w:rPr>
        <w:t>c) Afatet kohore mbi  kompletimin e punëve për të mundësuar përsë</w:t>
      </w:r>
      <w:r>
        <w:rPr>
          <w:spacing w:val="-4"/>
          <w:lang w:val="sq-AL"/>
        </w:rPr>
        <w:t>ri përdorimin e ashensorit:</w:t>
      </w:r>
    </w:p>
    <w:p w:rsidR="0019652B" w:rsidRPr="000F07D5" w:rsidRDefault="0019652B" w:rsidP="0019652B">
      <w:pPr>
        <w:pStyle w:val="Paragrafi"/>
        <w:rPr>
          <w:spacing w:val="-4"/>
          <w:lang w:val="sq-AL"/>
        </w:rPr>
      </w:pPr>
      <w:r>
        <w:rPr>
          <w:spacing w:val="-4"/>
          <w:lang w:val="sq-AL"/>
        </w:rPr>
        <w:t>-----------------------------------------------------</w:t>
      </w:r>
    </w:p>
    <w:p w:rsidR="0019652B" w:rsidRPr="00C87B1D" w:rsidRDefault="0019652B" w:rsidP="0019652B">
      <w:pPr>
        <w:pStyle w:val="Paragrafi"/>
        <w:rPr>
          <w:lang w:val="sq-AL"/>
        </w:rPr>
      </w:pPr>
      <w:r w:rsidRPr="00C87B1D">
        <w:rPr>
          <w:lang w:val="sq-AL"/>
        </w:rPr>
        <w:t>12.3 Seksioni C - Deklarimi</w:t>
      </w:r>
    </w:p>
    <w:p w:rsidR="0019652B" w:rsidRPr="00C87B1D" w:rsidRDefault="0019652B" w:rsidP="0019652B">
      <w:pPr>
        <w:pStyle w:val="Paragrafi"/>
        <w:rPr>
          <w:lang w:val="sq-AL"/>
        </w:rPr>
      </w:pPr>
      <w:r w:rsidRPr="00C87B1D">
        <w:rPr>
          <w:lang w:val="sq-AL"/>
        </w:rPr>
        <w:t>Unë/</w:t>
      </w:r>
      <w:r>
        <w:rPr>
          <w:lang w:val="sq-AL"/>
        </w:rPr>
        <w:t>n</w:t>
      </w:r>
      <w:r w:rsidRPr="00C87B1D">
        <w:rPr>
          <w:lang w:val="sq-AL"/>
        </w:rPr>
        <w:t>e deklaroj se mbi....................... unë/ne kam kryer një ekzaminim të plotë mbi këtë ashensor dhe që përfundimi është se raporti është në përputhje me rezultatin.</w:t>
      </w:r>
    </w:p>
    <w:p w:rsidR="0019652B" w:rsidRPr="00C87B1D" w:rsidRDefault="0019652B" w:rsidP="0019652B">
      <w:pPr>
        <w:pStyle w:val="Paragrafi"/>
        <w:rPr>
          <w:lang w:val="sq-AL"/>
        </w:rPr>
      </w:pPr>
      <w:r w:rsidRPr="00C87B1D">
        <w:rPr>
          <w:lang w:val="sq-AL"/>
        </w:rPr>
        <w:t xml:space="preserve">Organi i </w:t>
      </w:r>
      <w:r>
        <w:rPr>
          <w:lang w:val="sq-AL"/>
        </w:rPr>
        <w:t>m</w:t>
      </w:r>
      <w:r w:rsidRPr="00C87B1D">
        <w:rPr>
          <w:lang w:val="sq-AL"/>
        </w:rPr>
        <w:t xml:space="preserve">iratuar  </w:t>
      </w:r>
      <w:r>
        <w:rPr>
          <w:lang w:val="sq-AL"/>
        </w:rPr>
        <w:t>n</w:t>
      </w:r>
      <w:r w:rsidRPr="00C87B1D">
        <w:rPr>
          <w:lang w:val="sq-AL"/>
        </w:rPr>
        <w:t>r:</w:t>
      </w:r>
      <w:r w:rsidRPr="00C87B1D">
        <w:rPr>
          <w:lang w:val="sq-AL"/>
        </w:rPr>
        <w:tab/>
        <w:t>.........................................</w:t>
      </w:r>
    </w:p>
    <w:p w:rsidR="0019652B" w:rsidRPr="00C87B1D" w:rsidRDefault="0019652B" w:rsidP="0019652B">
      <w:pPr>
        <w:pStyle w:val="Paragrafi"/>
        <w:rPr>
          <w:lang w:val="sq-AL"/>
        </w:rPr>
      </w:pPr>
      <w:r w:rsidRPr="00C87B1D">
        <w:rPr>
          <w:lang w:val="sq-AL"/>
        </w:rPr>
        <w:t>Adresa:</w:t>
      </w:r>
      <w:r w:rsidRPr="00C87B1D">
        <w:rPr>
          <w:lang w:val="sq-AL"/>
        </w:rPr>
        <w:tab/>
      </w:r>
      <w:r w:rsidRPr="00C87B1D">
        <w:rPr>
          <w:lang w:val="sq-AL"/>
        </w:rPr>
        <w:tab/>
      </w:r>
      <w:r w:rsidRPr="00C87B1D">
        <w:rPr>
          <w:lang w:val="sq-AL"/>
        </w:rPr>
        <w:tab/>
        <w:t>..........................................</w:t>
      </w:r>
    </w:p>
    <w:p w:rsidR="0019652B" w:rsidRPr="00C87B1D" w:rsidRDefault="0019652B" w:rsidP="0019652B">
      <w:pPr>
        <w:pStyle w:val="Paragrafi"/>
        <w:rPr>
          <w:lang w:val="sq-AL"/>
        </w:rPr>
      </w:pPr>
      <w:r w:rsidRPr="00C87B1D">
        <w:rPr>
          <w:lang w:val="sq-AL"/>
        </w:rPr>
        <w:t>Firma/t:</w:t>
      </w:r>
      <w:r w:rsidRPr="00C87B1D">
        <w:rPr>
          <w:lang w:val="sq-AL"/>
        </w:rPr>
        <w:tab/>
      </w:r>
      <w:r w:rsidRPr="00C87B1D">
        <w:rPr>
          <w:lang w:val="sq-AL"/>
        </w:rPr>
        <w:tab/>
      </w:r>
      <w:r w:rsidRPr="00C87B1D">
        <w:rPr>
          <w:lang w:val="sq-AL"/>
        </w:rPr>
        <w:tab/>
        <w:t>..........................................</w:t>
      </w:r>
    </w:p>
    <w:p w:rsidR="0019652B" w:rsidRPr="00C87B1D" w:rsidRDefault="0019652B" w:rsidP="0019652B">
      <w:pPr>
        <w:pStyle w:val="Paragrafi"/>
        <w:rPr>
          <w:lang w:val="sq-AL"/>
        </w:rPr>
      </w:pPr>
      <w:r w:rsidRPr="00C87B1D">
        <w:rPr>
          <w:lang w:val="sq-AL"/>
        </w:rPr>
        <w:t>Data</w:t>
      </w:r>
      <w:r w:rsidRPr="00C87B1D">
        <w:rPr>
          <w:lang w:val="sq-AL"/>
        </w:rPr>
        <w:tab/>
      </w:r>
      <w:r w:rsidRPr="00C87B1D">
        <w:rPr>
          <w:lang w:val="sq-AL"/>
        </w:rPr>
        <w:tab/>
        <w:t xml:space="preserve">………………………………………… </w:t>
      </w:r>
    </w:p>
    <w:p w:rsidR="0019652B" w:rsidRPr="00C87B1D" w:rsidRDefault="0019652B" w:rsidP="0019652B">
      <w:pPr>
        <w:pStyle w:val="Paragrafi"/>
        <w:rPr>
          <w:lang w:val="sq-AL"/>
        </w:rPr>
      </w:pPr>
      <w:r w:rsidRPr="00C87B1D">
        <w:rPr>
          <w:lang w:val="sq-AL"/>
        </w:rPr>
        <w:t>13. Kontrollet minimale të kryer</w:t>
      </w:r>
      <w:r>
        <w:rPr>
          <w:lang w:val="sq-AL"/>
        </w:rPr>
        <w:t>a gjatë një inspektimi periodik</w:t>
      </w:r>
      <w:r w:rsidRPr="00C87B1D">
        <w:rPr>
          <w:lang w:val="sq-AL"/>
        </w:rPr>
        <w:t xml:space="preserve"> </w:t>
      </w:r>
    </w:p>
    <w:p w:rsidR="0019652B" w:rsidRPr="00C87B1D" w:rsidRDefault="0019652B" w:rsidP="0019652B">
      <w:pPr>
        <w:pStyle w:val="Paragrafi"/>
        <w:rPr>
          <w:lang w:val="sq-AL"/>
        </w:rPr>
      </w:pPr>
      <w:r w:rsidRPr="00C87B1D">
        <w:rPr>
          <w:lang w:val="sq-AL"/>
        </w:rPr>
        <w:t>13.1 Verifikimi i markimeve të detyruara dhe i dokumentacionit mbi:</w:t>
      </w:r>
    </w:p>
    <w:p w:rsidR="0019652B" w:rsidRPr="00C87B1D" w:rsidRDefault="0019652B" w:rsidP="0019652B">
      <w:pPr>
        <w:pStyle w:val="Paragrafi"/>
        <w:rPr>
          <w:lang w:val="sq-AL"/>
        </w:rPr>
      </w:pPr>
      <w:r w:rsidRPr="00C87B1D">
        <w:rPr>
          <w:lang w:val="sq-AL"/>
        </w:rPr>
        <w:t>a) emrin dhe adresën e instaluesit</w:t>
      </w:r>
      <w:r>
        <w:rPr>
          <w:lang w:val="sq-AL"/>
        </w:rPr>
        <w:t>;</w:t>
      </w:r>
    </w:p>
    <w:p w:rsidR="0019652B" w:rsidRPr="00C87B1D" w:rsidRDefault="0019652B" w:rsidP="0019652B">
      <w:pPr>
        <w:pStyle w:val="Paragrafi"/>
        <w:rPr>
          <w:lang w:val="sq-AL"/>
        </w:rPr>
      </w:pPr>
      <w:r w:rsidRPr="00C87B1D">
        <w:rPr>
          <w:lang w:val="sq-AL"/>
        </w:rPr>
        <w:t>b) markimin CE (nëse kërkohet)</w:t>
      </w:r>
      <w:r>
        <w:rPr>
          <w:lang w:val="sq-AL"/>
        </w:rPr>
        <w:t>;</w:t>
      </w:r>
    </w:p>
    <w:p w:rsidR="0019652B" w:rsidRPr="00C87B1D" w:rsidRDefault="0019652B" w:rsidP="0019652B">
      <w:pPr>
        <w:pStyle w:val="Paragrafi"/>
        <w:rPr>
          <w:lang w:val="sq-AL"/>
        </w:rPr>
      </w:pPr>
      <w:r w:rsidRPr="00C87B1D">
        <w:rPr>
          <w:lang w:val="sq-AL"/>
        </w:rPr>
        <w:t>c) numrin e regjistrimit të instaluesit/personit përgjegjës</w:t>
      </w:r>
      <w:r>
        <w:rPr>
          <w:lang w:val="sq-AL"/>
        </w:rPr>
        <w:t>;</w:t>
      </w:r>
    </w:p>
    <w:p w:rsidR="0019652B" w:rsidRPr="00C87B1D" w:rsidRDefault="0019652B" w:rsidP="0019652B">
      <w:pPr>
        <w:pStyle w:val="Paragrafi"/>
        <w:rPr>
          <w:lang w:val="sq-AL"/>
        </w:rPr>
      </w:pPr>
      <w:r w:rsidRPr="00C87B1D">
        <w:rPr>
          <w:lang w:val="sq-AL"/>
        </w:rPr>
        <w:t>d) numrit serial të ashensorit dhe vitin e prodhimit</w:t>
      </w:r>
      <w:r>
        <w:rPr>
          <w:lang w:val="sq-AL"/>
        </w:rPr>
        <w:t>;</w:t>
      </w:r>
    </w:p>
    <w:p w:rsidR="0019652B" w:rsidRPr="005B2E20" w:rsidRDefault="0019652B" w:rsidP="0019652B">
      <w:pPr>
        <w:pStyle w:val="Paragrafi"/>
        <w:rPr>
          <w:spacing w:val="-4"/>
          <w:lang w:val="sq-AL"/>
        </w:rPr>
      </w:pPr>
      <w:r w:rsidRPr="00C87B1D">
        <w:rPr>
          <w:lang w:val="sq-AL"/>
        </w:rPr>
        <w:t xml:space="preserve">e) ngarkesën nominale _______ dhe numrin </w:t>
      </w:r>
      <w:r w:rsidRPr="005B2E20">
        <w:rPr>
          <w:spacing w:val="-4"/>
          <w:lang w:val="sq-AL"/>
        </w:rPr>
        <w:t>maksimal të pasagjerëve_________;</w:t>
      </w:r>
    </w:p>
    <w:p w:rsidR="0019652B" w:rsidRPr="005B2E20" w:rsidRDefault="0019652B" w:rsidP="0019652B">
      <w:pPr>
        <w:pStyle w:val="Paragrafi"/>
        <w:rPr>
          <w:spacing w:val="-4"/>
          <w:lang w:val="sq-AL"/>
        </w:rPr>
      </w:pPr>
      <w:r w:rsidRPr="005B2E20">
        <w:rPr>
          <w:spacing w:val="-4"/>
          <w:lang w:val="sq-AL"/>
        </w:rPr>
        <w:t>f) të dhënat e kontaktit të instaluesit/personit përgjegjës për të kontaktuar në rastin e një problemi;</w:t>
      </w:r>
    </w:p>
    <w:p w:rsidR="0019652B" w:rsidRPr="005B2E20" w:rsidRDefault="0019652B" w:rsidP="0019652B">
      <w:pPr>
        <w:pStyle w:val="Paragrafi"/>
        <w:rPr>
          <w:spacing w:val="-4"/>
          <w:lang w:val="sq-AL"/>
        </w:rPr>
      </w:pPr>
      <w:r w:rsidRPr="005B2E20">
        <w:rPr>
          <w:spacing w:val="-4"/>
          <w:lang w:val="sq-AL"/>
        </w:rPr>
        <w:t>g) të dhëna mbi personin juridik ose kompaninë e mirëmbajtjes;</w:t>
      </w:r>
    </w:p>
    <w:p w:rsidR="0019652B" w:rsidRPr="005B2E20" w:rsidRDefault="0019652B" w:rsidP="0019652B">
      <w:pPr>
        <w:pStyle w:val="Paragrafi"/>
        <w:rPr>
          <w:spacing w:val="-4"/>
          <w:lang w:val="sq-AL"/>
        </w:rPr>
      </w:pPr>
      <w:r w:rsidRPr="005B2E20">
        <w:rPr>
          <w:spacing w:val="-4"/>
          <w:lang w:val="sq-AL"/>
        </w:rPr>
        <w:t>h) çdo instruksion dhe dokumentacion përkatës.</w:t>
      </w:r>
    </w:p>
    <w:p w:rsidR="0019652B" w:rsidRPr="005B2E20" w:rsidRDefault="0019652B" w:rsidP="0019652B">
      <w:pPr>
        <w:pStyle w:val="Paragrafi"/>
        <w:rPr>
          <w:spacing w:val="-4"/>
          <w:lang w:val="sq-AL"/>
        </w:rPr>
      </w:pPr>
      <w:r w:rsidRPr="005B2E20">
        <w:rPr>
          <w:spacing w:val="-4"/>
          <w:lang w:val="sq-AL"/>
        </w:rPr>
        <w:t xml:space="preserve">13.2 Gjendja aktuale dhe funksionimi i pajisjeve mbrojtëse dhe i komponentëve të sigurisë: </w:t>
      </w:r>
    </w:p>
    <w:p w:rsidR="0019652B" w:rsidRPr="005B2E20" w:rsidRDefault="0019652B" w:rsidP="0019652B">
      <w:pPr>
        <w:pStyle w:val="Paragrafi"/>
        <w:rPr>
          <w:spacing w:val="-4"/>
          <w:lang w:val="sq-AL"/>
        </w:rPr>
      </w:pPr>
      <w:r w:rsidRPr="005B2E20">
        <w:rPr>
          <w:spacing w:val="-4"/>
          <w:lang w:val="sq-AL"/>
        </w:rPr>
        <w:t>a) çelësat fundorë;</w:t>
      </w:r>
    </w:p>
    <w:p w:rsidR="0019652B" w:rsidRPr="005B2E20" w:rsidRDefault="0019652B" w:rsidP="0019652B">
      <w:pPr>
        <w:pStyle w:val="Paragrafi"/>
        <w:rPr>
          <w:spacing w:val="-4"/>
          <w:lang w:val="sq-AL"/>
        </w:rPr>
      </w:pPr>
      <w:r w:rsidRPr="005B2E20">
        <w:rPr>
          <w:spacing w:val="-4"/>
          <w:lang w:val="sq-AL"/>
        </w:rPr>
        <w:t>b) pajisjet për mbylljen e dyerve në shesh</w:t>
      </w:r>
      <w:r>
        <w:rPr>
          <w:spacing w:val="-4"/>
          <w:lang w:val="sq-AL"/>
        </w:rPr>
        <w:t>-</w:t>
      </w:r>
      <w:r w:rsidRPr="005B2E20">
        <w:rPr>
          <w:spacing w:val="-4"/>
          <w:lang w:val="sq-AL"/>
        </w:rPr>
        <w:t>pushim;</w:t>
      </w:r>
    </w:p>
    <w:p w:rsidR="0019652B" w:rsidRPr="005B2E20" w:rsidRDefault="0019652B" w:rsidP="0019652B">
      <w:pPr>
        <w:pStyle w:val="Paragrafi"/>
        <w:rPr>
          <w:spacing w:val="-4"/>
          <w:lang w:val="sq-AL"/>
        </w:rPr>
      </w:pPr>
      <w:r w:rsidRPr="005B2E20">
        <w:rPr>
          <w:spacing w:val="-4"/>
          <w:lang w:val="sq-AL"/>
        </w:rPr>
        <w:t>c) pajisjet që sigurojnë se ashensori nuk operon nëse dyert janë të hapura në sheshpushim;</w:t>
      </w:r>
    </w:p>
    <w:p w:rsidR="0019652B" w:rsidRPr="00C87B1D" w:rsidRDefault="0019652B" w:rsidP="0019652B">
      <w:pPr>
        <w:pStyle w:val="Paragrafi"/>
        <w:rPr>
          <w:lang w:val="sq-AL"/>
        </w:rPr>
      </w:pPr>
      <w:r w:rsidRPr="005B2E20">
        <w:rPr>
          <w:spacing w:val="-4"/>
          <w:lang w:val="sq-AL"/>
        </w:rPr>
        <w:t>d) pajisja për parandalimin</w:t>
      </w:r>
      <w:r w:rsidRPr="00C87B1D">
        <w:rPr>
          <w:lang w:val="sq-AL"/>
        </w:rPr>
        <w:t xml:space="preserve"> e lëvizjes së pakontrolluar gjatë ngritjes së kabinës</w:t>
      </w:r>
      <w:r>
        <w:rPr>
          <w:lang w:val="sq-AL"/>
        </w:rPr>
        <w:t>;</w:t>
      </w:r>
    </w:p>
    <w:p w:rsidR="0019652B" w:rsidRPr="00C87B1D" w:rsidRDefault="0019652B" w:rsidP="0019652B">
      <w:pPr>
        <w:pStyle w:val="Paragrafi"/>
        <w:rPr>
          <w:lang w:val="sq-AL"/>
        </w:rPr>
      </w:pPr>
      <w:r w:rsidRPr="00C87B1D">
        <w:rPr>
          <w:lang w:val="sq-AL"/>
        </w:rPr>
        <w:t>e) pajisjet e kufizimit të mbishpejtësisë</w:t>
      </w:r>
      <w:r>
        <w:rPr>
          <w:lang w:val="sq-AL"/>
        </w:rPr>
        <w:t>;</w:t>
      </w:r>
    </w:p>
    <w:p w:rsidR="0019652B" w:rsidRPr="00C87B1D" w:rsidRDefault="0019652B" w:rsidP="0019652B">
      <w:pPr>
        <w:pStyle w:val="Paragrafi"/>
        <w:rPr>
          <w:lang w:val="sq-AL"/>
        </w:rPr>
      </w:pPr>
      <w:r w:rsidRPr="00C87B1D">
        <w:rPr>
          <w:lang w:val="sq-AL"/>
        </w:rPr>
        <w:t>f) ndriçimi emergjent dhe ndriçimi i kabinës, kolonës së ashensorit, dhe vendit të agregatit</w:t>
      </w:r>
      <w:r>
        <w:rPr>
          <w:lang w:val="sq-AL"/>
        </w:rPr>
        <w:t>;</w:t>
      </w:r>
    </w:p>
    <w:p w:rsidR="0019652B" w:rsidRPr="00C87B1D" w:rsidRDefault="0019652B" w:rsidP="0019652B">
      <w:pPr>
        <w:pStyle w:val="Paragrafi"/>
        <w:rPr>
          <w:lang w:val="sq-AL"/>
        </w:rPr>
      </w:pPr>
      <w:r w:rsidRPr="00C87B1D">
        <w:rPr>
          <w:lang w:val="sq-AL"/>
        </w:rPr>
        <w:t>g) amortizatorët</w:t>
      </w:r>
      <w:r>
        <w:rPr>
          <w:lang w:val="sq-AL"/>
        </w:rPr>
        <w:t>;</w:t>
      </w:r>
    </w:p>
    <w:p w:rsidR="0019652B" w:rsidRPr="00C87B1D" w:rsidRDefault="0019652B" w:rsidP="0019652B">
      <w:pPr>
        <w:pStyle w:val="Paragrafi"/>
        <w:rPr>
          <w:lang w:val="sq-AL"/>
        </w:rPr>
      </w:pPr>
      <w:r w:rsidRPr="00C87B1D">
        <w:rPr>
          <w:lang w:val="sq-AL"/>
        </w:rPr>
        <w:t>h) butonat e sigurisë (si butoni i ndalimit emergjent në fundin e kolonës dhe në pjesën e sipërme të agregatit ose vendit të pulexhos)</w:t>
      </w:r>
      <w:r>
        <w:rPr>
          <w:lang w:val="sq-AL"/>
        </w:rPr>
        <w:t>.</w:t>
      </w:r>
    </w:p>
    <w:p w:rsidR="0019652B" w:rsidRPr="005B2E20" w:rsidRDefault="0019652B" w:rsidP="0019652B">
      <w:pPr>
        <w:pStyle w:val="Paragrafi"/>
        <w:rPr>
          <w:spacing w:val="-4"/>
          <w:lang w:val="sq-AL"/>
        </w:rPr>
      </w:pPr>
      <w:r w:rsidRPr="005B2E20">
        <w:rPr>
          <w:spacing w:val="-4"/>
          <w:lang w:val="sq-AL"/>
        </w:rPr>
        <w:t>13.3 Kushtet e përgjithshme dhe funksionimi i:</w:t>
      </w:r>
    </w:p>
    <w:p w:rsidR="0019652B" w:rsidRPr="00410D28" w:rsidRDefault="0019652B" w:rsidP="0019652B">
      <w:pPr>
        <w:pStyle w:val="Paragrafi"/>
        <w:rPr>
          <w:spacing w:val="-4"/>
          <w:lang w:val="sq-AL"/>
        </w:rPr>
      </w:pPr>
      <w:r w:rsidRPr="00410D28">
        <w:rPr>
          <w:spacing w:val="-4"/>
          <w:lang w:val="sq-AL"/>
        </w:rPr>
        <w:t>a) kabinës, kolonës dhe platformës së agregatit;</w:t>
      </w:r>
    </w:p>
    <w:p w:rsidR="0019652B" w:rsidRDefault="0019652B" w:rsidP="008E531B">
      <w:pPr>
        <w:pStyle w:val="Paragrafi"/>
        <w:rPr>
          <w:lang w:val="sq-AL"/>
        </w:rPr>
      </w:pPr>
      <w:r w:rsidRPr="00C87B1D">
        <w:rPr>
          <w:lang w:val="sq-AL"/>
        </w:rPr>
        <w:t>b) dyerve të kabinës dhe dyerve në shesh</w:t>
      </w:r>
      <w:r>
        <w:rPr>
          <w:lang w:val="sq-AL"/>
        </w:rPr>
        <w:t>-</w:t>
      </w:r>
      <w:r w:rsidRPr="00C87B1D">
        <w:rPr>
          <w:lang w:val="sq-AL"/>
        </w:rPr>
        <w:t>pushim</w:t>
      </w:r>
      <w:r>
        <w:rPr>
          <w:lang w:val="sq-AL"/>
        </w:rPr>
        <w:t>;</w:t>
      </w:r>
    </w:p>
    <w:p w:rsidR="0019652B" w:rsidRPr="00C87B1D" w:rsidRDefault="0019652B" w:rsidP="0019652B">
      <w:pPr>
        <w:pStyle w:val="Paragrafi"/>
        <w:rPr>
          <w:lang w:val="sq-AL"/>
        </w:rPr>
      </w:pPr>
      <w:r w:rsidRPr="00C87B1D">
        <w:rPr>
          <w:lang w:val="sq-AL"/>
        </w:rPr>
        <w:t>c) kavove metalike dhe kavos tërheqëse</w:t>
      </w:r>
      <w:r>
        <w:rPr>
          <w:lang w:val="sq-AL"/>
        </w:rPr>
        <w:t>;</w:t>
      </w:r>
    </w:p>
    <w:p w:rsidR="0019652B" w:rsidRPr="00C87B1D" w:rsidRDefault="0019652B" w:rsidP="0019652B">
      <w:pPr>
        <w:pStyle w:val="Paragrafi"/>
        <w:rPr>
          <w:lang w:val="sq-AL"/>
        </w:rPr>
      </w:pPr>
      <w:r w:rsidRPr="00C87B1D">
        <w:rPr>
          <w:lang w:val="sq-AL"/>
        </w:rPr>
        <w:t>d) shinave udhëzuese</w:t>
      </w:r>
      <w:r>
        <w:rPr>
          <w:lang w:val="sq-AL"/>
        </w:rPr>
        <w:t>;</w:t>
      </w:r>
    </w:p>
    <w:p w:rsidR="0019652B" w:rsidRPr="00C87B1D" w:rsidRDefault="0019652B" w:rsidP="0019652B">
      <w:pPr>
        <w:pStyle w:val="Paragrafi"/>
        <w:rPr>
          <w:lang w:val="sq-AL"/>
        </w:rPr>
      </w:pPr>
      <w:r w:rsidRPr="00C87B1D">
        <w:rPr>
          <w:lang w:val="sq-AL"/>
        </w:rPr>
        <w:t>e) sistemit të frenimit</w:t>
      </w:r>
      <w:r>
        <w:rPr>
          <w:lang w:val="sq-AL"/>
        </w:rPr>
        <w:t>;</w:t>
      </w:r>
    </w:p>
    <w:p w:rsidR="0019652B" w:rsidRPr="00C87B1D" w:rsidRDefault="0019652B" w:rsidP="0019652B">
      <w:pPr>
        <w:pStyle w:val="Paragrafi"/>
        <w:rPr>
          <w:lang w:val="sq-AL"/>
        </w:rPr>
      </w:pPr>
      <w:r w:rsidRPr="00C87B1D">
        <w:rPr>
          <w:lang w:val="sq-AL"/>
        </w:rPr>
        <w:t>f) komponentëve të instalimit elektrik</w:t>
      </w:r>
      <w:r>
        <w:rPr>
          <w:lang w:val="sq-AL"/>
        </w:rPr>
        <w:t>;</w:t>
      </w:r>
    </w:p>
    <w:p w:rsidR="0019652B" w:rsidRPr="00C87B1D" w:rsidRDefault="0019652B" w:rsidP="0019652B">
      <w:pPr>
        <w:pStyle w:val="Paragrafi"/>
        <w:rPr>
          <w:lang w:val="sq-AL"/>
        </w:rPr>
      </w:pPr>
      <w:r w:rsidRPr="00C87B1D">
        <w:rPr>
          <w:lang w:val="sq-AL"/>
        </w:rPr>
        <w:t>g) agregatit ngritës</w:t>
      </w:r>
      <w:r>
        <w:rPr>
          <w:lang w:val="sq-AL"/>
        </w:rPr>
        <w:t>;</w:t>
      </w:r>
    </w:p>
    <w:p w:rsidR="0019652B" w:rsidRPr="00C87B1D" w:rsidRDefault="0019652B" w:rsidP="0019652B">
      <w:pPr>
        <w:pStyle w:val="Paragrafi"/>
        <w:rPr>
          <w:lang w:val="sq-AL"/>
        </w:rPr>
      </w:pPr>
      <w:r w:rsidRPr="00C87B1D">
        <w:rPr>
          <w:lang w:val="sq-AL"/>
        </w:rPr>
        <w:t xml:space="preserve">h) ventilimit (në kabinë, </w:t>
      </w:r>
      <w:r>
        <w:rPr>
          <w:lang w:val="sq-AL"/>
        </w:rPr>
        <w:t>kolon</w:t>
      </w:r>
      <w:r w:rsidRPr="00C87B1D">
        <w:rPr>
          <w:lang w:val="sq-AL"/>
        </w:rPr>
        <w:t>ën e ashensorit dhe në hapësirën e agregatit)</w:t>
      </w:r>
      <w:r>
        <w:rPr>
          <w:lang w:val="sq-AL"/>
        </w:rPr>
        <w:t>;</w:t>
      </w:r>
    </w:p>
    <w:p w:rsidR="0019652B" w:rsidRPr="00C87B1D" w:rsidRDefault="0019652B" w:rsidP="0019652B">
      <w:pPr>
        <w:pStyle w:val="Paragrafi"/>
        <w:rPr>
          <w:lang w:val="sq-AL"/>
        </w:rPr>
      </w:pPr>
      <w:r w:rsidRPr="00C87B1D">
        <w:rPr>
          <w:lang w:val="sq-AL"/>
        </w:rPr>
        <w:t xml:space="preserve">i) pajisjeve të kontrollit. </w:t>
      </w:r>
    </w:p>
    <w:p w:rsidR="0019652B" w:rsidRPr="00C87B1D" w:rsidRDefault="0019652B" w:rsidP="0019652B">
      <w:pPr>
        <w:pStyle w:val="Paragrafi"/>
        <w:rPr>
          <w:lang w:val="sq-AL"/>
        </w:rPr>
      </w:pPr>
      <w:r w:rsidRPr="00C87B1D">
        <w:rPr>
          <w:lang w:val="sq-AL"/>
        </w:rPr>
        <w:t xml:space="preserve">13.4 Inspektimi teknik i kabinës dhe </w:t>
      </w:r>
      <w:r>
        <w:rPr>
          <w:lang w:val="sq-AL"/>
        </w:rPr>
        <w:t>kolon</w:t>
      </w:r>
      <w:r w:rsidRPr="00C87B1D">
        <w:rPr>
          <w:lang w:val="sq-AL"/>
        </w:rPr>
        <w:t>ës së ashensorit:</w:t>
      </w:r>
    </w:p>
    <w:p w:rsidR="0019652B" w:rsidRPr="00C87B1D" w:rsidRDefault="0019652B" w:rsidP="0019652B">
      <w:pPr>
        <w:pStyle w:val="Paragrafi"/>
        <w:rPr>
          <w:lang w:val="sq-AL"/>
        </w:rPr>
      </w:pPr>
      <w:r w:rsidRPr="00C87B1D">
        <w:rPr>
          <w:lang w:val="sq-AL"/>
        </w:rPr>
        <w:t>a) naty</w:t>
      </w:r>
      <w:r>
        <w:rPr>
          <w:lang w:val="sq-AL"/>
        </w:rPr>
        <w:t>ra dhe tipi i mureve të kolonës;</w:t>
      </w:r>
    </w:p>
    <w:p w:rsidR="0019652B" w:rsidRPr="00410D28" w:rsidRDefault="0019652B" w:rsidP="0019652B">
      <w:pPr>
        <w:pStyle w:val="Paragrafi"/>
        <w:rPr>
          <w:spacing w:val="-4"/>
          <w:lang w:val="sq-AL"/>
        </w:rPr>
      </w:pPr>
      <w:r w:rsidRPr="00C87B1D">
        <w:rPr>
          <w:lang w:val="sq-AL"/>
        </w:rPr>
        <w:t xml:space="preserve">b) </w:t>
      </w:r>
      <w:r w:rsidRPr="00410D28">
        <w:rPr>
          <w:spacing w:val="-4"/>
          <w:lang w:val="sq-AL"/>
        </w:rPr>
        <w:t>kabina dhe veshjet e kabinës së bashku me kontrollin e përmasave;</w:t>
      </w:r>
    </w:p>
    <w:p w:rsidR="0019652B" w:rsidRPr="00410D28" w:rsidRDefault="0019652B" w:rsidP="0019652B">
      <w:pPr>
        <w:pStyle w:val="Paragrafi"/>
        <w:rPr>
          <w:spacing w:val="-4"/>
          <w:lang w:val="sq-AL"/>
        </w:rPr>
      </w:pPr>
      <w:r w:rsidRPr="00410D28">
        <w:rPr>
          <w:spacing w:val="-4"/>
          <w:lang w:val="sq-AL"/>
        </w:rPr>
        <w:t>c) lidhja dhe varja e kabinës dhe kundërpesha;</w:t>
      </w:r>
    </w:p>
    <w:p w:rsidR="0019652B" w:rsidRPr="00410D28" w:rsidRDefault="0019652B" w:rsidP="0019652B">
      <w:pPr>
        <w:pStyle w:val="Paragrafi"/>
        <w:rPr>
          <w:spacing w:val="-4"/>
          <w:lang w:val="sq-AL"/>
        </w:rPr>
      </w:pPr>
      <w:r w:rsidRPr="00410D28">
        <w:rPr>
          <w:spacing w:val="-4"/>
          <w:lang w:val="sq-AL"/>
        </w:rPr>
        <w:t>d) rrëshqitësit e kabinës dhe kundërpesha;</w:t>
      </w:r>
    </w:p>
    <w:p w:rsidR="0019652B" w:rsidRPr="00410D28" w:rsidRDefault="0019652B" w:rsidP="0019652B">
      <w:pPr>
        <w:pStyle w:val="Paragrafi"/>
        <w:rPr>
          <w:spacing w:val="-4"/>
          <w:lang w:val="sq-AL"/>
        </w:rPr>
      </w:pPr>
      <w:r w:rsidRPr="00410D28">
        <w:rPr>
          <w:spacing w:val="-4"/>
          <w:lang w:val="sq-AL"/>
        </w:rPr>
        <w:t>e) kavot metalike, sistemi kremalier pinion, zinxhirët;</w:t>
      </w:r>
    </w:p>
    <w:p w:rsidR="0019652B" w:rsidRPr="00410D28" w:rsidRDefault="0019652B" w:rsidP="0019652B">
      <w:pPr>
        <w:pStyle w:val="Paragrafi"/>
        <w:rPr>
          <w:spacing w:val="-4"/>
          <w:lang w:val="sq-AL"/>
        </w:rPr>
      </w:pPr>
      <w:r w:rsidRPr="00410D28">
        <w:rPr>
          <w:spacing w:val="-4"/>
          <w:lang w:val="sq-AL"/>
        </w:rPr>
        <w:t>f) burimet elektrike poshtë kabinës;</w:t>
      </w:r>
    </w:p>
    <w:p w:rsidR="0019652B" w:rsidRPr="00410D28" w:rsidRDefault="0019652B" w:rsidP="0019652B">
      <w:pPr>
        <w:pStyle w:val="Paragrafi"/>
        <w:rPr>
          <w:spacing w:val="-4"/>
          <w:lang w:val="sq-AL"/>
        </w:rPr>
      </w:pPr>
      <w:r w:rsidRPr="00410D28">
        <w:rPr>
          <w:spacing w:val="-4"/>
          <w:lang w:val="sq-AL"/>
        </w:rPr>
        <w:t>g) kontrolli i dyerve në sheshpushim, dyert e kabinës;</w:t>
      </w:r>
    </w:p>
    <w:p w:rsidR="0019652B" w:rsidRPr="00410D28" w:rsidRDefault="0019652B" w:rsidP="0019652B">
      <w:pPr>
        <w:pStyle w:val="Paragrafi"/>
        <w:rPr>
          <w:spacing w:val="-4"/>
          <w:lang w:val="sq-AL"/>
        </w:rPr>
      </w:pPr>
      <w:r w:rsidRPr="00410D28">
        <w:rPr>
          <w:spacing w:val="-4"/>
          <w:lang w:val="sq-AL"/>
        </w:rPr>
        <w:t>h) pajisjet e bllokimit të derës dhe butonit të derës;</w:t>
      </w:r>
    </w:p>
    <w:p w:rsidR="0019652B" w:rsidRPr="00410D28" w:rsidRDefault="0019652B" w:rsidP="0019652B">
      <w:pPr>
        <w:pStyle w:val="Paragrafi"/>
        <w:rPr>
          <w:spacing w:val="-4"/>
          <w:lang w:val="sq-AL"/>
        </w:rPr>
      </w:pPr>
      <w:r w:rsidRPr="00410D28">
        <w:rPr>
          <w:spacing w:val="-4"/>
          <w:lang w:val="sq-AL"/>
        </w:rPr>
        <w:t>i) dera e emergjencës;</w:t>
      </w:r>
    </w:p>
    <w:p w:rsidR="0019652B" w:rsidRPr="00410D28" w:rsidRDefault="0019652B" w:rsidP="0019652B">
      <w:pPr>
        <w:pStyle w:val="Paragrafi"/>
        <w:rPr>
          <w:spacing w:val="-4"/>
          <w:lang w:val="sq-AL"/>
        </w:rPr>
      </w:pPr>
      <w:r w:rsidRPr="00410D28">
        <w:rPr>
          <w:spacing w:val="-4"/>
          <w:lang w:val="sq-AL"/>
        </w:rPr>
        <w:lastRenderedPageBreak/>
        <w:t>j) mekanizmi i kontrollit për inspektimin e tavanit të kabinës;</w:t>
      </w:r>
    </w:p>
    <w:p w:rsidR="0019652B" w:rsidRPr="00410D28" w:rsidRDefault="0019652B" w:rsidP="0019652B">
      <w:pPr>
        <w:pStyle w:val="Paragrafi"/>
        <w:rPr>
          <w:spacing w:val="-4"/>
          <w:lang w:val="sq-AL"/>
        </w:rPr>
      </w:pPr>
      <w:r w:rsidRPr="00410D28">
        <w:rPr>
          <w:spacing w:val="-4"/>
          <w:lang w:val="sq-AL"/>
        </w:rPr>
        <w:t>k) sistemi  komunikimit emergjent;</w:t>
      </w:r>
    </w:p>
    <w:p w:rsidR="0019652B" w:rsidRPr="00410D28" w:rsidRDefault="0019652B" w:rsidP="0019652B">
      <w:pPr>
        <w:pStyle w:val="Paragrafi"/>
        <w:rPr>
          <w:spacing w:val="-4"/>
          <w:lang w:val="sq-AL"/>
        </w:rPr>
      </w:pPr>
      <w:r w:rsidRPr="00410D28">
        <w:rPr>
          <w:spacing w:val="-4"/>
          <w:lang w:val="sq-AL"/>
        </w:rPr>
        <w:t>l) pulexhot;</w:t>
      </w:r>
    </w:p>
    <w:p w:rsidR="0019652B" w:rsidRPr="00410D28" w:rsidRDefault="0019652B" w:rsidP="0019652B">
      <w:pPr>
        <w:pStyle w:val="Paragrafi"/>
        <w:rPr>
          <w:spacing w:val="-4"/>
          <w:lang w:val="sq-AL"/>
        </w:rPr>
      </w:pPr>
      <w:r w:rsidRPr="00410D28">
        <w:rPr>
          <w:spacing w:val="-4"/>
          <w:lang w:val="sq-AL"/>
        </w:rPr>
        <w:t>m) tavani i kabinës;</w:t>
      </w:r>
    </w:p>
    <w:p w:rsidR="0019652B" w:rsidRPr="00410D28" w:rsidRDefault="0019652B" w:rsidP="0019652B">
      <w:pPr>
        <w:pStyle w:val="Paragrafi"/>
        <w:rPr>
          <w:spacing w:val="-4"/>
          <w:lang w:val="sq-AL"/>
        </w:rPr>
      </w:pPr>
      <w:r w:rsidRPr="00410D28">
        <w:rPr>
          <w:spacing w:val="-4"/>
          <w:lang w:val="sq-AL"/>
        </w:rPr>
        <w:t>n) hapësira e kolonës;</w:t>
      </w:r>
    </w:p>
    <w:p w:rsidR="0019652B" w:rsidRPr="00410D28" w:rsidRDefault="0019652B" w:rsidP="0019652B">
      <w:pPr>
        <w:pStyle w:val="Paragrafi"/>
        <w:rPr>
          <w:spacing w:val="-4"/>
          <w:lang w:val="sq-AL"/>
        </w:rPr>
      </w:pPr>
      <w:r w:rsidRPr="00410D28">
        <w:rPr>
          <w:spacing w:val="-4"/>
          <w:lang w:val="sq-AL"/>
        </w:rPr>
        <w:t>o) hapësira e lirë ndërmjet kabinës dhe kundërpeshës dhe kolonës së ashensorit;</w:t>
      </w:r>
    </w:p>
    <w:p w:rsidR="0019652B" w:rsidRPr="00410D28" w:rsidRDefault="0019652B" w:rsidP="0019652B">
      <w:pPr>
        <w:pStyle w:val="Paragrafi"/>
        <w:rPr>
          <w:spacing w:val="-4"/>
          <w:lang w:val="sq-AL"/>
        </w:rPr>
      </w:pPr>
      <w:r w:rsidRPr="00410D28">
        <w:rPr>
          <w:spacing w:val="-4"/>
          <w:lang w:val="sq-AL"/>
        </w:rPr>
        <w:t>p) kundërpesha.</w:t>
      </w:r>
    </w:p>
    <w:p w:rsidR="0019652B" w:rsidRPr="00410D28" w:rsidRDefault="0019652B" w:rsidP="0019652B">
      <w:pPr>
        <w:pStyle w:val="Paragrafi"/>
        <w:rPr>
          <w:spacing w:val="-4"/>
          <w:lang w:val="sq-AL"/>
        </w:rPr>
      </w:pPr>
      <w:r w:rsidRPr="00410D28">
        <w:rPr>
          <w:bCs/>
          <w:spacing w:val="-4"/>
          <w:lang w:val="sq-AL"/>
        </w:rPr>
        <w:t xml:space="preserve">14. </w:t>
      </w:r>
      <w:r w:rsidRPr="00410D28">
        <w:rPr>
          <w:spacing w:val="-4"/>
          <w:lang w:val="sq-AL"/>
        </w:rPr>
        <w:t>Formati për hartimin e raportit të inspektimit periodik për një ashensor ekzistues dhe të ri</w:t>
      </w:r>
    </w:p>
    <w:p w:rsidR="0019652B" w:rsidRPr="00410D28" w:rsidRDefault="00C55E22" w:rsidP="0019652B">
      <w:pPr>
        <w:pStyle w:val="Paragrafi"/>
        <w:rPr>
          <w:spacing w:val="-4"/>
          <w:lang w:val="sq-AL"/>
        </w:rPr>
      </w:pPr>
      <w:r>
        <w:rPr>
          <w:spacing w:val="-4"/>
          <w:lang w:val="sq-AL"/>
        </w:rPr>
        <w:t xml:space="preserve">14.1 </w:t>
      </w:r>
      <w:bookmarkStart w:id="0" w:name="_GoBack"/>
      <w:bookmarkEnd w:id="0"/>
      <w:r w:rsidR="0019652B" w:rsidRPr="00410D28">
        <w:rPr>
          <w:spacing w:val="-4"/>
          <w:lang w:val="sq-AL"/>
        </w:rPr>
        <w:t>Seksioni A</w:t>
      </w:r>
    </w:p>
    <w:p w:rsidR="0019652B" w:rsidRPr="00410D28" w:rsidRDefault="0019652B" w:rsidP="0019652B">
      <w:pPr>
        <w:pStyle w:val="Paragrafi"/>
        <w:rPr>
          <w:spacing w:val="-4"/>
          <w:lang w:val="sq-AL"/>
        </w:rPr>
      </w:pPr>
      <w:r w:rsidRPr="00410D28">
        <w:rPr>
          <w:spacing w:val="-4"/>
          <w:lang w:val="sq-AL"/>
        </w:rPr>
        <w:t>a) Informacion mbi personin përgjegjës</w:t>
      </w:r>
    </w:p>
    <w:p w:rsidR="0019652B" w:rsidRPr="00410D28" w:rsidRDefault="0019652B" w:rsidP="0019652B">
      <w:pPr>
        <w:pStyle w:val="Paragrafi"/>
        <w:rPr>
          <w:spacing w:val="-4"/>
          <w:lang w:val="sq-AL"/>
        </w:rPr>
      </w:pPr>
      <w:r w:rsidRPr="00410D28">
        <w:rPr>
          <w:spacing w:val="-4"/>
          <w:lang w:val="sq-AL"/>
        </w:rPr>
        <w:t>Emri dhe adresa e personit përgjegjës</w:t>
      </w:r>
      <w:r w:rsidRPr="00410D28">
        <w:rPr>
          <w:spacing w:val="-4"/>
          <w:lang w:val="sq-AL"/>
        </w:rPr>
        <w:tab/>
        <w:t>______</w:t>
      </w:r>
    </w:p>
    <w:p w:rsidR="0019652B" w:rsidRPr="00410D28" w:rsidRDefault="0019652B" w:rsidP="0019652B">
      <w:pPr>
        <w:pStyle w:val="Paragrafi"/>
        <w:rPr>
          <w:spacing w:val="-4"/>
          <w:lang w:val="sq-AL"/>
        </w:rPr>
      </w:pPr>
      <w:r w:rsidRPr="00410D28">
        <w:rPr>
          <w:spacing w:val="-4"/>
          <w:lang w:val="sq-AL"/>
        </w:rPr>
        <w:t>b) Informacion mbi ashensorin</w:t>
      </w:r>
    </w:p>
    <w:p w:rsidR="0019652B" w:rsidRPr="00C87B1D" w:rsidRDefault="0019652B" w:rsidP="0019652B">
      <w:pPr>
        <w:pStyle w:val="Paragrafi"/>
        <w:rPr>
          <w:lang w:val="sq-AL"/>
        </w:rPr>
      </w:pPr>
      <w:r w:rsidRPr="00C87B1D">
        <w:rPr>
          <w:lang w:val="sq-AL"/>
        </w:rPr>
        <w:sym w:font="Wingdings" w:char="F0A8"/>
      </w:r>
      <w:r w:rsidRPr="00C87B1D">
        <w:rPr>
          <w:lang w:val="sq-AL"/>
        </w:rPr>
        <w:t xml:space="preserve"> Ashensor ekzistues</w:t>
      </w:r>
      <w:r w:rsidRPr="00C87B1D">
        <w:rPr>
          <w:lang w:val="sq-AL"/>
        </w:rPr>
        <w:tab/>
      </w:r>
      <w:r w:rsidRPr="00C87B1D">
        <w:rPr>
          <w:lang w:val="sq-AL"/>
        </w:rPr>
        <w:tab/>
      </w:r>
      <w:r w:rsidRPr="00C87B1D">
        <w:rPr>
          <w:lang w:val="sq-AL"/>
        </w:rPr>
        <w:sym w:font="Wingdings" w:char="F0A8"/>
      </w:r>
      <w:r w:rsidRPr="00C87B1D">
        <w:rPr>
          <w:lang w:val="sq-AL"/>
        </w:rPr>
        <w:t xml:space="preserve"> Ashensor i ri</w:t>
      </w:r>
      <w:r>
        <w:rPr>
          <w:lang w:val="sq-AL"/>
        </w:rPr>
        <w:t xml:space="preserve"> </w:t>
      </w:r>
      <w:r w:rsidRPr="00C87B1D">
        <w:rPr>
          <w:lang w:val="sq-AL"/>
        </w:rPr>
        <w:t>Data e prodhimit: ___________________</w:t>
      </w:r>
    </w:p>
    <w:p w:rsidR="0019652B" w:rsidRPr="00C87B1D" w:rsidRDefault="0019652B" w:rsidP="0019652B">
      <w:pPr>
        <w:pStyle w:val="Paragrafi"/>
        <w:rPr>
          <w:lang w:val="sq-AL"/>
        </w:rPr>
      </w:pPr>
      <w:r w:rsidRPr="00C87B1D">
        <w:rPr>
          <w:lang w:val="sq-AL"/>
        </w:rPr>
        <w:sym w:font="Wingdings" w:char="F0A8"/>
      </w:r>
      <w:r w:rsidRPr="00C87B1D">
        <w:rPr>
          <w:lang w:val="sq-AL"/>
        </w:rPr>
        <w:t xml:space="preserve"> Ashensor në vendin e  punës</w:t>
      </w:r>
      <w:r w:rsidRPr="00C87B1D">
        <w:rPr>
          <w:lang w:val="sq-AL"/>
        </w:rPr>
        <w:tab/>
      </w:r>
      <w:r w:rsidRPr="00C87B1D">
        <w:rPr>
          <w:lang w:val="sq-AL"/>
        </w:rPr>
        <w:tab/>
      </w:r>
      <w:r w:rsidRPr="00C87B1D">
        <w:rPr>
          <w:lang w:val="sq-AL"/>
        </w:rPr>
        <w:sym w:font="Wingdings" w:char="F0A8"/>
      </w:r>
      <w:r w:rsidRPr="00C87B1D">
        <w:rPr>
          <w:lang w:val="sq-AL"/>
        </w:rPr>
        <w:t xml:space="preserve"> Ashensor në ndërtesa </w:t>
      </w:r>
    </w:p>
    <w:p w:rsidR="0019652B" w:rsidRPr="00C87B1D" w:rsidRDefault="0019652B" w:rsidP="0019652B">
      <w:pPr>
        <w:pStyle w:val="Paragrafi"/>
        <w:rPr>
          <w:lang w:val="sq-AL"/>
        </w:rPr>
      </w:pPr>
      <w:r w:rsidRPr="00C87B1D">
        <w:rPr>
          <w:lang w:val="sq-AL"/>
        </w:rPr>
        <w:t>i) Numri i regj</w:t>
      </w:r>
      <w:r>
        <w:rPr>
          <w:lang w:val="sq-AL"/>
        </w:rPr>
        <w:t>istrimit:  _________________</w:t>
      </w:r>
    </w:p>
    <w:p w:rsidR="0019652B" w:rsidRPr="00C87B1D" w:rsidRDefault="0019652B" w:rsidP="0019652B">
      <w:pPr>
        <w:pStyle w:val="Paragrafi"/>
        <w:rPr>
          <w:lang w:val="sq-AL"/>
        </w:rPr>
      </w:pPr>
      <w:r w:rsidRPr="00C87B1D">
        <w:rPr>
          <w:lang w:val="sq-AL"/>
        </w:rPr>
        <w:t>ii)</w:t>
      </w:r>
      <w:r>
        <w:rPr>
          <w:lang w:val="sq-AL"/>
        </w:rPr>
        <w:t xml:space="preserve"> </w:t>
      </w:r>
      <w:r w:rsidRPr="00C87B1D">
        <w:rPr>
          <w:lang w:val="sq-AL"/>
        </w:rPr>
        <w:tab/>
        <w:t>Adresa e ndërtesës ku ashensori është instaluar: _____________</w:t>
      </w:r>
      <w:r>
        <w:rPr>
          <w:lang w:val="sq-AL"/>
        </w:rPr>
        <w:t>________________</w:t>
      </w:r>
    </w:p>
    <w:p w:rsidR="0019652B" w:rsidRPr="00C87B1D" w:rsidRDefault="0019652B" w:rsidP="0019652B">
      <w:pPr>
        <w:pStyle w:val="Paragrafi"/>
        <w:rPr>
          <w:lang w:val="sq-AL"/>
        </w:rPr>
      </w:pPr>
      <w:r w:rsidRPr="00C87B1D">
        <w:rPr>
          <w:lang w:val="sq-AL"/>
        </w:rPr>
        <w:t>iii)</w:t>
      </w:r>
      <w:r>
        <w:rPr>
          <w:lang w:val="sq-AL"/>
        </w:rPr>
        <w:t xml:space="preserve"> </w:t>
      </w:r>
      <w:r w:rsidRPr="00C87B1D">
        <w:rPr>
          <w:lang w:val="sq-AL"/>
        </w:rPr>
        <w:tab/>
        <w:t>Ngarkesa e le</w:t>
      </w:r>
      <w:r>
        <w:rPr>
          <w:lang w:val="sq-AL"/>
        </w:rPr>
        <w:t>juar e punës:</w:t>
      </w:r>
      <w:r>
        <w:rPr>
          <w:lang w:val="sq-AL"/>
        </w:rPr>
        <w:tab/>
        <w:t>_____________</w:t>
      </w:r>
    </w:p>
    <w:p w:rsidR="0019652B" w:rsidRPr="00C87B1D" w:rsidRDefault="0019652B" w:rsidP="0019652B">
      <w:pPr>
        <w:pStyle w:val="Paragrafi"/>
        <w:rPr>
          <w:lang w:val="sq-AL"/>
        </w:rPr>
      </w:pPr>
      <w:r w:rsidRPr="00C87B1D">
        <w:rPr>
          <w:lang w:val="sq-AL"/>
        </w:rPr>
        <w:t>iv)</w:t>
      </w:r>
      <w:r w:rsidRPr="00C87B1D">
        <w:rPr>
          <w:lang w:val="sq-AL"/>
        </w:rPr>
        <w:tab/>
      </w:r>
      <w:r>
        <w:rPr>
          <w:lang w:val="sq-AL"/>
        </w:rPr>
        <w:t xml:space="preserve"> </w:t>
      </w:r>
      <w:r w:rsidRPr="00C87B1D">
        <w:rPr>
          <w:lang w:val="sq-AL"/>
        </w:rPr>
        <w:t>Shpejtësia e lejuar:</w:t>
      </w:r>
      <w:r w:rsidRPr="00C87B1D">
        <w:rPr>
          <w:lang w:val="sq-AL"/>
        </w:rPr>
        <w:tab/>
      </w:r>
      <w:r w:rsidRPr="00C87B1D">
        <w:rPr>
          <w:lang w:val="sq-AL"/>
        </w:rPr>
        <w:tab/>
        <w:t>__________________</w:t>
      </w:r>
    </w:p>
    <w:p w:rsidR="0019652B" w:rsidRDefault="0019652B" w:rsidP="000D634A">
      <w:pPr>
        <w:pStyle w:val="Paragrafi"/>
        <w:rPr>
          <w:lang w:val="sq-AL"/>
        </w:rPr>
      </w:pPr>
      <w:r w:rsidRPr="00C87B1D">
        <w:rPr>
          <w:lang w:val="sq-AL"/>
        </w:rPr>
        <w:t>v)</w:t>
      </w:r>
      <w:r w:rsidRPr="00C87B1D">
        <w:rPr>
          <w:lang w:val="sq-AL"/>
        </w:rPr>
        <w:tab/>
      </w:r>
      <w:r>
        <w:rPr>
          <w:lang w:val="sq-AL"/>
        </w:rPr>
        <w:t xml:space="preserve"> </w:t>
      </w:r>
      <w:r w:rsidRPr="00C87B1D">
        <w:rPr>
          <w:lang w:val="sq-AL"/>
        </w:rPr>
        <w:t>Numri i niveleve</w:t>
      </w:r>
      <w:r>
        <w:rPr>
          <w:lang w:val="sq-AL"/>
        </w:rPr>
        <w:t xml:space="preserve"> të ndalimit: ___________</w:t>
      </w:r>
    </w:p>
    <w:p w:rsidR="0019652B" w:rsidRPr="00C87B1D" w:rsidRDefault="0019652B" w:rsidP="0019652B">
      <w:pPr>
        <w:pStyle w:val="Paragrafi"/>
        <w:rPr>
          <w:lang w:val="sq-AL"/>
        </w:rPr>
      </w:pPr>
      <w:r w:rsidRPr="00C87B1D">
        <w:rPr>
          <w:lang w:val="sq-AL"/>
        </w:rPr>
        <w:t>c) Inspektimi periodik</w:t>
      </w:r>
    </w:p>
    <w:p w:rsidR="0019652B" w:rsidRPr="00C87B1D" w:rsidRDefault="0019652B" w:rsidP="0019652B">
      <w:pPr>
        <w:pStyle w:val="Paragrafi"/>
        <w:rPr>
          <w:lang w:val="sq-AL"/>
        </w:rPr>
      </w:pPr>
      <w:r w:rsidRPr="00C87B1D">
        <w:rPr>
          <w:lang w:val="sq-AL"/>
        </w:rPr>
        <w:t>i)</w:t>
      </w:r>
      <w:r>
        <w:rPr>
          <w:lang w:val="sq-AL"/>
        </w:rPr>
        <w:t xml:space="preserve"> </w:t>
      </w:r>
      <w:r w:rsidRPr="00C87B1D">
        <w:rPr>
          <w:lang w:val="sq-AL"/>
        </w:rPr>
        <w:tab/>
        <w:t>Data e inspektimi</w:t>
      </w:r>
      <w:r>
        <w:rPr>
          <w:lang w:val="sq-AL"/>
        </w:rPr>
        <w:t>t të fundit periodik</w:t>
      </w:r>
      <w:r>
        <w:rPr>
          <w:lang w:val="sq-AL"/>
        </w:rPr>
        <w:tab/>
        <w:t>_____</w:t>
      </w:r>
    </w:p>
    <w:p w:rsidR="0019652B" w:rsidRDefault="0019652B" w:rsidP="0019652B">
      <w:pPr>
        <w:pStyle w:val="Paragrafi"/>
        <w:rPr>
          <w:lang w:val="sq-AL"/>
        </w:rPr>
      </w:pPr>
      <w:r w:rsidRPr="00C87B1D">
        <w:rPr>
          <w:lang w:val="sq-AL"/>
        </w:rPr>
        <w:t>ii)</w:t>
      </w:r>
      <w:r>
        <w:rPr>
          <w:lang w:val="sq-AL"/>
        </w:rPr>
        <w:t xml:space="preserve"> </w:t>
      </w:r>
      <w:r w:rsidRPr="00C87B1D">
        <w:rPr>
          <w:lang w:val="sq-AL"/>
        </w:rPr>
        <w:tab/>
        <w:t>Identifikimi dhe përshkrimi i çdo testimi të kryer:</w:t>
      </w:r>
      <w:r>
        <w:rPr>
          <w:lang w:val="sq-AL"/>
        </w:rPr>
        <w:t>_________________________________</w:t>
      </w:r>
    </w:p>
    <w:p w:rsidR="0019652B" w:rsidRDefault="0019652B" w:rsidP="0019652B">
      <w:pPr>
        <w:pStyle w:val="Paragrafi"/>
        <w:rPr>
          <w:lang w:val="sq-AL"/>
        </w:rPr>
        <w:sectPr w:rsidR="0019652B" w:rsidSect="008E531B">
          <w:pgSz w:w="11907" w:h="16840" w:code="9"/>
          <w:pgMar w:top="720" w:right="1134" w:bottom="720" w:left="1134" w:header="851" w:footer="851" w:gutter="0"/>
          <w:cols w:space="454"/>
          <w:docGrid w:linePitch="360"/>
        </w:sectPr>
      </w:pPr>
    </w:p>
    <w:p w:rsidR="0019652B" w:rsidRDefault="0019652B" w:rsidP="0019652B">
      <w:pPr>
        <w:pStyle w:val="Paragrafi"/>
        <w:rPr>
          <w:sz w:val="14"/>
          <w:lang w:val="sq-AL"/>
        </w:rPr>
        <w:sectPr w:rsidR="0019652B" w:rsidSect="008E531B">
          <w:type w:val="continuous"/>
          <w:pgSz w:w="11907" w:h="16840" w:code="9"/>
          <w:pgMar w:top="720" w:right="1134" w:bottom="720" w:left="1134" w:header="851" w:footer="851" w:gutter="0"/>
          <w:cols w:space="454"/>
          <w:docGrid w:linePitch="360"/>
        </w:sectPr>
      </w:pPr>
    </w:p>
    <w:p w:rsidR="0019652B" w:rsidRPr="00AB5DA5" w:rsidRDefault="0019652B" w:rsidP="0019652B">
      <w:pPr>
        <w:pStyle w:val="Paragrafi"/>
        <w:rPr>
          <w:sz w:val="14"/>
          <w:lang w:val="sq-AL"/>
        </w:rPr>
      </w:pPr>
    </w:p>
    <w:tbl>
      <w:tblPr>
        <w:tblW w:w="9567"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22"/>
        <w:gridCol w:w="2835"/>
        <w:gridCol w:w="3510"/>
      </w:tblGrid>
      <w:tr w:rsidR="0019652B" w:rsidRPr="00C87B1D" w:rsidTr="00E81BD2">
        <w:tc>
          <w:tcPr>
            <w:tcW w:w="3222" w:type="dxa"/>
            <w:vAlign w:val="center"/>
          </w:tcPr>
          <w:p w:rsidR="0019652B" w:rsidRPr="00C87B1D" w:rsidRDefault="0019652B" w:rsidP="00E81BD2">
            <w:pPr>
              <w:spacing w:after="0" w:line="240" w:lineRule="auto"/>
              <w:ind w:firstLine="0"/>
              <w:jc w:val="center"/>
              <w:rPr>
                <w:rFonts w:ascii="Garamond" w:hAnsi="Garamond"/>
                <w:b/>
                <w:spacing w:val="-4"/>
                <w:sz w:val="20"/>
                <w:szCs w:val="20"/>
                <w:lang w:val="sq-AL"/>
              </w:rPr>
            </w:pPr>
            <w:r w:rsidRPr="00C87B1D">
              <w:rPr>
                <w:rFonts w:ascii="Garamond" w:hAnsi="Garamond"/>
                <w:b/>
                <w:spacing w:val="-4"/>
                <w:sz w:val="20"/>
                <w:szCs w:val="20"/>
                <w:lang w:val="sq-AL"/>
              </w:rPr>
              <w:t>Emërtimi</w:t>
            </w:r>
          </w:p>
        </w:tc>
        <w:tc>
          <w:tcPr>
            <w:tcW w:w="2835" w:type="dxa"/>
            <w:vAlign w:val="center"/>
          </w:tcPr>
          <w:p w:rsidR="0019652B" w:rsidRPr="00C87B1D" w:rsidRDefault="0019652B" w:rsidP="00E81BD2">
            <w:pPr>
              <w:spacing w:after="0" w:line="240" w:lineRule="auto"/>
              <w:ind w:firstLine="0"/>
              <w:jc w:val="center"/>
              <w:rPr>
                <w:rFonts w:ascii="Garamond" w:hAnsi="Garamond"/>
                <w:b/>
                <w:spacing w:val="-4"/>
                <w:sz w:val="20"/>
                <w:szCs w:val="20"/>
                <w:lang w:val="sq-AL"/>
              </w:rPr>
            </w:pPr>
            <w:r w:rsidRPr="00C87B1D">
              <w:rPr>
                <w:rFonts w:ascii="Garamond" w:hAnsi="Garamond"/>
                <w:b/>
                <w:spacing w:val="-4"/>
                <w:sz w:val="20"/>
                <w:szCs w:val="20"/>
                <w:lang w:val="sq-AL"/>
              </w:rPr>
              <w:t>Përshkrimi i gjendjes aktuale</w:t>
            </w:r>
          </w:p>
        </w:tc>
        <w:tc>
          <w:tcPr>
            <w:tcW w:w="3510" w:type="dxa"/>
            <w:vAlign w:val="center"/>
          </w:tcPr>
          <w:p w:rsidR="0019652B" w:rsidRPr="00C87B1D" w:rsidRDefault="0019652B" w:rsidP="00E81BD2">
            <w:pPr>
              <w:spacing w:after="0" w:line="240" w:lineRule="auto"/>
              <w:ind w:firstLine="0"/>
              <w:jc w:val="center"/>
              <w:rPr>
                <w:rFonts w:ascii="Garamond" w:hAnsi="Garamond"/>
                <w:b/>
                <w:i/>
                <w:spacing w:val="-4"/>
                <w:sz w:val="20"/>
                <w:szCs w:val="20"/>
                <w:lang w:val="sq-AL"/>
              </w:rPr>
            </w:pPr>
            <w:r w:rsidRPr="00C87B1D">
              <w:rPr>
                <w:rFonts w:ascii="Garamond" w:hAnsi="Garamond"/>
                <w:b/>
                <w:spacing w:val="-4"/>
                <w:sz w:val="20"/>
                <w:szCs w:val="20"/>
                <w:lang w:val="sq-AL"/>
              </w:rPr>
              <w:t>Përshkrimi i çdo riparimi ose mirëmbajtje të kryer</w:t>
            </w:r>
          </w:p>
        </w:tc>
      </w:tr>
      <w:tr w:rsidR="0019652B" w:rsidRPr="00C87B1D" w:rsidTr="00E81BD2">
        <w:trPr>
          <w:trHeight w:val="287"/>
        </w:trPr>
        <w:tc>
          <w:tcPr>
            <w:tcW w:w="9567" w:type="dxa"/>
            <w:gridSpan w:val="3"/>
            <w:vAlign w:val="center"/>
          </w:tcPr>
          <w:p w:rsidR="0019652B" w:rsidRPr="00C87B1D" w:rsidRDefault="0019652B" w:rsidP="00E81BD2">
            <w:pPr>
              <w:spacing w:after="0" w:line="240" w:lineRule="auto"/>
              <w:ind w:firstLine="0"/>
              <w:rPr>
                <w:rFonts w:ascii="Garamond" w:hAnsi="Garamond"/>
                <w:b/>
                <w:i/>
                <w:color w:val="C00000"/>
                <w:spacing w:val="-4"/>
                <w:sz w:val="20"/>
                <w:szCs w:val="20"/>
                <w:lang w:val="sq-AL"/>
              </w:rPr>
            </w:pPr>
            <w:r w:rsidRPr="00C87B1D">
              <w:rPr>
                <w:rFonts w:ascii="Garamond" w:hAnsi="Garamond"/>
                <w:b/>
                <w:spacing w:val="-4"/>
                <w:sz w:val="20"/>
                <w:szCs w:val="20"/>
                <w:lang w:val="sq-AL"/>
              </w:rPr>
              <w:t xml:space="preserve">1. </w:t>
            </w:r>
            <w:r w:rsidRPr="00C87B1D">
              <w:rPr>
                <w:rFonts w:ascii="Garamond" w:hAnsi="Garamond"/>
                <w:spacing w:val="-4"/>
                <w:sz w:val="20"/>
                <w:szCs w:val="20"/>
                <w:lang w:val="sq-AL"/>
              </w:rPr>
              <w:t>Emërtimi dhe funksionimi i pajisjeve mbrojtëse dhe komponentëve të sigurisë</w:t>
            </w:r>
          </w:p>
        </w:tc>
      </w:tr>
      <w:tr w:rsidR="0019652B" w:rsidRPr="00C87B1D" w:rsidTr="00E81BD2">
        <w:tc>
          <w:tcPr>
            <w:tcW w:w="3222" w:type="dxa"/>
            <w:vAlign w:val="center"/>
          </w:tcPr>
          <w:p w:rsidR="0019652B" w:rsidRPr="008462BD" w:rsidRDefault="0019652B" w:rsidP="00E81BD2">
            <w:pPr>
              <w:spacing w:after="0" w:line="240" w:lineRule="auto"/>
              <w:ind w:firstLine="0"/>
              <w:rPr>
                <w:rFonts w:ascii="Garamond" w:hAnsi="Garamond"/>
                <w:spacing w:val="-4"/>
                <w:sz w:val="20"/>
                <w:szCs w:val="20"/>
                <w:lang w:val="sq-AL"/>
              </w:rPr>
            </w:pPr>
            <w:r w:rsidRPr="008462BD">
              <w:rPr>
                <w:rFonts w:ascii="Garamond" w:hAnsi="Garamond"/>
                <w:spacing w:val="-4"/>
                <w:sz w:val="20"/>
                <w:szCs w:val="20"/>
                <w:lang w:val="sq-AL"/>
              </w:rPr>
              <w:t>a) Çelësat fundorë</w:t>
            </w:r>
          </w:p>
        </w:tc>
        <w:tc>
          <w:tcPr>
            <w:tcW w:w="2835" w:type="dxa"/>
          </w:tcPr>
          <w:p w:rsidR="0019652B" w:rsidRPr="008462BD" w:rsidRDefault="0019652B" w:rsidP="00E81BD2">
            <w:pPr>
              <w:spacing w:after="0" w:line="240" w:lineRule="auto"/>
              <w:ind w:firstLine="0"/>
              <w:rPr>
                <w:rFonts w:ascii="Garamond" w:hAnsi="Garamond"/>
                <w:color w:val="C00000"/>
                <w:spacing w:val="-4"/>
                <w:sz w:val="20"/>
                <w:szCs w:val="20"/>
                <w:lang w:val="sq-AL"/>
              </w:rPr>
            </w:pPr>
          </w:p>
        </w:tc>
        <w:tc>
          <w:tcPr>
            <w:tcW w:w="3510" w:type="dxa"/>
          </w:tcPr>
          <w:p w:rsidR="0019652B" w:rsidRPr="008462BD" w:rsidRDefault="0019652B" w:rsidP="00E81BD2">
            <w:pPr>
              <w:spacing w:after="0" w:line="240" w:lineRule="auto"/>
              <w:ind w:firstLine="0"/>
              <w:rPr>
                <w:rFonts w:ascii="Garamond" w:hAnsi="Garamond"/>
                <w:spacing w:val="-4"/>
                <w:sz w:val="20"/>
                <w:szCs w:val="20"/>
                <w:lang w:val="sq-AL"/>
              </w:rPr>
            </w:pPr>
          </w:p>
        </w:tc>
      </w:tr>
      <w:tr w:rsidR="0019652B" w:rsidRPr="00C87B1D" w:rsidTr="00E81BD2">
        <w:tc>
          <w:tcPr>
            <w:tcW w:w="3222" w:type="dxa"/>
            <w:vAlign w:val="center"/>
          </w:tcPr>
          <w:p w:rsidR="0019652B" w:rsidRPr="008462BD" w:rsidRDefault="0019652B" w:rsidP="00E81BD2">
            <w:pPr>
              <w:spacing w:after="0" w:line="240" w:lineRule="auto"/>
              <w:ind w:firstLine="0"/>
              <w:rPr>
                <w:rFonts w:ascii="Garamond" w:hAnsi="Garamond"/>
                <w:spacing w:val="-4"/>
                <w:sz w:val="20"/>
                <w:szCs w:val="20"/>
                <w:lang w:val="sq-AL"/>
              </w:rPr>
            </w:pPr>
            <w:r w:rsidRPr="008462BD">
              <w:rPr>
                <w:rFonts w:ascii="Garamond" w:hAnsi="Garamond"/>
                <w:spacing w:val="-4"/>
                <w:sz w:val="20"/>
                <w:szCs w:val="20"/>
                <w:lang w:val="sq-AL"/>
              </w:rPr>
              <w:t>b) Pajisjet për mbylljen e dyerve në sheshpushim</w:t>
            </w:r>
          </w:p>
        </w:tc>
        <w:tc>
          <w:tcPr>
            <w:tcW w:w="2835" w:type="dxa"/>
          </w:tcPr>
          <w:p w:rsidR="0019652B" w:rsidRPr="008462BD" w:rsidRDefault="0019652B" w:rsidP="00E81BD2">
            <w:pPr>
              <w:spacing w:after="0" w:line="240" w:lineRule="auto"/>
              <w:ind w:firstLine="0"/>
              <w:rPr>
                <w:rFonts w:ascii="Garamond" w:hAnsi="Garamond"/>
                <w:color w:val="C00000"/>
                <w:spacing w:val="-4"/>
                <w:sz w:val="20"/>
                <w:szCs w:val="20"/>
                <w:lang w:val="sq-AL"/>
              </w:rPr>
            </w:pPr>
          </w:p>
        </w:tc>
        <w:tc>
          <w:tcPr>
            <w:tcW w:w="3510" w:type="dxa"/>
          </w:tcPr>
          <w:p w:rsidR="0019652B" w:rsidRPr="008462BD" w:rsidRDefault="0019652B" w:rsidP="00E81BD2">
            <w:pPr>
              <w:spacing w:after="0" w:line="240" w:lineRule="auto"/>
              <w:ind w:firstLine="0"/>
              <w:rPr>
                <w:rFonts w:ascii="Garamond" w:hAnsi="Garamond"/>
                <w:spacing w:val="-4"/>
                <w:sz w:val="20"/>
                <w:szCs w:val="20"/>
                <w:lang w:val="sq-AL"/>
              </w:rPr>
            </w:pPr>
          </w:p>
        </w:tc>
      </w:tr>
      <w:tr w:rsidR="0019652B" w:rsidRPr="00C87B1D" w:rsidTr="00E81BD2">
        <w:trPr>
          <w:trHeight w:val="612"/>
        </w:trPr>
        <w:tc>
          <w:tcPr>
            <w:tcW w:w="3222" w:type="dxa"/>
            <w:vAlign w:val="center"/>
          </w:tcPr>
          <w:p w:rsidR="0019652B" w:rsidRPr="008462BD" w:rsidRDefault="0019652B" w:rsidP="00E81BD2">
            <w:pPr>
              <w:spacing w:after="0" w:line="240" w:lineRule="auto"/>
              <w:ind w:firstLine="0"/>
              <w:rPr>
                <w:rFonts w:ascii="Garamond" w:hAnsi="Garamond"/>
                <w:color w:val="C00000"/>
                <w:spacing w:val="-4"/>
                <w:sz w:val="20"/>
                <w:szCs w:val="20"/>
                <w:lang w:val="sq-AL"/>
              </w:rPr>
            </w:pPr>
            <w:r w:rsidRPr="008462BD">
              <w:rPr>
                <w:rFonts w:ascii="Garamond" w:hAnsi="Garamond"/>
                <w:spacing w:val="-4"/>
                <w:sz w:val="20"/>
                <w:szCs w:val="20"/>
                <w:lang w:val="sq-AL"/>
              </w:rPr>
              <w:t>c) Pajisja për sigurimin se ashensori nuk funksionon nëse dyert në sheshpushim janë të hapura</w:t>
            </w:r>
          </w:p>
        </w:tc>
        <w:tc>
          <w:tcPr>
            <w:tcW w:w="2835" w:type="dxa"/>
          </w:tcPr>
          <w:p w:rsidR="0019652B" w:rsidRPr="008462BD" w:rsidRDefault="0019652B" w:rsidP="00E81BD2">
            <w:pPr>
              <w:spacing w:after="0" w:line="240" w:lineRule="auto"/>
              <w:ind w:firstLine="0"/>
              <w:rPr>
                <w:rFonts w:ascii="Garamond" w:hAnsi="Garamond"/>
                <w:color w:val="C00000"/>
                <w:spacing w:val="-4"/>
                <w:sz w:val="20"/>
                <w:szCs w:val="20"/>
                <w:lang w:val="sq-AL"/>
              </w:rPr>
            </w:pPr>
          </w:p>
        </w:tc>
        <w:tc>
          <w:tcPr>
            <w:tcW w:w="3510" w:type="dxa"/>
          </w:tcPr>
          <w:p w:rsidR="0019652B" w:rsidRPr="008462BD" w:rsidRDefault="0019652B" w:rsidP="00E81BD2">
            <w:pPr>
              <w:spacing w:after="0" w:line="240" w:lineRule="auto"/>
              <w:ind w:firstLine="0"/>
              <w:rPr>
                <w:rFonts w:ascii="Garamond" w:hAnsi="Garamond"/>
                <w:spacing w:val="-4"/>
                <w:sz w:val="20"/>
                <w:szCs w:val="20"/>
                <w:lang w:val="sq-AL"/>
              </w:rPr>
            </w:pPr>
          </w:p>
        </w:tc>
      </w:tr>
      <w:tr w:rsidR="0019652B" w:rsidRPr="00C87B1D" w:rsidTr="00E81BD2">
        <w:tc>
          <w:tcPr>
            <w:tcW w:w="3222" w:type="dxa"/>
            <w:vAlign w:val="center"/>
          </w:tcPr>
          <w:p w:rsidR="0019652B" w:rsidRPr="008462BD" w:rsidRDefault="0019652B" w:rsidP="00E81BD2">
            <w:pPr>
              <w:spacing w:after="0" w:line="240" w:lineRule="auto"/>
              <w:ind w:firstLine="0"/>
              <w:rPr>
                <w:rFonts w:ascii="Garamond" w:hAnsi="Garamond"/>
                <w:spacing w:val="-4"/>
                <w:sz w:val="20"/>
                <w:szCs w:val="20"/>
                <w:lang w:val="sq-AL"/>
              </w:rPr>
            </w:pPr>
            <w:r w:rsidRPr="008462BD">
              <w:rPr>
                <w:rFonts w:ascii="Garamond" w:hAnsi="Garamond"/>
                <w:spacing w:val="-4"/>
                <w:sz w:val="20"/>
                <w:szCs w:val="20"/>
                <w:lang w:val="sq-AL"/>
              </w:rPr>
              <w:t>d) Pajisje për parandalimin e lëvizjes së pakontrolluar të kabinës gjatë ngritjes</w:t>
            </w:r>
          </w:p>
        </w:tc>
        <w:tc>
          <w:tcPr>
            <w:tcW w:w="2835" w:type="dxa"/>
          </w:tcPr>
          <w:p w:rsidR="0019652B" w:rsidRPr="008462BD" w:rsidRDefault="0019652B" w:rsidP="00E81BD2">
            <w:pPr>
              <w:spacing w:after="0" w:line="240" w:lineRule="auto"/>
              <w:ind w:firstLine="0"/>
              <w:rPr>
                <w:rFonts w:ascii="Garamond" w:hAnsi="Garamond"/>
                <w:color w:val="C00000"/>
                <w:spacing w:val="-4"/>
                <w:sz w:val="20"/>
                <w:szCs w:val="20"/>
                <w:lang w:val="sq-AL"/>
              </w:rPr>
            </w:pPr>
          </w:p>
        </w:tc>
        <w:tc>
          <w:tcPr>
            <w:tcW w:w="3510" w:type="dxa"/>
          </w:tcPr>
          <w:p w:rsidR="0019652B" w:rsidRPr="008462BD" w:rsidRDefault="0019652B" w:rsidP="00E81BD2">
            <w:pPr>
              <w:spacing w:after="0" w:line="240" w:lineRule="auto"/>
              <w:ind w:firstLine="0"/>
              <w:rPr>
                <w:rFonts w:ascii="Garamond" w:hAnsi="Garamond"/>
                <w:spacing w:val="-4"/>
                <w:sz w:val="20"/>
                <w:szCs w:val="20"/>
                <w:lang w:val="sq-AL"/>
              </w:rPr>
            </w:pPr>
          </w:p>
        </w:tc>
      </w:tr>
      <w:tr w:rsidR="0019652B" w:rsidRPr="00C87B1D" w:rsidTr="00E81BD2">
        <w:tc>
          <w:tcPr>
            <w:tcW w:w="3222" w:type="dxa"/>
            <w:vAlign w:val="center"/>
          </w:tcPr>
          <w:p w:rsidR="0019652B" w:rsidRPr="008462BD" w:rsidRDefault="0019652B" w:rsidP="00E81BD2">
            <w:pPr>
              <w:spacing w:after="0" w:line="240" w:lineRule="auto"/>
              <w:ind w:firstLine="0"/>
              <w:rPr>
                <w:rFonts w:ascii="Garamond" w:hAnsi="Garamond"/>
                <w:spacing w:val="-4"/>
                <w:sz w:val="20"/>
                <w:szCs w:val="20"/>
                <w:lang w:val="sq-AL"/>
              </w:rPr>
            </w:pPr>
            <w:r w:rsidRPr="008462BD">
              <w:rPr>
                <w:rFonts w:ascii="Garamond" w:hAnsi="Garamond"/>
                <w:spacing w:val="-4"/>
                <w:sz w:val="20"/>
                <w:szCs w:val="20"/>
                <w:lang w:val="sq-AL"/>
              </w:rPr>
              <w:t>e) Pajisjet për kufizimin e mbi-shpejtësisë</w:t>
            </w:r>
          </w:p>
        </w:tc>
        <w:tc>
          <w:tcPr>
            <w:tcW w:w="2835" w:type="dxa"/>
          </w:tcPr>
          <w:p w:rsidR="0019652B" w:rsidRPr="008462BD" w:rsidRDefault="0019652B" w:rsidP="00E81BD2">
            <w:pPr>
              <w:spacing w:after="0" w:line="240" w:lineRule="auto"/>
              <w:ind w:firstLine="0"/>
              <w:rPr>
                <w:rFonts w:ascii="Garamond" w:hAnsi="Garamond"/>
                <w:color w:val="C00000"/>
                <w:spacing w:val="-4"/>
                <w:sz w:val="20"/>
                <w:szCs w:val="20"/>
                <w:lang w:val="sq-AL"/>
              </w:rPr>
            </w:pPr>
          </w:p>
        </w:tc>
        <w:tc>
          <w:tcPr>
            <w:tcW w:w="3510" w:type="dxa"/>
          </w:tcPr>
          <w:p w:rsidR="0019652B" w:rsidRPr="008462BD" w:rsidRDefault="0019652B" w:rsidP="00E81BD2">
            <w:pPr>
              <w:spacing w:after="0" w:line="240" w:lineRule="auto"/>
              <w:ind w:firstLine="0"/>
              <w:rPr>
                <w:rFonts w:ascii="Garamond" w:hAnsi="Garamond"/>
                <w:spacing w:val="-4"/>
                <w:sz w:val="20"/>
                <w:szCs w:val="20"/>
                <w:lang w:val="sq-AL"/>
              </w:rPr>
            </w:pPr>
          </w:p>
        </w:tc>
      </w:tr>
      <w:tr w:rsidR="0019652B" w:rsidRPr="00C87B1D" w:rsidTr="00E81BD2">
        <w:tc>
          <w:tcPr>
            <w:tcW w:w="3222" w:type="dxa"/>
            <w:vAlign w:val="center"/>
          </w:tcPr>
          <w:p w:rsidR="0019652B" w:rsidRPr="008462BD" w:rsidRDefault="0019652B" w:rsidP="00E81BD2">
            <w:pPr>
              <w:spacing w:after="0" w:line="240" w:lineRule="auto"/>
              <w:ind w:firstLine="0"/>
              <w:rPr>
                <w:rFonts w:ascii="Garamond" w:hAnsi="Garamond"/>
                <w:color w:val="C00000"/>
                <w:spacing w:val="-4"/>
                <w:sz w:val="20"/>
                <w:szCs w:val="20"/>
                <w:lang w:val="sq-AL"/>
              </w:rPr>
            </w:pPr>
            <w:r w:rsidRPr="008462BD">
              <w:rPr>
                <w:rFonts w:ascii="Garamond" w:hAnsi="Garamond"/>
                <w:spacing w:val="-4"/>
                <w:sz w:val="20"/>
                <w:szCs w:val="20"/>
                <w:lang w:val="sq-AL"/>
              </w:rPr>
              <w:t>f) Ndriçimi emergjent</w:t>
            </w:r>
          </w:p>
        </w:tc>
        <w:tc>
          <w:tcPr>
            <w:tcW w:w="2835" w:type="dxa"/>
          </w:tcPr>
          <w:p w:rsidR="0019652B" w:rsidRPr="008462BD" w:rsidRDefault="0019652B" w:rsidP="00E81BD2">
            <w:pPr>
              <w:spacing w:after="0" w:line="240" w:lineRule="auto"/>
              <w:ind w:firstLine="0"/>
              <w:rPr>
                <w:rFonts w:ascii="Garamond" w:hAnsi="Garamond"/>
                <w:color w:val="C00000"/>
                <w:spacing w:val="-4"/>
                <w:sz w:val="20"/>
                <w:szCs w:val="20"/>
                <w:lang w:val="sq-AL"/>
              </w:rPr>
            </w:pPr>
          </w:p>
        </w:tc>
        <w:tc>
          <w:tcPr>
            <w:tcW w:w="3510" w:type="dxa"/>
          </w:tcPr>
          <w:p w:rsidR="0019652B" w:rsidRPr="008462BD" w:rsidRDefault="0019652B" w:rsidP="00E81BD2">
            <w:pPr>
              <w:spacing w:after="0" w:line="240" w:lineRule="auto"/>
              <w:ind w:firstLine="0"/>
              <w:rPr>
                <w:rFonts w:ascii="Garamond" w:hAnsi="Garamond"/>
                <w:spacing w:val="-4"/>
                <w:sz w:val="20"/>
                <w:szCs w:val="20"/>
                <w:lang w:val="sq-AL"/>
              </w:rPr>
            </w:pPr>
          </w:p>
        </w:tc>
      </w:tr>
      <w:tr w:rsidR="0019652B" w:rsidRPr="00C87B1D" w:rsidTr="00E81BD2">
        <w:tc>
          <w:tcPr>
            <w:tcW w:w="3222" w:type="dxa"/>
            <w:vAlign w:val="center"/>
          </w:tcPr>
          <w:p w:rsidR="0019652B" w:rsidRPr="008462BD" w:rsidRDefault="0019652B" w:rsidP="00E81BD2">
            <w:pPr>
              <w:spacing w:after="0" w:line="240" w:lineRule="auto"/>
              <w:ind w:firstLine="0"/>
              <w:rPr>
                <w:rFonts w:ascii="Garamond" w:hAnsi="Garamond"/>
                <w:color w:val="C00000"/>
                <w:spacing w:val="-4"/>
                <w:sz w:val="20"/>
                <w:szCs w:val="20"/>
                <w:lang w:val="sq-AL"/>
              </w:rPr>
            </w:pPr>
            <w:r w:rsidRPr="008462BD">
              <w:rPr>
                <w:rFonts w:ascii="Garamond" w:hAnsi="Garamond"/>
                <w:spacing w:val="-4"/>
                <w:sz w:val="20"/>
                <w:szCs w:val="20"/>
                <w:lang w:val="sq-AL"/>
              </w:rPr>
              <w:t>g)Amortizatorët</w:t>
            </w:r>
          </w:p>
        </w:tc>
        <w:tc>
          <w:tcPr>
            <w:tcW w:w="2835" w:type="dxa"/>
          </w:tcPr>
          <w:p w:rsidR="0019652B" w:rsidRPr="008462BD" w:rsidRDefault="0019652B" w:rsidP="00E81BD2">
            <w:pPr>
              <w:spacing w:after="0" w:line="240" w:lineRule="auto"/>
              <w:ind w:firstLine="0"/>
              <w:rPr>
                <w:rFonts w:ascii="Garamond" w:hAnsi="Garamond"/>
                <w:color w:val="C00000"/>
                <w:spacing w:val="-4"/>
                <w:sz w:val="20"/>
                <w:szCs w:val="20"/>
                <w:lang w:val="sq-AL"/>
              </w:rPr>
            </w:pPr>
          </w:p>
        </w:tc>
        <w:tc>
          <w:tcPr>
            <w:tcW w:w="3510" w:type="dxa"/>
          </w:tcPr>
          <w:p w:rsidR="0019652B" w:rsidRPr="008462BD" w:rsidRDefault="0019652B" w:rsidP="00E81BD2">
            <w:pPr>
              <w:spacing w:after="0" w:line="240" w:lineRule="auto"/>
              <w:ind w:firstLine="0"/>
              <w:rPr>
                <w:rFonts w:ascii="Garamond" w:hAnsi="Garamond"/>
                <w:spacing w:val="-4"/>
                <w:sz w:val="20"/>
                <w:szCs w:val="20"/>
                <w:lang w:val="sq-AL"/>
              </w:rPr>
            </w:pPr>
          </w:p>
        </w:tc>
      </w:tr>
      <w:tr w:rsidR="0019652B" w:rsidRPr="00C87B1D" w:rsidTr="00E81BD2">
        <w:tc>
          <w:tcPr>
            <w:tcW w:w="3222" w:type="dxa"/>
            <w:vAlign w:val="center"/>
          </w:tcPr>
          <w:p w:rsidR="0019652B" w:rsidRPr="008462BD" w:rsidRDefault="0019652B" w:rsidP="00E81BD2">
            <w:pPr>
              <w:spacing w:after="0" w:line="240" w:lineRule="auto"/>
              <w:ind w:firstLine="0"/>
              <w:rPr>
                <w:rFonts w:ascii="Garamond" w:hAnsi="Garamond"/>
                <w:color w:val="C00000"/>
                <w:spacing w:val="-4"/>
                <w:sz w:val="20"/>
                <w:szCs w:val="20"/>
                <w:lang w:val="sq-AL"/>
              </w:rPr>
            </w:pPr>
            <w:r w:rsidRPr="008462BD">
              <w:rPr>
                <w:rFonts w:ascii="Garamond" w:hAnsi="Garamond"/>
                <w:spacing w:val="-4"/>
                <w:sz w:val="20"/>
                <w:szCs w:val="20"/>
                <w:lang w:val="sq-AL"/>
              </w:rPr>
              <w:t>h) Çelësat e sigurisë</w:t>
            </w:r>
          </w:p>
        </w:tc>
        <w:tc>
          <w:tcPr>
            <w:tcW w:w="2835" w:type="dxa"/>
          </w:tcPr>
          <w:p w:rsidR="0019652B" w:rsidRPr="008462BD" w:rsidRDefault="0019652B" w:rsidP="00E81BD2">
            <w:pPr>
              <w:spacing w:after="0" w:line="240" w:lineRule="auto"/>
              <w:ind w:firstLine="0"/>
              <w:rPr>
                <w:rFonts w:ascii="Garamond" w:hAnsi="Garamond"/>
                <w:color w:val="C00000"/>
                <w:spacing w:val="-4"/>
                <w:sz w:val="20"/>
                <w:szCs w:val="20"/>
                <w:lang w:val="sq-AL"/>
              </w:rPr>
            </w:pPr>
          </w:p>
        </w:tc>
        <w:tc>
          <w:tcPr>
            <w:tcW w:w="3510" w:type="dxa"/>
          </w:tcPr>
          <w:p w:rsidR="0019652B" w:rsidRPr="008462BD" w:rsidRDefault="0019652B" w:rsidP="00E81BD2">
            <w:pPr>
              <w:spacing w:after="0" w:line="240" w:lineRule="auto"/>
              <w:ind w:firstLine="0"/>
              <w:rPr>
                <w:rFonts w:ascii="Garamond" w:hAnsi="Garamond"/>
                <w:spacing w:val="-4"/>
                <w:sz w:val="20"/>
                <w:szCs w:val="20"/>
                <w:lang w:val="sq-AL"/>
              </w:rPr>
            </w:pPr>
          </w:p>
        </w:tc>
      </w:tr>
      <w:tr w:rsidR="0019652B" w:rsidRPr="00C87B1D" w:rsidTr="00E81BD2">
        <w:trPr>
          <w:trHeight w:val="158"/>
        </w:trPr>
        <w:tc>
          <w:tcPr>
            <w:tcW w:w="9567" w:type="dxa"/>
            <w:gridSpan w:val="3"/>
            <w:vAlign w:val="center"/>
          </w:tcPr>
          <w:p w:rsidR="0019652B" w:rsidRPr="008462BD" w:rsidRDefault="0019652B" w:rsidP="00E81BD2">
            <w:pPr>
              <w:spacing w:after="0" w:line="240" w:lineRule="auto"/>
              <w:ind w:firstLine="0"/>
              <w:rPr>
                <w:rFonts w:ascii="Garamond" w:hAnsi="Garamond"/>
                <w:b/>
                <w:i/>
                <w:color w:val="C00000"/>
                <w:spacing w:val="-4"/>
                <w:sz w:val="20"/>
                <w:szCs w:val="20"/>
                <w:lang w:val="sq-AL"/>
              </w:rPr>
            </w:pPr>
            <w:r w:rsidRPr="008462BD">
              <w:rPr>
                <w:rFonts w:ascii="Garamond" w:hAnsi="Garamond"/>
                <w:b/>
                <w:spacing w:val="-4"/>
                <w:sz w:val="20"/>
                <w:szCs w:val="20"/>
                <w:lang w:val="sq-AL"/>
              </w:rPr>
              <w:t xml:space="preserve">2. </w:t>
            </w:r>
            <w:r w:rsidRPr="008462BD">
              <w:rPr>
                <w:rFonts w:ascii="Garamond" w:hAnsi="Garamond"/>
                <w:spacing w:val="-4"/>
                <w:sz w:val="20"/>
                <w:szCs w:val="20"/>
                <w:lang w:val="sq-AL"/>
              </w:rPr>
              <w:t>Gjendja e përgjithshme dhe funksionimi i:</w:t>
            </w:r>
          </w:p>
        </w:tc>
      </w:tr>
      <w:tr w:rsidR="0019652B" w:rsidRPr="00C87B1D" w:rsidTr="00E81BD2">
        <w:tc>
          <w:tcPr>
            <w:tcW w:w="3222" w:type="dxa"/>
            <w:vAlign w:val="center"/>
          </w:tcPr>
          <w:p w:rsidR="0019652B" w:rsidRPr="008462BD" w:rsidRDefault="0019652B" w:rsidP="00E81BD2">
            <w:pPr>
              <w:spacing w:after="0" w:line="240" w:lineRule="auto"/>
              <w:ind w:firstLine="0"/>
              <w:rPr>
                <w:rFonts w:ascii="Garamond" w:hAnsi="Garamond"/>
                <w:spacing w:val="-4"/>
                <w:sz w:val="20"/>
                <w:szCs w:val="20"/>
                <w:lang w:val="sq-AL"/>
              </w:rPr>
            </w:pPr>
            <w:r w:rsidRPr="008462BD">
              <w:rPr>
                <w:rFonts w:ascii="Garamond" w:hAnsi="Garamond"/>
                <w:spacing w:val="-4"/>
                <w:sz w:val="20"/>
                <w:szCs w:val="20"/>
                <w:lang w:val="sq-AL"/>
              </w:rPr>
              <w:t>a) Kabina, kolona dhe vendi i agregatit</w:t>
            </w:r>
          </w:p>
        </w:tc>
        <w:tc>
          <w:tcPr>
            <w:tcW w:w="2835" w:type="dxa"/>
          </w:tcPr>
          <w:p w:rsidR="0019652B" w:rsidRPr="008462BD" w:rsidRDefault="0019652B" w:rsidP="00E81BD2">
            <w:pPr>
              <w:spacing w:after="0" w:line="240" w:lineRule="auto"/>
              <w:ind w:firstLine="0"/>
              <w:rPr>
                <w:rFonts w:ascii="Garamond" w:hAnsi="Garamond"/>
                <w:color w:val="C00000"/>
                <w:spacing w:val="-4"/>
                <w:sz w:val="20"/>
                <w:szCs w:val="20"/>
                <w:lang w:val="sq-AL"/>
              </w:rPr>
            </w:pPr>
          </w:p>
        </w:tc>
        <w:tc>
          <w:tcPr>
            <w:tcW w:w="3510" w:type="dxa"/>
          </w:tcPr>
          <w:p w:rsidR="0019652B" w:rsidRPr="008462BD" w:rsidRDefault="0019652B" w:rsidP="00E81BD2">
            <w:pPr>
              <w:spacing w:after="0" w:line="240" w:lineRule="auto"/>
              <w:ind w:firstLine="0"/>
              <w:rPr>
                <w:rFonts w:ascii="Garamond" w:hAnsi="Garamond"/>
                <w:spacing w:val="-4"/>
                <w:sz w:val="20"/>
                <w:szCs w:val="20"/>
                <w:lang w:val="sq-AL"/>
              </w:rPr>
            </w:pPr>
          </w:p>
        </w:tc>
      </w:tr>
      <w:tr w:rsidR="0019652B" w:rsidRPr="00C87B1D" w:rsidTr="00E81BD2">
        <w:tc>
          <w:tcPr>
            <w:tcW w:w="3222" w:type="dxa"/>
            <w:vAlign w:val="center"/>
          </w:tcPr>
          <w:p w:rsidR="0019652B" w:rsidRPr="008462BD" w:rsidRDefault="0019652B" w:rsidP="00E81BD2">
            <w:pPr>
              <w:spacing w:after="0" w:line="240" w:lineRule="auto"/>
              <w:ind w:firstLine="0"/>
              <w:rPr>
                <w:rFonts w:ascii="Garamond" w:hAnsi="Garamond"/>
                <w:spacing w:val="-4"/>
                <w:sz w:val="20"/>
                <w:szCs w:val="20"/>
                <w:lang w:val="sq-AL"/>
              </w:rPr>
            </w:pPr>
            <w:r w:rsidRPr="008462BD">
              <w:rPr>
                <w:rFonts w:ascii="Garamond" w:hAnsi="Garamond"/>
                <w:spacing w:val="-4"/>
                <w:sz w:val="20"/>
                <w:szCs w:val="20"/>
                <w:lang w:val="sq-AL"/>
              </w:rPr>
              <w:t>b) Dyert në kabinë dhe dyert në sheshpushim</w:t>
            </w:r>
          </w:p>
        </w:tc>
        <w:tc>
          <w:tcPr>
            <w:tcW w:w="2835" w:type="dxa"/>
          </w:tcPr>
          <w:p w:rsidR="0019652B" w:rsidRPr="008462BD" w:rsidRDefault="0019652B" w:rsidP="00E81BD2">
            <w:pPr>
              <w:spacing w:after="0" w:line="240" w:lineRule="auto"/>
              <w:ind w:firstLine="0"/>
              <w:rPr>
                <w:rFonts w:ascii="Garamond" w:hAnsi="Garamond"/>
                <w:color w:val="C00000"/>
                <w:spacing w:val="-4"/>
                <w:sz w:val="20"/>
                <w:szCs w:val="20"/>
                <w:lang w:val="sq-AL"/>
              </w:rPr>
            </w:pPr>
          </w:p>
        </w:tc>
        <w:tc>
          <w:tcPr>
            <w:tcW w:w="3510" w:type="dxa"/>
          </w:tcPr>
          <w:p w:rsidR="0019652B" w:rsidRPr="008462BD" w:rsidRDefault="0019652B" w:rsidP="00E81BD2">
            <w:pPr>
              <w:spacing w:after="0" w:line="240" w:lineRule="auto"/>
              <w:ind w:firstLine="0"/>
              <w:rPr>
                <w:rFonts w:ascii="Garamond" w:hAnsi="Garamond"/>
                <w:spacing w:val="-4"/>
                <w:sz w:val="20"/>
                <w:szCs w:val="20"/>
                <w:lang w:val="sq-AL"/>
              </w:rPr>
            </w:pPr>
          </w:p>
        </w:tc>
      </w:tr>
      <w:tr w:rsidR="0019652B" w:rsidRPr="00C87B1D" w:rsidTr="00E81BD2">
        <w:trPr>
          <w:trHeight w:val="60"/>
        </w:trPr>
        <w:tc>
          <w:tcPr>
            <w:tcW w:w="3222" w:type="dxa"/>
            <w:vAlign w:val="center"/>
          </w:tcPr>
          <w:p w:rsidR="0019652B" w:rsidRPr="008462BD" w:rsidRDefault="0019652B" w:rsidP="00E81BD2">
            <w:pPr>
              <w:spacing w:after="0" w:line="240" w:lineRule="auto"/>
              <w:ind w:firstLine="0"/>
              <w:rPr>
                <w:rFonts w:ascii="Garamond" w:hAnsi="Garamond"/>
                <w:spacing w:val="-4"/>
                <w:sz w:val="20"/>
                <w:szCs w:val="20"/>
                <w:lang w:val="sq-AL"/>
              </w:rPr>
            </w:pPr>
            <w:r w:rsidRPr="008462BD">
              <w:rPr>
                <w:rFonts w:ascii="Garamond" w:hAnsi="Garamond"/>
                <w:spacing w:val="-4"/>
                <w:sz w:val="20"/>
                <w:szCs w:val="20"/>
                <w:lang w:val="sq-AL"/>
              </w:rPr>
              <w:t>c) Kavot metalike dhe kavo tërheqëse</w:t>
            </w:r>
          </w:p>
        </w:tc>
        <w:tc>
          <w:tcPr>
            <w:tcW w:w="2835" w:type="dxa"/>
          </w:tcPr>
          <w:p w:rsidR="0019652B" w:rsidRPr="008462BD" w:rsidRDefault="0019652B" w:rsidP="00E81BD2">
            <w:pPr>
              <w:spacing w:after="0" w:line="240" w:lineRule="auto"/>
              <w:ind w:firstLine="0"/>
              <w:rPr>
                <w:rFonts w:ascii="Garamond" w:hAnsi="Garamond"/>
                <w:color w:val="C00000"/>
                <w:spacing w:val="-4"/>
                <w:sz w:val="20"/>
                <w:szCs w:val="20"/>
                <w:lang w:val="sq-AL"/>
              </w:rPr>
            </w:pPr>
          </w:p>
        </w:tc>
        <w:tc>
          <w:tcPr>
            <w:tcW w:w="3510" w:type="dxa"/>
          </w:tcPr>
          <w:p w:rsidR="0019652B" w:rsidRPr="008462BD" w:rsidRDefault="0019652B" w:rsidP="00E81BD2">
            <w:pPr>
              <w:spacing w:after="0" w:line="240" w:lineRule="auto"/>
              <w:ind w:firstLine="0"/>
              <w:rPr>
                <w:rFonts w:ascii="Garamond" w:hAnsi="Garamond"/>
                <w:spacing w:val="-4"/>
                <w:sz w:val="20"/>
                <w:szCs w:val="20"/>
                <w:lang w:val="sq-AL"/>
              </w:rPr>
            </w:pPr>
          </w:p>
        </w:tc>
      </w:tr>
      <w:tr w:rsidR="0019652B" w:rsidRPr="00C87B1D" w:rsidTr="00E81BD2">
        <w:tc>
          <w:tcPr>
            <w:tcW w:w="3222" w:type="dxa"/>
            <w:vAlign w:val="center"/>
          </w:tcPr>
          <w:p w:rsidR="0019652B" w:rsidRPr="008462BD" w:rsidRDefault="0019652B" w:rsidP="00E81BD2">
            <w:pPr>
              <w:spacing w:after="0" w:line="240" w:lineRule="auto"/>
              <w:ind w:firstLine="0"/>
              <w:rPr>
                <w:rFonts w:ascii="Garamond" w:hAnsi="Garamond"/>
                <w:spacing w:val="-4"/>
                <w:sz w:val="20"/>
                <w:szCs w:val="20"/>
                <w:lang w:val="sq-AL"/>
              </w:rPr>
            </w:pPr>
            <w:r w:rsidRPr="008462BD">
              <w:rPr>
                <w:rFonts w:ascii="Garamond" w:hAnsi="Garamond"/>
                <w:spacing w:val="-4"/>
                <w:sz w:val="20"/>
                <w:szCs w:val="20"/>
                <w:lang w:val="sq-AL"/>
              </w:rPr>
              <w:t>d) Shinat udhëzuese</w:t>
            </w:r>
          </w:p>
        </w:tc>
        <w:tc>
          <w:tcPr>
            <w:tcW w:w="2835" w:type="dxa"/>
          </w:tcPr>
          <w:p w:rsidR="0019652B" w:rsidRPr="008462BD" w:rsidRDefault="0019652B" w:rsidP="00E81BD2">
            <w:pPr>
              <w:spacing w:after="0" w:line="240" w:lineRule="auto"/>
              <w:ind w:firstLine="0"/>
              <w:rPr>
                <w:rFonts w:ascii="Garamond" w:hAnsi="Garamond"/>
                <w:color w:val="C00000"/>
                <w:spacing w:val="-4"/>
                <w:sz w:val="20"/>
                <w:szCs w:val="20"/>
                <w:lang w:val="sq-AL"/>
              </w:rPr>
            </w:pPr>
          </w:p>
        </w:tc>
        <w:tc>
          <w:tcPr>
            <w:tcW w:w="3510" w:type="dxa"/>
          </w:tcPr>
          <w:p w:rsidR="0019652B" w:rsidRPr="008462BD" w:rsidRDefault="0019652B" w:rsidP="00E81BD2">
            <w:pPr>
              <w:spacing w:after="0" w:line="240" w:lineRule="auto"/>
              <w:ind w:firstLine="0"/>
              <w:rPr>
                <w:rFonts w:ascii="Garamond" w:hAnsi="Garamond"/>
                <w:spacing w:val="-4"/>
                <w:sz w:val="20"/>
                <w:szCs w:val="20"/>
                <w:lang w:val="sq-AL"/>
              </w:rPr>
            </w:pPr>
          </w:p>
        </w:tc>
      </w:tr>
      <w:tr w:rsidR="0019652B" w:rsidRPr="00C87B1D" w:rsidTr="00E81BD2">
        <w:tc>
          <w:tcPr>
            <w:tcW w:w="3222" w:type="dxa"/>
            <w:vAlign w:val="center"/>
          </w:tcPr>
          <w:p w:rsidR="0019652B" w:rsidRPr="008462BD" w:rsidRDefault="0019652B" w:rsidP="00E81BD2">
            <w:pPr>
              <w:spacing w:after="0" w:line="240" w:lineRule="auto"/>
              <w:ind w:firstLine="0"/>
              <w:rPr>
                <w:rFonts w:ascii="Garamond" w:hAnsi="Garamond"/>
                <w:spacing w:val="-4"/>
                <w:sz w:val="20"/>
                <w:szCs w:val="20"/>
                <w:lang w:val="sq-AL"/>
              </w:rPr>
            </w:pPr>
            <w:r w:rsidRPr="008462BD">
              <w:rPr>
                <w:rFonts w:ascii="Garamond" w:hAnsi="Garamond"/>
                <w:spacing w:val="-4"/>
                <w:sz w:val="20"/>
                <w:szCs w:val="20"/>
                <w:lang w:val="sq-AL"/>
              </w:rPr>
              <w:t>e) Sistemi i frenimit</w:t>
            </w:r>
          </w:p>
        </w:tc>
        <w:tc>
          <w:tcPr>
            <w:tcW w:w="2835" w:type="dxa"/>
          </w:tcPr>
          <w:p w:rsidR="0019652B" w:rsidRPr="008462BD" w:rsidRDefault="0019652B" w:rsidP="00E81BD2">
            <w:pPr>
              <w:spacing w:after="0" w:line="240" w:lineRule="auto"/>
              <w:ind w:firstLine="0"/>
              <w:rPr>
                <w:rFonts w:ascii="Garamond" w:hAnsi="Garamond"/>
                <w:color w:val="C00000"/>
                <w:spacing w:val="-4"/>
                <w:sz w:val="20"/>
                <w:szCs w:val="20"/>
                <w:lang w:val="sq-AL"/>
              </w:rPr>
            </w:pPr>
          </w:p>
        </w:tc>
        <w:tc>
          <w:tcPr>
            <w:tcW w:w="3510" w:type="dxa"/>
          </w:tcPr>
          <w:p w:rsidR="0019652B" w:rsidRPr="008462BD" w:rsidRDefault="0019652B" w:rsidP="00E81BD2">
            <w:pPr>
              <w:spacing w:after="0" w:line="240" w:lineRule="auto"/>
              <w:ind w:firstLine="0"/>
              <w:rPr>
                <w:rFonts w:ascii="Garamond" w:hAnsi="Garamond"/>
                <w:spacing w:val="-4"/>
                <w:sz w:val="20"/>
                <w:szCs w:val="20"/>
                <w:lang w:val="sq-AL"/>
              </w:rPr>
            </w:pPr>
          </w:p>
        </w:tc>
      </w:tr>
      <w:tr w:rsidR="0019652B" w:rsidRPr="00C87B1D" w:rsidTr="00E81BD2">
        <w:tc>
          <w:tcPr>
            <w:tcW w:w="3222" w:type="dxa"/>
            <w:vAlign w:val="center"/>
          </w:tcPr>
          <w:p w:rsidR="0019652B" w:rsidRPr="008462BD" w:rsidRDefault="0019652B" w:rsidP="00E81BD2">
            <w:pPr>
              <w:spacing w:after="0" w:line="240" w:lineRule="auto"/>
              <w:ind w:firstLine="0"/>
              <w:rPr>
                <w:rFonts w:ascii="Garamond" w:hAnsi="Garamond"/>
                <w:spacing w:val="-4"/>
                <w:sz w:val="20"/>
                <w:szCs w:val="20"/>
                <w:lang w:val="sq-AL"/>
              </w:rPr>
            </w:pPr>
            <w:r w:rsidRPr="008462BD">
              <w:rPr>
                <w:rFonts w:ascii="Garamond" w:hAnsi="Garamond"/>
                <w:spacing w:val="-4"/>
                <w:sz w:val="20"/>
                <w:szCs w:val="20"/>
                <w:lang w:val="sq-AL"/>
              </w:rPr>
              <w:t>f) Komponentë të instalimit elektrik</w:t>
            </w:r>
          </w:p>
        </w:tc>
        <w:tc>
          <w:tcPr>
            <w:tcW w:w="2835" w:type="dxa"/>
          </w:tcPr>
          <w:p w:rsidR="0019652B" w:rsidRPr="008462BD" w:rsidRDefault="0019652B" w:rsidP="00E81BD2">
            <w:pPr>
              <w:spacing w:after="0" w:line="240" w:lineRule="auto"/>
              <w:ind w:firstLine="0"/>
              <w:rPr>
                <w:rFonts w:ascii="Garamond" w:hAnsi="Garamond"/>
                <w:color w:val="C00000"/>
                <w:spacing w:val="-4"/>
                <w:sz w:val="20"/>
                <w:szCs w:val="20"/>
                <w:lang w:val="sq-AL"/>
              </w:rPr>
            </w:pPr>
          </w:p>
        </w:tc>
        <w:tc>
          <w:tcPr>
            <w:tcW w:w="3510" w:type="dxa"/>
          </w:tcPr>
          <w:p w:rsidR="0019652B" w:rsidRPr="008462BD" w:rsidRDefault="0019652B" w:rsidP="00E81BD2">
            <w:pPr>
              <w:spacing w:after="0" w:line="240" w:lineRule="auto"/>
              <w:ind w:firstLine="0"/>
              <w:rPr>
                <w:rFonts w:ascii="Garamond" w:hAnsi="Garamond"/>
                <w:spacing w:val="-4"/>
                <w:sz w:val="20"/>
                <w:szCs w:val="20"/>
                <w:lang w:val="sq-AL"/>
              </w:rPr>
            </w:pPr>
          </w:p>
        </w:tc>
      </w:tr>
      <w:tr w:rsidR="0019652B" w:rsidRPr="00C87B1D" w:rsidTr="00E81BD2">
        <w:tc>
          <w:tcPr>
            <w:tcW w:w="3222" w:type="dxa"/>
            <w:vAlign w:val="center"/>
          </w:tcPr>
          <w:p w:rsidR="0019652B" w:rsidRPr="008462BD" w:rsidRDefault="0019652B" w:rsidP="00E81BD2">
            <w:pPr>
              <w:spacing w:after="0" w:line="240" w:lineRule="auto"/>
              <w:ind w:firstLine="0"/>
              <w:rPr>
                <w:rFonts w:ascii="Garamond" w:hAnsi="Garamond"/>
                <w:spacing w:val="-4"/>
                <w:sz w:val="20"/>
                <w:szCs w:val="20"/>
                <w:lang w:val="sq-AL"/>
              </w:rPr>
            </w:pPr>
            <w:r w:rsidRPr="008462BD">
              <w:rPr>
                <w:rFonts w:ascii="Garamond" w:hAnsi="Garamond"/>
                <w:spacing w:val="-4"/>
                <w:sz w:val="20"/>
                <w:szCs w:val="20"/>
                <w:lang w:val="sq-AL"/>
              </w:rPr>
              <w:t>g) Agregati ngritës</w:t>
            </w:r>
          </w:p>
        </w:tc>
        <w:tc>
          <w:tcPr>
            <w:tcW w:w="2835" w:type="dxa"/>
          </w:tcPr>
          <w:p w:rsidR="0019652B" w:rsidRPr="008462BD" w:rsidRDefault="0019652B" w:rsidP="00E81BD2">
            <w:pPr>
              <w:spacing w:after="0" w:line="240" w:lineRule="auto"/>
              <w:ind w:firstLine="0"/>
              <w:rPr>
                <w:rFonts w:ascii="Garamond" w:hAnsi="Garamond"/>
                <w:color w:val="C00000"/>
                <w:spacing w:val="-4"/>
                <w:sz w:val="20"/>
                <w:szCs w:val="20"/>
                <w:lang w:val="sq-AL"/>
              </w:rPr>
            </w:pPr>
          </w:p>
        </w:tc>
        <w:tc>
          <w:tcPr>
            <w:tcW w:w="3510" w:type="dxa"/>
          </w:tcPr>
          <w:p w:rsidR="0019652B" w:rsidRPr="008462BD" w:rsidRDefault="0019652B" w:rsidP="00E81BD2">
            <w:pPr>
              <w:spacing w:after="0" w:line="240" w:lineRule="auto"/>
              <w:ind w:firstLine="0"/>
              <w:rPr>
                <w:rFonts w:ascii="Garamond" w:hAnsi="Garamond"/>
                <w:spacing w:val="-4"/>
                <w:sz w:val="20"/>
                <w:szCs w:val="20"/>
                <w:lang w:val="sq-AL"/>
              </w:rPr>
            </w:pPr>
          </w:p>
        </w:tc>
      </w:tr>
      <w:tr w:rsidR="0019652B" w:rsidRPr="00C87B1D" w:rsidTr="00E81BD2">
        <w:tc>
          <w:tcPr>
            <w:tcW w:w="3222" w:type="dxa"/>
            <w:vAlign w:val="center"/>
          </w:tcPr>
          <w:p w:rsidR="0019652B" w:rsidRPr="008462BD" w:rsidRDefault="0019652B" w:rsidP="00E81BD2">
            <w:pPr>
              <w:spacing w:after="0" w:line="240" w:lineRule="auto"/>
              <w:ind w:firstLine="0"/>
              <w:rPr>
                <w:rFonts w:ascii="Garamond" w:hAnsi="Garamond"/>
                <w:spacing w:val="-4"/>
                <w:sz w:val="20"/>
                <w:szCs w:val="20"/>
                <w:lang w:val="sq-AL"/>
              </w:rPr>
            </w:pPr>
            <w:r w:rsidRPr="008462BD">
              <w:rPr>
                <w:rFonts w:ascii="Garamond" w:hAnsi="Garamond"/>
                <w:spacing w:val="-4"/>
                <w:sz w:val="20"/>
                <w:szCs w:val="20"/>
                <w:lang w:val="sq-AL"/>
              </w:rPr>
              <w:t>h) Ventilimi (në kabinë, kolonë dhe në vendin e agregatit)</w:t>
            </w:r>
          </w:p>
        </w:tc>
        <w:tc>
          <w:tcPr>
            <w:tcW w:w="2835" w:type="dxa"/>
          </w:tcPr>
          <w:p w:rsidR="0019652B" w:rsidRPr="008462BD" w:rsidRDefault="0019652B" w:rsidP="00E81BD2">
            <w:pPr>
              <w:spacing w:after="0" w:line="240" w:lineRule="auto"/>
              <w:ind w:firstLine="0"/>
              <w:rPr>
                <w:rFonts w:ascii="Garamond" w:hAnsi="Garamond"/>
                <w:color w:val="C00000"/>
                <w:spacing w:val="-4"/>
                <w:sz w:val="20"/>
                <w:szCs w:val="20"/>
                <w:lang w:val="sq-AL"/>
              </w:rPr>
            </w:pPr>
          </w:p>
        </w:tc>
        <w:tc>
          <w:tcPr>
            <w:tcW w:w="3510" w:type="dxa"/>
          </w:tcPr>
          <w:p w:rsidR="0019652B" w:rsidRPr="008462BD" w:rsidRDefault="0019652B" w:rsidP="00E81BD2">
            <w:pPr>
              <w:spacing w:after="0" w:line="240" w:lineRule="auto"/>
              <w:ind w:firstLine="0"/>
              <w:rPr>
                <w:rFonts w:ascii="Garamond" w:hAnsi="Garamond"/>
                <w:spacing w:val="-4"/>
                <w:sz w:val="20"/>
                <w:szCs w:val="20"/>
                <w:lang w:val="sq-AL"/>
              </w:rPr>
            </w:pPr>
          </w:p>
        </w:tc>
      </w:tr>
      <w:tr w:rsidR="0019652B" w:rsidRPr="00C87B1D" w:rsidTr="00E81BD2">
        <w:tc>
          <w:tcPr>
            <w:tcW w:w="3222" w:type="dxa"/>
            <w:vAlign w:val="center"/>
          </w:tcPr>
          <w:p w:rsidR="0019652B" w:rsidRPr="008462BD" w:rsidRDefault="0019652B" w:rsidP="00E81BD2">
            <w:pPr>
              <w:spacing w:after="0" w:line="240" w:lineRule="auto"/>
              <w:ind w:firstLine="0"/>
              <w:rPr>
                <w:rFonts w:ascii="Garamond" w:hAnsi="Garamond"/>
                <w:spacing w:val="-4"/>
                <w:sz w:val="20"/>
                <w:szCs w:val="20"/>
                <w:lang w:val="sq-AL"/>
              </w:rPr>
            </w:pPr>
            <w:r w:rsidRPr="008462BD">
              <w:rPr>
                <w:rFonts w:ascii="Garamond" w:hAnsi="Garamond"/>
                <w:spacing w:val="-4"/>
                <w:sz w:val="20"/>
                <w:szCs w:val="20"/>
                <w:lang w:val="sq-AL"/>
              </w:rPr>
              <w:t>i) Pajisjet e kontrollit</w:t>
            </w:r>
          </w:p>
        </w:tc>
        <w:tc>
          <w:tcPr>
            <w:tcW w:w="2835" w:type="dxa"/>
          </w:tcPr>
          <w:p w:rsidR="0019652B" w:rsidRPr="008462BD" w:rsidRDefault="0019652B" w:rsidP="00E81BD2">
            <w:pPr>
              <w:spacing w:after="0" w:line="240" w:lineRule="auto"/>
              <w:ind w:firstLine="0"/>
              <w:rPr>
                <w:rFonts w:ascii="Garamond" w:hAnsi="Garamond"/>
                <w:color w:val="C00000"/>
                <w:spacing w:val="-4"/>
                <w:sz w:val="20"/>
                <w:szCs w:val="20"/>
                <w:lang w:val="sq-AL"/>
              </w:rPr>
            </w:pPr>
          </w:p>
        </w:tc>
        <w:tc>
          <w:tcPr>
            <w:tcW w:w="3510" w:type="dxa"/>
          </w:tcPr>
          <w:p w:rsidR="0019652B" w:rsidRPr="008462BD" w:rsidRDefault="0019652B" w:rsidP="00E81BD2">
            <w:pPr>
              <w:spacing w:after="0" w:line="240" w:lineRule="auto"/>
              <w:ind w:firstLine="0"/>
              <w:rPr>
                <w:rFonts w:ascii="Garamond" w:hAnsi="Garamond"/>
                <w:spacing w:val="-4"/>
                <w:sz w:val="20"/>
                <w:szCs w:val="20"/>
                <w:lang w:val="sq-AL"/>
              </w:rPr>
            </w:pPr>
          </w:p>
        </w:tc>
      </w:tr>
      <w:tr w:rsidR="0019652B" w:rsidRPr="00C87B1D" w:rsidTr="00E81BD2">
        <w:trPr>
          <w:trHeight w:val="255"/>
        </w:trPr>
        <w:tc>
          <w:tcPr>
            <w:tcW w:w="9567" w:type="dxa"/>
            <w:gridSpan w:val="3"/>
            <w:vAlign w:val="center"/>
          </w:tcPr>
          <w:p w:rsidR="0019652B" w:rsidRPr="008462BD" w:rsidRDefault="0019652B" w:rsidP="00E81BD2">
            <w:pPr>
              <w:spacing w:after="0" w:line="240" w:lineRule="auto"/>
              <w:ind w:firstLine="0"/>
              <w:rPr>
                <w:rFonts w:ascii="Garamond" w:hAnsi="Garamond"/>
                <w:spacing w:val="-4"/>
                <w:sz w:val="20"/>
                <w:szCs w:val="20"/>
                <w:lang w:val="sq-AL"/>
              </w:rPr>
            </w:pPr>
            <w:r w:rsidRPr="008462BD">
              <w:rPr>
                <w:rFonts w:ascii="Garamond" w:hAnsi="Garamond"/>
                <w:b/>
                <w:spacing w:val="-4"/>
                <w:sz w:val="20"/>
                <w:szCs w:val="20"/>
                <w:lang w:val="sq-AL"/>
              </w:rPr>
              <w:t xml:space="preserve">3. </w:t>
            </w:r>
            <w:r w:rsidRPr="008462BD">
              <w:rPr>
                <w:rFonts w:ascii="Garamond" w:hAnsi="Garamond"/>
                <w:spacing w:val="-4"/>
                <w:sz w:val="20"/>
                <w:szCs w:val="20"/>
                <w:lang w:val="sq-AL"/>
              </w:rPr>
              <w:t>Inspektimi teknik i kabinës dhe kolonës:</w:t>
            </w:r>
          </w:p>
        </w:tc>
      </w:tr>
      <w:tr w:rsidR="0019652B" w:rsidRPr="00C87B1D" w:rsidTr="00E81BD2">
        <w:tc>
          <w:tcPr>
            <w:tcW w:w="3222" w:type="dxa"/>
            <w:vAlign w:val="center"/>
          </w:tcPr>
          <w:p w:rsidR="0019652B" w:rsidRPr="008462BD" w:rsidRDefault="0019652B" w:rsidP="00E81BD2">
            <w:pPr>
              <w:spacing w:after="0" w:line="240" w:lineRule="auto"/>
              <w:ind w:firstLine="0"/>
              <w:rPr>
                <w:rFonts w:ascii="Garamond" w:hAnsi="Garamond"/>
                <w:color w:val="C00000"/>
                <w:spacing w:val="-4"/>
                <w:sz w:val="20"/>
                <w:szCs w:val="20"/>
                <w:lang w:val="sq-AL"/>
              </w:rPr>
            </w:pPr>
            <w:r w:rsidRPr="008462BD">
              <w:rPr>
                <w:rFonts w:ascii="Garamond" w:hAnsi="Garamond"/>
                <w:spacing w:val="-4"/>
                <w:sz w:val="20"/>
                <w:szCs w:val="20"/>
                <w:lang w:val="sq-AL"/>
              </w:rPr>
              <w:t>a) Natyra dhe tipi i mureve të kolonës</w:t>
            </w:r>
          </w:p>
        </w:tc>
        <w:tc>
          <w:tcPr>
            <w:tcW w:w="2835" w:type="dxa"/>
          </w:tcPr>
          <w:p w:rsidR="0019652B" w:rsidRPr="008462BD" w:rsidRDefault="0019652B" w:rsidP="00E81BD2">
            <w:pPr>
              <w:spacing w:after="0" w:line="240" w:lineRule="auto"/>
              <w:ind w:firstLine="0"/>
              <w:rPr>
                <w:rFonts w:ascii="Garamond" w:hAnsi="Garamond"/>
                <w:spacing w:val="-4"/>
                <w:sz w:val="20"/>
                <w:szCs w:val="20"/>
                <w:lang w:val="sq-AL"/>
              </w:rPr>
            </w:pPr>
          </w:p>
        </w:tc>
        <w:tc>
          <w:tcPr>
            <w:tcW w:w="3510" w:type="dxa"/>
          </w:tcPr>
          <w:p w:rsidR="0019652B" w:rsidRPr="008462BD" w:rsidRDefault="0019652B" w:rsidP="00E81BD2">
            <w:pPr>
              <w:spacing w:after="0" w:line="240" w:lineRule="auto"/>
              <w:ind w:firstLine="0"/>
              <w:rPr>
                <w:rFonts w:ascii="Garamond" w:hAnsi="Garamond"/>
                <w:spacing w:val="-4"/>
                <w:sz w:val="20"/>
                <w:szCs w:val="20"/>
                <w:lang w:val="sq-AL"/>
              </w:rPr>
            </w:pPr>
          </w:p>
        </w:tc>
      </w:tr>
      <w:tr w:rsidR="0019652B" w:rsidRPr="00C87B1D" w:rsidTr="00E81BD2">
        <w:tc>
          <w:tcPr>
            <w:tcW w:w="3222" w:type="dxa"/>
            <w:vAlign w:val="center"/>
          </w:tcPr>
          <w:p w:rsidR="0019652B" w:rsidRPr="008462BD" w:rsidRDefault="0019652B" w:rsidP="00E81BD2">
            <w:pPr>
              <w:spacing w:after="0" w:line="240" w:lineRule="auto"/>
              <w:ind w:firstLine="0"/>
              <w:rPr>
                <w:rFonts w:ascii="Garamond" w:hAnsi="Garamond"/>
                <w:spacing w:val="-4"/>
                <w:sz w:val="20"/>
                <w:szCs w:val="20"/>
                <w:lang w:val="sq-AL"/>
              </w:rPr>
            </w:pPr>
            <w:r w:rsidRPr="008462BD">
              <w:rPr>
                <w:rFonts w:ascii="Garamond" w:hAnsi="Garamond"/>
                <w:spacing w:val="-4"/>
                <w:sz w:val="20"/>
                <w:szCs w:val="20"/>
                <w:lang w:val="sq-AL"/>
              </w:rPr>
              <w:t>b) Kabina dhe veshja e brendshme e kabinës dhe kontrolli i përmasave</w:t>
            </w:r>
          </w:p>
        </w:tc>
        <w:tc>
          <w:tcPr>
            <w:tcW w:w="2835" w:type="dxa"/>
          </w:tcPr>
          <w:p w:rsidR="0019652B" w:rsidRPr="008462BD" w:rsidRDefault="0019652B" w:rsidP="00E81BD2">
            <w:pPr>
              <w:spacing w:after="0" w:line="240" w:lineRule="auto"/>
              <w:ind w:firstLine="0"/>
              <w:rPr>
                <w:rFonts w:ascii="Garamond" w:hAnsi="Garamond"/>
                <w:spacing w:val="-4"/>
                <w:sz w:val="20"/>
                <w:szCs w:val="20"/>
                <w:lang w:val="sq-AL"/>
              </w:rPr>
            </w:pPr>
          </w:p>
        </w:tc>
        <w:tc>
          <w:tcPr>
            <w:tcW w:w="3510" w:type="dxa"/>
          </w:tcPr>
          <w:p w:rsidR="0019652B" w:rsidRPr="008462BD" w:rsidRDefault="0019652B" w:rsidP="00E81BD2">
            <w:pPr>
              <w:spacing w:after="0" w:line="240" w:lineRule="auto"/>
              <w:ind w:firstLine="0"/>
              <w:rPr>
                <w:rFonts w:ascii="Garamond" w:hAnsi="Garamond"/>
                <w:spacing w:val="-4"/>
                <w:sz w:val="20"/>
                <w:szCs w:val="20"/>
                <w:lang w:val="sq-AL"/>
              </w:rPr>
            </w:pPr>
          </w:p>
        </w:tc>
      </w:tr>
      <w:tr w:rsidR="0019652B" w:rsidRPr="00C87B1D" w:rsidTr="00E81BD2">
        <w:trPr>
          <w:trHeight w:val="307"/>
        </w:trPr>
        <w:tc>
          <w:tcPr>
            <w:tcW w:w="3222" w:type="dxa"/>
            <w:vAlign w:val="center"/>
          </w:tcPr>
          <w:p w:rsidR="0019652B" w:rsidRPr="008462BD" w:rsidRDefault="0019652B" w:rsidP="00E81BD2">
            <w:pPr>
              <w:spacing w:after="0" w:line="240" w:lineRule="auto"/>
              <w:ind w:firstLine="0"/>
              <w:rPr>
                <w:rFonts w:ascii="Garamond" w:hAnsi="Garamond"/>
                <w:spacing w:val="-4"/>
                <w:sz w:val="20"/>
                <w:szCs w:val="20"/>
                <w:lang w:val="sq-AL"/>
              </w:rPr>
            </w:pPr>
            <w:r w:rsidRPr="008462BD">
              <w:rPr>
                <w:rFonts w:ascii="Garamond" w:hAnsi="Garamond"/>
                <w:spacing w:val="-4"/>
                <w:sz w:val="20"/>
                <w:szCs w:val="20"/>
                <w:lang w:val="sq-AL"/>
              </w:rPr>
              <w:t>c) Udhëzuesit dhe varja e kabinës dhe kundërpesha</w:t>
            </w:r>
          </w:p>
        </w:tc>
        <w:tc>
          <w:tcPr>
            <w:tcW w:w="2835" w:type="dxa"/>
          </w:tcPr>
          <w:p w:rsidR="0019652B" w:rsidRPr="008462BD" w:rsidRDefault="0019652B" w:rsidP="00E81BD2">
            <w:pPr>
              <w:spacing w:after="0" w:line="240" w:lineRule="auto"/>
              <w:ind w:firstLine="0"/>
              <w:rPr>
                <w:rFonts w:ascii="Garamond" w:hAnsi="Garamond"/>
                <w:spacing w:val="-4"/>
                <w:sz w:val="20"/>
                <w:szCs w:val="20"/>
                <w:lang w:val="sq-AL"/>
              </w:rPr>
            </w:pPr>
          </w:p>
        </w:tc>
        <w:tc>
          <w:tcPr>
            <w:tcW w:w="3510" w:type="dxa"/>
          </w:tcPr>
          <w:p w:rsidR="0019652B" w:rsidRPr="008462BD" w:rsidRDefault="0019652B" w:rsidP="00E81BD2">
            <w:pPr>
              <w:spacing w:after="0" w:line="240" w:lineRule="auto"/>
              <w:ind w:firstLine="0"/>
              <w:rPr>
                <w:rFonts w:ascii="Garamond" w:hAnsi="Garamond"/>
                <w:spacing w:val="-4"/>
                <w:sz w:val="20"/>
                <w:szCs w:val="20"/>
                <w:lang w:val="sq-AL"/>
              </w:rPr>
            </w:pPr>
          </w:p>
        </w:tc>
      </w:tr>
      <w:tr w:rsidR="0019652B" w:rsidRPr="00C87B1D" w:rsidTr="00E81BD2">
        <w:tc>
          <w:tcPr>
            <w:tcW w:w="3222" w:type="dxa"/>
            <w:vAlign w:val="center"/>
          </w:tcPr>
          <w:p w:rsidR="0019652B" w:rsidRPr="008462BD" w:rsidRDefault="0019652B" w:rsidP="00E81BD2">
            <w:pPr>
              <w:spacing w:after="0" w:line="240" w:lineRule="auto"/>
              <w:ind w:firstLine="0"/>
              <w:rPr>
                <w:rFonts w:ascii="Garamond" w:hAnsi="Garamond"/>
                <w:spacing w:val="-4"/>
                <w:sz w:val="20"/>
                <w:szCs w:val="20"/>
                <w:lang w:val="sq-AL"/>
              </w:rPr>
            </w:pPr>
            <w:r w:rsidRPr="008462BD">
              <w:rPr>
                <w:rFonts w:ascii="Garamond" w:hAnsi="Garamond"/>
                <w:spacing w:val="-4"/>
                <w:sz w:val="20"/>
                <w:szCs w:val="20"/>
                <w:lang w:val="sq-AL"/>
              </w:rPr>
              <w:t>d) Kabina dhe udhëzuesit e kundërpeshës</w:t>
            </w:r>
          </w:p>
        </w:tc>
        <w:tc>
          <w:tcPr>
            <w:tcW w:w="2835" w:type="dxa"/>
          </w:tcPr>
          <w:p w:rsidR="0019652B" w:rsidRPr="008462BD" w:rsidRDefault="0019652B" w:rsidP="00E81BD2">
            <w:pPr>
              <w:spacing w:after="0" w:line="240" w:lineRule="auto"/>
              <w:ind w:firstLine="0"/>
              <w:rPr>
                <w:rFonts w:ascii="Garamond" w:hAnsi="Garamond"/>
                <w:spacing w:val="-4"/>
                <w:sz w:val="20"/>
                <w:szCs w:val="20"/>
                <w:lang w:val="sq-AL"/>
              </w:rPr>
            </w:pPr>
          </w:p>
        </w:tc>
        <w:tc>
          <w:tcPr>
            <w:tcW w:w="3510" w:type="dxa"/>
          </w:tcPr>
          <w:p w:rsidR="0019652B" w:rsidRPr="008462BD" w:rsidRDefault="0019652B" w:rsidP="00E81BD2">
            <w:pPr>
              <w:spacing w:after="0" w:line="240" w:lineRule="auto"/>
              <w:ind w:firstLine="0"/>
              <w:rPr>
                <w:rFonts w:ascii="Garamond" w:hAnsi="Garamond"/>
                <w:spacing w:val="-4"/>
                <w:sz w:val="20"/>
                <w:szCs w:val="20"/>
                <w:lang w:val="sq-AL"/>
              </w:rPr>
            </w:pPr>
          </w:p>
        </w:tc>
      </w:tr>
      <w:tr w:rsidR="0019652B" w:rsidRPr="00C87B1D" w:rsidTr="00E81BD2">
        <w:tc>
          <w:tcPr>
            <w:tcW w:w="3222" w:type="dxa"/>
            <w:vAlign w:val="center"/>
          </w:tcPr>
          <w:p w:rsidR="0019652B" w:rsidRPr="008462BD" w:rsidRDefault="0019652B" w:rsidP="00E81BD2">
            <w:pPr>
              <w:spacing w:after="0" w:line="240" w:lineRule="auto"/>
              <w:ind w:firstLine="0"/>
              <w:rPr>
                <w:rFonts w:ascii="Garamond" w:hAnsi="Garamond"/>
                <w:spacing w:val="-4"/>
                <w:sz w:val="20"/>
                <w:szCs w:val="20"/>
                <w:lang w:val="sq-AL"/>
              </w:rPr>
            </w:pPr>
            <w:r w:rsidRPr="008462BD">
              <w:rPr>
                <w:rFonts w:ascii="Garamond" w:hAnsi="Garamond"/>
                <w:spacing w:val="-4"/>
                <w:sz w:val="20"/>
                <w:szCs w:val="20"/>
                <w:lang w:val="sq-AL"/>
              </w:rPr>
              <w:t>e) Kavot metalike, transmisioni kremalier-pinjon, zinxhirët</w:t>
            </w:r>
          </w:p>
        </w:tc>
        <w:tc>
          <w:tcPr>
            <w:tcW w:w="2835" w:type="dxa"/>
          </w:tcPr>
          <w:p w:rsidR="0019652B" w:rsidRPr="008462BD" w:rsidRDefault="0019652B" w:rsidP="00E81BD2">
            <w:pPr>
              <w:spacing w:after="0" w:line="240" w:lineRule="auto"/>
              <w:ind w:firstLine="0"/>
              <w:rPr>
                <w:rFonts w:ascii="Garamond" w:hAnsi="Garamond"/>
                <w:spacing w:val="-4"/>
                <w:sz w:val="20"/>
                <w:szCs w:val="20"/>
                <w:lang w:val="sq-AL"/>
              </w:rPr>
            </w:pPr>
          </w:p>
        </w:tc>
        <w:tc>
          <w:tcPr>
            <w:tcW w:w="3510" w:type="dxa"/>
          </w:tcPr>
          <w:p w:rsidR="0019652B" w:rsidRPr="008462BD" w:rsidRDefault="0019652B" w:rsidP="00E81BD2">
            <w:pPr>
              <w:spacing w:after="0" w:line="240" w:lineRule="auto"/>
              <w:ind w:firstLine="0"/>
              <w:rPr>
                <w:rFonts w:ascii="Garamond" w:hAnsi="Garamond"/>
                <w:spacing w:val="-4"/>
                <w:sz w:val="20"/>
                <w:szCs w:val="20"/>
                <w:lang w:val="sq-AL"/>
              </w:rPr>
            </w:pPr>
          </w:p>
        </w:tc>
      </w:tr>
      <w:tr w:rsidR="0019652B" w:rsidRPr="00C87B1D" w:rsidTr="00E81BD2">
        <w:tc>
          <w:tcPr>
            <w:tcW w:w="3222" w:type="dxa"/>
            <w:vAlign w:val="center"/>
          </w:tcPr>
          <w:p w:rsidR="0019652B" w:rsidRPr="008462BD" w:rsidRDefault="0019652B" w:rsidP="00E81BD2">
            <w:pPr>
              <w:spacing w:after="0" w:line="240" w:lineRule="auto"/>
              <w:ind w:firstLine="0"/>
              <w:rPr>
                <w:rFonts w:ascii="Garamond" w:hAnsi="Garamond"/>
                <w:spacing w:val="-4"/>
                <w:sz w:val="20"/>
                <w:szCs w:val="20"/>
                <w:lang w:val="sq-AL"/>
              </w:rPr>
            </w:pPr>
            <w:r w:rsidRPr="008462BD">
              <w:rPr>
                <w:rFonts w:ascii="Garamond" w:hAnsi="Garamond"/>
                <w:spacing w:val="-4"/>
                <w:sz w:val="20"/>
                <w:szCs w:val="20"/>
                <w:lang w:val="sq-AL"/>
              </w:rPr>
              <w:lastRenderedPageBreak/>
              <w:t>f) Kabllot elektrike poshtë kabinës</w:t>
            </w:r>
          </w:p>
        </w:tc>
        <w:tc>
          <w:tcPr>
            <w:tcW w:w="2835" w:type="dxa"/>
          </w:tcPr>
          <w:p w:rsidR="0019652B" w:rsidRPr="008462BD" w:rsidRDefault="0019652B" w:rsidP="00E81BD2">
            <w:pPr>
              <w:spacing w:after="0" w:line="240" w:lineRule="auto"/>
              <w:ind w:firstLine="0"/>
              <w:rPr>
                <w:rFonts w:ascii="Garamond" w:hAnsi="Garamond"/>
                <w:spacing w:val="-4"/>
                <w:sz w:val="20"/>
                <w:szCs w:val="20"/>
                <w:lang w:val="sq-AL"/>
              </w:rPr>
            </w:pPr>
          </w:p>
        </w:tc>
        <w:tc>
          <w:tcPr>
            <w:tcW w:w="3510" w:type="dxa"/>
          </w:tcPr>
          <w:p w:rsidR="0019652B" w:rsidRPr="008462BD" w:rsidRDefault="0019652B" w:rsidP="00E81BD2">
            <w:pPr>
              <w:spacing w:after="0" w:line="240" w:lineRule="auto"/>
              <w:ind w:firstLine="0"/>
              <w:rPr>
                <w:rFonts w:ascii="Garamond" w:hAnsi="Garamond"/>
                <w:spacing w:val="-4"/>
                <w:sz w:val="20"/>
                <w:szCs w:val="20"/>
                <w:lang w:val="sq-AL"/>
              </w:rPr>
            </w:pPr>
          </w:p>
        </w:tc>
      </w:tr>
      <w:tr w:rsidR="0019652B" w:rsidRPr="00C87B1D" w:rsidTr="00E81BD2">
        <w:trPr>
          <w:trHeight w:val="157"/>
        </w:trPr>
        <w:tc>
          <w:tcPr>
            <w:tcW w:w="3222" w:type="dxa"/>
            <w:vAlign w:val="center"/>
          </w:tcPr>
          <w:p w:rsidR="0019652B" w:rsidRPr="008462BD" w:rsidRDefault="0019652B" w:rsidP="00E81BD2">
            <w:pPr>
              <w:spacing w:after="0" w:line="240" w:lineRule="auto"/>
              <w:ind w:firstLine="0"/>
              <w:rPr>
                <w:rFonts w:ascii="Garamond" w:hAnsi="Garamond"/>
                <w:spacing w:val="-4"/>
                <w:sz w:val="20"/>
                <w:szCs w:val="20"/>
                <w:lang w:val="sq-AL"/>
              </w:rPr>
            </w:pPr>
            <w:r w:rsidRPr="008462BD">
              <w:rPr>
                <w:rFonts w:ascii="Garamond" w:hAnsi="Garamond"/>
                <w:spacing w:val="-4"/>
                <w:sz w:val="20"/>
                <w:szCs w:val="20"/>
                <w:lang w:val="sq-AL"/>
              </w:rPr>
              <w:t>g) Kontrolli i dyerve në sheshpushim dhe dyerve në kabinë</w:t>
            </w:r>
          </w:p>
        </w:tc>
        <w:tc>
          <w:tcPr>
            <w:tcW w:w="2835" w:type="dxa"/>
          </w:tcPr>
          <w:p w:rsidR="0019652B" w:rsidRPr="008462BD" w:rsidRDefault="0019652B" w:rsidP="00E81BD2">
            <w:pPr>
              <w:spacing w:after="0" w:line="240" w:lineRule="auto"/>
              <w:ind w:firstLine="0"/>
              <w:rPr>
                <w:rFonts w:ascii="Garamond" w:hAnsi="Garamond"/>
                <w:spacing w:val="-4"/>
                <w:sz w:val="20"/>
                <w:szCs w:val="20"/>
                <w:lang w:val="sq-AL"/>
              </w:rPr>
            </w:pPr>
          </w:p>
        </w:tc>
        <w:tc>
          <w:tcPr>
            <w:tcW w:w="3510" w:type="dxa"/>
          </w:tcPr>
          <w:p w:rsidR="0019652B" w:rsidRPr="008462BD" w:rsidRDefault="0019652B" w:rsidP="00E81BD2">
            <w:pPr>
              <w:spacing w:after="0" w:line="240" w:lineRule="auto"/>
              <w:ind w:firstLine="0"/>
              <w:rPr>
                <w:rFonts w:ascii="Garamond" w:hAnsi="Garamond"/>
                <w:spacing w:val="-4"/>
                <w:sz w:val="20"/>
                <w:szCs w:val="20"/>
                <w:lang w:val="sq-AL"/>
              </w:rPr>
            </w:pPr>
          </w:p>
          <w:p w:rsidR="0019652B" w:rsidRPr="008462BD" w:rsidRDefault="0019652B" w:rsidP="00E81BD2">
            <w:pPr>
              <w:spacing w:after="0" w:line="240" w:lineRule="auto"/>
              <w:ind w:firstLine="0"/>
              <w:rPr>
                <w:rFonts w:ascii="Garamond" w:hAnsi="Garamond"/>
                <w:spacing w:val="-4"/>
                <w:sz w:val="20"/>
                <w:szCs w:val="20"/>
                <w:lang w:val="sq-AL"/>
              </w:rPr>
            </w:pPr>
          </w:p>
        </w:tc>
      </w:tr>
      <w:tr w:rsidR="0019652B" w:rsidRPr="00C87B1D" w:rsidTr="00E81BD2">
        <w:tc>
          <w:tcPr>
            <w:tcW w:w="3222" w:type="dxa"/>
            <w:vAlign w:val="center"/>
          </w:tcPr>
          <w:p w:rsidR="0019652B" w:rsidRPr="008462BD" w:rsidRDefault="0019652B" w:rsidP="00E81BD2">
            <w:pPr>
              <w:spacing w:after="0" w:line="240" w:lineRule="auto"/>
              <w:ind w:firstLine="0"/>
              <w:rPr>
                <w:rFonts w:ascii="Garamond" w:hAnsi="Garamond"/>
                <w:spacing w:val="-4"/>
                <w:sz w:val="20"/>
                <w:szCs w:val="20"/>
                <w:lang w:val="sq-AL"/>
              </w:rPr>
            </w:pPr>
            <w:r w:rsidRPr="008462BD">
              <w:rPr>
                <w:rFonts w:ascii="Garamond" w:hAnsi="Garamond"/>
                <w:spacing w:val="-4"/>
                <w:sz w:val="20"/>
                <w:szCs w:val="20"/>
                <w:lang w:val="sq-AL"/>
              </w:rPr>
              <w:t>h) Pajisja bllokuese e derës dhe çelësi i tij</w:t>
            </w:r>
          </w:p>
        </w:tc>
        <w:tc>
          <w:tcPr>
            <w:tcW w:w="2835" w:type="dxa"/>
          </w:tcPr>
          <w:p w:rsidR="0019652B" w:rsidRPr="008462BD" w:rsidRDefault="0019652B" w:rsidP="00E81BD2">
            <w:pPr>
              <w:spacing w:after="0" w:line="240" w:lineRule="auto"/>
              <w:ind w:firstLine="0"/>
              <w:rPr>
                <w:rFonts w:ascii="Garamond" w:hAnsi="Garamond"/>
                <w:spacing w:val="-4"/>
                <w:sz w:val="20"/>
                <w:szCs w:val="20"/>
                <w:lang w:val="sq-AL"/>
              </w:rPr>
            </w:pPr>
          </w:p>
        </w:tc>
        <w:tc>
          <w:tcPr>
            <w:tcW w:w="3510" w:type="dxa"/>
          </w:tcPr>
          <w:p w:rsidR="0019652B" w:rsidRPr="008462BD" w:rsidRDefault="0019652B" w:rsidP="00E81BD2">
            <w:pPr>
              <w:spacing w:after="0" w:line="240" w:lineRule="auto"/>
              <w:ind w:firstLine="0"/>
              <w:rPr>
                <w:rFonts w:ascii="Garamond" w:hAnsi="Garamond"/>
                <w:spacing w:val="-4"/>
                <w:sz w:val="20"/>
                <w:szCs w:val="20"/>
                <w:lang w:val="sq-AL"/>
              </w:rPr>
            </w:pPr>
          </w:p>
        </w:tc>
      </w:tr>
      <w:tr w:rsidR="0019652B" w:rsidRPr="00C87B1D" w:rsidTr="00E81BD2">
        <w:tc>
          <w:tcPr>
            <w:tcW w:w="3222" w:type="dxa"/>
            <w:vAlign w:val="center"/>
          </w:tcPr>
          <w:p w:rsidR="0019652B" w:rsidRPr="008462BD" w:rsidRDefault="0019652B" w:rsidP="00E81BD2">
            <w:pPr>
              <w:spacing w:after="0" w:line="240" w:lineRule="auto"/>
              <w:ind w:firstLine="0"/>
              <w:rPr>
                <w:rFonts w:ascii="Garamond" w:hAnsi="Garamond"/>
                <w:spacing w:val="-4"/>
                <w:sz w:val="20"/>
                <w:szCs w:val="20"/>
                <w:lang w:val="sq-AL"/>
              </w:rPr>
            </w:pPr>
            <w:r w:rsidRPr="008462BD">
              <w:rPr>
                <w:rFonts w:ascii="Garamond" w:hAnsi="Garamond"/>
                <w:spacing w:val="-4"/>
                <w:sz w:val="20"/>
                <w:szCs w:val="20"/>
                <w:lang w:val="sq-AL"/>
              </w:rPr>
              <w:t xml:space="preserve">i) Dera e emergjencës </w:t>
            </w:r>
          </w:p>
        </w:tc>
        <w:tc>
          <w:tcPr>
            <w:tcW w:w="2835" w:type="dxa"/>
          </w:tcPr>
          <w:p w:rsidR="0019652B" w:rsidRPr="008462BD" w:rsidRDefault="0019652B" w:rsidP="00E81BD2">
            <w:pPr>
              <w:spacing w:after="0" w:line="240" w:lineRule="auto"/>
              <w:ind w:firstLine="0"/>
              <w:rPr>
                <w:rFonts w:ascii="Garamond" w:hAnsi="Garamond"/>
                <w:spacing w:val="-4"/>
                <w:sz w:val="20"/>
                <w:szCs w:val="20"/>
                <w:lang w:val="sq-AL"/>
              </w:rPr>
            </w:pPr>
          </w:p>
        </w:tc>
        <w:tc>
          <w:tcPr>
            <w:tcW w:w="3510" w:type="dxa"/>
          </w:tcPr>
          <w:p w:rsidR="0019652B" w:rsidRPr="008462BD" w:rsidRDefault="0019652B" w:rsidP="00E81BD2">
            <w:pPr>
              <w:spacing w:after="0" w:line="240" w:lineRule="auto"/>
              <w:ind w:firstLine="0"/>
              <w:rPr>
                <w:rFonts w:ascii="Garamond" w:hAnsi="Garamond"/>
                <w:spacing w:val="-4"/>
                <w:sz w:val="20"/>
                <w:szCs w:val="20"/>
                <w:lang w:val="sq-AL"/>
              </w:rPr>
            </w:pPr>
          </w:p>
        </w:tc>
      </w:tr>
      <w:tr w:rsidR="0019652B" w:rsidRPr="00C87B1D" w:rsidTr="00E81BD2">
        <w:tc>
          <w:tcPr>
            <w:tcW w:w="3222" w:type="dxa"/>
            <w:vAlign w:val="center"/>
          </w:tcPr>
          <w:p w:rsidR="0019652B" w:rsidRPr="008462BD" w:rsidRDefault="0019652B" w:rsidP="00E81BD2">
            <w:pPr>
              <w:spacing w:after="0" w:line="240" w:lineRule="auto"/>
              <w:ind w:firstLine="0"/>
              <w:rPr>
                <w:rFonts w:ascii="Garamond" w:hAnsi="Garamond"/>
                <w:color w:val="C00000"/>
                <w:spacing w:val="-4"/>
                <w:sz w:val="20"/>
                <w:szCs w:val="20"/>
                <w:lang w:val="sq-AL"/>
              </w:rPr>
            </w:pPr>
            <w:r w:rsidRPr="008462BD">
              <w:rPr>
                <w:rFonts w:ascii="Garamond" w:hAnsi="Garamond"/>
                <w:spacing w:val="-4"/>
                <w:sz w:val="20"/>
                <w:szCs w:val="20"/>
                <w:lang w:val="sq-AL"/>
              </w:rPr>
              <w:t>j) Mekanizmi i kontrollit për inspektimin e tavanit të kabinës</w:t>
            </w:r>
          </w:p>
        </w:tc>
        <w:tc>
          <w:tcPr>
            <w:tcW w:w="2835" w:type="dxa"/>
          </w:tcPr>
          <w:p w:rsidR="0019652B" w:rsidRPr="008462BD" w:rsidRDefault="0019652B" w:rsidP="00E81BD2">
            <w:pPr>
              <w:spacing w:after="0" w:line="240" w:lineRule="auto"/>
              <w:ind w:firstLine="0"/>
              <w:rPr>
                <w:rFonts w:ascii="Garamond" w:hAnsi="Garamond"/>
                <w:spacing w:val="-4"/>
                <w:sz w:val="20"/>
                <w:szCs w:val="20"/>
                <w:lang w:val="sq-AL"/>
              </w:rPr>
            </w:pPr>
          </w:p>
        </w:tc>
        <w:tc>
          <w:tcPr>
            <w:tcW w:w="3510" w:type="dxa"/>
          </w:tcPr>
          <w:p w:rsidR="0019652B" w:rsidRPr="008462BD" w:rsidRDefault="0019652B" w:rsidP="00E81BD2">
            <w:pPr>
              <w:spacing w:after="0" w:line="240" w:lineRule="auto"/>
              <w:ind w:firstLine="0"/>
              <w:rPr>
                <w:rFonts w:ascii="Garamond" w:hAnsi="Garamond"/>
                <w:spacing w:val="-4"/>
                <w:sz w:val="20"/>
                <w:szCs w:val="20"/>
                <w:lang w:val="sq-AL"/>
              </w:rPr>
            </w:pPr>
          </w:p>
        </w:tc>
      </w:tr>
      <w:tr w:rsidR="0019652B" w:rsidRPr="00C87B1D" w:rsidTr="00E81BD2">
        <w:tc>
          <w:tcPr>
            <w:tcW w:w="3222" w:type="dxa"/>
            <w:vAlign w:val="center"/>
          </w:tcPr>
          <w:p w:rsidR="0019652B" w:rsidRPr="008462BD" w:rsidRDefault="0019652B" w:rsidP="00E81BD2">
            <w:pPr>
              <w:spacing w:after="0" w:line="240" w:lineRule="auto"/>
              <w:ind w:firstLine="0"/>
              <w:rPr>
                <w:rFonts w:ascii="Garamond" w:hAnsi="Garamond"/>
                <w:color w:val="C00000"/>
                <w:spacing w:val="-4"/>
                <w:sz w:val="20"/>
                <w:szCs w:val="20"/>
                <w:lang w:val="sq-AL"/>
              </w:rPr>
            </w:pPr>
            <w:r w:rsidRPr="008462BD">
              <w:rPr>
                <w:rFonts w:ascii="Garamond" w:hAnsi="Garamond"/>
                <w:spacing w:val="-4"/>
                <w:sz w:val="20"/>
                <w:szCs w:val="20"/>
                <w:lang w:val="sq-AL"/>
              </w:rPr>
              <w:t>k) Sistemi i komunikimit emergjent</w:t>
            </w:r>
          </w:p>
        </w:tc>
        <w:tc>
          <w:tcPr>
            <w:tcW w:w="2835" w:type="dxa"/>
          </w:tcPr>
          <w:p w:rsidR="0019652B" w:rsidRPr="008462BD" w:rsidRDefault="0019652B" w:rsidP="00E81BD2">
            <w:pPr>
              <w:spacing w:after="0" w:line="240" w:lineRule="auto"/>
              <w:ind w:firstLine="0"/>
              <w:rPr>
                <w:rFonts w:ascii="Garamond" w:hAnsi="Garamond"/>
                <w:spacing w:val="-4"/>
                <w:sz w:val="20"/>
                <w:szCs w:val="20"/>
                <w:lang w:val="sq-AL"/>
              </w:rPr>
            </w:pPr>
          </w:p>
        </w:tc>
        <w:tc>
          <w:tcPr>
            <w:tcW w:w="3510" w:type="dxa"/>
          </w:tcPr>
          <w:p w:rsidR="0019652B" w:rsidRPr="008462BD" w:rsidRDefault="0019652B" w:rsidP="00E81BD2">
            <w:pPr>
              <w:spacing w:after="0" w:line="240" w:lineRule="auto"/>
              <w:ind w:firstLine="0"/>
              <w:rPr>
                <w:rFonts w:ascii="Garamond" w:hAnsi="Garamond"/>
                <w:spacing w:val="-4"/>
                <w:sz w:val="20"/>
                <w:szCs w:val="20"/>
                <w:lang w:val="sq-AL"/>
              </w:rPr>
            </w:pPr>
          </w:p>
        </w:tc>
      </w:tr>
      <w:tr w:rsidR="0019652B" w:rsidRPr="00C87B1D" w:rsidTr="00E81BD2">
        <w:tc>
          <w:tcPr>
            <w:tcW w:w="3222" w:type="dxa"/>
            <w:vAlign w:val="center"/>
          </w:tcPr>
          <w:p w:rsidR="0019652B" w:rsidRPr="008462BD" w:rsidRDefault="0019652B" w:rsidP="00E81BD2">
            <w:pPr>
              <w:spacing w:after="0" w:line="240" w:lineRule="auto"/>
              <w:ind w:firstLine="0"/>
              <w:rPr>
                <w:rFonts w:ascii="Garamond" w:hAnsi="Garamond"/>
                <w:spacing w:val="-4"/>
                <w:sz w:val="20"/>
                <w:szCs w:val="20"/>
                <w:lang w:val="sq-AL"/>
              </w:rPr>
            </w:pPr>
            <w:r w:rsidRPr="008462BD">
              <w:rPr>
                <w:rFonts w:ascii="Garamond" w:hAnsi="Garamond"/>
                <w:spacing w:val="-4"/>
                <w:sz w:val="20"/>
                <w:szCs w:val="20"/>
                <w:lang w:val="sq-AL"/>
              </w:rPr>
              <w:t>l) Pulexhot</w:t>
            </w:r>
          </w:p>
        </w:tc>
        <w:tc>
          <w:tcPr>
            <w:tcW w:w="2835" w:type="dxa"/>
          </w:tcPr>
          <w:p w:rsidR="0019652B" w:rsidRPr="008462BD" w:rsidRDefault="0019652B" w:rsidP="00E81BD2">
            <w:pPr>
              <w:spacing w:after="0" w:line="240" w:lineRule="auto"/>
              <w:ind w:firstLine="0"/>
              <w:rPr>
                <w:rFonts w:ascii="Garamond" w:hAnsi="Garamond"/>
                <w:spacing w:val="-4"/>
                <w:sz w:val="20"/>
                <w:szCs w:val="20"/>
                <w:lang w:val="sq-AL"/>
              </w:rPr>
            </w:pPr>
          </w:p>
        </w:tc>
        <w:tc>
          <w:tcPr>
            <w:tcW w:w="3510" w:type="dxa"/>
          </w:tcPr>
          <w:p w:rsidR="0019652B" w:rsidRPr="008462BD" w:rsidRDefault="0019652B" w:rsidP="00E81BD2">
            <w:pPr>
              <w:spacing w:after="0" w:line="240" w:lineRule="auto"/>
              <w:ind w:firstLine="0"/>
              <w:rPr>
                <w:rFonts w:ascii="Garamond" w:hAnsi="Garamond"/>
                <w:spacing w:val="-4"/>
                <w:sz w:val="20"/>
                <w:szCs w:val="20"/>
                <w:lang w:val="sq-AL"/>
              </w:rPr>
            </w:pPr>
          </w:p>
        </w:tc>
      </w:tr>
      <w:tr w:rsidR="0019652B" w:rsidRPr="00C87B1D" w:rsidTr="00E81BD2">
        <w:trPr>
          <w:trHeight w:val="200"/>
        </w:trPr>
        <w:tc>
          <w:tcPr>
            <w:tcW w:w="3222" w:type="dxa"/>
            <w:vAlign w:val="center"/>
          </w:tcPr>
          <w:p w:rsidR="0019652B" w:rsidRPr="008462BD" w:rsidRDefault="0019652B" w:rsidP="00E81BD2">
            <w:pPr>
              <w:spacing w:after="0" w:line="240" w:lineRule="auto"/>
              <w:ind w:firstLine="0"/>
              <w:rPr>
                <w:rFonts w:ascii="Garamond" w:hAnsi="Garamond"/>
                <w:spacing w:val="-4"/>
                <w:sz w:val="20"/>
                <w:szCs w:val="20"/>
                <w:lang w:val="sq-AL"/>
              </w:rPr>
            </w:pPr>
            <w:r w:rsidRPr="008462BD">
              <w:rPr>
                <w:rFonts w:ascii="Garamond" w:hAnsi="Garamond"/>
                <w:spacing w:val="-4"/>
                <w:sz w:val="20"/>
                <w:szCs w:val="20"/>
                <w:lang w:val="sq-AL"/>
              </w:rPr>
              <w:t>m) Tavani i kabinës</w:t>
            </w:r>
          </w:p>
        </w:tc>
        <w:tc>
          <w:tcPr>
            <w:tcW w:w="2835" w:type="dxa"/>
          </w:tcPr>
          <w:p w:rsidR="0019652B" w:rsidRPr="008462BD" w:rsidRDefault="0019652B" w:rsidP="00E81BD2">
            <w:pPr>
              <w:spacing w:after="0" w:line="240" w:lineRule="auto"/>
              <w:ind w:firstLine="0"/>
              <w:rPr>
                <w:rFonts w:ascii="Garamond" w:hAnsi="Garamond"/>
                <w:spacing w:val="-4"/>
                <w:sz w:val="20"/>
                <w:szCs w:val="20"/>
                <w:lang w:val="sq-AL"/>
              </w:rPr>
            </w:pPr>
          </w:p>
        </w:tc>
        <w:tc>
          <w:tcPr>
            <w:tcW w:w="3510" w:type="dxa"/>
          </w:tcPr>
          <w:p w:rsidR="0019652B" w:rsidRPr="008462BD" w:rsidRDefault="0019652B" w:rsidP="00E81BD2">
            <w:pPr>
              <w:spacing w:after="0" w:line="240" w:lineRule="auto"/>
              <w:ind w:firstLine="0"/>
              <w:rPr>
                <w:rFonts w:ascii="Garamond" w:hAnsi="Garamond"/>
                <w:spacing w:val="-4"/>
                <w:sz w:val="20"/>
                <w:szCs w:val="20"/>
                <w:lang w:val="sq-AL"/>
              </w:rPr>
            </w:pPr>
          </w:p>
        </w:tc>
      </w:tr>
      <w:tr w:rsidR="0019652B" w:rsidRPr="00C87B1D" w:rsidTr="00E81BD2">
        <w:tc>
          <w:tcPr>
            <w:tcW w:w="3222" w:type="dxa"/>
            <w:vAlign w:val="center"/>
          </w:tcPr>
          <w:p w:rsidR="0019652B" w:rsidRPr="008462BD" w:rsidRDefault="0019652B" w:rsidP="00E81BD2">
            <w:pPr>
              <w:spacing w:after="0" w:line="240" w:lineRule="auto"/>
              <w:ind w:firstLine="0"/>
              <w:rPr>
                <w:rFonts w:ascii="Garamond" w:hAnsi="Garamond"/>
                <w:spacing w:val="-4"/>
                <w:sz w:val="20"/>
                <w:szCs w:val="20"/>
                <w:lang w:val="sq-AL"/>
              </w:rPr>
            </w:pPr>
            <w:r w:rsidRPr="008462BD">
              <w:rPr>
                <w:rFonts w:ascii="Garamond" w:hAnsi="Garamond"/>
                <w:spacing w:val="-4"/>
                <w:sz w:val="20"/>
                <w:szCs w:val="20"/>
                <w:lang w:val="sq-AL"/>
              </w:rPr>
              <w:t>n) Hapësira e kolonës</w:t>
            </w:r>
          </w:p>
        </w:tc>
        <w:tc>
          <w:tcPr>
            <w:tcW w:w="2835" w:type="dxa"/>
          </w:tcPr>
          <w:p w:rsidR="0019652B" w:rsidRPr="008462BD" w:rsidRDefault="0019652B" w:rsidP="00E81BD2">
            <w:pPr>
              <w:spacing w:after="0" w:line="240" w:lineRule="auto"/>
              <w:ind w:firstLine="0"/>
              <w:rPr>
                <w:rFonts w:ascii="Garamond" w:hAnsi="Garamond"/>
                <w:spacing w:val="-4"/>
                <w:sz w:val="20"/>
                <w:szCs w:val="20"/>
                <w:lang w:val="sq-AL"/>
              </w:rPr>
            </w:pPr>
          </w:p>
        </w:tc>
        <w:tc>
          <w:tcPr>
            <w:tcW w:w="3510" w:type="dxa"/>
          </w:tcPr>
          <w:p w:rsidR="0019652B" w:rsidRPr="008462BD" w:rsidRDefault="0019652B" w:rsidP="00E81BD2">
            <w:pPr>
              <w:spacing w:after="0" w:line="240" w:lineRule="auto"/>
              <w:ind w:firstLine="0"/>
              <w:rPr>
                <w:rFonts w:ascii="Garamond" w:hAnsi="Garamond"/>
                <w:spacing w:val="-4"/>
                <w:sz w:val="20"/>
                <w:szCs w:val="20"/>
                <w:lang w:val="sq-AL"/>
              </w:rPr>
            </w:pPr>
          </w:p>
        </w:tc>
      </w:tr>
      <w:tr w:rsidR="0019652B" w:rsidRPr="00C87B1D" w:rsidTr="00E81BD2">
        <w:tc>
          <w:tcPr>
            <w:tcW w:w="3222" w:type="dxa"/>
            <w:vAlign w:val="center"/>
          </w:tcPr>
          <w:p w:rsidR="0019652B" w:rsidRPr="008462BD" w:rsidRDefault="0019652B" w:rsidP="00E81BD2">
            <w:pPr>
              <w:spacing w:after="0" w:line="240" w:lineRule="auto"/>
              <w:ind w:firstLine="0"/>
              <w:rPr>
                <w:rFonts w:ascii="Garamond" w:hAnsi="Garamond"/>
                <w:spacing w:val="-4"/>
                <w:sz w:val="20"/>
                <w:szCs w:val="20"/>
                <w:lang w:val="sq-AL"/>
              </w:rPr>
            </w:pPr>
            <w:r w:rsidRPr="008462BD">
              <w:rPr>
                <w:rFonts w:ascii="Garamond" w:hAnsi="Garamond"/>
                <w:spacing w:val="-4"/>
                <w:sz w:val="20"/>
                <w:szCs w:val="20"/>
                <w:lang w:val="sq-AL"/>
              </w:rPr>
              <w:t>o) Hapësira ndërmjet kabinës dhe kundërpeshës dhe kolonës së ashensorit</w:t>
            </w:r>
          </w:p>
        </w:tc>
        <w:tc>
          <w:tcPr>
            <w:tcW w:w="2835" w:type="dxa"/>
          </w:tcPr>
          <w:p w:rsidR="0019652B" w:rsidRPr="008462BD" w:rsidRDefault="0019652B" w:rsidP="00E81BD2">
            <w:pPr>
              <w:spacing w:after="0" w:line="240" w:lineRule="auto"/>
              <w:ind w:firstLine="0"/>
              <w:rPr>
                <w:rFonts w:ascii="Garamond" w:hAnsi="Garamond"/>
                <w:spacing w:val="-4"/>
                <w:sz w:val="20"/>
                <w:szCs w:val="20"/>
                <w:lang w:val="sq-AL"/>
              </w:rPr>
            </w:pPr>
          </w:p>
        </w:tc>
        <w:tc>
          <w:tcPr>
            <w:tcW w:w="3510" w:type="dxa"/>
          </w:tcPr>
          <w:p w:rsidR="0019652B" w:rsidRPr="008462BD" w:rsidRDefault="0019652B" w:rsidP="00E81BD2">
            <w:pPr>
              <w:spacing w:after="0" w:line="240" w:lineRule="auto"/>
              <w:ind w:firstLine="0"/>
              <w:rPr>
                <w:rFonts w:ascii="Garamond" w:hAnsi="Garamond"/>
                <w:spacing w:val="-4"/>
                <w:sz w:val="20"/>
                <w:szCs w:val="20"/>
                <w:lang w:val="sq-AL"/>
              </w:rPr>
            </w:pPr>
          </w:p>
        </w:tc>
      </w:tr>
      <w:tr w:rsidR="0019652B" w:rsidRPr="00C87B1D" w:rsidTr="00E81BD2">
        <w:trPr>
          <w:trHeight w:val="251"/>
        </w:trPr>
        <w:tc>
          <w:tcPr>
            <w:tcW w:w="3222" w:type="dxa"/>
            <w:vAlign w:val="center"/>
          </w:tcPr>
          <w:p w:rsidR="0019652B" w:rsidRPr="008462BD" w:rsidRDefault="0019652B" w:rsidP="00E81BD2">
            <w:pPr>
              <w:spacing w:after="0" w:line="240" w:lineRule="auto"/>
              <w:ind w:firstLine="0"/>
              <w:rPr>
                <w:rFonts w:ascii="Garamond" w:hAnsi="Garamond"/>
                <w:color w:val="C00000"/>
                <w:spacing w:val="-4"/>
                <w:sz w:val="20"/>
                <w:szCs w:val="20"/>
                <w:lang w:val="sq-AL"/>
              </w:rPr>
            </w:pPr>
            <w:r w:rsidRPr="008462BD">
              <w:rPr>
                <w:rFonts w:ascii="Garamond" w:hAnsi="Garamond"/>
                <w:spacing w:val="-4"/>
                <w:sz w:val="20"/>
                <w:szCs w:val="20"/>
                <w:lang w:val="sq-AL"/>
              </w:rPr>
              <w:t>p) Kundërpesha</w:t>
            </w:r>
          </w:p>
        </w:tc>
        <w:tc>
          <w:tcPr>
            <w:tcW w:w="2835" w:type="dxa"/>
          </w:tcPr>
          <w:p w:rsidR="0019652B" w:rsidRPr="008462BD" w:rsidRDefault="0019652B" w:rsidP="00E81BD2">
            <w:pPr>
              <w:spacing w:after="0" w:line="240" w:lineRule="auto"/>
              <w:ind w:firstLine="0"/>
              <w:rPr>
                <w:rFonts w:ascii="Garamond" w:hAnsi="Garamond"/>
                <w:spacing w:val="-4"/>
                <w:sz w:val="20"/>
                <w:szCs w:val="20"/>
                <w:lang w:val="sq-AL"/>
              </w:rPr>
            </w:pPr>
          </w:p>
        </w:tc>
        <w:tc>
          <w:tcPr>
            <w:tcW w:w="3510" w:type="dxa"/>
          </w:tcPr>
          <w:p w:rsidR="0019652B" w:rsidRPr="008462BD" w:rsidRDefault="0019652B" w:rsidP="00E81BD2">
            <w:pPr>
              <w:spacing w:after="0" w:line="240" w:lineRule="auto"/>
              <w:ind w:firstLine="0"/>
              <w:rPr>
                <w:rFonts w:ascii="Garamond" w:hAnsi="Garamond"/>
                <w:spacing w:val="-4"/>
                <w:sz w:val="20"/>
                <w:szCs w:val="20"/>
                <w:lang w:val="sq-AL"/>
              </w:rPr>
            </w:pPr>
          </w:p>
        </w:tc>
      </w:tr>
      <w:tr w:rsidR="0019652B" w:rsidRPr="00C87B1D" w:rsidTr="00E81BD2">
        <w:trPr>
          <w:trHeight w:val="53"/>
        </w:trPr>
        <w:tc>
          <w:tcPr>
            <w:tcW w:w="9567" w:type="dxa"/>
            <w:gridSpan w:val="3"/>
            <w:vAlign w:val="center"/>
          </w:tcPr>
          <w:p w:rsidR="0019652B" w:rsidRPr="008462BD" w:rsidRDefault="0019652B" w:rsidP="00E81BD2">
            <w:pPr>
              <w:spacing w:after="0" w:line="240" w:lineRule="auto"/>
              <w:ind w:firstLine="0"/>
              <w:rPr>
                <w:rFonts w:ascii="Garamond" w:hAnsi="Garamond"/>
                <w:b/>
                <w:spacing w:val="-4"/>
                <w:sz w:val="20"/>
                <w:szCs w:val="20"/>
                <w:lang w:val="sq-AL"/>
              </w:rPr>
            </w:pPr>
            <w:r w:rsidRPr="008462BD">
              <w:rPr>
                <w:rFonts w:ascii="Garamond" w:hAnsi="Garamond"/>
                <w:b/>
                <w:spacing w:val="-4"/>
                <w:sz w:val="20"/>
                <w:szCs w:val="20"/>
                <w:lang w:val="sq-AL"/>
              </w:rPr>
              <w:t>4. Përshkrime të tjera</w:t>
            </w:r>
          </w:p>
        </w:tc>
      </w:tr>
      <w:tr w:rsidR="0019652B" w:rsidRPr="00C87B1D" w:rsidTr="00E81BD2">
        <w:tc>
          <w:tcPr>
            <w:tcW w:w="3222" w:type="dxa"/>
            <w:vAlign w:val="center"/>
          </w:tcPr>
          <w:p w:rsidR="0019652B" w:rsidRPr="00C87B1D" w:rsidRDefault="0019652B" w:rsidP="00E81BD2">
            <w:pPr>
              <w:spacing w:after="0" w:line="240" w:lineRule="auto"/>
              <w:ind w:firstLine="0"/>
              <w:rPr>
                <w:rFonts w:ascii="Garamond" w:hAnsi="Garamond"/>
                <w:spacing w:val="-4"/>
                <w:sz w:val="20"/>
                <w:szCs w:val="20"/>
                <w:lang w:val="sq-AL"/>
              </w:rPr>
            </w:pPr>
          </w:p>
        </w:tc>
        <w:tc>
          <w:tcPr>
            <w:tcW w:w="2835" w:type="dxa"/>
          </w:tcPr>
          <w:p w:rsidR="0019652B" w:rsidRPr="00C87B1D" w:rsidRDefault="0019652B" w:rsidP="00E81BD2">
            <w:pPr>
              <w:spacing w:after="0" w:line="240" w:lineRule="auto"/>
              <w:ind w:firstLine="0"/>
              <w:rPr>
                <w:rFonts w:ascii="Garamond" w:hAnsi="Garamond"/>
                <w:spacing w:val="-4"/>
                <w:sz w:val="20"/>
                <w:szCs w:val="20"/>
                <w:lang w:val="sq-AL"/>
              </w:rPr>
            </w:pPr>
          </w:p>
        </w:tc>
        <w:tc>
          <w:tcPr>
            <w:tcW w:w="3510" w:type="dxa"/>
          </w:tcPr>
          <w:p w:rsidR="0019652B" w:rsidRPr="00C87B1D" w:rsidRDefault="0019652B" w:rsidP="00E81BD2">
            <w:pPr>
              <w:spacing w:after="0" w:line="240" w:lineRule="auto"/>
              <w:ind w:firstLine="0"/>
              <w:rPr>
                <w:rFonts w:ascii="Garamond" w:hAnsi="Garamond"/>
                <w:spacing w:val="-4"/>
                <w:sz w:val="20"/>
                <w:szCs w:val="20"/>
                <w:lang w:val="sq-AL"/>
              </w:rPr>
            </w:pPr>
          </w:p>
        </w:tc>
      </w:tr>
    </w:tbl>
    <w:p w:rsidR="0019652B" w:rsidRDefault="0019652B" w:rsidP="0019652B">
      <w:pPr>
        <w:pStyle w:val="Paragrafi"/>
        <w:rPr>
          <w:lang w:val="sq-AL"/>
        </w:rPr>
        <w:sectPr w:rsidR="0019652B" w:rsidSect="008E531B">
          <w:type w:val="continuous"/>
          <w:pgSz w:w="11907" w:h="16840" w:code="9"/>
          <w:pgMar w:top="720" w:right="1134" w:bottom="720" w:left="1134" w:header="851" w:footer="851" w:gutter="0"/>
          <w:cols w:space="454"/>
          <w:docGrid w:linePitch="360"/>
        </w:sectPr>
      </w:pPr>
    </w:p>
    <w:p w:rsidR="0019652B" w:rsidRPr="00C87B1D" w:rsidRDefault="0019652B" w:rsidP="0019652B">
      <w:pPr>
        <w:pStyle w:val="Paragrafi"/>
        <w:rPr>
          <w:lang w:val="sq-AL"/>
        </w:rPr>
      </w:pPr>
      <w:r w:rsidRPr="00C87B1D">
        <w:rPr>
          <w:lang w:val="sq-AL"/>
        </w:rPr>
        <w:lastRenderedPageBreak/>
        <w:t xml:space="preserve">Siguria e ngarkesës punuese maksimale si objekt i riparimeve (nëse ka): </w:t>
      </w:r>
      <w:r>
        <w:rPr>
          <w:lang w:val="sq-AL"/>
        </w:rPr>
        <w:t>_______________</w:t>
      </w:r>
    </w:p>
    <w:p w:rsidR="0019652B" w:rsidRPr="00C87B1D" w:rsidRDefault="0019652B" w:rsidP="0019652B">
      <w:pPr>
        <w:pStyle w:val="Paragrafi"/>
        <w:rPr>
          <w:lang w:val="sq-AL"/>
        </w:rPr>
      </w:pPr>
      <w:r w:rsidRPr="00C87B1D">
        <w:rPr>
          <w:lang w:val="sq-AL"/>
        </w:rPr>
        <w:t>Vërejtje të tjera: ______</w:t>
      </w:r>
      <w:r>
        <w:rPr>
          <w:lang w:val="sq-AL"/>
        </w:rPr>
        <w:t>_________________</w:t>
      </w:r>
    </w:p>
    <w:p w:rsidR="0019652B" w:rsidRPr="00C87B1D" w:rsidRDefault="0019652B" w:rsidP="0019652B">
      <w:pPr>
        <w:pStyle w:val="Paragrafi"/>
        <w:rPr>
          <w:lang w:val="sq-AL"/>
        </w:rPr>
      </w:pPr>
      <w:r w:rsidRPr="00C87B1D">
        <w:rPr>
          <w:lang w:val="sq-AL"/>
        </w:rPr>
        <w:t>Data e inspektimit tjetër periodik:</w:t>
      </w:r>
      <w:r w:rsidRPr="00C87B1D">
        <w:rPr>
          <w:lang w:val="sq-AL"/>
        </w:rPr>
        <w:tab/>
      </w:r>
      <w:r w:rsidRPr="00C87B1D">
        <w:rPr>
          <w:lang w:val="sq-AL"/>
        </w:rPr>
        <w:tab/>
      </w:r>
      <w:r>
        <w:rPr>
          <w:lang w:val="sq-AL"/>
        </w:rPr>
        <w:t>_________</w:t>
      </w:r>
    </w:p>
    <w:p w:rsidR="0019652B" w:rsidRPr="00C87B1D" w:rsidRDefault="0019652B" w:rsidP="0019652B">
      <w:pPr>
        <w:pStyle w:val="Paragrafi"/>
        <w:rPr>
          <w:b/>
          <w:lang w:val="sq-AL"/>
        </w:rPr>
      </w:pPr>
      <w:r w:rsidRPr="00C87B1D">
        <w:rPr>
          <w:b/>
          <w:lang w:val="sq-AL"/>
        </w:rPr>
        <w:t>14.2 Seksioni B</w:t>
      </w:r>
    </w:p>
    <w:p w:rsidR="0019652B" w:rsidRPr="00C87B1D" w:rsidRDefault="0019652B" w:rsidP="0019652B">
      <w:pPr>
        <w:pStyle w:val="Paragrafi"/>
        <w:rPr>
          <w:lang w:val="sq-AL"/>
        </w:rPr>
      </w:pPr>
      <w:r w:rsidRPr="00C87B1D">
        <w:rPr>
          <w:lang w:val="sq-AL"/>
        </w:rPr>
        <w:t>Raporti plotësohet vetëm në rastin e një dëmtimi të pashmangshëm të rëndë personal sipas nënpikës 7.10</w:t>
      </w:r>
    </w:p>
    <w:p w:rsidR="0019652B" w:rsidRPr="00C87B1D" w:rsidRDefault="0019652B" w:rsidP="0019652B">
      <w:pPr>
        <w:pStyle w:val="Paragrafi"/>
        <w:rPr>
          <w:lang w:val="sq-AL"/>
        </w:rPr>
      </w:pPr>
      <w:r w:rsidRPr="00C87B1D">
        <w:rPr>
          <w:lang w:val="sq-AL"/>
        </w:rPr>
        <w:t xml:space="preserve">Një kopje e plotësuar e seksionit B dërgohet në </w:t>
      </w:r>
      <w:r>
        <w:rPr>
          <w:lang w:val="sq-AL"/>
        </w:rPr>
        <w:t>m</w:t>
      </w:r>
      <w:r w:rsidRPr="00C87B1D">
        <w:rPr>
          <w:lang w:val="sq-AL"/>
        </w:rPr>
        <w:t>inistrinë përgjegjëse për tregtinë dhe Strukturën Përgjegjëse</w:t>
      </w:r>
      <w:r>
        <w:rPr>
          <w:lang w:val="sq-AL"/>
        </w:rPr>
        <w:t xml:space="preserve"> </w:t>
      </w:r>
      <w:r w:rsidRPr="00C87B1D">
        <w:rPr>
          <w:lang w:val="sq-AL"/>
        </w:rPr>
        <w:t>brenda 48 orëve.</w:t>
      </w:r>
    </w:p>
    <w:p w:rsidR="0019652B" w:rsidRPr="00C87B1D" w:rsidRDefault="0019652B" w:rsidP="0019652B">
      <w:pPr>
        <w:pStyle w:val="Paragrafi"/>
        <w:rPr>
          <w:lang w:val="sq-AL"/>
        </w:rPr>
      </w:pPr>
      <w:r w:rsidRPr="00C87B1D">
        <w:rPr>
          <w:lang w:val="sq-AL"/>
        </w:rPr>
        <w:t>Përshkrimi i riskut ekzistues ose të pashmangshëm që mund të rezultojë me dëmtim të rëndë të personit ______</w:t>
      </w:r>
      <w:r>
        <w:rPr>
          <w:lang w:val="sq-AL"/>
        </w:rPr>
        <w:t>_______________</w:t>
      </w:r>
    </w:p>
    <w:p w:rsidR="0019652B" w:rsidRPr="00C87B1D" w:rsidRDefault="0019652B" w:rsidP="0019652B">
      <w:pPr>
        <w:pStyle w:val="Paragrafi"/>
        <w:rPr>
          <w:lang w:val="sq-AL"/>
        </w:rPr>
      </w:pPr>
      <w:r w:rsidRPr="00C87B1D">
        <w:rPr>
          <w:lang w:val="sq-AL"/>
        </w:rPr>
        <w:t>Riparimet ose modifikimet e nevojshme:</w:t>
      </w:r>
      <w:r>
        <w:rPr>
          <w:lang w:val="sq-AL"/>
        </w:rPr>
        <w:t xml:space="preserve"> ____</w:t>
      </w:r>
    </w:p>
    <w:p w:rsidR="0019652B" w:rsidRPr="00C87B1D" w:rsidRDefault="0019652B" w:rsidP="0019652B">
      <w:pPr>
        <w:pStyle w:val="Paragrafi"/>
        <w:rPr>
          <w:lang w:val="sq-AL"/>
        </w:rPr>
      </w:pPr>
      <w:r w:rsidRPr="00C87B1D">
        <w:rPr>
          <w:lang w:val="sq-AL"/>
        </w:rPr>
        <w:t>Afati kohor i përcaktuar për përfundimin e punimeve të cilat mundësojnë që ashensori të jetë përsëri në përdorim: ______</w:t>
      </w:r>
      <w:r>
        <w:rPr>
          <w:lang w:val="sq-AL"/>
        </w:rPr>
        <w:t>____________</w:t>
      </w:r>
    </w:p>
    <w:p w:rsidR="0019652B" w:rsidRPr="00C87B1D" w:rsidRDefault="0019652B" w:rsidP="0019652B">
      <w:pPr>
        <w:pStyle w:val="Paragrafi"/>
        <w:rPr>
          <w:b/>
          <w:lang w:val="sq-AL"/>
        </w:rPr>
      </w:pPr>
      <w:r w:rsidRPr="00C87B1D">
        <w:rPr>
          <w:b/>
          <w:lang w:val="sq-AL"/>
        </w:rPr>
        <w:t>14.3 Seksioni C –</w:t>
      </w:r>
      <w:r w:rsidRPr="00C87B1D">
        <w:rPr>
          <w:lang w:val="sq-AL"/>
        </w:rPr>
        <w:t xml:space="preserve"> </w:t>
      </w:r>
      <w:r w:rsidRPr="00C87B1D">
        <w:rPr>
          <w:b/>
          <w:lang w:val="sq-AL"/>
        </w:rPr>
        <w:t>Deklarimi</w:t>
      </w:r>
    </w:p>
    <w:p w:rsidR="0019652B" w:rsidRPr="00C87B1D" w:rsidRDefault="0019652B" w:rsidP="0019652B">
      <w:pPr>
        <w:pStyle w:val="Paragrafi"/>
        <w:rPr>
          <w:lang w:val="sq-AL"/>
        </w:rPr>
      </w:pPr>
      <w:r>
        <w:rPr>
          <w:lang w:val="sq-AL"/>
        </w:rPr>
        <w:t>Unë/ne</w:t>
      </w:r>
      <w:r w:rsidRPr="00C87B1D">
        <w:rPr>
          <w:lang w:val="sq-AL"/>
        </w:rPr>
        <w:t xml:space="preserve"> deklaroj që........unë/ne kemi kryer një  inspektim periodik parandalues mbi këtë ashensor dhe që përfundimisht raporti është në përputhje me rezultatin.</w:t>
      </w:r>
    </w:p>
    <w:p w:rsidR="0019652B" w:rsidRPr="00C87B1D" w:rsidRDefault="0019652B" w:rsidP="0019652B">
      <w:pPr>
        <w:pStyle w:val="Paragrafi"/>
        <w:rPr>
          <w:lang w:val="sq-AL"/>
        </w:rPr>
      </w:pPr>
      <w:r w:rsidRPr="00C87B1D">
        <w:rPr>
          <w:lang w:val="sq-AL"/>
        </w:rPr>
        <w:t>Organi i miratuar  nr..................</w:t>
      </w:r>
      <w:r>
        <w:rPr>
          <w:lang w:val="sq-AL"/>
        </w:rPr>
        <w:t>........................</w:t>
      </w:r>
    </w:p>
    <w:p w:rsidR="0019652B" w:rsidRPr="00C87B1D" w:rsidRDefault="0019652B" w:rsidP="0019652B">
      <w:pPr>
        <w:pStyle w:val="Paragrafi"/>
        <w:rPr>
          <w:lang w:val="sq-AL"/>
        </w:rPr>
      </w:pPr>
      <w:r w:rsidRPr="00C87B1D">
        <w:rPr>
          <w:lang w:val="sq-AL"/>
        </w:rPr>
        <w:t xml:space="preserve">Adresa </w:t>
      </w:r>
      <w:r w:rsidRPr="00C87B1D">
        <w:rPr>
          <w:lang w:val="sq-AL"/>
        </w:rPr>
        <w:tab/>
      </w:r>
      <w:r w:rsidRPr="00C87B1D">
        <w:rPr>
          <w:lang w:val="sq-AL"/>
        </w:rPr>
        <w:tab/>
        <w:t>................................................</w:t>
      </w:r>
    </w:p>
    <w:p w:rsidR="0019652B" w:rsidRPr="00C87B1D" w:rsidRDefault="0019652B" w:rsidP="0019652B">
      <w:pPr>
        <w:pStyle w:val="Paragrafi"/>
        <w:rPr>
          <w:lang w:val="sq-AL"/>
        </w:rPr>
      </w:pPr>
      <w:r w:rsidRPr="00C87B1D">
        <w:rPr>
          <w:lang w:val="sq-AL"/>
        </w:rPr>
        <w:t>Firma/t</w:t>
      </w:r>
      <w:r w:rsidRPr="00C87B1D">
        <w:rPr>
          <w:lang w:val="sq-AL"/>
        </w:rPr>
        <w:tab/>
      </w:r>
      <w:r w:rsidRPr="00C87B1D">
        <w:rPr>
          <w:lang w:val="sq-AL"/>
        </w:rPr>
        <w:tab/>
      </w:r>
      <w:r w:rsidRPr="00C87B1D">
        <w:rPr>
          <w:lang w:val="sq-AL"/>
        </w:rPr>
        <w:tab/>
        <w:t>....................................</w:t>
      </w:r>
    </w:p>
    <w:p w:rsidR="0019652B" w:rsidRPr="00C87B1D" w:rsidRDefault="0019652B" w:rsidP="0019652B">
      <w:pPr>
        <w:pStyle w:val="Paragrafi"/>
        <w:rPr>
          <w:lang w:val="sq-AL"/>
        </w:rPr>
      </w:pPr>
      <w:r w:rsidRPr="00C87B1D">
        <w:rPr>
          <w:lang w:val="sq-AL"/>
        </w:rPr>
        <w:t>Data</w:t>
      </w:r>
      <w:r w:rsidRPr="00C87B1D">
        <w:rPr>
          <w:lang w:val="sq-AL"/>
        </w:rPr>
        <w:tab/>
      </w:r>
      <w:r w:rsidRPr="00C87B1D">
        <w:rPr>
          <w:lang w:val="sq-AL"/>
        </w:rPr>
        <w:tab/>
      </w:r>
      <w:r w:rsidRPr="00C87B1D">
        <w:rPr>
          <w:lang w:val="sq-AL"/>
        </w:rPr>
        <w:tab/>
      </w:r>
      <w:r w:rsidRPr="00C87B1D">
        <w:rPr>
          <w:lang w:val="sq-AL"/>
        </w:rPr>
        <w:tab/>
        <w:t>………………………</w:t>
      </w:r>
    </w:p>
    <w:p w:rsidR="0019652B" w:rsidRPr="00C87B1D" w:rsidRDefault="0019652B" w:rsidP="0019652B">
      <w:pPr>
        <w:pStyle w:val="Paragrafi"/>
        <w:rPr>
          <w:b/>
          <w:lang w:val="sq-AL"/>
        </w:rPr>
      </w:pPr>
      <w:r w:rsidRPr="00C87B1D">
        <w:rPr>
          <w:b/>
          <w:lang w:val="sq-AL"/>
        </w:rPr>
        <w:t xml:space="preserve">15. Lista e standardeve të harmonizuara që kanë karakter referues për prezumimin e sigurisë të ashensorëve ekzistues dhe të rinj </w:t>
      </w:r>
    </w:p>
    <w:p w:rsidR="0019652B" w:rsidRPr="00C87B1D" w:rsidRDefault="0019652B" w:rsidP="0019652B">
      <w:pPr>
        <w:pStyle w:val="Paragrafi"/>
        <w:rPr>
          <w:lang w:val="sq-AL"/>
        </w:rPr>
      </w:pPr>
      <w:r w:rsidRPr="00C87B1D">
        <w:rPr>
          <w:lang w:val="sq-AL"/>
        </w:rPr>
        <w:t>S SH EN 81-80:2003</w:t>
      </w:r>
    </w:p>
    <w:p w:rsidR="0019652B" w:rsidRPr="00C87B1D" w:rsidRDefault="0019652B" w:rsidP="0019652B">
      <w:pPr>
        <w:pStyle w:val="Paragrafi"/>
        <w:rPr>
          <w:lang w:val="sq-AL"/>
        </w:rPr>
      </w:pPr>
      <w:r w:rsidRPr="00C87B1D">
        <w:rPr>
          <w:lang w:val="sq-AL"/>
        </w:rPr>
        <w:t>Rregulla të sigurisë për ndërtimin dhe instalimin e ashensorëve - Ashensorët ekzistues - Pjesa 80: Rregullat për përmirësimin e sigurisë për ashensorët ekzistues për pasagjerë dhe mallrat e pasagjerëve</w:t>
      </w:r>
    </w:p>
    <w:p w:rsidR="0019652B" w:rsidRPr="00C87B1D" w:rsidRDefault="0019652B" w:rsidP="0019652B">
      <w:pPr>
        <w:pStyle w:val="Paragrafi"/>
        <w:rPr>
          <w:lang w:val="sq-AL"/>
        </w:rPr>
      </w:pPr>
      <w:r w:rsidRPr="00C87B1D">
        <w:rPr>
          <w:lang w:val="sq-AL"/>
        </w:rPr>
        <w:t>S SH EN 13015:2001</w:t>
      </w:r>
    </w:p>
    <w:p w:rsidR="0019652B" w:rsidRPr="00C87B1D" w:rsidRDefault="0019652B" w:rsidP="0019652B">
      <w:pPr>
        <w:pStyle w:val="Paragrafi"/>
        <w:rPr>
          <w:lang w:val="sq-AL"/>
        </w:rPr>
      </w:pPr>
      <w:r w:rsidRPr="00C87B1D">
        <w:rPr>
          <w:lang w:val="sq-AL"/>
        </w:rPr>
        <w:t xml:space="preserve">Mirëmbajtja e ashensorëve dhe e shkallëve lëvizëse – Rregullat për instruksionet e mirëmbajtjes </w:t>
      </w:r>
    </w:p>
    <w:p w:rsidR="0019652B" w:rsidRPr="00C87B1D" w:rsidRDefault="0019652B" w:rsidP="0019652B">
      <w:pPr>
        <w:pStyle w:val="Paragrafi"/>
        <w:rPr>
          <w:lang w:val="sq-AL"/>
        </w:rPr>
      </w:pPr>
      <w:r w:rsidRPr="00C87B1D">
        <w:rPr>
          <w:lang w:val="sq-AL"/>
        </w:rPr>
        <w:t>S SH EN 81-58:2003</w:t>
      </w:r>
    </w:p>
    <w:p w:rsidR="0019652B" w:rsidRDefault="0019652B" w:rsidP="0019652B">
      <w:pPr>
        <w:pStyle w:val="Paragrafi"/>
        <w:rPr>
          <w:lang w:val="sq-AL"/>
        </w:rPr>
      </w:pPr>
      <w:r w:rsidRPr="00C87B1D">
        <w:rPr>
          <w:lang w:val="sq-AL"/>
        </w:rPr>
        <w:t>Rregulla të sigurisë për ndërtimin dhe instalimin e ashensorëve –</w:t>
      </w:r>
      <w:r>
        <w:rPr>
          <w:lang w:val="sq-AL"/>
        </w:rPr>
        <w:t xml:space="preserve"> </w:t>
      </w:r>
      <w:r w:rsidRPr="00C87B1D">
        <w:rPr>
          <w:lang w:val="sq-AL"/>
        </w:rPr>
        <w:t>Kontrolli dhe provat – Pjesa 58: Prova e zjarr qëndrueshmërisë së dyerve n</w:t>
      </w:r>
      <w:r>
        <w:rPr>
          <w:lang w:val="sq-AL"/>
        </w:rPr>
        <w:t>ë</w:t>
      </w:r>
      <w:r w:rsidRPr="00C87B1D">
        <w:rPr>
          <w:lang w:val="sq-AL"/>
        </w:rPr>
        <w:t xml:space="preserve"> sheshpushim</w:t>
      </w:r>
      <w:r>
        <w:rPr>
          <w:lang w:val="sq-AL"/>
        </w:rPr>
        <w:t>.</w:t>
      </w:r>
    </w:p>
    <w:p w:rsidR="00C038B6" w:rsidRDefault="00C55E22"/>
    <w:p w:rsidR="008E531B" w:rsidRDefault="008E531B"/>
    <w:sectPr w:rsidR="008E531B" w:rsidSect="008E531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20002A87" w:usb1="00000000" w:usb2="00000000" w:usb3="00000000" w:csb0="000001FF" w:csb1="00000000"/>
  </w:font>
  <w:font w:name="MS Mincho">
    <w:altName w:val="Meiryo"/>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10002FF" w:usb1="4000FCFF" w:usb2="00000009"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4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CG Times (E1)">
    <w:panose1 w:val="00000000000000000000"/>
    <w:charset w:val="00"/>
    <w:family w:val="roman"/>
    <w:notTrueType/>
    <w:pitch w:val="variable"/>
    <w:sig w:usb0="00000003" w:usb1="00000000" w:usb2="00000000" w:usb3="00000000" w:csb0="00000001" w:csb1="00000000"/>
  </w:font>
  <w:font w:name="CG Omega">
    <w:panose1 w:val="00000000000000000000"/>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Droid Sans Fallback">
    <w:altName w:val="MS Mincho"/>
    <w:charset w:val="80"/>
    <w:family w:val="auto"/>
    <w:pitch w:val="variable"/>
  </w:font>
  <w:font w:name="Lohit Hindi">
    <w:altName w:val="MS Mincho"/>
    <w:charset w:val="80"/>
    <w:family w:val="auto"/>
    <w:pitch w:val="variable"/>
  </w:font>
  <w:font w:name="Bookman Old Style">
    <w:panose1 w:val="02050604050505020204"/>
    <w:charset w:val="00"/>
    <w:family w:val="roman"/>
    <w:pitch w:val="variable"/>
    <w:sig w:usb0="00000287" w:usb1="00000000" w:usb2="00000000" w:usb3="00000000" w:csb0="0000009F" w:csb1="00000000"/>
  </w:font>
  <w:font w:name="Calibri Light">
    <w:altName w:val="Calibri"/>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A6060"/>
    <w:lvl w:ilvl="0">
      <w:start w:val="1"/>
      <w:numFmt w:val="decimal"/>
      <w:pStyle w:val="StyleHeading6Bold"/>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nsid w:val="4BC92EA8"/>
    <w:multiLevelType w:val="hybridMultilevel"/>
    <w:tmpl w:val="01905C38"/>
    <w:lvl w:ilvl="0" w:tplc="0409000F">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3">
    <w:nsid w:val="59D34E1D"/>
    <w:multiLevelType w:val="multilevel"/>
    <w:tmpl w:val="D876A31C"/>
    <w:lvl w:ilvl="0">
      <w:start w:val="1"/>
      <w:numFmt w:val="decimal"/>
      <w:pStyle w:val="Titreart"/>
      <w:suff w:val="nothing"/>
      <w:lvlText w:val="Article %1"/>
      <w:lvlJc w:val="left"/>
      <w:pPr>
        <w:ind w:left="0" w:firstLine="0"/>
      </w:pPr>
      <w:rPr>
        <w:rFonts w:hint="default"/>
      </w:rPr>
    </w:lvl>
    <w:lvl w:ilvl="1">
      <w:start w:val="1"/>
      <w:numFmt w:val="decimal"/>
      <w:pStyle w:val="arttext1"/>
      <w:lvlText w:val="%1.%2"/>
      <w:lvlJc w:val="left"/>
      <w:pPr>
        <w:tabs>
          <w:tab w:val="num" w:pos="792"/>
        </w:tabs>
        <w:ind w:left="792" w:hanging="432"/>
      </w:pPr>
      <w:rPr>
        <w:rFonts w:hint="default"/>
      </w:rPr>
    </w:lvl>
    <w:lvl w:ilvl="2">
      <w:start w:val="1"/>
      <w:numFmt w:val="lowerLetter"/>
      <w:pStyle w:val="arttext1enum"/>
      <w:lvlText w:val="(%3)"/>
      <w:lvlJc w:val="left"/>
      <w:pPr>
        <w:tabs>
          <w:tab w:val="num" w:pos="1224"/>
        </w:tabs>
        <w:ind w:left="1224" w:hanging="504"/>
      </w:pPr>
      <w:rPr>
        <w:rFonts w:hint="default"/>
      </w:rPr>
    </w:lvl>
    <w:lvl w:ilvl="3">
      <w:start w:val="1"/>
      <w:numFmt w:val="decimal"/>
      <w:lvlText w:val="%1.%2.%3.%4."/>
      <w:lvlJc w:val="left"/>
      <w:pPr>
        <w:tabs>
          <w:tab w:val="num" w:pos="3240"/>
        </w:tabs>
        <w:ind w:left="1728" w:hanging="648"/>
      </w:pPr>
      <w:rPr>
        <w:rFonts w:hint="default"/>
      </w:rPr>
    </w:lvl>
    <w:lvl w:ilvl="4">
      <w:start w:val="1"/>
      <w:numFmt w:val="decimal"/>
      <w:lvlText w:val="%1.%2.%3.%4.%5."/>
      <w:lvlJc w:val="left"/>
      <w:pPr>
        <w:tabs>
          <w:tab w:val="num" w:pos="4320"/>
        </w:tabs>
        <w:ind w:left="2232" w:hanging="792"/>
      </w:pPr>
      <w:rPr>
        <w:rFonts w:hint="default"/>
      </w:rPr>
    </w:lvl>
    <w:lvl w:ilvl="5">
      <w:start w:val="1"/>
      <w:numFmt w:val="decimal"/>
      <w:lvlText w:val="%1.%2.%3.%4.%5.%6."/>
      <w:lvlJc w:val="left"/>
      <w:pPr>
        <w:tabs>
          <w:tab w:val="num" w:pos="5040"/>
        </w:tabs>
        <w:ind w:left="2736" w:hanging="936"/>
      </w:pPr>
      <w:rPr>
        <w:rFonts w:hint="default"/>
      </w:rPr>
    </w:lvl>
    <w:lvl w:ilvl="6">
      <w:start w:val="1"/>
      <w:numFmt w:val="decimal"/>
      <w:lvlText w:val="%1.%2.%3.%4.%5.%6.%7."/>
      <w:lvlJc w:val="left"/>
      <w:pPr>
        <w:tabs>
          <w:tab w:val="num" w:pos="6120"/>
        </w:tabs>
        <w:ind w:left="3240" w:hanging="1080"/>
      </w:pPr>
      <w:rPr>
        <w:rFonts w:hint="default"/>
      </w:rPr>
    </w:lvl>
    <w:lvl w:ilvl="7">
      <w:start w:val="1"/>
      <w:numFmt w:val="decimal"/>
      <w:lvlText w:val="%1.%2.%3.%4.%5.%6.%7.%8."/>
      <w:lvlJc w:val="left"/>
      <w:pPr>
        <w:tabs>
          <w:tab w:val="num" w:pos="6840"/>
        </w:tabs>
        <w:ind w:left="3744" w:hanging="1224"/>
      </w:pPr>
      <w:rPr>
        <w:rFonts w:hint="default"/>
      </w:rPr>
    </w:lvl>
    <w:lvl w:ilvl="8">
      <w:start w:val="1"/>
      <w:numFmt w:val="decimal"/>
      <w:lvlText w:val="%1.%2.%3.%4.%5.%6.%7.%8.%9."/>
      <w:lvlJc w:val="left"/>
      <w:pPr>
        <w:tabs>
          <w:tab w:val="num" w:pos="7920"/>
        </w:tabs>
        <w:ind w:left="4320" w:hanging="1440"/>
      </w:pPr>
      <w:rPr>
        <w:rFonts w:hint="default"/>
      </w:rPr>
    </w:lvl>
  </w:abstractNum>
  <w:abstractNum w:abstractNumId="14">
    <w:nsid w:val="65511E35"/>
    <w:multiLevelType w:val="hybridMultilevel"/>
    <w:tmpl w:val="685E4388"/>
    <w:lvl w:ilvl="0" w:tplc="0409000F">
      <w:start w:val="1"/>
      <w:numFmt w:val="decimal"/>
      <w:pStyle w:val="BodyText"/>
      <w:lvlText w:val="%1."/>
      <w:lvlJc w:val="left"/>
      <w:pPr>
        <w:tabs>
          <w:tab w:val="num" w:pos="360"/>
        </w:tabs>
        <w:ind w:left="360" w:hanging="360"/>
      </w:pPr>
      <w:rPr>
        <w:b w:val="0"/>
        <w:bCs w:val="0"/>
        <w:i w:val="0"/>
        <w:iCs w:val="0"/>
        <w:color w:val="auto"/>
        <w:sz w:val="22"/>
        <w:szCs w:val="22"/>
      </w:rPr>
    </w:lvl>
    <w:lvl w:ilvl="1" w:tplc="04090019">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0409001B">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15">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nsid w:val="71E82170"/>
    <w:multiLevelType w:val="hybridMultilevel"/>
    <w:tmpl w:val="446071D4"/>
    <w:lvl w:ilvl="0" w:tplc="0409000F">
      <w:start w:val="1"/>
      <w:numFmt w:val="bullet"/>
      <w:pStyle w:val="ListePunktII"/>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17">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4"/>
  </w:num>
  <w:num w:numId="2">
    <w:abstractNumId w:val="12"/>
  </w:num>
  <w:num w:numId="3">
    <w:abstractNumId w:val="10"/>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1"/>
  </w:num>
  <w:num w:numId="15">
    <w:abstractNumId w:val="17"/>
  </w:num>
  <w:num w:numId="16">
    <w:abstractNumId w:val="15"/>
  </w:num>
  <w:num w:numId="17">
    <w:abstractNumId w:val="13"/>
  </w:num>
  <w:num w:numId="1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652B"/>
    <w:rsid w:val="000D634A"/>
    <w:rsid w:val="0019652B"/>
    <w:rsid w:val="002D1BDF"/>
    <w:rsid w:val="00462D66"/>
    <w:rsid w:val="008E531B"/>
    <w:rsid w:val="00C55E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annotation text" w:uiPriority="99"/>
    <w:lsdException w:name="header" w:uiPriority="99"/>
    <w:lsdException w:name="footer" w:uiPriority="99"/>
    <w:lsdException w:name="caption" w:uiPriority="35" w:qFormat="1"/>
    <w:lsdException w:name="footnote reference" w:qFormat="1"/>
    <w:lsdException w:name="annotation reference" w:uiPriority="99"/>
    <w:lsdException w:name="page number" w:uiPriority="99"/>
    <w:lsdException w:name="endnote reference" w:uiPriority="99"/>
    <w:lsdException w:name="endnote text" w:uiPriority="99"/>
    <w:lsdException w:name="table of authorities" w:uiPriority="99"/>
    <w:lsdException w:name="toa heading" w:uiPriority="99"/>
    <w:lsdException w:name="Title" w:semiHidden="0" w:uiPriority="99" w:unhideWhenUsed="0" w:qFormat="1"/>
    <w:lsdException w:name="Default Paragraph Font" w:uiPriority="1"/>
    <w:lsdException w:name="Subtitle" w:semiHidden="0" w:unhideWhenUsed="0" w:qFormat="1"/>
    <w:lsdException w:name="Hyperlink" w:uiPriority="99"/>
    <w:lsdException w:name="FollowedHyperlink" w:uiPriority="99"/>
    <w:lsdException w:name="Strong" w:semiHidden="0" w:unhideWhenUsed="0" w:qFormat="1"/>
    <w:lsdException w:name="Emphasis" w:semiHidden="0" w:uiPriority="20" w:unhideWhenUsed="0" w:qFormat="1"/>
    <w:lsdException w:name="Plain Text" w:uiPriority="99"/>
    <w:lsdException w:name="HTML Top of Form" w:uiPriority="99"/>
    <w:lsdException w:name="HTML Bottom of Form" w:uiPriority="99"/>
    <w:lsdException w:name="Normal (Web)" w:uiPriority="99"/>
    <w:lsdException w:name="Normal Table" w:uiPriority="99"/>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34"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652B"/>
    <w:pPr>
      <w:ind w:firstLine="284"/>
      <w:jc w:val="both"/>
    </w:pPr>
    <w:rPr>
      <w:rFonts w:ascii="Calibri" w:eastAsia="Calibri" w:hAnsi="Calibri" w:cs="Times New Roman"/>
    </w:rPr>
  </w:style>
  <w:style w:type="paragraph" w:styleId="Heading1">
    <w:name w:val="heading 1"/>
    <w:aliases w:val="Heading 1 Char1,Heading 1 Char1 Char,Heading 1 Char Char Char,Kreu,Heading 1.,num.                          1"/>
    <w:basedOn w:val="Normal"/>
    <w:next w:val="Normal"/>
    <w:link w:val="Heading1Char"/>
    <w:qFormat/>
    <w:rsid w:val="0019652B"/>
    <w:pPr>
      <w:keepNext/>
      <w:spacing w:before="240" w:after="60" w:line="240" w:lineRule="auto"/>
      <w:ind w:firstLine="0"/>
      <w:outlineLvl w:val="0"/>
    </w:pPr>
    <w:rPr>
      <w:rFonts w:ascii="Arial" w:eastAsia="MS Mincho" w:hAnsi="Arial" w:cs="Arial"/>
      <w:b/>
      <w:bCs/>
      <w:kern w:val="32"/>
      <w:sz w:val="32"/>
      <w:szCs w:val="32"/>
    </w:rPr>
  </w:style>
  <w:style w:type="paragraph" w:styleId="Heading2">
    <w:name w:val="heading 2"/>
    <w:aliases w:val="num.                                               2"/>
    <w:basedOn w:val="Normal"/>
    <w:next w:val="Normal"/>
    <w:link w:val="Heading2Char1"/>
    <w:uiPriority w:val="9"/>
    <w:qFormat/>
    <w:rsid w:val="0019652B"/>
    <w:pPr>
      <w:numPr>
        <w:ilvl w:val="1"/>
        <w:numId w:val="13"/>
      </w:numPr>
      <w:tabs>
        <w:tab w:val="clear" w:pos="1134"/>
      </w:tabs>
      <w:spacing w:before="200" w:after="0" w:line="240" w:lineRule="auto"/>
      <w:ind w:left="0" w:firstLine="0"/>
      <w:outlineLvl w:val="1"/>
    </w:pPr>
    <w:rPr>
      <w:rFonts w:ascii="Cambria" w:eastAsia="MS Mincho" w:hAnsi="Cambria" w:cs="Cambria"/>
      <w:b/>
      <w:bCs/>
      <w:sz w:val="26"/>
      <w:szCs w:val="26"/>
    </w:rPr>
  </w:style>
  <w:style w:type="paragraph" w:styleId="Heading3">
    <w:name w:val="heading 3"/>
    <w:aliases w:val="Germa,num.                                              3"/>
    <w:basedOn w:val="Normal"/>
    <w:next w:val="Normal"/>
    <w:link w:val="Heading3Char1"/>
    <w:uiPriority w:val="9"/>
    <w:qFormat/>
    <w:rsid w:val="0019652B"/>
    <w:pPr>
      <w:numPr>
        <w:ilvl w:val="2"/>
        <w:numId w:val="13"/>
      </w:numPr>
      <w:tabs>
        <w:tab w:val="clear" w:pos="1134"/>
      </w:tabs>
      <w:spacing w:before="200" w:after="0" w:line="271" w:lineRule="auto"/>
      <w:ind w:left="720" w:hanging="432"/>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19652B"/>
    <w:pPr>
      <w:numPr>
        <w:ilvl w:val="3"/>
        <w:numId w:val="13"/>
      </w:numPr>
      <w:tabs>
        <w:tab w:val="clear" w:pos="1134"/>
      </w:tabs>
      <w:spacing w:before="200" w:after="0" w:line="240" w:lineRule="auto"/>
      <w:ind w:left="864" w:hanging="144"/>
      <w:outlineLvl w:val="3"/>
    </w:pPr>
    <w:rPr>
      <w:rFonts w:ascii="Cambria" w:eastAsia="MS Mincho" w:hAnsi="Cambria" w:cs="Cambria"/>
      <w:b/>
      <w:bCs/>
      <w:i/>
      <w:iCs/>
      <w:sz w:val="24"/>
      <w:szCs w:val="24"/>
    </w:rPr>
  </w:style>
  <w:style w:type="paragraph" w:styleId="Heading5">
    <w:name w:val="heading 5"/>
    <w:basedOn w:val="Normal"/>
    <w:next w:val="Normal"/>
    <w:link w:val="Heading5Char"/>
    <w:uiPriority w:val="9"/>
    <w:qFormat/>
    <w:rsid w:val="0019652B"/>
    <w:pPr>
      <w:numPr>
        <w:ilvl w:val="4"/>
        <w:numId w:val="13"/>
      </w:numPr>
      <w:tabs>
        <w:tab w:val="clear" w:pos="1134"/>
      </w:tabs>
      <w:spacing w:before="200" w:after="0" w:line="240" w:lineRule="auto"/>
      <w:ind w:left="1008" w:hanging="432"/>
      <w:outlineLvl w:val="4"/>
    </w:pPr>
    <w:rPr>
      <w:rFonts w:ascii="Cambria" w:eastAsia="MS Mincho" w:hAnsi="Cambria" w:cs="Cambria"/>
      <w:b/>
      <w:bCs/>
      <w:color w:val="7F7F7F"/>
      <w:sz w:val="24"/>
      <w:szCs w:val="24"/>
    </w:rPr>
  </w:style>
  <w:style w:type="paragraph" w:styleId="Heading6">
    <w:name w:val="heading 6"/>
    <w:basedOn w:val="Normal"/>
    <w:next w:val="Normal"/>
    <w:link w:val="Heading6Char"/>
    <w:uiPriority w:val="9"/>
    <w:qFormat/>
    <w:rsid w:val="0019652B"/>
    <w:pPr>
      <w:numPr>
        <w:ilvl w:val="5"/>
        <w:numId w:val="13"/>
      </w:numPr>
      <w:tabs>
        <w:tab w:val="clear" w:pos="1134"/>
      </w:tabs>
      <w:spacing w:after="0" w:line="271"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
    <w:qFormat/>
    <w:rsid w:val="0019652B"/>
    <w:pPr>
      <w:numPr>
        <w:ilvl w:val="6"/>
        <w:numId w:val="13"/>
      </w:numPr>
      <w:tabs>
        <w:tab w:val="clear" w:pos="1134"/>
      </w:tabs>
      <w:spacing w:after="0" w:line="240" w:lineRule="auto"/>
      <w:ind w:left="1296" w:hanging="288"/>
      <w:outlineLvl w:val="6"/>
    </w:pPr>
    <w:rPr>
      <w:rFonts w:ascii="Cambria" w:eastAsia="MS Mincho" w:hAnsi="Cambria" w:cs="Cambria"/>
      <w:i/>
      <w:iCs/>
      <w:sz w:val="24"/>
      <w:szCs w:val="24"/>
    </w:rPr>
  </w:style>
  <w:style w:type="paragraph" w:styleId="Heading8">
    <w:name w:val="heading 8"/>
    <w:aliases w:val="h"/>
    <w:basedOn w:val="Normal"/>
    <w:next w:val="Normal"/>
    <w:link w:val="Heading8Char"/>
    <w:uiPriority w:val="9"/>
    <w:qFormat/>
    <w:rsid w:val="0019652B"/>
    <w:pPr>
      <w:numPr>
        <w:ilvl w:val="7"/>
        <w:numId w:val="13"/>
      </w:numPr>
      <w:tabs>
        <w:tab w:val="clear" w:pos="1134"/>
      </w:tabs>
      <w:spacing w:after="0" w:line="240" w:lineRule="auto"/>
      <w:ind w:left="1440" w:hanging="432"/>
      <w:outlineLvl w:val="7"/>
    </w:pPr>
    <w:rPr>
      <w:rFonts w:ascii="Cambria" w:eastAsia="MS Mincho" w:hAnsi="Cambria" w:cs="Cambria"/>
      <w:sz w:val="20"/>
      <w:szCs w:val="20"/>
    </w:rPr>
  </w:style>
  <w:style w:type="paragraph" w:styleId="Heading9">
    <w:name w:val="heading 9"/>
    <w:basedOn w:val="Normal"/>
    <w:next w:val="Normal"/>
    <w:link w:val="Heading9Char"/>
    <w:uiPriority w:val="9"/>
    <w:qFormat/>
    <w:rsid w:val="0019652B"/>
    <w:pPr>
      <w:numPr>
        <w:ilvl w:val="8"/>
        <w:numId w:val="13"/>
      </w:numPr>
      <w:tabs>
        <w:tab w:val="clear" w:pos="1134"/>
      </w:tabs>
      <w:spacing w:after="0" w:line="240" w:lineRule="auto"/>
      <w:ind w:left="1584" w:hanging="144"/>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num.                          1 Char"/>
    <w:basedOn w:val="DefaultParagraphFont"/>
    <w:link w:val="Heading1"/>
    <w:rsid w:val="0019652B"/>
    <w:rPr>
      <w:rFonts w:ascii="Arial" w:eastAsia="MS Mincho" w:hAnsi="Arial" w:cs="Arial"/>
      <w:b/>
      <w:bCs/>
      <w:kern w:val="32"/>
      <w:sz w:val="32"/>
      <w:szCs w:val="32"/>
    </w:rPr>
  </w:style>
  <w:style w:type="character" w:customStyle="1" w:styleId="Heading2Char">
    <w:name w:val="Heading 2 Char"/>
    <w:aliases w:val="Pika Char,num.                                               2 Char"/>
    <w:basedOn w:val="DefaultParagraphFont"/>
    <w:uiPriority w:val="9"/>
    <w:rsid w:val="0019652B"/>
    <w:rPr>
      <w:rFonts w:ascii="Cambria" w:eastAsia="MS Mincho" w:hAnsi="Cambria" w:cs="Cambria"/>
      <w:b/>
      <w:bCs/>
      <w:sz w:val="26"/>
      <w:szCs w:val="26"/>
    </w:rPr>
  </w:style>
  <w:style w:type="character" w:customStyle="1" w:styleId="Heading3Char">
    <w:name w:val="Heading 3 Char"/>
    <w:aliases w:val="Germa Char"/>
    <w:basedOn w:val="DefaultParagraphFont"/>
    <w:uiPriority w:val="9"/>
    <w:rsid w:val="0019652B"/>
    <w:rPr>
      <w:rFonts w:ascii="Cambria" w:eastAsia="MS Mincho" w:hAnsi="Cambria" w:cs="Cambria"/>
      <w:b/>
      <w:bCs/>
      <w:sz w:val="24"/>
      <w:szCs w:val="24"/>
    </w:rPr>
  </w:style>
  <w:style w:type="character" w:customStyle="1" w:styleId="Heading4Char">
    <w:name w:val="Heading 4 Char"/>
    <w:basedOn w:val="DefaultParagraphFont"/>
    <w:link w:val="Heading4"/>
    <w:uiPriority w:val="9"/>
    <w:rsid w:val="0019652B"/>
    <w:rPr>
      <w:rFonts w:ascii="Cambria" w:eastAsia="MS Mincho" w:hAnsi="Cambria" w:cs="Cambria"/>
      <w:b/>
      <w:bCs/>
      <w:i/>
      <w:iCs/>
      <w:sz w:val="24"/>
      <w:szCs w:val="24"/>
    </w:rPr>
  </w:style>
  <w:style w:type="character" w:customStyle="1" w:styleId="Heading5Char">
    <w:name w:val="Heading 5 Char"/>
    <w:basedOn w:val="DefaultParagraphFont"/>
    <w:link w:val="Heading5"/>
    <w:uiPriority w:val="9"/>
    <w:rsid w:val="0019652B"/>
    <w:rPr>
      <w:rFonts w:ascii="Cambria" w:eastAsia="MS Mincho" w:hAnsi="Cambria" w:cs="Cambria"/>
      <w:b/>
      <w:bCs/>
      <w:color w:val="7F7F7F"/>
      <w:sz w:val="24"/>
      <w:szCs w:val="24"/>
    </w:rPr>
  </w:style>
  <w:style w:type="character" w:customStyle="1" w:styleId="Heading6Char">
    <w:name w:val="Heading 6 Char"/>
    <w:basedOn w:val="DefaultParagraphFont"/>
    <w:link w:val="Heading6"/>
    <w:uiPriority w:val="9"/>
    <w:rsid w:val="0019652B"/>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uiPriority w:val="9"/>
    <w:rsid w:val="0019652B"/>
    <w:rPr>
      <w:rFonts w:ascii="Cambria" w:eastAsia="MS Mincho" w:hAnsi="Cambria" w:cs="Cambria"/>
      <w:i/>
      <w:iCs/>
      <w:sz w:val="24"/>
      <w:szCs w:val="24"/>
    </w:rPr>
  </w:style>
  <w:style w:type="character" w:customStyle="1" w:styleId="Heading8Char">
    <w:name w:val="Heading 8 Char"/>
    <w:aliases w:val="h Char"/>
    <w:basedOn w:val="DefaultParagraphFont"/>
    <w:link w:val="Heading8"/>
    <w:uiPriority w:val="9"/>
    <w:rsid w:val="0019652B"/>
    <w:rPr>
      <w:rFonts w:ascii="Cambria" w:eastAsia="MS Mincho" w:hAnsi="Cambria" w:cs="Cambria"/>
      <w:sz w:val="20"/>
      <w:szCs w:val="20"/>
    </w:rPr>
  </w:style>
  <w:style w:type="character" w:customStyle="1" w:styleId="Heading9Char">
    <w:name w:val="Heading 9 Char"/>
    <w:basedOn w:val="DefaultParagraphFont"/>
    <w:link w:val="Heading9"/>
    <w:uiPriority w:val="9"/>
    <w:rsid w:val="0019652B"/>
    <w:rPr>
      <w:rFonts w:ascii="Cambria" w:eastAsia="MS Mincho" w:hAnsi="Cambria" w:cs="Cambria"/>
      <w:i/>
      <w:iCs/>
      <w:spacing w:val="5"/>
      <w:sz w:val="20"/>
      <w:szCs w:val="20"/>
    </w:rPr>
  </w:style>
  <w:style w:type="paragraph" w:styleId="NoSpacing">
    <w:name w:val="No Spacing"/>
    <w:link w:val="NoSpacingChar"/>
    <w:uiPriority w:val="1"/>
    <w:qFormat/>
    <w:rsid w:val="0019652B"/>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19652B"/>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19652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19652B"/>
    <w:rPr>
      <w:rFonts w:ascii="Tahoma" w:eastAsia="Calibri" w:hAnsi="Tahoma" w:cs="Tahoma"/>
      <w:sz w:val="16"/>
      <w:szCs w:val="16"/>
    </w:rPr>
  </w:style>
  <w:style w:type="paragraph" w:styleId="Header">
    <w:name w:val="header"/>
    <w:basedOn w:val="Normal"/>
    <w:link w:val="HeaderChar"/>
    <w:uiPriority w:val="99"/>
    <w:unhideWhenUsed/>
    <w:rsid w:val="001965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652B"/>
    <w:rPr>
      <w:rFonts w:ascii="Calibri" w:eastAsia="Calibri" w:hAnsi="Calibri" w:cs="Times New Roman"/>
    </w:rPr>
  </w:style>
  <w:style w:type="paragraph" w:styleId="Footer">
    <w:name w:val="footer"/>
    <w:basedOn w:val="Normal"/>
    <w:link w:val="FooterChar"/>
    <w:uiPriority w:val="99"/>
    <w:unhideWhenUsed/>
    <w:rsid w:val="001965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652B"/>
    <w:rPr>
      <w:rFonts w:ascii="Calibri" w:eastAsia="Calibri" w:hAnsi="Calibri" w:cs="Times New Roman"/>
    </w:rPr>
  </w:style>
  <w:style w:type="paragraph" w:customStyle="1" w:styleId="Akti">
    <w:name w:val="Akti"/>
    <w:link w:val="AktiChar"/>
    <w:rsid w:val="0019652B"/>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19652B"/>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19652B"/>
    <w:rPr>
      <w:rFonts w:ascii="Garamond" w:eastAsia="MS Mincho" w:hAnsi="Garamond" w:cs="CG Times"/>
      <w:b/>
      <w:bCs/>
      <w:sz w:val="24"/>
      <w:lang w:val="en-GB"/>
    </w:rPr>
  </w:style>
  <w:style w:type="paragraph" w:customStyle="1" w:styleId="Paragrafi">
    <w:name w:val="Paragrafi"/>
    <w:link w:val="ParagrafiChar"/>
    <w:rsid w:val="0019652B"/>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19652B"/>
    <w:rPr>
      <w:rFonts w:ascii="Garamond" w:eastAsia="MS Mincho" w:hAnsi="Garamond" w:cs="CG Times"/>
      <w:sz w:val="24"/>
    </w:rPr>
  </w:style>
  <w:style w:type="paragraph" w:customStyle="1" w:styleId="Titulli">
    <w:name w:val="Titulli"/>
    <w:next w:val="Normal"/>
    <w:link w:val="TitulliChar"/>
    <w:rsid w:val="0019652B"/>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19652B"/>
    <w:rPr>
      <w:rFonts w:ascii="Garamond" w:eastAsia="MS Mincho" w:hAnsi="Garamond" w:cs="CG Times"/>
      <w:b/>
      <w:bCs/>
      <w:caps/>
      <w:sz w:val="24"/>
      <w:lang w:val="en-GB"/>
    </w:rPr>
  </w:style>
  <w:style w:type="character" w:customStyle="1" w:styleId="AktiChar">
    <w:name w:val="Akti Char"/>
    <w:basedOn w:val="DefaultParagraphFont"/>
    <w:link w:val="Akti"/>
    <w:rsid w:val="0019652B"/>
    <w:rPr>
      <w:rFonts w:ascii="Garamond" w:eastAsia="MS Mincho" w:hAnsi="Garamond" w:cs="CG Times"/>
      <w:b/>
      <w:bCs/>
      <w:caps/>
      <w:color w:val="000000"/>
      <w:sz w:val="24"/>
      <w:lang w:val="en-GB"/>
    </w:rPr>
  </w:style>
  <w:style w:type="paragraph" w:customStyle="1" w:styleId="NeniNr">
    <w:name w:val="Neni_Nr"/>
    <w:next w:val="Normal"/>
    <w:link w:val="NeniNrChar"/>
    <w:rsid w:val="0019652B"/>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19652B"/>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19652B"/>
    <w:rPr>
      <w:rFonts w:ascii="Garamond" w:eastAsia="MS Mincho" w:hAnsi="Garamond" w:cs="CG Times"/>
      <w:sz w:val="24"/>
      <w:lang w:val="en-GB"/>
    </w:rPr>
  </w:style>
  <w:style w:type="paragraph" w:customStyle="1" w:styleId="Autoriteti">
    <w:name w:val="Autoriteti"/>
    <w:next w:val="Normal"/>
    <w:link w:val="AutoritetiChar"/>
    <w:rsid w:val="0019652B"/>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19652B"/>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19652B"/>
    <w:rPr>
      <w:rFonts w:ascii="Garamond" w:eastAsia="MS Mincho" w:hAnsi="Garamond" w:cs="CG Times"/>
      <w:caps/>
      <w:sz w:val="24"/>
      <w:lang w:val="en-GB"/>
    </w:rPr>
  </w:style>
  <w:style w:type="character" w:customStyle="1" w:styleId="AutoritetiEmerChar">
    <w:name w:val="Autoriteti_Emer Char"/>
    <w:link w:val="AutoritetiEmer"/>
    <w:locked/>
    <w:rsid w:val="0019652B"/>
    <w:rPr>
      <w:rFonts w:ascii="Garamond" w:eastAsia="MS Mincho" w:hAnsi="Garamond" w:cs="Times New Roman"/>
      <w:b/>
      <w:bCs/>
      <w:sz w:val="24"/>
      <w:lang w:val="en-GB"/>
    </w:rPr>
  </w:style>
  <w:style w:type="paragraph" w:customStyle="1" w:styleId="Titull-Titull">
    <w:name w:val="Titull-Titull"/>
    <w:basedOn w:val="Paragrafi"/>
    <w:qFormat/>
    <w:rsid w:val="0019652B"/>
    <w:pPr>
      <w:ind w:firstLine="0"/>
      <w:jc w:val="center"/>
    </w:pPr>
    <w:rPr>
      <w:caps/>
      <w:szCs w:val="24"/>
    </w:rPr>
  </w:style>
  <w:style w:type="paragraph" w:customStyle="1" w:styleId="Vendosi">
    <w:name w:val="Vendosi"/>
    <w:basedOn w:val="Titull-Titull"/>
    <w:qFormat/>
    <w:rsid w:val="0019652B"/>
  </w:style>
  <w:style w:type="paragraph" w:customStyle="1" w:styleId="Hapesira7">
    <w:name w:val="Hapesira 7"/>
    <w:basedOn w:val="Paragrafi"/>
    <w:qFormat/>
    <w:rsid w:val="0019652B"/>
    <w:rPr>
      <w:sz w:val="14"/>
      <w:szCs w:val="24"/>
    </w:rPr>
  </w:style>
  <w:style w:type="paragraph" w:styleId="ListParagraph">
    <w:name w:val="List Paragraph"/>
    <w:aliases w:val="List Paragraph2,Akapit z listą BS,List Paragraph1,Bullet1,NumberedParas,List Paragraph 1,Bullets,List_Paragraph,Multilevel para_II,Main numbered paragraph,References,List Paragraph (numbered (a)),Numbered List Paragraph,NUMBERED PARAGRAPH"/>
    <w:basedOn w:val="Normal"/>
    <w:link w:val="ListParagraphChar"/>
    <w:uiPriority w:val="34"/>
    <w:qFormat/>
    <w:rsid w:val="0019652B"/>
    <w:pPr>
      <w:ind w:left="720" w:firstLine="0"/>
      <w:contextualSpacing/>
      <w:jc w:val="left"/>
    </w:pPr>
    <w:rPr>
      <w:rFonts w:eastAsia="Times New Roman"/>
    </w:rPr>
  </w:style>
  <w:style w:type="character" w:customStyle="1" w:styleId="ListParagraphChar">
    <w:name w:val="List Paragraph Char"/>
    <w:aliases w:val="List Paragraph2 Char,Akapit z listą BS Char,List Paragraph1 Char,Bullet1 Char,NumberedParas Char,List Paragraph 1 Char,Bullets Char,List_Paragraph Char,Multilevel para_II Char,Main numbered paragraph Char,References Char"/>
    <w:link w:val="ListParagraph"/>
    <w:uiPriority w:val="34"/>
    <w:locked/>
    <w:rsid w:val="0019652B"/>
    <w:rPr>
      <w:rFonts w:ascii="Calibri" w:eastAsia="Times New Roman" w:hAnsi="Calibri" w:cs="Times New Roman"/>
    </w:rPr>
  </w:style>
  <w:style w:type="paragraph" w:customStyle="1" w:styleId="Style1">
    <w:name w:val="Style1"/>
    <w:basedOn w:val="Akti"/>
    <w:link w:val="Style1Char"/>
    <w:qFormat/>
    <w:rsid w:val="0019652B"/>
  </w:style>
  <w:style w:type="character" w:customStyle="1" w:styleId="Heading2Char1">
    <w:name w:val="Heading 2 Char1"/>
    <w:aliases w:val="num.                                               2 Char1"/>
    <w:link w:val="Heading2"/>
    <w:uiPriority w:val="9"/>
    <w:locked/>
    <w:rsid w:val="0019652B"/>
    <w:rPr>
      <w:rFonts w:ascii="Cambria" w:eastAsia="MS Mincho" w:hAnsi="Cambria" w:cs="Cambria"/>
      <w:b/>
      <w:bCs/>
      <w:sz w:val="26"/>
      <w:szCs w:val="26"/>
    </w:rPr>
  </w:style>
  <w:style w:type="character" w:customStyle="1" w:styleId="Heading3Char1">
    <w:name w:val="Heading 3 Char1"/>
    <w:aliases w:val="Germa Char1,num.                                              3 Char"/>
    <w:link w:val="Heading3"/>
    <w:uiPriority w:val="9"/>
    <w:locked/>
    <w:rsid w:val="0019652B"/>
    <w:rPr>
      <w:rFonts w:ascii="Cambria" w:eastAsia="MS Mincho" w:hAnsi="Cambria" w:cs="Cambria"/>
      <w:b/>
      <w:bCs/>
      <w:sz w:val="24"/>
      <w:szCs w:val="24"/>
    </w:rPr>
  </w:style>
  <w:style w:type="paragraph" w:customStyle="1" w:styleId="ADDRESS">
    <w:name w:val="ADDRESS"/>
    <w:basedOn w:val="Normal"/>
    <w:rsid w:val="0019652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19652B"/>
    <w:pPr>
      <w:spacing w:after="0" w:line="240" w:lineRule="auto"/>
      <w:jc w:val="both"/>
    </w:pPr>
    <w:rPr>
      <w:rFonts w:ascii="CG Times" w:eastAsia="MS Mincho" w:hAnsi="CG Times" w:cs="CG Times"/>
      <w:sz w:val="21"/>
      <w:lang w:val="en-GB"/>
    </w:rPr>
  </w:style>
  <w:style w:type="paragraph" w:customStyle="1" w:styleId="AneksiNr">
    <w:name w:val="Aneksi_Nr"/>
    <w:next w:val="Normal"/>
    <w:rsid w:val="0019652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19652B"/>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rsid w:val="0019652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19652B"/>
    <w:rPr>
      <w:rFonts w:ascii="Arial" w:eastAsia="Times New Roman" w:hAnsi="Arial" w:cs="Arial"/>
      <w:color w:val="000000"/>
      <w:sz w:val="24"/>
      <w:szCs w:val="24"/>
    </w:rPr>
  </w:style>
  <w:style w:type="paragraph" w:customStyle="1" w:styleId="BazLigjPropozues">
    <w:name w:val="Baz_Ligj_Propozues"/>
    <w:rsid w:val="0019652B"/>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19652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19652B"/>
    <w:rPr>
      <w:rFonts w:ascii="Times New Roman" w:eastAsia="Times New Roman" w:hAnsi="Times New Roman" w:cs="Times New Roman"/>
      <w:caps/>
      <w:sz w:val="26"/>
      <w:szCs w:val="26"/>
      <w:lang w:val="en-GB"/>
    </w:rPr>
  </w:style>
  <w:style w:type="character" w:customStyle="1" w:styleId="apple-converted-space">
    <w:name w:val="apple-converted-space"/>
    <w:rsid w:val="0019652B"/>
  </w:style>
  <w:style w:type="character" w:styleId="Hyperlink">
    <w:name w:val="Hyperlink"/>
    <w:uiPriority w:val="99"/>
    <w:unhideWhenUsed/>
    <w:rsid w:val="0019652B"/>
    <w:rPr>
      <w:color w:val="0000FF"/>
      <w:u w:val="single"/>
    </w:rPr>
  </w:style>
  <w:style w:type="character" w:styleId="FollowedHyperlink">
    <w:name w:val="FollowedHyperlink"/>
    <w:uiPriority w:val="99"/>
    <w:unhideWhenUsed/>
    <w:rsid w:val="0019652B"/>
    <w:rPr>
      <w:color w:val="800080"/>
      <w:u w:val="single"/>
    </w:rPr>
  </w:style>
  <w:style w:type="paragraph" w:customStyle="1" w:styleId="font5">
    <w:name w:val="font5"/>
    <w:basedOn w:val="Normal"/>
    <w:rsid w:val="0019652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19652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19652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19652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19652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19652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19652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19652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19652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19652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19652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19652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19652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19652B"/>
    <w:pPr>
      <w:pageBreakBefore/>
      <w:spacing w:after="0" w:line="240" w:lineRule="auto"/>
      <w:jc w:val="both"/>
    </w:pPr>
    <w:rPr>
      <w:rFonts w:ascii="CG Times" w:eastAsia="MS Mincho" w:hAnsi="CG Times" w:cs="CG Times"/>
      <w:b/>
      <w:bCs/>
      <w:sz w:val="21"/>
    </w:rPr>
  </w:style>
  <w:style w:type="paragraph" w:customStyle="1" w:styleId="KapitulliNr">
    <w:name w:val="Kapitulli_Nr"/>
    <w:rsid w:val="0019652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19652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19652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19652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19652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19652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19652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19652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19652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19652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19652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19652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19652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19652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19652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19652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19652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19652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19652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19652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19652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19652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19652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19652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19652B"/>
  </w:style>
  <w:style w:type="paragraph" w:customStyle="1" w:styleId="PjesaNr">
    <w:name w:val="Pjesa_Nr"/>
    <w:next w:val="Normal"/>
    <w:rsid w:val="0019652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19652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19652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19652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19652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19652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19652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19652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19652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19652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19652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19652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19652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19652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19652B"/>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19652B"/>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19652B"/>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19652B"/>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19652B"/>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19652B"/>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19652B"/>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19652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19652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19652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19652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19652B"/>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19652B"/>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1965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1965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1965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1965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19652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1965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1965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19652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19652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19652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19652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19652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19652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19652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19652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19652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19652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19652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59"/>
    <w:rsid w:val="0019652B"/>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1965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19652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19652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19652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1965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19652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qFormat/>
    <w:rsid w:val="0019652B"/>
    <w:rPr>
      <w:b/>
      <w:bCs/>
    </w:rPr>
  </w:style>
  <w:style w:type="paragraph" w:customStyle="1" w:styleId="xl136">
    <w:name w:val="xl136"/>
    <w:basedOn w:val="Normal"/>
    <w:rsid w:val="0019652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19652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19652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19652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19652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19652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19652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19652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19652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19652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19652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19652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1965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19652B"/>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19652B"/>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19652B"/>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19652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19652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19652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19652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19652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19652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19652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19652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19652B"/>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19652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19652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19652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19652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19652B"/>
  </w:style>
  <w:style w:type="paragraph" w:styleId="Title">
    <w:name w:val="Title"/>
    <w:basedOn w:val="Heading1"/>
    <w:next w:val="Normal"/>
    <w:link w:val="TitleChar"/>
    <w:uiPriority w:val="99"/>
    <w:qFormat/>
    <w:rsid w:val="0019652B"/>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99"/>
    <w:rsid w:val="0019652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19652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19652B"/>
    <w:pPr>
      <w:keepLines/>
      <w:spacing w:before="480" w:after="0" w:line="276" w:lineRule="auto"/>
      <w:ind w:firstLine="284"/>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39"/>
    <w:unhideWhenUsed/>
    <w:qFormat/>
    <w:rsid w:val="0019652B"/>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19652B"/>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iPriority w:val="39"/>
    <w:unhideWhenUsed/>
    <w:qFormat/>
    <w:rsid w:val="0019652B"/>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19652B"/>
    <w:pPr>
      <w:spacing w:after="100"/>
      <w:ind w:left="660" w:firstLine="0"/>
      <w:jc w:val="left"/>
    </w:pPr>
    <w:rPr>
      <w:rFonts w:eastAsia="Times New Roman"/>
    </w:rPr>
  </w:style>
  <w:style w:type="paragraph" w:styleId="TOC5">
    <w:name w:val="toc 5"/>
    <w:basedOn w:val="Normal"/>
    <w:next w:val="Normal"/>
    <w:autoRedefine/>
    <w:unhideWhenUsed/>
    <w:rsid w:val="0019652B"/>
    <w:pPr>
      <w:spacing w:after="100"/>
      <w:ind w:left="880" w:firstLine="0"/>
      <w:jc w:val="left"/>
    </w:pPr>
    <w:rPr>
      <w:rFonts w:eastAsia="Times New Roman"/>
    </w:rPr>
  </w:style>
  <w:style w:type="paragraph" w:styleId="TOC6">
    <w:name w:val="toc 6"/>
    <w:basedOn w:val="Normal"/>
    <w:next w:val="Normal"/>
    <w:autoRedefine/>
    <w:unhideWhenUsed/>
    <w:rsid w:val="0019652B"/>
    <w:pPr>
      <w:spacing w:after="100"/>
      <w:ind w:left="1100" w:firstLine="0"/>
      <w:jc w:val="left"/>
    </w:pPr>
    <w:rPr>
      <w:rFonts w:eastAsia="Times New Roman"/>
    </w:rPr>
  </w:style>
  <w:style w:type="paragraph" w:styleId="TOC7">
    <w:name w:val="toc 7"/>
    <w:basedOn w:val="Normal"/>
    <w:next w:val="Normal"/>
    <w:autoRedefine/>
    <w:unhideWhenUsed/>
    <w:rsid w:val="0019652B"/>
    <w:pPr>
      <w:spacing w:after="100"/>
      <w:ind w:left="1320" w:firstLine="0"/>
      <w:jc w:val="left"/>
    </w:pPr>
    <w:rPr>
      <w:rFonts w:eastAsia="Times New Roman"/>
    </w:rPr>
  </w:style>
  <w:style w:type="paragraph" w:styleId="TOC8">
    <w:name w:val="toc 8"/>
    <w:basedOn w:val="Normal"/>
    <w:next w:val="Normal"/>
    <w:autoRedefine/>
    <w:unhideWhenUsed/>
    <w:rsid w:val="0019652B"/>
    <w:pPr>
      <w:spacing w:after="100"/>
      <w:ind w:left="1540" w:firstLine="0"/>
      <w:jc w:val="left"/>
    </w:pPr>
    <w:rPr>
      <w:rFonts w:eastAsia="Times New Roman"/>
    </w:rPr>
  </w:style>
  <w:style w:type="paragraph" w:styleId="TOC9">
    <w:name w:val="toc 9"/>
    <w:basedOn w:val="Normal"/>
    <w:next w:val="Normal"/>
    <w:autoRedefine/>
    <w:unhideWhenUsed/>
    <w:rsid w:val="0019652B"/>
    <w:pPr>
      <w:spacing w:after="100"/>
      <w:ind w:left="1760" w:firstLine="0"/>
      <w:jc w:val="left"/>
    </w:pPr>
    <w:rPr>
      <w:rFonts w:eastAsia="Times New Roman"/>
    </w:rPr>
  </w:style>
  <w:style w:type="paragraph" w:styleId="BodyTextIndent">
    <w:name w:val="Body Text Indent"/>
    <w:basedOn w:val="Normal"/>
    <w:link w:val="BodyTextIndentChar"/>
    <w:unhideWhenUsed/>
    <w:rsid w:val="0019652B"/>
    <w:pPr>
      <w:spacing w:after="120"/>
      <w:ind w:left="360"/>
    </w:pPr>
  </w:style>
  <w:style w:type="character" w:customStyle="1" w:styleId="BodyTextIndentChar">
    <w:name w:val="Body Text Indent Char"/>
    <w:basedOn w:val="DefaultParagraphFont"/>
    <w:link w:val="BodyTextIndent"/>
    <w:rsid w:val="0019652B"/>
    <w:rPr>
      <w:rFonts w:ascii="Calibri" w:eastAsia="Calibri" w:hAnsi="Calibri" w:cs="Times New Roman"/>
    </w:rPr>
  </w:style>
  <w:style w:type="paragraph" w:customStyle="1" w:styleId="numridata0">
    <w:name w:val="numridata"/>
    <w:basedOn w:val="Normal"/>
    <w:rsid w:val="0019652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19652B"/>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19652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19652B"/>
    <w:rPr>
      <w:rFonts w:ascii="Times New Roman" w:eastAsia="Times New Roman" w:hAnsi="Times New Roman" w:cs="Times New Roman"/>
      <w:sz w:val="16"/>
      <w:szCs w:val="16"/>
    </w:rPr>
  </w:style>
  <w:style w:type="paragraph" w:customStyle="1" w:styleId="s32b251d">
    <w:name w:val="s32b251d"/>
    <w:basedOn w:val="Normal"/>
    <w:rsid w:val="0019652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19652B"/>
  </w:style>
  <w:style w:type="paragraph" w:customStyle="1" w:styleId="s30eec3f8">
    <w:name w:val="s30eec3f8"/>
    <w:basedOn w:val="Normal"/>
    <w:rsid w:val="0019652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19652B"/>
    <w:rPr>
      <w:sz w:val="24"/>
      <w:lang w:val="en-GB" w:eastAsia="fr-FR"/>
    </w:rPr>
  </w:style>
  <w:style w:type="paragraph" w:customStyle="1" w:styleId="JuPara">
    <w:name w:val="Ju_Para"/>
    <w:basedOn w:val="Normal"/>
    <w:link w:val="JuParaCar"/>
    <w:rsid w:val="0019652B"/>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19652B"/>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19652B"/>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19652B"/>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19652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eferencia nota al pie,Times 10 Point,Exposant 3 Point,note TESI"/>
    <w:link w:val="notapidipagina"/>
    <w:qFormat/>
    <w:rsid w:val="0019652B"/>
    <w:rPr>
      <w:vertAlign w:val="superscript"/>
    </w:rPr>
  </w:style>
  <w:style w:type="paragraph" w:customStyle="1" w:styleId="ju-005fpara">
    <w:name w:val="ju-005fpara"/>
    <w:basedOn w:val="Normal"/>
    <w:rsid w:val="0019652B"/>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19652B"/>
  </w:style>
  <w:style w:type="character" w:customStyle="1" w:styleId="s7d2086b4">
    <w:name w:val="s7d2086b4"/>
    <w:basedOn w:val="DefaultParagraphFont"/>
    <w:uiPriority w:val="99"/>
    <w:rsid w:val="0019652B"/>
  </w:style>
  <w:style w:type="character" w:customStyle="1" w:styleId="hps">
    <w:name w:val="hps"/>
    <w:basedOn w:val="DefaultParagraphFont"/>
    <w:rsid w:val="0019652B"/>
  </w:style>
  <w:style w:type="paragraph" w:customStyle="1" w:styleId="paragrafi0">
    <w:name w:val="paragrafi"/>
    <w:basedOn w:val="Normal"/>
    <w:rsid w:val="0019652B"/>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19652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19652B"/>
    <w:rPr>
      <w:rFonts w:cs="Times New Roman"/>
    </w:rPr>
  </w:style>
  <w:style w:type="paragraph" w:customStyle="1" w:styleId="titulli0">
    <w:name w:val="titulli"/>
    <w:basedOn w:val="Normal"/>
    <w:rsid w:val="0019652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19652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19652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19652B"/>
  </w:style>
  <w:style w:type="paragraph" w:customStyle="1" w:styleId="akti0">
    <w:name w:val="akti"/>
    <w:basedOn w:val="Normal"/>
    <w:rsid w:val="0019652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19652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19652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19652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19652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19652B"/>
  </w:style>
  <w:style w:type="paragraph" w:customStyle="1" w:styleId="CM49">
    <w:name w:val="CM49"/>
    <w:basedOn w:val="Normal"/>
    <w:next w:val="Normal"/>
    <w:rsid w:val="0019652B"/>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19652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19652B"/>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19652B"/>
    <w:pPr>
      <w:widowControl w:val="0"/>
    </w:pPr>
    <w:rPr>
      <w:rFonts w:ascii="Helvetica" w:eastAsia="Times New Roman" w:hAnsi="Helvetica" w:cs="Helvetica"/>
      <w:lang w:val="sq-AL"/>
    </w:rPr>
  </w:style>
  <w:style w:type="paragraph" w:customStyle="1" w:styleId="CM57">
    <w:name w:val="CM57"/>
    <w:basedOn w:val="Normal"/>
    <w:next w:val="Normal"/>
    <w:rsid w:val="0019652B"/>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19652B"/>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19652B"/>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19652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19652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19652B"/>
  </w:style>
  <w:style w:type="character" w:customStyle="1" w:styleId="StyleHeading6BoldChar">
    <w:name w:val="Style Heading 6 + Bold Char"/>
    <w:link w:val="StyleHeading6Bold"/>
    <w:rsid w:val="0019652B"/>
    <w:rPr>
      <w:rFonts w:ascii="Cambria" w:eastAsia="MS Mincho" w:hAnsi="Cambria" w:cs="Cambria"/>
      <w:b/>
      <w:bCs/>
      <w:i/>
      <w:iCs/>
      <w:color w:val="7F7F7F"/>
      <w:sz w:val="24"/>
      <w:szCs w:val="24"/>
    </w:rPr>
  </w:style>
  <w:style w:type="paragraph" w:customStyle="1" w:styleId="tableheaders">
    <w:name w:val="table headers"/>
    <w:rsid w:val="0019652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19652B"/>
    <w:rPr>
      <w:b w:val="0"/>
    </w:rPr>
  </w:style>
  <w:style w:type="paragraph" w:styleId="PlainText">
    <w:name w:val="Plain Text"/>
    <w:basedOn w:val="Normal"/>
    <w:link w:val="PlainTextChar"/>
    <w:uiPriority w:val="99"/>
    <w:unhideWhenUsed/>
    <w:rsid w:val="0019652B"/>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19652B"/>
    <w:rPr>
      <w:rFonts w:ascii="Consolas" w:eastAsia="Calibri" w:hAnsi="Consolas" w:cs="Times New Roman"/>
      <w:sz w:val="21"/>
      <w:szCs w:val="21"/>
      <w:lang w:val="sq-AL"/>
    </w:rPr>
  </w:style>
  <w:style w:type="paragraph" w:customStyle="1" w:styleId="StyleStyle1Bold">
    <w:name w:val="Style Style1 + Bold"/>
    <w:basedOn w:val="Style1"/>
    <w:rsid w:val="0019652B"/>
  </w:style>
  <w:style w:type="paragraph" w:customStyle="1" w:styleId="CM1">
    <w:name w:val="CM1"/>
    <w:basedOn w:val="Default"/>
    <w:next w:val="Default"/>
    <w:rsid w:val="0019652B"/>
    <w:rPr>
      <w:rFonts w:ascii="EUAlbertina" w:hAnsi="EUAlbertina"/>
      <w:color w:val="auto"/>
    </w:rPr>
  </w:style>
  <w:style w:type="paragraph" w:customStyle="1" w:styleId="CM4">
    <w:name w:val="CM4"/>
    <w:basedOn w:val="Normal"/>
    <w:next w:val="Normal"/>
    <w:uiPriority w:val="99"/>
    <w:rsid w:val="0019652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19652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19652B"/>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19652B"/>
    <w:rPr>
      <w:rFonts w:ascii="Tahoma" w:eastAsia="Times New Roman" w:hAnsi="Tahoma" w:cs="Times New Roman"/>
      <w:sz w:val="16"/>
      <w:szCs w:val="16"/>
      <w:lang w:val="sq-AL"/>
    </w:rPr>
  </w:style>
  <w:style w:type="numbering" w:customStyle="1" w:styleId="NoList3">
    <w:name w:val="No List3"/>
    <w:next w:val="NoList"/>
    <w:semiHidden/>
    <w:rsid w:val="0019652B"/>
  </w:style>
  <w:style w:type="numbering" w:customStyle="1" w:styleId="NoList4">
    <w:name w:val="No List4"/>
    <w:next w:val="NoList"/>
    <w:semiHidden/>
    <w:rsid w:val="0019652B"/>
  </w:style>
  <w:style w:type="paragraph" w:customStyle="1" w:styleId="Point1">
    <w:name w:val="Point 1"/>
    <w:basedOn w:val="Normal"/>
    <w:link w:val="Point1Char"/>
    <w:rsid w:val="0019652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19652B"/>
    <w:rPr>
      <w:rFonts w:ascii="Calibri" w:eastAsia="Times New Roman" w:hAnsi="Calibri" w:cs="Times New Roman"/>
      <w:sz w:val="24"/>
      <w:szCs w:val="24"/>
      <w:lang w:val="en-GB" w:eastAsia="en-GB"/>
    </w:rPr>
  </w:style>
  <w:style w:type="character" w:customStyle="1" w:styleId="longtext">
    <w:name w:val="long_text"/>
    <w:rsid w:val="0019652B"/>
    <w:rPr>
      <w:rFonts w:ascii="Comic Sans MS" w:hAnsi="Comic Sans MS"/>
      <w:b/>
      <w:sz w:val="96"/>
      <w:szCs w:val="24"/>
      <w:lang w:val="pl-PL" w:eastAsia="pl-PL" w:bidi="ar-SA"/>
    </w:rPr>
  </w:style>
  <w:style w:type="paragraph" w:customStyle="1" w:styleId="Text1">
    <w:name w:val="Text 1"/>
    <w:basedOn w:val="Normal"/>
    <w:link w:val="Text1Char"/>
    <w:rsid w:val="0019652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19652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19652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19652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19652B"/>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19652B"/>
  </w:style>
  <w:style w:type="character" w:customStyle="1" w:styleId="SectionTitleCharCharChar">
    <w:name w:val="SectionTitle Char Char Char"/>
    <w:link w:val="SectionTitleCharChar"/>
    <w:rsid w:val="0019652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19652B"/>
    <w:rPr>
      <w:rFonts w:ascii="Calibri" w:eastAsia="Times New Roman" w:hAnsi="Calibri" w:cs="Times New Roman"/>
      <w:b/>
      <w:bCs/>
      <w:smallCaps/>
      <w:sz w:val="28"/>
      <w:szCs w:val="28"/>
      <w:lang w:val="en-GB" w:eastAsia="en-GB"/>
    </w:rPr>
  </w:style>
  <w:style w:type="character" w:customStyle="1" w:styleId="Text1Char">
    <w:name w:val="Text 1 Char"/>
    <w:link w:val="Text1"/>
    <w:rsid w:val="0019652B"/>
    <w:rPr>
      <w:rFonts w:ascii="Calibri" w:eastAsia="Times New Roman" w:hAnsi="Calibri" w:cs="Times New Roman"/>
      <w:sz w:val="24"/>
      <w:szCs w:val="24"/>
      <w:lang w:val="en-GB" w:eastAsia="en-GB"/>
    </w:rPr>
  </w:style>
  <w:style w:type="character" w:customStyle="1" w:styleId="Point1CharChar">
    <w:name w:val="Point 1 Char Char"/>
    <w:rsid w:val="0019652B"/>
    <w:rPr>
      <w:sz w:val="24"/>
      <w:szCs w:val="24"/>
      <w:lang w:val="en-GB" w:eastAsia="en-GB" w:bidi="ar-SA"/>
    </w:rPr>
  </w:style>
  <w:style w:type="paragraph" w:customStyle="1" w:styleId="Point0">
    <w:name w:val="Point 0"/>
    <w:basedOn w:val="Normal"/>
    <w:rsid w:val="0019652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19652B"/>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19652B"/>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19652B"/>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19652B"/>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19652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19652B"/>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19652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19652B"/>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19652B"/>
    <w:rPr>
      <w:rFonts w:ascii="CG Times" w:hAnsi="CG Times"/>
      <w:sz w:val="22"/>
      <w:lang w:val="en-US" w:eastAsia="en-US" w:bidi="ar-SA"/>
    </w:rPr>
  </w:style>
  <w:style w:type="paragraph" w:customStyle="1" w:styleId="SectionTitle">
    <w:name w:val="SectionTitle"/>
    <w:basedOn w:val="Normal"/>
    <w:next w:val="Heading1"/>
    <w:rsid w:val="0019652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19652B"/>
  </w:style>
  <w:style w:type="paragraph" w:styleId="TableofFigures">
    <w:name w:val="table of figures"/>
    <w:basedOn w:val="Normal"/>
    <w:next w:val="Normal"/>
    <w:rsid w:val="0019652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19652B"/>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19652B"/>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19652B"/>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19652B"/>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19652B"/>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uiPriority w:val="35"/>
    <w:qFormat/>
    <w:rsid w:val="0019652B"/>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19652B"/>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19652B"/>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19652B"/>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19652B"/>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19652B"/>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19652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19652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19652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19652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19652B"/>
    <w:pPr>
      <w:spacing w:after="0" w:line="360" w:lineRule="auto"/>
      <w:ind w:firstLine="0"/>
      <w:jc w:val="left"/>
    </w:pPr>
    <w:rPr>
      <w:rFonts w:ascii="Tahoma" w:eastAsia="Times New Roman" w:hAnsi="Tahoma"/>
      <w:lang w:val="de-AT" w:eastAsia="de-DE"/>
    </w:rPr>
  </w:style>
  <w:style w:type="paragraph" w:styleId="List">
    <w:name w:val="List"/>
    <w:basedOn w:val="Normal"/>
    <w:rsid w:val="0019652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19652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19652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19652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19652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19652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19652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19652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19652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19652B"/>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19652B"/>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19652B"/>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19652B"/>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19652B"/>
    <w:rPr>
      <w:sz w:val="16"/>
      <w:szCs w:val="16"/>
    </w:rPr>
  </w:style>
  <w:style w:type="paragraph" w:styleId="CommentText">
    <w:name w:val="annotation text"/>
    <w:aliases w:val=" Char"/>
    <w:basedOn w:val="Normal"/>
    <w:link w:val="CommentTextChar"/>
    <w:uiPriority w:val="99"/>
    <w:unhideWhenUsed/>
    <w:rsid w:val="0019652B"/>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19652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19652B"/>
    <w:rPr>
      <w:b/>
      <w:bCs/>
    </w:rPr>
  </w:style>
  <w:style w:type="character" w:customStyle="1" w:styleId="CommentSubjectChar">
    <w:name w:val="Comment Subject Char"/>
    <w:basedOn w:val="CommentTextChar"/>
    <w:link w:val="CommentSubject"/>
    <w:uiPriority w:val="99"/>
    <w:rsid w:val="0019652B"/>
    <w:rPr>
      <w:rFonts w:ascii="Calibri" w:eastAsia="MS Mincho" w:hAnsi="Calibri" w:cs="Times New Roman"/>
      <w:b/>
      <w:bCs/>
      <w:sz w:val="20"/>
      <w:szCs w:val="20"/>
      <w:lang w:val="sq-AL"/>
    </w:rPr>
  </w:style>
  <w:style w:type="paragraph" w:styleId="ListNumber4">
    <w:name w:val="List Number 4"/>
    <w:basedOn w:val="Normal"/>
    <w:rsid w:val="0019652B"/>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19652B"/>
    <w:pPr>
      <w:tabs>
        <w:tab w:val="num" w:pos="1134"/>
      </w:tabs>
      <w:spacing w:after="0" w:line="360" w:lineRule="auto"/>
      <w:ind w:left="1134" w:hanging="227"/>
      <w:jc w:val="left"/>
    </w:pPr>
    <w:rPr>
      <w:rFonts w:ascii="Tahoma" w:eastAsia="Times New Roman" w:hAnsi="Tahoma"/>
      <w:lang w:val="de-AT" w:eastAsia="de-DE"/>
    </w:rPr>
  </w:style>
  <w:style w:type="numbering" w:customStyle="1" w:styleId="NoList1">
    <w:name w:val="No List1"/>
    <w:next w:val="NoList"/>
    <w:semiHidden/>
    <w:unhideWhenUsed/>
    <w:rsid w:val="0019652B"/>
  </w:style>
  <w:style w:type="paragraph" w:styleId="MacroText">
    <w:name w:val="macro"/>
    <w:link w:val="MacroTextChar"/>
    <w:semiHidden/>
    <w:rsid w:val="0019652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19652B"/>
    <w:rPr>
      <w:rFonts w:ascii="Courier New" w:eastAsia="Times New Roman" w:hAnsi="Courier New" w:cs="Times New Roman"/>
      <w:lang w:val="de-DE" w:eastAsia="de-DE"/>
    </w:rPr>
  </w:style>
  <w:style w:type="paragraph" w:styleId="NormalIndent">
    <w:name w:val="Normal Indent"/>
    <w:basedOn w:val="Normal"/>
    <w:link w:val="NormalIndentChar"/>
    <w:rsid w:val="0019652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19652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19652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19652B"/>
    <w:rPr>
      <w:rFonts w:ascii="Tahoma" w:hAnsi="Tahoma"/>
      <w:sz w:val="22"/>
    </w:rPr>
  </w:style>
  <w:style w:type="paragraph" w:styleId="BlockText">
    <w:name w:val="Block Text"/>
    <w:basedOn w:val="Normal"/>
    <w:rsid w:val="0019652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19652B"/>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19652B"/>
    <w:rPr>
      <w:rFonts w:ascii="Tahoma" w:eastAsia="Times New Roman" w:hAnsi="Tahoma" w:cs="Times New Roman"/>
      <w:lang w:val="de-AT" w:eastAsia="de-DE"/>
    </w:rPr>
  </w:style>
  <w:style w:type="character" w:customStyle="1" w:styleId="Emphasis1">
    <w:name w:val="Emphasis1"/>
    <w:semiHidden/>
    <w:rsid w:val="0019652B"/>
  </w:style>
  <w:style w:type="paragraph" w:styleId="NoteHeading">
    <w:name w:val="Note Heading"/>
    <w:basedOn w:val="Normal"/>
    <w:next w:val="Normal"/>
    <w:link w:val="NoteHeadingChar"/>
    <w:rsid w:val="0019652B"/>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19652B"/>
    <w:rPr>
      <w:rFonts w:ascii="Tahoma" w:eastAsia="Times New Roman" w:hAnsi="Tahoma" w:cs="Times New Roman"/>
      <w:lang w:val="de-AT" w:eastAsia="de-DE"/>
    </w:rPr>
  </w:style>
  <w:style w:type="paragraph" w:styleId="MessageHeader">
    <w:name w:val="Message Header"/>
    <w:basedOn w:val="Normal"/>
    <w:link w:val="MessageHeaderChar"/>
    <w:semiHidden/>
    <w:rsid w:val="0019652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19652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19652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19652B"/>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19652B"/>
    <w:rPr>
      <w:rFonts w:ascii="Tahoma" w:eastAsia="Times New Roman" w:hAnsi="Tahoma" w:cs="Times New Roman"/>
      <w:sz w:val="20"/>
      <w:szCs w:val="20"/>
    </w:rPr>
  </w:style>
  <w:style w:type="character" w:styleId="EndnoteReference">
    <w:name w:val="endnote reference"/>
    <w:uiPriority w:val="99"/>
    <w:semiHidden/>
    <w:unhideWhenUsed/>
    <w:rsid w:val="0019652B"/>
    <w:rPr>
      <w:vertAlign w:val="superscript"/>
    </w:rPr>
  </w:style>
  <w:style w:type="paragraph" w:styleId="BodyTextFirstIndent2">
    <w:name w:val="Body Text First Indent 2"/>
    <w:basedOn w:val="BodyTextIndent"/>
    <w:link w:val="BodyTextFirstIndent2Char"/>
    <w:semiHidden/>
    <w:rsid w:val="0019652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19652B"/>
    <w:rPr>
      <w:rFonts w:ascii="Tahoma" w:eastAsia="Times New Roman" w:hAnsi="Tahoma" w:cs="Times New Roman"/>
      <w:lang w:val="de-AT" w:eastAsia="de-DE"/>
    </w:rPr>
  </w:style>
  <w:style w:type="numbering" w:styleId="111111">
    <w:name w:val="Outline List 2"/>
    <w:basedOn w:val="NoList"/>
    <w:semiHidden/>
    <w:rsid w:val="0019652B"/>
    <w:pPr>
      <w:numPr>
        <w:numId w:val="14"/>
      </w:numPr>
    </w:pPr>
  </w:style>
  <w:style w:type="paragraph" w:customStyle="1" w:styleId="Zusatz2">
    <w:name w:val="Zusatz 2"/>
    <w:basedOn w:val="Normal"/>
    <w:next w:val="Normal"/>
    <w:semiHidden/>
    <w:rsid w:val="0019652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19652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19652B"/>
    <w:pPr>
      <w:numPr>
        <w:numId w:val="15"/>
      </w:numPr>
    </w:pPr>
  </w:style>
  <w:style w:type="paragraph" w:styleId="Salutation">
    <w:name w:val="Salutation"/>
    <w:basedOn w:val="Normal"/>
    <w:next w:val="Normal"/>
    <w:link w:val="SalutationChar"/>
    <w:semiHidden/>
    <w:rsid w:val="0019652B"/>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19652B"/>
    <w:rPr>
      <w:rFonts w:ascii="Tahoma" w:eastAsia="Times New Roman" w:hAnsi="Tahoma" w:cs="Times New Roman"/>
      <w:lang w:val="de-AT" w:eastAsia="de-DE"/>
    </w:rPr>
  </w:style>
  <w:style w:type="numbering" w:styleId="ArticleSection">
    <w:name w:val="Outline List 3"/>
    <w:basedOn w:val="NoList"/>
    <w:semiHidden/>
    <w:rsid w:val="0019652B"/>
    <w:pPr>
      <w:numPr>
        <w:numId w:val="16"/>
      </w:numPr>
    </w:pPr>
  </w:style>
  <w:style w:type="paragraph" w:styleId="Closing">
    <w:name w:val="Closing"/>
    <w:basedOn w:val="Normal"/>
    <w:link w:val="ClosingChar"/>
    <w:semiHidden/>
    <w:rsid w:val="0019652B"/>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19652B"/>
    <w:rPr>
      <w:rFonts w:ascii="Tahoma" w:eastAsia="Times New Roman" w:hAnsi="Tahoma" w:cs="Times New Roman"/>
      <w:lang w:val="de-AT" w:eastAsia="de-DE"/>
    </w:rPr>
  </w:style>
  <w:style w:type="character" w:styleId="Emphasis">
    <w:name w:val="Emphasis"/>
    <w:uiPriority w:val="20"/>
    <w:qFormat/>
    <w:rsid w:val="0019652B"/>
    <w:rPr>
      <w:i/>
      <w:iCs/>
    </w:rPr>
  </w:style>
  <w:style w:type="paragraph" w:styleId="HTMLAddress">
    <w:name w:val="HTML Address"/>
    <w:basedOn w:val="Normal"/>
    <w:link w:val="HTMLAddressChar"/>
    <w:semiHidden/>
    <w:rsid w:val="0019652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19652B"/>
    <w:rPr>
      <w:rFonts w:ascii="Tahoma" w:eastAsia="Times New Roman" w:hAnsi="Tahoma" w:cs="Times New Roman"/>
      <w:i/>
      <w:iCs/>
      <w:lang w:val="de-AT" w:eastAsia="de-DE"/>
    </w:rPr>
  </w:style>
  <w:style w:type="character" w:styleId="HTMLAcronym">
    <w:name w:val="HTML Acronym"/>
    <w:semiHidden/>
    <w:rsid w:val="0019652B"/>
  </w:style>
  <w:style w:type="character" w:styleId="HTMLSample">
    <w:name w:val="HTML Sample"/>
    <w:semiHidden/>
    <w:rsid w:val="0019652B"/>
    <w:rPr>
      <w:rFonts w:ascii="Courier New" w:hAnsi="Courier New" w:cs="Courier New"/>
    </w:rPr>
  </w:style>
  <w:style w:type="character" w:styleId="HTMLCode">
    <w:name w:val="HTML Code"/>
    <w:semiHidden/>
    <w:rsid w:val="0019652B"/>
    <w:rPr>
      <w:rFonts w:ascii="Courier New" w:hAnsi="Courier New" w:cs="Courier New"/>
      <w:sz w:val="20"/>
      <w:szCs w:val="20"/>
    </w:rPr>
  </w:style>
  <w:style w:type="character" w:styleId="HTMLDefinition">
    <w:name w:val="HTML Definition"/>
    <w:semiHidden/>
    <w:rsid w:val="0019652B"/>
    <w:rPr>
      <w:i/>
      <w:iCs/>
    </w:rPr>
  </w:style>
  <w:style w:type="character" w:styleId="HTMLTypewriter">
    <w:name w:val="HTML Typewriter"/>
    <w:semiHidden/>
    <w:rsid w:val="0019652B"/>
    <w:rPr>
      <w:rFonts w:ascii="Courier New" w:hAnsi="Courier New" w:cs="Courier New"/>
      <w:sz w:val="20"/>
      <w:szCs w:val="20"/>
    </w:rPr>
  </w:style>
  <w:style w:type="character" w:styleId="HTMLKeyboard">
    <w:name w:val="HTML Keyboard"/>
    <w:semiHidden/>
    <w:rsid w:val="0019652B"/>
    <w:rPr>
      <w:rFonts w:ascii="Courier New" w:hAnsi="Courier New" w:cs="Courier New"/>
      <w:sz w:val="20"/>
      <w:szCs w:val="20"/>
    </w:rPr>
  </w:style>
  <w:style w:type="character" w:styleId="HTMLVariable">
    <w:name w:val="HTML Variable"/>
    <w:semiHidden/>
    <w:rsid w:val="0019652B"/>
    <w:rPr>
      <w:i/>
      <w:iCs/>
    </w:rPr>
  </w:style>
  <w:style w:type="paragraph" w:styleId="HTMLPreformatted">
    <w:name w:val="HTML Preformatted"/>
    <w:basedOn w:val="Normal"/>
    <w:link w:val="HTMLPreformattedChar"/>
    <w:rsid w:val="0019652B"/>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rsid w:val="0019652B"/>
    <w:rPr>
      <w:rFonts w:ascii="Courier New" w:eastAsia="Times New Roman" w:hAnsi="Courier New" w:cs="Times New Roman"/>
      <w:sz w:val="20"/>
      <w:lang w:val="de-AT" w:eastAsia="de-DE"/>
    </w:rPr>
  </w:style>
  <w:style w:type="character" w:styleId="HTMLCite">
    <w:name w:val="HTML Cite"/>
    <w:semiHidden/>
    <w:rsid w:val="0019652B"/>
    <w:rPr>
      <w:i/>
      <w:iCs/>
    </w:rPr>
  </w:style>
  <w:style w:type="table" w:styleId="Table3Deffects1">
    <w:name w:val="Table 3D effects 1"/>
    <w:basedOn w:val="TableNormal"/>
    <w:semiHidden/>
    <w:rsid w:val="0019652B"/>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19652B"/>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19652B"/>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19652B"/>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19652B"/>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19652B"/>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19652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19652B"/>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19652B"/>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19652B"/>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19652B"/>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19652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19652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19652B"/>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19652B"/>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19652B"/>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19652B"/>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19652B"/>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19652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19652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19652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19652B"/>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19652B"/>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19652B"/>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19652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19652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19652B"/>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19652B"/>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19652B"/>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19652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19652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19652B"/>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19652B"/>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19652B"/>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19652B"/>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19652B"/>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19652B"/>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19652B"/>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19652B"/>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19652B"/>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19652B"/>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19652B"/>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19652B"/>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19652B"/>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19652B"/>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19652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19652B"/>
    <w:rPr>
      <w:rFonts w:ascii="Tahoma" w:eastAsia="Times New Roman" w:hAnsi="Tahoma" w:cs="Times New Roman"/>
      <w:lang w:val="de-AT" w:eastAsia="de-DE"/>
    </w:rPr>
  </w:style>
  <w:style w:type="paragraph" w:styleId="E-mailSignature">
    <w:name w:val="E-mail Signature"/>
    <w:basedOn w:val="Normal"/>
    <w:link w:val="E-mailSignatureChar"/>
    <w:rsid w:val="0019652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19652B"/>
    <w:rPr>
      <w:rFonts w:ascii="Tahoma" w:eastAsia="Times New Roman" w:hAnsi="Tahoma" w:cs="Times New Roman"/>
      <w:lang w:val="de-AT" w:eastAsia="de-DE"/>
    </w:rPr>
  </w:style>
  <w:style w:type="paragraph" w:styleId="BodyText2">
    <w:name w:val="Body Text 2"/>
    <w:basedOn w:val="Normal"/>
    <w:link w:val="BodyText2Char"/>
    <w:rsid w:val="0019652B"/>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19652B"/>
    <w:rPr>
      <w:rFonts w:ascii="Tahoma" w:eastAsia="Times New Roman" w:hAnsi="Tahoma" w:cs="Times New Roman"/>
      <w:lang w:val="de-AT" w:eastAsia="de-DE"/>
    </w:rPr>
  </w:style>
  <w:style w:type="paragraph" w:styleId="BodyTextIndent2">
    <w:name w:val="Body Text Indent 2"/>
    <w:basedOn w:val="Normal"/>
    <w:link w:val="BodyTextIndent2Char"/>
    <w:rsid w:val="0019652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19652B"/>
    <w:rPr>
      <w:rFonts w:ascii="Tahoma" w:eastAsia="Times New Roman" w:hAnsi="Tahoma" w:cs="Times New Roman"/>
      <w:lang w:val="de-AT" w:eastAsia="de-DE"/>
    </w:rPr>
  </w:style>
  <w:style w:type="paragraph" w:styleId="BodyTextIndent3">
    <w:name w:val="Body Text Indent 3"/>
    <w:basedOn w:val="Normal"/>
    <w:link w:val="BodyTextIndent3Char"/>
    <w:rsid w:val="0019652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19652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19652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19652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19652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19652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19652B"/>
    <w:rPr>
      <w:rFonts w:ascii="CG Times" w:eastAsia="Times New Roman" w:hAnsi="CG Times" w:cs="Times New Roman"/>
      <w:b/>
      <w:szCs w:val="24"/>
    </w:rPr>
  </w:style>
  <w:style w:type="character" w:customStyle="1" w:styleId="SubtitleChar1">
    <w:name w:val="Subtitle Char1"/>
    <w:locked/>
    <w:rsid w:val="0019652B"/>
    <w:rPr>
      <w:rFonts w:ascii="Cambria" w:hAnsi="Cambria"/>
      <w:sz w:val="24"/>
      <w:szCs w:val="24"/>
    </w:rPr>
  </w:style>
  <w:style w:type="paragraph" w:customStyle="1" w:styleId="Char1">
    <w:name w:val="Char1"/>
    <w:basedOn w:val="Normal"/>
    <w:rsid w:val="0019652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19652B"/>
    <w:rPr>
      <w:rFonts w:ascii="Tahoma" w:hAnsi="Tahoma" w:cs="Tahoma"/>
      <w:i/>
      <w:iCs/>
      <w:sz w:val="22"/>
      <w:szCs w:val="22"/>
      <w:lang w:val="de-AT" w:eastAsia="de-DE" w:bidi="ar-SA"/>
    </w:rPr>
  </w:style>
  <w:style w:type="character" w:customStyle="1" w:styleId="CharChar36">
    <w:name w:val="Char Char36"/>
    <w:locked/>
    <w:rsid w:val="0019652B"/>
    <w:rPr>
      <w:rFonts w:ascii="Arial" w:hAnsi="Arial" w:cs="Arial"/>
      <w:b/>
      <w:bCs/>
      <w:kern w:val="32"/>
      <w:sz w:val="32"/>
      <w:szCs w:val="32"/>
      <w:lang w:val="sq-AL" w:eastAsia="en-US" w:bidi="ar-SA"/>
    </w:rPr>
  </w:style>
  <w:style w:type="character" w:customStyle="1" w:styleId="CharChar35">
    <w:name w:val="Char Char35"/>
    <w:locked/>
    <w:rsid w:val="0019652B"/>
    <w:rPr>
      <w:rFonts w:ascii="Arial" w:hAnsi="Arial" w:cs="Arial"/>
      <w:b/>
      <w:bCs/>
      <w:i/>
      <w:iCs/>
      <w:sz w:val="28"/>
      <w:szCs w:val="28"/>
      <w:lang w:val="sq-AL" w:eastAsia="en-US" w:bidi="ar-SA"/>
    </w:rPr>
  </w:style>
  <w:style w:type="character" w:customStyle="1" w:styleId="CharChar34">
    <w:name w:val="Char Char34"/>
    <w:locked/>
    <w:rsid w:val="0019652B"/>
    <w:rPr>
      <w:rFonts w:ascii="Tahoma" w:hAnsi="Tahoma"/>
      <w:b/>
      <w:kern w:val="28"/>
      <w:sz w:val="24"/>
      <w:szCs w:val="28"/>
      <w:lang w:val="de-AT" w:eastAsia="de-DE" w:bidi="ar-SA"/>
    </w:rPr>
  </w:style>
  <w:style w:type="character" w:customStyle="1" w:styleId="CharChar33">
    <w:name w:val="Char Char33"/>
    <w:locked/>
    <w:rsid w:val="0019652B"/>
    <w:rPr>
      <w:rFonts w:ascii="Tahoma" w:hAnsi="Tahoma"/>
      <w:b/>
      <w:i/>
      <w:kern w:val="28"/>
      <w:sz w:val="22"/>
      <w:szCs w:val="22"/>
      <w:lang w:val="de-AT" w:eastAsia="de-DE" w:bidi="ar-SA"/>
    </w:rPr>
  </w:style>
  <w:style w:type="character" w:customStyle="1" w:styleId="CharChar32">
    <w:name w:val="Char Char32"/>
    <w:locked/>
    <w:rsid w:val="0019652B"/>
    <w:rPr>
      <w:rFonts w:ascii="Tahoma" w:hAnsi="Tahoma"/>
      <w:b/>
      <w:i/>
      <w:kern w:val="28"/>
      <w:sz w:val="22"/>
      <w:szCs w:val="22"/>
      <w:lang w:val="de-AT" w:eastAsia="de-DE" w:bidi="ar-SA"/>
    </w:rPr>
  </w:style>
  <w:style w:type="character" w:customStyle="1" w:styleId="CharChar31">
    <w:name w:val="Char Char31"/>
    <w:locked/>
    <w:rsid w:val="0019652B"/>
    <w:rPr>
      <w:rFonts w:ascii="Tahoma" w:hAnsi="Tahoma"/>
      <w:b/>
      <w:i/>
      <w:kern w:val="28"/>
      <w:sz w:val="22"/>
      <w:szCs w:val="22"/>
      <w:lang w:val="de-AT" w:eastAsia="de-DE" w:bidi="ar-SA"/>
    </w:rPr>
  </w:style>
  <w:style w:type="character" w:customStyle="1" w:styleId="CharChar10">
    <w:name w:val="Char Char10"/>
    <w:semiHidden/>
    <w:locked/>
    <w:rsid w:val="0019652B"/>
    <w:rPr>
      <w:rFonts w:ascii="Courier New" w:hAnsi="Courier New" w:cs="Courier New"/>
      <w:szCs w:val="22"/>
      <w:lang w:val="de-AT" w:eastAsia="de-DE" w:bidi="ar-SA"/>
    </w:rPr>
  </w:style>
  <w:style w:type="character" w:customStyle="1" w:styleId="CharChar30">
    <w:name w:val="Char Char30"/>
    <w:locked/>
    <w:rsid w:val="0019652B"/>
    <w:rPr>
      <w:rFonts w:ascii="Tahoma" w:hAnsi="Tahoma"/>
      <w:b/>
      <w:i/>
      <w:kern w:val="28"/>
      <w:sz w:val="22"/>
      <w:szCs w:val="22"/>
      <w:lang w:val="de-AT" w:eastAsia="de-DE" w:bidi="ar-SA"/>
    </w:rPr>
  </w:style>
  <w:style w:type="character" w:customStyle="1" w:styleId="CharChar29">
    <w:name w:val="Char Char29"/>
    <w:locked/>
    <w:rsid w:val="0019652B"/>
    <w:rPr>
      <w:rFonts w:ascii="Tahoma" w:hAnsi="Tahoma"/>
      <w:b/>
      <w:i/>
      <w:kern w:val="28"/>
      <w:sz w:val="22"/>
      <w:szCs w:val="22"/>
      <w:lang w:val="de-AT" w:eastAsia="de-DE" w:bidi="ar-SA"/>
    </w:rPr>
  </w:style>
  <w:style w:type="character" w:customStyle="1" w:styleId="CharChar28">
    <w:name w:val="Char Char28"/>
    <w:locked/>
    <w:rsid w:val="0019652B"/>
    <w:rPr>
      <w:rFonts w:ascii="Tahoma" w:hAnsi="Tahoma"/>
      <w:b/>
      <w:i/>
      <w:kern w:val="28"/>
      <w:sz w:val="22"/>
      <w:szCs w:val="22"/>
      <w:lang w:val="de-AT" w:eastAsia="de-DE" w:bidi="ar-SA"/>
    </w:rPr>
  </w:style>
  <w:style w:type="character" w:customStyle="1" w:styleId="CharChar27">
    <w:name w:val="Char Char27"/>
    <w:locked/>
    <w:rsid w:val="0019652B"/>
    <w:rPr>
      <w:rFonts w:ascii="Calibri" w:eastAsia="Calibri" w:hAnsi="Calibri"/>
      <w:lang w:val="sq-AL" w:eastAsia="en-US" w:bidi="ar-SA"/>
    </w:rPr>
  </w:style>
  <w:style w:type="character" w:customStyle="1" w:styleId="CharChar24">
    <w:name w:val="Char Char24"/>
    <w:locked/>
    <w:rsid w:val="0019652B"/>
    <w:rPr>
      <w:rFonts w:ascii="Tahoma" w:hAnsi="Tahoma" w:cs="Tahoma"/>
      <w:sz w:val="22"/>
      <w:szCs w:val="22"/>
      <w:lang w:val="de-AT" w:eastAsia="de-DE" w:bidi="ar-SA"/>
    </w:rPr>
  </w:style>
  <w:style w:type="character" w:customStyle="1" w:styleId="CharChar23">
    <w:name w:val="Char Char23"/>
    <w:locked/>
    <w:rsid w:val="0019652B"/>
    <w:rPr>
      <w:rFonts w:ascii="Tahoma" w:hAnsi="Tahoma" w:cs="Tahoma"/>
      <w:sz w:val="22"/>
      <w:szCs w:val="22"/>
      <w:lang w:val="de-AT" w:eastAsia="de-DE" w:bidi="ar-SA"/>
    </w:rPr>
  </w:style>
  <w:style w:type="character" w:customStyle="1" w:styleId="CharChar22">
    <w:name w:val="Char Char22"/>
    <w:semiHidden/>
    <w:locked/>
    <w:rsid w:val="0019652B"/>
    <w:rPr>
      <w:rFonts w:ascii="Courier New" w:hAnsi="Courier New" w:cs="Courier New"/>
      <w:sz w:val="22"/>
      <w:szCs w:val="22"/>
      <w:lang w:val="de-DE" w:eastAsia="de-DE" w:bidi="ar-SA"/>
    </w:rPr>
  </w:style>
  <w:style w:type="character" w:customStyle="1" w:styleId="CharChar21">
    <w:name w:val="Char Char21"/>
    <w:locked/>
    <w:rsid w:val="0019652B"/>
    <w:rPr>
      <w:rFonts w:ascii="Tahoma" w:hAnsi="Tahoma" w:cs="Tahoma"/>
      <w:b/>
      <w:kern w:val="28"/>
      <w:sz w:val="36"/>
      <w:szCs w:val="36"/>
      <w:lang w:val="de-AT" w:eastAsia="de-DE" w:bidi="ar-SA"/>
    </w:rPr>
  </w:style>
  <w:style w:type="character" w:customStyle="1" w:styleId="CharChar12">
    <w:name w:val="Char Char12"/>
    <w:semiHidden/>
    <w:locked/>
    <w:rsid w:val="0019652B"/>
    <w:rPr>
      <w:rFonts w:ascii="Tahoma" w:hAnsi="Tahoma" w:cs="Tahoma"/>
      <w:sz w:val="22"/>
      <w:szCs w:val="22"/>
      <w:lang w:val="de-AT" w:eastAsia="de-DE" w:bidi="ar-SA"/>
    </w:rPr>
  </w:style>
  <w:style w:type="character" w:customStyle="1" w:styleId="CharChar9">
    <w:name w:val="Char Char9"/>
    <w:semiHidden/>
    <w:locked/>
    <w:rsid w:val="0019652B"/>
    <w:rPr>
      <w:rFonts w:ascii="Tahoma" w:hAnsi="Tahoma" w:cs="Tahoma"/>
      <w:sz w:val="22"/>
      <w:szCs w:val="22"/>
      <w:lang w:val="de-AT" w:eastAsia="de-DE" w:bidi="ar-SA"/>
    </w:rPr>
  </w:style>
  <w:style w:type="character" w:customStyle="1" w:styleId="CharChar25">
    <w:name w:val="Char Char25"/>
    <w:semiHidden/>
    <w:locked/>
    <w:rsid w:val="0019652B"/>
    <w:rPr>
      <w:rFonts w:ascii="Tahoma" w:hAnsi="Tahoma" w:cs="Tahoma"/>
      <w:sz w:val="22"/>
      <w:szCs w:val="22"/>
      <w:lang w:val="de-AT" w:eastAsia="de-DE" w:bidi="ar-SA"/>
    </w:rPr>
  </w:style>
  <w:style w:type="character" w:customStyle="1" w:styleId="CharChar15">
    <w:name w:val="Char Char15"/>
    <w:semiHidden/>
    <w:locked/>
    <w:rsid w:val="0019652B"/>
    <w:rPr>
      <w:rFonts w:ascii="Tahoma" w:hAnsi="Tahoma" w:cs="Tahoma"/>
      <w:sz w:val="22"/>
      <w:szCs w:val="22"/>
      <w:lang w:val="de-AT" w:eastAsia="de-DE" w:bidi="ar-SA"/>
    </w:rPr>
  </w:style>
  <w:style w:type="character" w:customStyle="1" w:styleId="CharChar16">
    <w:name w:val="Char Char16"/>
    <w:semiHidden/>
    <w:locked/>
    <w:rsid w:val="0019652B"/>
    <w:rPr>
      <w:rFonts w:ascii="Tahoma" w:hAnsi="Tahoma" w:cs="Arial"/>
      <w:sz w:val="24"/>
      <w:szCs w:val="24"/>
      <w:lang w:val="de-AT" w:eastAsia="de-DE" w:bidi="ar-SA"/>
    </w:rPr>
  </w:style>
  <w:style w:type="character" w:customStyle="1" w:styleId="CharChar20">
    <w:name w:val="Char Char20"/>
    <w:locked/>
    <w:rsid w:val="0019652B"/>
    <w:rPr>
      <w:rFonts w:ascii="Tahoma" w:hAnsi="Tahoma" w:cs="Tahoma"/>
      <w:b/>
      <w:kern w:val="28"/>
      <w:sz w:val="32"/>
      <w:szCs w:val="36"/>
      <w:lang w:val="de-AT" w:eastAsia="de-DE" w:bidi="ar-SA"/>
    </w:rPr>
  </w:style>
  <w:style w:type="character" w:customStyle="1" w:styleId="CharChar13">
    <w:name w:val="Char Char13"/>
    <w:semiHidden/>
    <w:locked/>
    <w:rsid w:val="0019652B"/>
    <w:rPr>
      <w:rFonts w:ascii="Tahoma" w:hAnsi="Tahoma" w:cs="Tahoma"/>
      <w:sz w:val="22"/>
      <w:szCs w:val="22"/>
      <w:lang w:val="de-AT" w:eastAsia="de-DE" w:bidi="ar-SA"/>
    </w:rPr>
  </w:style>
  <w:style w:type="character" w:customStyle="1" w:styleId="CharChar19">
    <w:name w:val="Char Char19"/>
    <w:semiHidden/>
    <w:locked/>
    <w:rsid w:val="0019652B"/>
    <w:rPr>
      <w:rFonts w:ascii="Tahoma" w:hAnsi="Tahoma" w:cs="Tahoma"/>
      <w:sz w:val="22"/>
      <w:szCs w:val="22"/>
      <w:lang w:val="de-AT" w:eastAsia="de-DE" w:bidi="ar-SA"/>
    </w:rPr>
  </w:style>
  <w:style w:type="character" w:customStyle="1" w:styleId="CharChar3">
    <w:name w:val="Char Char3"/>
    <w:semiHidden/>
    <w:locked/>
    <w:rsid w:val="0019652B"/>
  </w:style>
  <w:style w:type="character" w:customStyle="1" w:styleId="CharChar14">
    <w:name w:val="Char Char14"/>
    <w:semiHidden/>
    <w:locked/>
    <w:rsid w:val="0019652B"/>
  </w:style>
  <w:style w:type="character" w:customStyle="1" w:styleId="CharChar17">
    <w:name w:val="Char Char17"/>
    <w:locked/>
    <w:rsid w:val="0019652B"/>
    <w:rPr>
      <w:rFonts w:ascii="Tahoma" w:hAnsi="Tahoma" w:cs="Tahoma"/>
      <w:sz w:val="22"/>
      <w:szCs w:val="22"/>
      <w:lang w:val="de-AT" w:eastAsia="de-DE" w:bidi="ar-SA"/>
    </w:rPr>
  </w:style>
  <w:style w:type="character" w:customStyle="1" w:styleId="CharChar7">
    <w:name w:val="Char Char7"/>
    <w:semiHidden/>
    <w:locked/>
    <w:rsid w:val="0019652B"/>
    <w:rPr>
      <w:rFonts w:ascii="Tahoma" w:hAnsi="Tahoma" w:cs="Tahoma"/>
      <w:sz w:val="22"/>
      <w:szCs w:val="22"/>
      <w:lang w:val="de-AT" w:eastAsia="de-DE" w:bidi="ar-SA"/>
    </w:rPr>
  </w:style>
  <w:style w:type="character" w:customStyle="1" w:styleId="CharChar6">
    <w:name w:val="Char Char6"/>
    <w:semiHidden/>
    <w:locked/>
    <w:rsid w:val="0019652B"/>
    <w:rPr>
      <w:rFonts w:ascii="Tahoma" w:hAnsi="Tahoma" w:cs="Tahoma"/>
      <w:sz w:val="16"/>
      <w:szCs w:val="16"/>
      <w:lang w:val="de-AT" w:eastAsia="de-DE" w:bidi="ar-SA"/>
    </w:rPr>
  </w:style>
  <w:style w:type="character" w:customStyle="1" w:styleId="CharChar5">
    <w:name w:val="Char Char5"/>
    <w:semiHidden/>
    <w:locked/>
    <w:rsid w:val="0019652B"/>
    <w:rPr>
      <w:rFonts w:ascii="Tahoma" w:hAnsi="Tahoma" w:cs="Tahoma"/>
      <w:sz w:val="22"/>
      <w:szCs w:val="22"/>
      <w:lang w:val="de-AT" w:eastAsia="de-DE" w:bidi="ar-SA"/>
    </w:rPr>
  </w:style>
  <w:style w:type="character" w:customStyle="1" w:styleId="CharChar4">
    <w:name w:val="Char Char4"/>
    <w:semiHidden/>
    <w:locked/>
    <w:rsid w:val="0019652B"/>
    <w:rPr>
      <w:rFonts w:ascii="Tahoma" w:hAnsi="Tahoma" w:cs="Tahoma"/>
      <w:sz w:val="16"/>
      <w:szCs w:val="16"/>
      <w:lang w:val="de-AT" w:eastAsia="de-DE" w:bidi="ar-SA"/>
    </w:rPr>
  </w:style>
  <w:style w:type="character" w:customStyle="1" w:styleId="CharChar18">
    <w:name w:val="Char Char18"/>
    <w:semiHidden/>
    <w:locked/>
    <w:rsid w:val="0019652B"/>
    <w:rPr>
      <w:rFonts w:ascii="Tahoma" w:hAnsi="Tahoma" w:cs="Tahoma"/>
      <w:sz w:val="22"/>
      <w:szCs w:val="22"/>
      <w:lang w:val="de-AT" w:eastAsia="de-DE" w:bidi="ar-SA"/>
    </w:rPr>
  </w:style>
  <w:style w:type="character" w:customStyle="1" w:styleId="CharChar8">
    <w:name w:val="Char Char8"/>
    <w:locked/>
    <w:rsid w:val="0019652B"/>
    <w:rPr>
      <w:rFonts w:ascii="Tahoma" w:hAnsi="Tahoma" w:cs="Tahoma"/>
      <w:sz w:val="22"/>
      <w:szCs w:val="22"/>
      <w:lang w:val="de-AT" w:eastAsia="de-DE" w:bidi="ar-SA"/>
    </w:rPr>
  </w:style>
  <w:style w:type="character" w:customStyle="1" w:styleId="CharChar2">
    <w:name w:val="Char Char2"/>
    <w:locked/>
    <w:rsid w:val="0019652B"/>
    <w:rPr>
      <w:rFonts w:ascii="Calibri" w:eastAsia="Calibri" w:hAnsi="Calibri" w:cs="Times New Roman"/>
      <w:b/>
      <w:bCs/>
      <w:sz w:val="20"/>
      <w:szCs w:val="20"/>
      <w:lang w:val="sq-AL" w:eastAsia="en-US" w:bidi="ar-SA"/>
    </w:rPr>
  </w:style>
  <w:style w:type="character" w:customStyle="1" w:styleId="CharChar26">
    <w:name w:val="Char Char26"/>
    <w:semiHidden/>
    <w:locked/>
    <w:rsid w:val="0019652B"/>
    <w:rPr>
      <w:rFonts w:ascii="Tahoma" w:hAnsi="Tahoma" w:cs="Tahoma"/>
      <w:sz w:val="16"/>
      <w:szCs w:val="16"/>
      <w:lang w:val="sq-AL" w:eastAsia="en-US" w:bidi="ar-SA"/>
    </w:rPr>
  </w:style>
  <w:style w:type="character" w:customStyle="1" w:styleId="CommentTextChar11">
    <w:name w:val="Comment Text Char11"/>
    <w:aliases w:val="Char Char37"/>
    <w:semiHidden/>
    <w:rsid w:val="0019652B"/>
    <w:rPr>
      <w:rFonts w:ascii="Calibri" w:hAnsi="Calibri" w:hint="default"/>
      <w:lang w:val="sq-AL"/>
    </w:rPr>
  </w:style>
  <w:style w:type="character" w:customStyle="1" w:styleId="NormalIndentChar">
    <w:name w:val="Normal Indent Char"/>
    <w:link w:val="NormalIndent"/>
    <w:rsid w:val="0019652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19652B"/>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19652B"/>
    <w:pPr>
      <w:tabs>
        <w:tab w:val="num" w:pos="360"/>
        <w:tab w:val="num" w:pos="1935"/>
        <w:tab w:val="num" w:pos="2563"/>
        <w:tab w:val="num" w:pos="3474"/>
      </w:tabs>
      <w:ind w:left="1935" w:hanging="360"/>
      <w:outlineLvl w:val="6"/>
    </w:pPr>
  </w:style>
  <w:style w:type="character" w:customStyle="1" w:styleId="AODefHeadChar">
    <w:name w:val="AODefHead Char"/>
    <w:link w:val="AODefHead"/>
    <w:rsid w:val="0019652B"/>
    <w:rPr>
      <w:rFonts w:ascii="Times New Roman" w:eastAsia="Times New Roman" w:hAnsi="Times New Roman" w:cs="Times New Roman"/>
      <w:szCs w:val="20"/>
      <w:lang w:val="sq-AL" w:eastAsia="sq-AL" w:bidi="sq-AL"/>
    </w:rPr>
  </w:style>
  <w:style w:type="paragraph" w:customStyle="1" w:styleId="PARA">
    <w:name w:val="PARA"/>
    <w:basedOn w:val="Normal"/>
    <w:locked/>
    <w:rsid w:val="0019652B"/>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19652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19652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19652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19652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19652B"/>
    <w:rPr>
      <w:color w:val="0000FF"/>
      <w:spacing w:val="0"/>
      <w:u w:val="double"/>
    </w:rPr>
  </w:style>
  <w:style w:type="paragraph" w:customStyle="1" w:styleId="dia">
    <w:name w:val="di(a)"/>
    <w:basedOn w:val="Normal"/>
    <w:rsid w:val="0019652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19652B"/>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19652B"/>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19652B"/>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19652B"/>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19652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19652B"/>
    <w:rPr>
      <w:rFonts w:cs="Times New Roman"/>
      <w:color w:val="808080"/>
    </w:rPr>
  </w:style>
  <w:style w:type="character" w:customStyle="1" w:styleId="az12">
    <w:name w:val="az12"/>
    <w:uiPriority w:val="99"/>
    <w:rsid w:val="0019652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19652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19652B"/>
    <w:rPr>
      <w:rFonts w:ascii="Calibri" w:eastAsia="Times New Roman" w:hAnsi="Calibri" w:cs="Times New Roman"/>
      <w:sz w:val="24"/>
      <w:szCs w:val="24"/>
      <w:lang w:val="en-GB" w:eastAsia="en-GB"/>
    </w:rPr>
  </w:style>
  <w:style w:type="paragraph" w:customStyle="1" w:styleId="Paragraf02">
    <w:name w:val="Paragraf 0.2"/>
    <w:basedOn w:val="Paragrafi"/>
    <w:qFormat/>
    <w:rsid w:val="0019652B"/>
    <w:pPr>
      <w:tabs>
        <w:tab w:val="left" w:pos="6575"/>
      </w:tabs>
    </w:pPr>
    <w:rPr>
      <w:spacing w:val="-4"/>
    </w:rPr>
  </w:style>
  <w:style w:type="table" w:customStyle="1" w:styleId="TableGrid30">
    <w:name w:val="Table Grid3"/>
    <w:basedOn w:val="TableNormal"/>
    <w:next w:val="TableGrid"/>
    <w:uiPriority w:val="59"/>
    <w:rsid w:val="001965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19652B"/>
  </w:style>
  <w:style w:type="character" w:styleId="BookTitle">
    <w:name w:val="Book Title"/>
    <w:uiPriority w:val="33"/>
    <w:qFormat/>
    <w:rsid w:val="0019652B"/>
    <w:rPr>
      <w:b/>
      <w:bCs/>
      <w:smallCaps/>
      <w:spacing w:val="5"/>
    </w:rPr>
  </w:style>
  <w:style w:type="paragraph" w:customStyle="1" w:styleId="Cover1">
    <w:name w:val="Cover1"/>
    <w:basedOn w:val="Normal"/>
    <w:next w:val="Normal"/>
    <w:rsid w:val="0019652B"/>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19652B"/>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19652B"/>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rsid w:val="0019652B"/>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rsid w:val="0019652B"/>
    <w:rPr>
      <w:rFonts w:ascii="Times New Roman" w:eastAsia="Times New Roman" w:hAnsi="Times New Roman" w:cs="Times New Roman"/>
      <w:szCs w:val="20"/>
      <w:lang w:val="sq-AL"/>
    </w:rPr>
  </w:style>
  <w:style w:type="character" w:customStyle="1" w:styleId="Bodytext0">
    <w:name w:val="Body text_"/>
    <w:link w:val="BodyText1"/>
    <w:rsid w:val="0019652B"/>
    <w:rPr>
      <w:rFonts w:ascii="Times New Roman" w:hAnsi="Times New Roman"/>
      <w:sz w:val="21"/>
      <w:szCs w:val="21"/>
      <w:shd w:val="clear" w:color="auto" w:fill="FFFFFF"/>
    </w:rPr>
  </w:style>
  <w:style w:type="paragraph" w:customStyle="1" w:styleId="BodyText1">
    <w:name w:val="Body Text1"/>
    <w:basedOn w:val="Normal"/>
    <w:link w:val="Bodytext0"/>
    <w:rsid w:val="0019652B"/>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19652B"/>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19652B"/>
    <w:pPr>
      <w:spacing w:after="160" w:line="240" w:lineRule="exact"/>
      <w:ind w:firstLine="0"/>
      <w:jc w:val="left"/>
    </w:pPr>
    <w:rPr>
      <w:rFonts w:ascii="Tahoma" w:eastAsia="MS Mincho" w:hAnsi="Tahoma"/>
      <w:sz w:val="20"/>
      <w:szCs w:val="20"/>
      <w:lang w:val="sq-AL"/>
    </w:rPr>
  </w:style>
  <w:style w:type="paragraph" w:customStyle="1" w:styleId="CharCharCharCharCharCharChar">
    <w:name w:val="Char Char Char Char Char Char Char"/>
    <w:basedOn w:val="Normal"/>
    <w:rsid w:val="0019652B"/>
    <w:pPr>
      <w:spacing w:after="160" w:line="240" w:lineRule="exact"/>
      <w:ind w:firstLine="0"/>
      <w:jc w:val="left"/>
    </w:pPr>
    <w:rPr>
      <w:rFonts w:ascii="Tahoma" w:eastAsia="MS Mincho" w:hAnsi="Tahoma" w:cs="Tahoma"/>
      <w:sz w:val="20"/>
      <w:szCs w:val="20"/>
      <w:lang w:val="sq-AL"/>
    </w:rPr>
  </w:style>
  <w:style w:type="paragraph" w:customStyle="1" w:styleId="BodyText23">
    <w:name w:val="Body Text 23"/>
    <w:basedOn w:val="Normal"/>
    <w:rsid w:val="0019652B"/>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19652B"/>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19652B"/>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19652B"/>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19652B"/>
    <w:pPr>
      <w:autoSpaceDE w:val="0"/>
      <w:autoSpaceDN w:val="0"/>
      <w:spacing w:after="160" w:line="240" w:lineRule="exact"/>
      <w:ind w:firstLine="0"/>
      <w:jc w:val="left"/>
    </w:pPr>
    <w:rPr>
      <w:rFonts w:ascii="Arial" w:eastAsia="Times New Roman" w:hAnsi="Arial" w:cs="Arial"/>
      <w:sz w:val="20"/>
      <w:szCs w:val="20"/>
      <w:lang w:val="en-GB" w:eastAsia="de-DE"/>
    </w:rPr>
  </w:style>
  <w:style w:type="numbering" w:customStyle="1" w:styleId="NoList6">
    <w:name w:val="No List6"/>
    <w:next w:val="NoList"/>
    <w:uiPriority w:val="99"/>
    <w:semiHidden/>
    <w:unhideWhenUsed/>
    <w:rsid w:val="0019652B"/>
  </w:style>
  <w:style w:type="paragraph" w:customStyle="1" w:styleId="Section1">
    <w:name w:val="Section 1"/>
    <w:basedOn w:val="Normal"/>
    <w:rsid w:val="0019652B"/>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CG Times (E1)" w:eastAsia="Times New Roman" w:hAnsi="CG Times (E1)"/>
      <w:noProof/>
      <w:sz w:val="24"/>
      <w:szCs w:val="20"/>
      <w:lang w:val="sq-AL" w:eastAsia="en-GB"/>
    </w:rPr>
  </w:style>
  <w:style w:type="paragraph" w:customStyle="1" w:styleId="Section2">
    <w:name w:val="Section 2"/>
    <w:basedOn w:val="Normal"/>
    <w:rsid w:val="0019652B"/>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left="567" w:firstLine="0"/>
    </w:pPr>
    <w:rPr>
      <w:rFonts w:ascii="CG Times (E1)" w:eastAsia="Times New Roman" w:hAnsi="CG Times (E1)"/>
      <w:noProof/>
      <w:sz w:val="24"/>
      <w:szCs w:val="20"/>
      <w:lang w:val="sq-AL" w:eastAsia="en-GB"/>
    </w:rPr>
  </w:style>
  <w:style w:type="paragraph" w:customStyle="1" w:styleId="ColorfulList-Accent11">
    <w:name w:val="Colorful List - Accent 11"/>
    <w:basedOn w:val="Normal"/>
    <w:link w:val="ColorfulList-Accent1Char"/>
    <w:uiPriority w:val="34"/>
    <w:qFormat/>
    <w:rsid w:val="0019652B"/>
    <w:pPr>
      <w:spacing w:after="0" w:line="240" w:lineRule="auto"/>
      <w:ind w:left="708" w:firstLine="0"/>
      <w:jc w:val="left"/>
    </w:pPr>
    <w:rPr>
      <w:rFonts w:ascii="Times New Roman" w:eastAsia="Times New Roman" w:hAnsi="Times New Roman"/>
      <w:sz w:val="26"/>
      <w:szCs w:val="20"/>
      <w:lang w:val="en-AU"/>
    </w:rPr>
  </w:style>
  <w:style w:type="character" w:customStyle="1" w:styleId="actscontent">
    <w:name w:val="actscontent"/>
    <w:basedOn w:val="DefaultParagraphFont"/>
    <w:uiPriority w:val="99"/>
    <w:rsid w:val="0019652B"/>
    <w:rPr>
      <w:rFonts w:cs="Times New Roman"/>
    </w:rPr>
  </w:style>
  <w:style w:type="paragraph" w:customStyle="1" w:styleId="ModelNrmlDouble">
    <w:name w:val="ModelNrmlDouble"/>
    <w:basedOn w:val="Normal"/>
    <w:link w:val="ModelNrmlDoubleChar"/>
    <w:rsid w:val="0019652B"/>
    <w:pPr>
      <w:spacing w:after="360" w:line="480" w:lineRule="auto"/>
      <w:ind w:firstLine="720"/>
    </w:pPr>
    <w:rPr>
      <w:rFonts w:ascii="Times New Roman" w:eastAsia="Times New Roman" w:hAnsi="Times New Roman"/>
      <w:szCs w:val="20"/>
      <w:lang w:val="en-GB" w:eastAsia="en-GB"/>
    </w:rPr>
  </w:style>
  <w:style w:type="paragraph" w:customStyle="1" w:styleId="ModelDoubleNoIndent">
    <w:name w:val="ModelDoubleNoIndent"/>
    <w:basedOn w:val="ModelNrmlDouble"/>
    <w:rsid w:val="0019652B"/>
    <w:pPr>
      <w:ind w:firstLine="0"/>
    </w:pPr>
    <w:rPr>
      <w:u w:val="single"/>
    </w:rPr>
  </w:style>
  <w:style w:type="character" w:customStyle="1" w:styleId="ModelNrmlDoubleChar">
    <w:name w:val="ModelNrmlDouble Char"/>
    <w:basedOn w:val="DefaultParagraphFont"/>
    <w:link w:val="ModelNrmlDouble"/>
    <w:rsid w:val="0019652B"/>
    <w:rPr>
      <w:rFonts w:ascii="Times New Roman" w:eastAsia="Times New Roman" w:hAnsi="Times New Roman" w:cs="Times New Roman"/>
      <w:szCs w:val="20"/>
      <w:lang w:val="en-GB" w:eastAsia="en-GB"/>
    </w:rPr>
  </w:style>
  <w:style w:type="paragraph" w:customStyle="1" w:styleId="NormalWeb2">
    <w:name w:val="Normal (Web)2"/>
    <w:basedOn w:val="Normal"/>
    <w:rsid w:val="0019652B"/>
    <w:pPr>
      <w:spacing w:before="45" w:after="45" w:line="240" w:lineRule="auto"/>
      <w:ind w:left="45" w:right="45" w:firstLine="0"/>
      <w:jc w:val="left"/>
    </w:pPr>
    <w:rPr>
      <w:rFonts w:ascii="Arial" w:eastAsia="Times New Roman" w:hAnsi="Arial" w:cs="Arial"/>
      <w:color w:val="000000"/>
      <w:sz w:val="16"/>
      <w:szCs w:val="16"/>
      <w:lang w:val="de-CH" w:eastAsia="de-CH"/>
    </w:rPr>
  </w:style>
  <w:style w:type="paragraph" w:customStyle="1" w:styleId="1Text">
    <w:name w:val="1 Text"/>
    <w:basedOn w:val="Normal"/>
    <w:rsid w:val="0019652B"/>
    <w:pPr>
      <w:spacing w:before="120" w:after="120" w:line="310" w:lineRule="exact"/>
      <w:ind w:firstLine="0"/>
    </w:pPr>
    <w:rPr>
      <w:rFonts w:ascii="CG Omega" w:eastAsia="Times New Roman" w:hAnsi="CG Omega"/>
      <w:sz w:val="23"/>
      <w:szCs w:val="20"/>
      <w:lang w:val="de-CH" w:eastAsia="de-DE"/>
    </w:rPr>
  </w:style>
  <w:style w:type="paragraph" w:customStyle="1" w:styleId="Titreart">
    <w:name w:val="Titre_art"/>
    <w:basedOn w:val="Normal"/>
    <w:rsid w:val="0019652B"/>
    <w:pPr>
      <w:numPr>
        <w:numId w:val="17"/>
      </w:numPr>
      <w:spacing w:before="600" w:after="0" w:line="240" w:lineRule="auto"/>
      <w:jc w:val="center"/>
    </w:pPr>
    <w:rPr>
      <w:rFonts w:ascii="Times New Roman" w:eastAsia="Times New Roman" w:hAnsi="Times New Roman"/>
      <w:b/>
      <w:bCs/>
      <w:sz w:val="24"/>
      <w:szCs w:val="20"/>
      <w:u w:val="single"/>
      <w:lang w:val="en-GB" w:eastAsia="fr-FR"/>
    </w:rPr>
  </w:style>
  <w:style w:type="paragraph" w:customStyle="1" w:styleId="arttext1">
    <w:name w:val="art_text_1"/>
    <w:basedOn w:val="Normal"/>
    <w:rsid w:val="0019652B"/>
    <w:pPr>
      <w:widowControl w:val="0"/>
      <w:numPr>
        <w:ilvl w:val="1"/>
        <w:numId w:val="17"/>
      </w:numPr>
      <w:spacing w:before="240" w:after="0" w:line="270" w:lineRule="exact"/>
      <w:ind w:right="6"/>
    </w:pPr>
    <w:rPr>
      <w:rFonts w:ascii="Times" w:eastAsia="Times New Roman" w:hAnsi="Times"/>
      <w:snapToGrid w:val="0"/>
      <w:sz w:val="24"/>
      <w:szCs w:val="20"/>
      <w:lang w:val="en-GB"/>
    </w:rPr>
  </w:style>
  <w:style w:type="paragraph" w:customStyle="1" w:styleId="arttext1enum">
    <w:name w:val="art_text_1_enum"/>
    <w:basedOn w:val="arttext1"/>
    <w:rsid w:val="0019652B"/>
    <w:pPr>
      <w:numPr>
        <w:ilvl w:val="2"/>
      </w:numPr>
      <w:tabs>
        <w:tab w:val="left" w:pos="993"/>
      </w:tabs>
    </w:pPr>
  </w:style>
  <w:style w:type="paragraph" w:customStyle="1" w:styleId="ColorfulShading-Accent11">
    <w:name w:val="Colorful Shading - Accent 11"/>
    <w:hidden/>
    <w:uiPriority w:val="99"/>
    <w:semiHidden/>
    <w:rsid w:val="0019652B"/>
    <w:pPr>
      <w:spacing w:after="0" w:line="240" w:lineRule="auto"/>
    </w:pPr>
    <w:rPr>
      <w:rFonts w:ascii="Times New Roman" w:eastAsia="Times New Roman" w:hAnsi="Times New Roman" w:cs="Times New Roman"/>
      <w:sz w:val="24"/>
      <w:szCs w:val="20"/>
      <w:lang w:val="en-GB" w:eastAsia="de-CH"/>
    </w:rPr>
  </w:style>
  <w:style w:type="paragraph" w:customStyle="1" w:styleId="zzRef">
    <w:name w:val="zz Ref"/>
    <w:next w:val="Normal"/>
    <w:rsid w:val="0019652B"/>
    <w:pPr>
      <w:spacing w:after="0" w:line="200" w:lineRule="exact"/>
    </w:pPr>
    <w:rPr>
      <w:rFonts w:ascii="Arial" w:eastAsia="Times New Roman" w:hAnsi="Arial" w:cs="Times New Roman"/>
      <w:sz w:val="15"/>
      <w:szCs w:val="20"/>
      <w:lang w:val="de-CH" w:eastAsia="de-CH"/>
    </w:rPr>
  </w:style>
  <w:style w:type="paragraph" w:customStyle="1" w:styleId="zzKopfDept">
    <w:name w:val="zz KopfDept"/>
    <w:next w:val="Normal"/>
    <w:rsid w:val="0019652B"/>
    <w:pPr>
      <w:suppressAutoHyphens/>
      <w:spacing w:after="100" w:line="200" w:lineRule="exact"/>
      <w:contextualSpacing/>
    </w:pPr>
    <w:rPr>
      <w:rFonts w:ascii="Arial" w:eastAsia="Times New Roman" w:hAnsi="Arial" w:cs="Times New Roman"/>
      <w:noProof/>
      <w:sz w:val="15"/>
      <w:szCs w:val="20"/>
      <w:lang w:val="de-CH" w:eastAsia="de-CH"/>
    </w:rPr>
  </w:style>
  <w:style w:type="paragraph" w:customStyle="1" w:styleId="zzKopfFett">
    <w:name w:val="zz KopfFett"/>
    <w:next w:val="Header"/>
    <w:rsid w:val="0019652B"/>
    <w:pPr>
      <w:suppressAutoHyphens/>
      <w:spacing w:after="0" w:line="200" w:lineRule="exact"/>
    </w:pPr>
    <w:rPr>
      <w:rFonts w:ascii="Arial" w:eastAsia="Times New Roman" w:hAnsi="Arial" w:cs="Times New Roman"/>
      <w:b/>
      <w:noProof/>
      <w:sz w:val="15"/>
      <w:szCs w:val="20"/>
      <w:lang w:val="de-CH" w:eastAsia="de-CH"/>
    </w:rPr>
  </w:style>
  <w:style w:type="paragraph" w:customStyle="1" w:styleId="zzKopfOE">
    <w:name w:val="zz KopfOE"/>
    <w:rsid w:val="0019652B"/>
    <w:pPr>
      <w:spacing w:after="0" w:line="200" w:lineRule="exact"/>
    </w:pPr>
    <w:rPr>
      <w:rFonts w:ascii="Arial" w:eastAsia="Times New Roman" w:hAnsi="Arial" w:cs="Times New Roman"/>
      <w:noProof/>
      <w:sz w:val="15"/>
      <w:szCs w:val="24"/>
      <w:lang w:val="de-CH" w:eastAsia="de-DE"/>
    </w:rPr>
  </w:style>
  <w:style w:type="paragraph" w:customStyle="1" w:styleId="zzPfad">
    <w:name w:val="zz Pfad"/>
    <w:basedOn w:val="Footer"/>
    <w:rsid w:val="0019652B"/>
    <w:pPr>
      <w:tabs>
        <w:tab w:val="clear" w:pos="4680"/>
        <w:tab w:val="clear" w:pos="9360"/>
        <w:tab w:val="center" w:pos="4320"/>
        <w:tab w:val="right" w:pos="8640"/>
      </w:tabs>
      <w:spacing w:line="160" w:lineRule="exact"/>
      <w:ind w:firstLine="0"/>
      <w:jc w:val="left"/>
    </w:pPr>
    <w:rPr>
      <w:rFonts w:ascii="Arial" w:eastAsia="Times New Roman" w:hAnsi="Arial"/>
      <w:bCs/>
      <w:noProof/>
      <w:sz w:val="12"/>
      <w:szCs w:val="24"/>
      <w:lang w:val="de-DE" w:eastAsia="de-DE"/>
    </w:rPr>
  </w:style>
  <w:style w:type="paragraph" w:customStyle="1" w:styleId="zzSeite">
    <w:name w:val="zz Seite"/>
    <w:rsid w:val="0019652B"/>
    <w:pPr>
      <w:spacing w:after="0" w:line="200" w:lineRule="exact"/>
      <w:jc w:val="right"/>
    </w:pPr>
    <w:rPr>
      <w:rFonts w:ascii="Arial" w:eastAsia="Times New Roman" w:hAnsi="Arial" w:cs="Times New Roman"/>
      <w:sz w:val="14"/>
      <w:szCs w:val="24"/>
      <w:lang w:val="de-CH"/>
    </w:rPr>
  </w:style>
  <w:style w:type="paragraph" w:customStyle="1" w:styleId="Listea">
    <w:name w:val="Liste a)"/>
    <w:rsid w:val="0019652B"/>
    <w:pPr>
      <w:spacing w:before="120" w:after="0" w:line="260" w:lineRule="exact"/>
    </w:pPr>
    <w:rPr>
      <w:rFonts w:ascii="Arial" w:eastAsia="Times New Roman" w:hAnsi="Arial" w:cs="Times New Roman"/>
      <w:szCs w:val="20"/>
      <w:lang w:val="en-GB"/>
    </w:rPr>
  </w:style>
  <w:style w:type="paragraph" w:customStyle="1" w:styleId="TitelI">
    <w:name w:val="Titel I"/>
    <w:basedOn w:val="Heading1"/>
    <w:next w:val="Normal"/>
    <w:rsid w:val="0019652B"/>
    <w:pPr>
      <w:suppressAutoHyphens/>
      <w:spacing w:before="360" w:after="180" w:line="260" w:lineRule="atLeast"/>
      <w:jc w:val="left"/>
      <w:outlineLvl w:val="9"/>
    </w:pPr>
    <w:rPr>
      <w:rFonts w:eastAsia="Times New Roman" w:cs="Times New Roman"/>
      <w:kern w:val="0"/>
      <w:sz w:val="30"/>
      <w:szCs w:val="20"/>
      <w:lang w:val="de-CH" w:eastAsia="de-DE"/>
    </w:rPr>
  </w:style>
  <w:style w:type="character" w:customStyle="1" w:styleId="ColorfulList-Accent1Char">
    <w:name w:val="Colorful List - Accent 1 Char"/>
    <w:link w:val="ColorfulList-Accent11"/>
    <w:uiPriority w:val="34"/>
    <w:rsid w:val="0019652B"/>
    <w:rPr>
      <w:rFonts w:ascii="Times New Roman" w:eastAsia="Times New Roman" w:hAnsi="Times New Roman" w:cs="Times New Roman"/>
      <w:sz w:val="26"/>
      <w:szCs w:val="20"/>
      <w:lang w:val="en-AU"/>
    </w:rPr>
  </w:style>
  <w:style w:type="paragraph" w:customStyle="1" w:styleId="ListePunktII">
    <w:name w:val="Liste Punkt II"/>
    <w:basedOn w:val="Normal"/>
    <w:uiPriority w:val="1"/>
    <w:qFormat/>
    <w:rsid w:val="0019652B"/>
    <w:pPr>
      <w:numPr>
        <w:numId w:val="18"/>
      </w:numPr>
      <w:spacing w:after="120" w:line="260" w:lineRule="atLeast"/>
      <w:ind w:left="624" w:hanging="284"/>
      <w:jc w:val="left"/>
    </w:pPr>
    <w:rPr>
      <w:rFonts w:ascii="Arial" w:eastAsia="Century Gothic" w:hAnsi="Arial"/>
      <w:lang w:val="de-CH"/>
    </w:rPr>
  </w:style>
  <w:style w:type="character" w:customStyle="1" w:styleId="StyleArial">
    <w:name w:val="Style Arial"/>
    <w:rsid w:val="0019652B"/>
    <w:rPr>
      <w:rFonts w:ascii="Arial" w:hAnsi="Arial"/>
      <w:sz w:val="22"/>
    </w:rPr>
  </w:style>
  <w:style w:type="paragraph" w:customStyle="1" w:styleId="Story">
    <w:name w:val="Story"/>
    <w:basedOn w:val="Normal"/>
    <w:rsid w:val="0019652B"/>
    <w:pPr>
      <w:spacing w:after="0" w:line="480" w:lineRule="auto"/>
      <w:ind w:firstLine="0"/>
      <w:jc w:val="left"/>
    </w:pPr>
    <w:rPr>
      <w:rFonts w:ascii="Times New Roman" w:eastAsia="Times New Roman" w:hAnsi="Times New Roman"/>
      <w:sz w:val="24"/>
      <w:szCs w:val="20"/>
    </w:rPr>
  </w:style>
  <w:style w:type="paragraph" w:customStyle="1" w:styleId="BankNormal">
    <w:name w:val="BankNormal"/>
    <w:basedOn w:val="Normal"/>
    <w:rsid w:val="0019652B"/>
    <w:pPr>
      <w:spacing w:after="240" w:line="240" w:lineRule="auto"/>
      <w:ind w:firstLine="0"/>
    </w:pPr>
    <w:rPr>
      <w:rFonts w:ascii="Times New Roman" w:eastAsia="Times New Roman" w:hAnsi="Times New Roman"/>
      <w:sz w:val="24"/>
      <w:szCs w:val="20"/>
    </w:rPr>
  </w:style>
  <w:style w:type="paragraph" w:customStyle="1" w:styleId="TableContents">
    <w:name w:val="Table Contents"/>
    <w:basedOn w:val="Normal"/>
    <w:rsid w:val="0019652B"/>
    <w:pPr>
      <w:widowControl w:val="0"/>
      <w:suppressLineNumbers/>
      <w:suppressAutoHyphens/>
      <w:spacing w:after="0" w:line="240" w:lineRule="auto"/>
      <w:ind w:firstLine="0"/>
      <w:jc w:val="left"/>
    </w:pPr>
    <w:rPr>
      <w:rFonts w:ascii="Times New Roman" w:eastAsia="Droid Sans Fallback" w:hAnsi="Times New Roman" w:cs="Lohit Hindi"/>
      <w:kern w:val="1"/>
      <w:sz w:val="24"/>
      <w:szCs w:val="24"/>
      <w:lang w:eastAsia="zh-CN" w:bidi="hi-IN"/>
    </w:rPr>
  </w:style>
  <w:style w:type="paragraph" w:customStyle="1" w:styleId="default0">
    <w:name w:val="default"/>
    <w:basedOn w:val="Normal"/>
    <w:rsid w:val="0019652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5">
    <w:name w:val="Style5"/>
    <w:basedOn w:val="Normal"/>
    <w:rsid w:val="0019652B"/>
    <w:pPr>
      <w:spacing w:after="0" w:line="240" w:lineRule="auto"/>
      <w:ind w:firstLine="0"/>
      <w:jc w:val="center"/>
    </w:pPr>
    <w:rPr>
      <w:rFonts w:ascii="Bookman Old Style" w:eastAsia="Times New Roman" w:hAnsi="Bookman Old Style"/>
      <w:b/>
      <w:bCs/>
      <w:sz w:val="24"/>
      <w:szCs w:val="20"/>
      <w:lang w:val="it-IT"/>
    </w:rPr>
  </w:style>
  <w:style w:type="character" w:customStyle="1" w:styleId="Heading10">
    <w:name w:val="Heading #1_"/>
    <w:link w:val="Heading11"/>
    <w:rsid w:val="0019652B"/>
    <w:rPr>
      <w:rFonts w:ascii="Times New Roman" w:eastAsia="Times New Roman" w:hAnsi="Times New Roman" w:cs="Times New Roman"/>
      <w:sz w:val="23"/>
      <w:szCs w:val="23"/>
      <w:shd w:val="clear" w:color="auto" w:fill="FFFFFF"/>
    </w:rPr>
  </w:style>
  <w:style w:type="character" w:customStyle="1" w:styleId="Headerorfooter">
    <w:name w:val="Header or footer_"/>
    <w:link w:val="Headerorfooter0"/>
    <w:rsid w:val="0019652B"/>
    <w:rPr>
      <w:rFonts w:ascii="Times New Roman" w:eastAsia="Times New Roman" w:hAnsi="Times New Roman" w:cs="Times New Roman"/>
      <w:sz w:val="20"/>
      <w:szCs w:val="20"/>
      <w:shd w:val="clear" w:color="auto" w:fill="FFFFFF"/>
    </w:rPr>
  </w:style>
  <w:style w:type="character" w:customStyle="1" w:styleId="Headerorfooter11pt">
    <w:name w:val="Header or footer + 11 pt"/>
    <w:rsid w:val="0019652B"/>
    <w:rPr>
      <w:rFonts w:ascii="Times New Roman" w:eastAsia="Times New Roman" w:hAnsi="Times New Roman" w:cs="Times New Roman"/>
      <w:b w:val="0"/>
      <w:bCs w:val="0"/>
      <w:i w:val="0"/>
      <w:iCs w:val="0"/>
      <w:smallCaps w:val="0"/>
      <w:strike w:val="0"/>
      <w:spacing w:val="0"/>
      <w:sz w:val="22"/>
      <w:szCs w:val="22"/>
    </w:rPr>
  </w:style>
  <w:style w:type="character" w:customStyle="1" w:styleId="BodytextItalic">
    <w:name w:val="Body text + Italic"/>
    <w:rsid w:val="0019652B"/>
    <w:rPr>
      <w:rFonts w:ascii="Times New Roman" w:eastAsia="Times New Roman" w:hAnsi="Times New Roman" w:cs="Times New Roman"/>
      <w:b w:val="0"/>
      <w:bCs w:val="0"/>
      <w:i/>
      <w:iCs/>
      <w:smallCaps w:val="0"/>
      <w:strike w:val="0"/>
      <w:spacing w:val="0"/>
      <w:sz w:val="23"/>
      <w:szCs w:val="23"/>
    </w:rPr>
  </w:style>
  <w:style w:type="character" w:customStyle="1" w:styleId="Bodytext20">
    <w:name w:val="Body text (2)_"/>
    <w:rsid w:val="0019652B"/>
    <w:rPr>
      <w:b w:val="0"/>
      <w:bCs w:val="0"/>
      <w:i w:val="0"/>
      <w:iCs w:val="0"/>
      <w:smallCaps w:val="0"/>
      <w:strike w:val="0"/>
      <w:spacing w:val="0"/>
      <w:sz w:val="24"/>
      <w:szCs w:val="24"/>
    </w:rPr>
  </w:style>
  <w:style w:type="character" w:customStyle="1" w:styleId="Bodytext30">
    <w:name w:val="Body text (3)_"/>
    <w:link w:val="Bodytext31"/>
    <w:rsid w:val="0019652B"/>
    <w:rPr>
      <w:rFonts w:ascii="Times New Roman" w:eastAsia="Times New Roman" w:hAnsi="Times New Roman" w:cs="Times New Roman"/>
      <w:sz w:val="23"/>
      <w:szCs w:val="23"/>
      <w:shd w:val="clear" w:color="auto" w:fill="FFFFFF"/>
    </w:rPr>
  </w:style>
  <w:style w:type="character" w:customStyle="1" w:styleId="Bodytext3NotBold">
    <w:name w:val="Body text (3) + Not Bold"/>
    <w:aliases w:val="Italic,Heading #1 + Not Bold"/>
    <w:rsid w:val="0019652B"/>
    <w:rPr>
      <w:rFonts w:ascii="Times New Roman" w:eastAsia="Times New Roman" w:hAnsi="Times New Roman" w:cs="Times New Roman"/>
      <w:b/>
      <w:bCs/>
      <w:i/>
      <w:iCs/>
      <w:smallCaps w:val="0"/>
      <w:strike w:val="0"/>
      <w:spacing w:val="0"/>
      <w:sz w:val="23"/>
      <w:szCs w:val="23"/>
    </w:rPr>
  </w:style>
  <w:style w:type="character" w:customStyle="1" w:styleId="BodytextBold">
    <w:name w:val="Body text + Bold"/>
    <w:rsid w:val="0019652B"/>
    <w:rPr>
      <w:rFonts w:ascii="Times New Roman" w:eastAsia="Times New Roman" w:hAnsi="Times New Roman" w:cs="Times New Roman"/>
      <w:b/>
      <w:bCs/>
      <w:i w:val="0"/>
      <w:iCs w:val="0"/>
      <w:smallCaps w:val="0"/>
      <w:strike w:val="0"/>
      <w:spacing w:val="0"/>
      <w:sz w:val="23"/>
      <w:szCs w:val="23"/>
    </w:rPr>
  </w:style>
  <w:style w:type="character" w:customStyle="1" w:styleId="Bodytext4">
    <w:name w:val="Body text (4)_"/>
    <w:link w:val="Bodytext40"/>
    <w:rsid w:val="0019652B"/>
    <w:rPr>
      <w:rFonts w:ascii="Times New Roman" w:eastAsia="Times New Roman" w:hAnsi="Times New Roman" w:cs="Times New Roman"/>
      <w:sz w:val="23"/>
      <w:szCs w:val="23"/>
      <w:shd w:val="clear" w:color="auto" w:fill="FFFFFF"/>
    </w:rPr>
  </w:style>
  <w:style w:type="character" w:customStyle="1" w:styleId="Bodytext4NotItalic">
    <w:name w:val="Body text (4) + Not Italic"/>
    <w:rsid w:val="0019652B"/>
    <w:rPr>
      <w:rFonts w:ascii="Times New Roman" w:eastAsia="Times New Roman" w:hAnsi="Times New Roman" w:cs="Times New Roman"/>
      <w:b w:val="0"/>
      <w:bCs w:val="0"/>
      <w:i/>
      <w:iCs/>
      <w:smallCaps w:val="0"/>
      <w:strike w:val="0"/>
      <w:spacing w:val="0"/>
      <w:sz w:val="23"/>
      <w:szCs w:val="23"/>
    </w:rPr>
  </w:style>
  <w:style w:type="character" w:customStyle="1" w:styleId="BodytextSpacing2pt">
    <w:name w:val="Body text + Spacing 2 pt"/>
    <w:rsid w:val="0019652B"/>
    <w:rPr>
      <w:rFonts w:ascii="Times New Roman" w:eastAsia="Times New Roman" w:hAnsi="Times New Roman" w:cs="Times New Roman"/>
      <w:b w:val="0"/>
      <w:bCs w:val="0"/>
      <w:i w:val="0"/>
      <w:iCs w:val="0"/>
      <w:smallCaps w:val="0"/>
      <w:strike w:val="0"/>
      <w:spacing w:val="40"/>
      <w:sz w:val="23"/>
      <w:szCs w:val="23"/>
    </w:rPr>
  </w:style>
  <w:style w:type="character" w:customStyle="1" w:styleId="Bodytext2TimesNewRoman">
    <w:name w:val="Body text (2) + Times New Roman"/>
    <w:aliases w:val="11.5 pt"/>
    <w:rsid w:val="0019652B"/>
    <w:rPr>
      <w:rFonts w:ascii="Times New Roman" w:eastAsia="Times New Roman" w:hAnsi="Times New Roman" w:cs="Times New Roman"/>
      <w:b w:val="0"/>
      <w:bCs w:val="0"/>
      <w:i w:val="0"/>
      <w:iCs w:val="0"/>
      <w:smallCaps w:val="0"/>
      <w:strike w:val="0"/>
      <w:spacing w:val="0"/>
      <w:sz w:val="23"/>
      <w:szCs w:val="23"/>
    </w:rPr>
  </w:style>
  <w:style w:type="character" w:customStyle="1" w:styleId="Bodytext24">
    <w:name w:val="Body text (2)"/>
    <w:basedOn w:val="Bodytext20"/>
    <w:rsid w:val="0019652B"/>
    <w:rPr>
      <w:b w:val="0"/>
      <w:bCs w:val="0"/>
      <w:i w:val="0"/>
      <w:iCs w:val="0"/>
      <w:smallCaps w:val="0"/>
      <w:strike w:val="0"/>
      <w:spacing w:val="0"/>
      <w:sz w:val="24"/>
      <w:szCs w:val="24"/>
    </w:rPr>
  </w:style>
  <w:style w:type="paragraph" w:customStyle="1" w:styleId="BodyText25">
    <w:name w:val="Body Text2"/>
    <w:basedOn w:val="Normal"/>
    <w:rsid w:val="0019652B"/>
    <w:pPr>
      <w:shd w:val="clear" w:color="auto" w:fill="FFFFFF"/>
      <w:spacing w:before="300" w:after="240" w:line="278" w:lineRule="exact"/>
      <w:ind w:hanging="620"/>
      <w:jc w:val="left"/>
    </w:pPr>
    <w:rPr>
      <w:rFonts w:ascii="Times New Roman" w:eastAsia="Times New Roman" w:hAnsi="Times New Roman"/>
      <w:sz w:val="23"/>
      <w:szCs w:val="23"/>
      <w:lang w:val="sq-AL"/>
    </w:rPr>
  </w:style>
  <w:style w:type="paragraph" w:customStyle="1" w:styleId="Heading11">
    <w:name w:val="Heading #1"/>
    <w:basedOn w:val="Normal"/>
    <w:link w:val="Heading10"/>
    <w:rsid w:val="0019652B"/>
    <w:pPr>
      <w:shd w:val="clear" w:color="auto" w:fill="FFFFFF"/>
      <w:spacing w:after="0" w:line="274" w:lineRule="exact"/>
      <w:ind w:hanging="360"/>
      <w:jc w:val="left"/>
      <w:outlineLvl w:val="0"/>
    </w:pPr>
    <w:rPr>
      <w:rFonts w:ascii="Times New Roman" w:eastAsia="Times New Roman" w:hAnsi="Times New Roman"/>
      <w:sz w:val="23"/>
      <w:szCs w:val="23"/>
    </w:rPr>
  </w:style>
  <w:style w:type="paragraph" w:customStyle="1" w:styleId="Headerorfooter0">
    <w:name w:val="Header or footer"/>
    <w:basedOn w:val="Normal"/>
    <w:link w:val="Headerorfooter"/>
    <w:rsid w:val="0019652B"/>
    <w:pPr>
      <w:shd w:val="clear" w:color="auto" w:fill="FFFFFF"/>
      <w:spacing w:after="0" w:line="240" w:lineRule="auto"/>
      <w:ind w:firstLine="0"/>
      <w:jc w:val="left"/>
    </w:pPr>
    <w:rPr>
      <w:rFonts w:ascii="Times New Roman" w:eastAsia="Times New Roman" w:hAnsi="Times New Roman"/>
      <w:sz w:val="20"/>
      <w:szCs w:val="20"/>
    </w:rPr>
  </w:style>
  <w:style w:type="paragraph" w:customStyle="1" w:styleId="Bodytext31">
    <w:name w:val="Body text (3)"/>
    <w:basedOn w:val="Normal"/>
    <w:link w:val="Bodytext30"/>
    <w:rsid w:val="0019652B"/>
    <w:pPr>
      <w:shd w:val="clear" w:color="auto" w:fill="FFFFFF"/>
      <w:spacing w:before="2100" w:after="0" w:line="360" w:lineRule="exact"/>
      <w:ind w:firstLine="0"/>
      <w:jc w:val="center"/>
    </w:pPr>
    <w:rPr>
      <w:rFonts w:ascii="Times New Roman" w:eastAsia="Times New Roman" w:hAnsi="Times New Roman"/>
      <w:sz w:val="23"/>
      <w:szCs w:val="23"/>
    </w:rPr>
  </w:style>
  <w:style w:type="paragraph" w:customStyle="1" w:styleId="Bodytext40">
    <w:name w:val="Body text (4)"/>
    <w:basedOn w:val="Normal"/>
    <w:link w:val="Bodytext4"/>
    <w:rsid w:val="0019652B"/>
    <w:pPr>
      <w:shd w:val="clear" w:color="auto" w:fill="FFFFFF"/>
      <w:spacing w:before="300" w:after="120" w:line="0" w:lineRule="atLeast"/>
      <w:ind w:hanging="380"/>
      <w:jc w:val="left"/>
    </w:pPr>
    <w:rPr>
      <w:rFonts w:ascii="Times New Roman" w:eastAsia="Times New Roman" w:hAnsi="Times New Roman"/>
      <w:sz w:val="23"/>
      <w:szCs w:val="23"/>
    </w:rPr>
  </w:style>
  <w:style w:type="character" w:customStyle="1" w:styleId="Style1Char">
    <w:name w:val="Style1 Char"/>
    <w:basedOn w:val="DefaultParagraphFont"/>
    <w:link w:val="Style1"/>
    <w:rsid w:val="0019652B"/>
    <w:rPr>
      <w:rFonts w:ascii="Garamond" w:eastAsia="MS Mincho" w:hAnsi="Garamond" w:cs="CG Times"/>
      <w:b/>
      <w:bCs/>
      <w:caps/>
      <w:color w:val="000000"/>
      <w:sz w:val="24"/>
      <w:lang w:val="en-GB"/>
    </w:rPr>
  </w:style>
  <w:style w:type="paragraph" w:customStyle="1" w:styleId="xl160">
    <w:name w:val="xl160"/>
    <w:basedOn w:val="Normal"/>
    <w:rsid w:val="001965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61">
    <w:name w:val="xl161"/>
    <w:basedOn w:val="Normal"/>
    <w:rsid w:val="001965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62">
    <w:name w:val="xl162"/>
    <w:basedOn w:val="Normal"/>
    <w:rsid w:val="001965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163">
    <w:name w:val="xl163"/>
    <w:basedOn w:val="Normal"/>
    <w:rsid w:val="001965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64">
    <w:name w:val="xl164"/>
    <w:basedOn w:val="Normal"/>
    <w:rsid w:val="001965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165">
    <w:name w:val="xl165"/>
    <w:basedOn w:val="Normal"/>
    <w:rsid w:val="001965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166">
    <w:name w:val="xl166"/>
    <w:basedOn w:val="Normal"/>
    <w:rsid w:val="001965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167">
    <w:name w:val="xl167"/>
    <w:basedOn w:val="Normal"/>
    <w:rsid w:val="001965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68">
    <w:name w:val="xl168"/>
    <w:basedOn w:val="Normal"/>
    <w:rsid w:val="001965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right"/>
    </w:pPr>
    <w:rPr>
      <w:rFonts w:ascii="Garamond" w:eastAsia="Times New Roman" w:hAnsi="Garamond"/>
      <w:sz w:val="18"/>
      <w:szCs w:val="18"/>
    </w:rPr>
  </w:style>
  <w:style w:type="paragraph" w:customStyle="1" w:styleId="xl169">
    <w:name w:val="xl169"/>
    <w:basedOn w:val="Normal"/>
    <w:rsid w:val="001965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70">
    <w:name w:val="xl170"/>
    <w:basedOn w:val="Normal"/>
    <w:rsid w:val="0019652B"/>
    <w:pP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71">
    <w:name w:val="xl171"/>
    <w:basedOn w:val="Normal"/>
    <w:rsid w:val="001965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172">
    <w:name w:val="xl172"/>
    <w:basedOn w:val="Normal"/>
    <w:rsid w:val="001965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173">
    <w:name w:val="xl173"/>
    <w:basedOn w:val="Normal"/>
    <w:rsid w:val="001965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174">
    <w:name w:val="xl174"/>
    <w:basedOn w:val="Normal"/>
    <w:rsid w:val="001965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175">
    <w:name w:val="xl175"/>
    <w:basedOn w:val="Normal"/>
    <w:rsid w:val="001965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176">
    <w:name w:val="xl176"/>
    <w:basedOn w:val="Normal"/>
    <w:rsid w:val="001965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177">
    <w:name w:val="xl177"/>
    <w:basedOn w:val="Normal"/>
    <w:rsid w:val="001965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178">
    <w:name w:val="xl178"/>
    <w:basedOn w:val="Normal"/>
    <w:rsid w:val="001965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179">
    <w:name w:val="xl179"/>
    <w:basedOn w:val="Normal"/>
    <w:rsid w:val="001965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180">
    <w:name w:val="xl180"/>
    <w:basedOn w:val="Normal"/>
    <w:rsid w:val="001965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81">
    <w:name w:val="xl181"/>
    <w:basedOn w:val="Normal"/>
    <w:rsid w:val="001965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82">
    <w:name w:val="xl182"/>
    <w:basedOn w:val="Normal"/>
    <w:rsid w:val="001965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183">
    <w:name w:val="xl183"/>
    <w:basedOn w:val="Normal"/>
    <w:rsid w:val="001965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b/>
      <w:bCs/>
      <w:color w:val="FFFFFF"/>
      <w:sz w:val="18"/>
      <w:szCs w:val="18"/>
    </w:rPr>
  </w:style>
  <w:style w:type="paragraph" w:customStyle="1" w:styleId="xl184">
    <w:name w:val="xl184"/>
    <w:basedOn w:val="Normal"/>
    <w:rsid w:val="001965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185">
    <w:name w:val="xl185"/>
    <w:basedOn w:val="Normal"/>
    <w:rsid w:val="001965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186">
    <w:name w:val="xl186"/>
    <w:basedOn w:val="Normal"/>
    <w:rsid w:val="001965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87">
    <w:name w:val="xl187"/>
    <w:basedOn w:val="Normal"/>
    <w:rsid w:val="001965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88">
    <w:name w:val="xl188"/>
    <w:basedOn w:val="Normal"/>
    <w:rsid w:val="0019652B"/>
    <w:pP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189">
    <w:name w:val="xl189"/>
    <w:basedOn w:val="Normal"/>
    <w:rsid w:val="001965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90">
    <w:name w:val="xl190"/>
    <w:basedOn w:val="Normal"/>
    <w:rsid w:val="001965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91">
    <w:name w:val="xl191"/>
    <w:basedOn w:val="Normal"/>
    <w:rsid w:val="001965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192">
    <w:name w:val="xl192"/>
    <w:basedOn w:val="Normal"/>
    <w:rsid w:val="0019652B"/>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193">
    <w:name w:val="xl193"/>
    <w:basedOn w:val="Normal"/>
    <w:rsid w:val="0019652B"/>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194">
    <w:name w:val="xl194"/>
    <w:basedOn w:val="Normal"/>
    <w:rsid w:val="0019652B"/>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95">
    <w:name w:val="xl195"/>
    <w:basedOn w:val="Normal"/>
    <w:rsid w:val="0019652B"/>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96">
    <w:name w:val="xl196"/>
    <w:basedOn w:val="Normal"/>
    <w:rsid w:val="0019652B"/>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i/>
      <w:iCs/>
      <w:sz w:val="18"/>
      <w:szCs w:val="18"/>
    </w:rPr>
  </w:style>
  <w:style w:type="paragraph" w:customStyle="1" w:styleId="xl197">
    <w:name w:val="xl197"/>
    <w:basedOn w:val="Normal"/>
    <w:rsid w:val="0019652B"/>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198">
    <w:name w:val="xl198"/>
    <w:basedOn w:val="Normal"/>
    <w:rsid w:val="0019652B"/>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199">
    <w:name w:val="xl199"/>
    <w:basedOn w:val="Normal"/>
    <w:rsid w:val="0019652B"/>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00">
    <w:name w:val="xl200"/>
    <w:basedOn w:val="Normal"/>
    <w:rsid w:val="0019652B"/>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01">
    <w:name w:val="xl201"/>
    <w:basedOn w:val="Normal"/>
    <w:rsid w:val="0019652B"/>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02">
    <w:name w:val="xl202"/>
    <w:basedOn w:val="Normal"/>
    <w:rsid w:val="001965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03">
    <w:name w:val="xl203"/>
    <w:basedOn w:val="Normal"/>
    <w:rsid w:val="001965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04">
    <w:name w:val="xl204"/>
    <w:basedOn w:val="Normal"/>
    <w:rsid w:val="001965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05">
    <w:name w:val="xl205"/>
    <w:basedOn w:val="Normal"/>
    <w:rsid w:val="001965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06">
    <w:name w:val="xl206"/>
    <w:basedOn w:val="Normal"/>
    <w:rsid w:val="0019652B"/>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07">
    <w:name w:val="xl207"/>
    <w:basedOn w:val="Normal"/>
    <w:rsid w:val="0019652B"/>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208">
    <w:name w:val="xl208"/>
    <w:basedOn w:val="Normal"/>
    <w:rsid w:val="001965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09">
    <w:name w:val="xl209"/>
    <w:basedOn w:val="Normal"/>
    <w:rsid w:val="001965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10">
    <w:name w:val="xl210"/>
    <w:basedOn w:val="Normal"/>
    <w:rsid w:val="0019652B"/>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11">
    <w:name w:val="xl211"/>
    <w:basedOn w:val="Normal"/>
    <w:rsid w:val="0019652B"/>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12">
    <w:name w:val="xl212"/>
    <w:basedOn w:val="Normal"/>
    <w:rsid w:val="0019652B"/>
    <w:pPr>
      <w:pBdr>
        <w:left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213">
    <w:name w:val="xl213"/>
    <w:basedOn w:val="Normal"/>
    <w:rsid w:val="0019652B"/>
    <w:pPr>
      <w:pBdr>
        <w:left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214">
    <w:name w:val="xl214"/>
    <w:basedOn w:val="Normal"/>
    <w:rsid w:val="0019652B"/>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15">
    <w:name w:val="xl215"/>
    <w:basedOn w:val="Normal"/>
    <w:rsid w:val="0019652B"/>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16">
    <w:name w:val="xl216"/>
    <w:basedOn w:val="Normal"/>
    <w:rsid w:val="0019652B"/>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17">
    <w:name w:val="xl217"/>
    <w:basedOn w:val="Normal"/>
    <w:rsid w:val="0019652B"/>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18">
    <w:name w:val="xl218"/>
    <w:basedOn w:val="Normal"/>
    <w:rsid w:val="0019652B"/>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19">
    <w:name w:val="xl219"/>
    <w:basedOn w:val="Normal"/>
    <w:rsid w:val="0019652B"/>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20">
    <w:name w:val="xl220"/>
    <w:basedOn w:val="Normal"/>
    <w:rsid w:val="0019652B"/>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21">
    <w:name w:val="xl221"/>
    <w:basedOn w:val="Normal"/>
    <w:rsid w:val="0019652B"/>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22">
    <w:name w:val="xl222"/>
    <w:basedOn w:val="Normal"/>
    <w:rsid w:val="001965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23">
    <w:name w:val="xl223"/>
    <w:basedOn w:val="Normal"/>
    <w:rsid w:val="0019652B"/>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24">
    <w:name w:val="xl224"/>
    <w:basedOn w:val="Normal"/>
    <w:rsid w:val="0019652B"/>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25">
    <w:name w:val="xl225"/>
    <w:basedOn w:val="Normal"/>
    <w:rsid w:val="001965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26">
    <w:name w:val="xl226"/>
    <w:basedOn w:val="Normal"/>
    <w:rsid w:val="001965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i/>
      <w:iCs/>
      <w:sz w:val="18"/>
      <w:szCs w:val="18"/>
    </w:rPr>
  </w:style>
  <w:style w:type="paragraph" w:customStyle="1" w:styleId="xl227">
    <w:name w:val="xl227"/>
    <w:basedOn w:val="Normal"/>
    <w:rsid w:val="001965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character" w:customStyle="1" w:styleId="FootnoteChar">
    <w:name w:val="Footnote Char"/>
    <w:rsid w:val="0019652B"/>
    <w:rPr>
      <w:rFonts w:ascii="Calibri Light" w:eastAsia="Times New Roman" w:hAnsi="Calibri Light" w:cs="Times New Roman"/>
      <w:sz w:val="20"/>
      <w:szCs w:val="24"/>
      <w:lang w:val="en-GB"/>
    </w:rPr>
  </w:style>
  <w:style w:type="paragraph" w:customStyle="1" w:styleId="Source">
    <w:name w:val="Source"/>
    <w:basedOn w:val="Normal"/>
    <w:qFormat/>
    <w:rsid w:val="0019652B"/>
    <w:pPr>
      <w:spacing w:after="240" w:line="240" w:lineRule="auto"/>
      <w:ind w:firstLine="0"/>
    </w:pPr>
    <w:rPr>
      <w:rFonts w:ascii="Calibri Light" w:eastAsia="Times New Roman" w:hAnsi="Calibri Light"/>
      <w:i/>
      <w:sz w:val="20"/>
      <w:szCs w:val="24"/>
      <w:lang w:val="en-GB"/>
    </w:rPr>
  </w:style>
  <w:style w:type="paragraph" w:customStyle="1" w:styleId="Figureheading">
    <w:name w:val="Figure heading"/>
    <w:basedOn w:val="Caption"/>
    <w:qFormat/>
    <w:rsid w:val="0019652B"/>
    <w:pPr>
      <w:keepLines w:val="0"/>
      <w:snapToGrid w:val="0"/>
      <w:spacing w:before="240"/>
      <w:jc w:val="both"/>
    </w:pPr>
    <w:rPr>
      <w:rFonts w:ascii="Calibri Light" w:hAnsi="Calibri Light"/>
      <w:b/>
      <w:bCs/>
      <w:sz w:val="24"/>
      <w:szCs w:val="24"/>
      <w:lang w:val="en-US" w:eastAsia="en-US"/>
    </w:rPr>
  </w:style>
  <w:style w:type="paragraph" w:customStyle="1" w:styleId="notapidipagina">
    <w:name w:val="nota pié di pagina"/>
    <w:aliases w:val="Footnote reference number,EN Footnote Reference,Footnote Reference Char Char Char, Exposant 3 Point, BVI fnr"/>
    <w:basedOn w:val="Normal"/>
    <w:link w:val="FootnoteReference"/>
    <w:rsid w:val="0019652B"/>
    <w:pPr>
      <w:spacing w:after="160" w:line="240" w:lineRule="exact"/>
      <w:ind w:firstLine="0"/>
      <w:jc w:val="left"/>
    </w:pPr>
    <w:rPr>
      <w:rFonts w:asciiTheme="minorHAnsi" w:eastAsiaTheme="minorHAnsi" w:hAnsiTheme="minorHAnsi" w:cstheme="minorBidi"/>
      <w:vertAlign w:val="superscript"/>
    </w:rPr>
  </w:style>
  <w:style w:type="paragraph" w:customStyle="1" w:styleId="BVIfnrCarCarCarCarChar">
    <w:name w:val="BVI fnr Car Car Car Car Char"/>
    <w:basedOn w:val="Normal"/>
    <w:rsid w:val="0019652B"/>
    <w:pPr>
      <w:spacing w:after="160" w:line="240" w:lineRule="exact"/>
      <w:ind w:firstLine="0"/>
      <w:jc w:val="left"/>
    </w:pPr>
    <w:rPr>
      <w:sz w:val="20"/>
      <w:szCs w:val="20"/>
      <w:vertAlign w:val="superscript"/>
    </w:rPr>
  </w:style>
  <w:style w:type="table" w:styleId="ColorfulList-Accent1">
    <w:name w:val="Colorful List Accent 1"/>
    <w:basedOn w:val="TableNormal"/>
    <w:uiPriority w:val="34"/>
    <w:unhideWhenUsed/>
    <w:rsid w:val="0019652B"/>
    <w:pPr>
      <w:spacing w:after="0" w:line="240" w:lineRule="auto"/>
    </w:pPr>
    <w:rPr>
      <w:rFonts w:ascii="Calibri" w:eastAsia="Times New Roman" w:hAnsi="Calibri" w:cs="Times New Roman"/>
      <w:lang w:val="en-GB"/>
    </w:rPr>
    <w:tblPr>
      <w:tblStyleRowBandSize w:val="1"/>
      <w:tblStyleColBandSize w:val="1"/>
    </w:tblPr>
    <w:tcPr>
      <w:shd w:val="clear" w:color="auto" w:fill="EEF5FB"/>
    </w:tcPr>
    <w:tblStylePr w:type="firstRow">
      <w:tblPr/>
      <w:tcPr>
        <w:tcBorders>
          <w:bottom w:val="single" w:sz="12" w:space="0" w:color="FFFFFF"/>
        </w:tcBorders>
        <w:shd w:val="clear" w:color="auto" w:fill="D25F12"/>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6E6F4"/>
      </w:tcPr>
    </w:tblStylePr>
    <w:tblStylePr w:type="band1Horz">
      <w:tblPr/>
      <w:tcPr>
        <w:shd w:val="clear" w:color="auto" w:fill="DEEAF6"/>
      </w:tcPr>
    </w:tblStylePr>
  </w:style>
  <w:style w:type="paragraph" w:customStyle="1" w:styleId="BVIfnrCarCar">
    <w:name w:val="BVI fnr Car Car"/>
    <w:aliases w:val="BVI fnr Car,BVI fnr Car Car Car Car"/>
    <w:basedOn w:val="Normal"/>
    <w:uiPriority w:val="99"/>
    <w:rsid w:val="0019652B"/>
    <w:pPr>
      <w:spacing w:after="160" w:line="240" w:lineRule="exact"/>
      <w:ind w:firstLine="0"/>
      <w:jc w:val="left"/>
    </w:pPr>
    <w:rPr>
      <w:rFonts w:ascii="Times New Roman" w:eastAsia="MS Mincho" w:hAnsi="Times New Roman"/>
      <w:sz w:val="20"/>
      <w:szCs w:val="20"/>
      <w:vertAlign w:val="superscript"/>
    </w:rPr>
  </w:style>
  <w:style w:type="paragraph" w:customStyle="1" w:styleId="Char2">
    <w:name w:val="Char2"/>
    <w:basedOn w:val="Normal"/>
    <w:rsid w:val="0019652B"/>
    <w:pPr>
      <w:spacing w:after="160" w:line="240" w:lineRule="exact"/>
      <w:ind w:firstLine="0"/>
      <w:jc w:val="left"/>
    </w:pPr>
    <w:rPr>
      <w:vertAlign w:val="superscript"/>
      <w:lang w:val="en-IE"/>
    </w:rPr>
  </w:style>
  <w:style w:type="paragraph" w:customStyle="1" w:styleId="xl228">
    <w:name w:val="xl228"/>
    <w:basedOn w:val="Normal"/>
    <w:rsid w:val="0019652B"/>
    <w:pPr>
      <w:shd w:val="clear" w:color="000000" w:fill="F2DDDC"/>
      <w:spacing w:before="100" w:beforeAutospacing="1" w:after="100" w:afterAutospacing="1" w:line="240" w:lineRule="auto"/>
      <w:ind w:firstLine="0"/>
      <w:jc w:val="right"/>
      <w:textAlignment w:val="top"/>
    </w:pPr>
    <w:rPr>
      <w:rFonts w:ascii="Times New Roman" w:eastAsia="Times New Roman" w:hAnsi="Times New Roman"/>
      <w:sz w:val="28"/>
      <w:szCs w:val="28"/>
    </w:rPr>
  </w:style>
  <w:style w:type="paragraph" w:customStyle="1" w:styleId="xl229">
    <w:name w:val="xl229"/>
    <w:basedOn w:val="Normal"/>
    <w:rsid w:val="0019652B"/>
    <w:pPr>
      <w:shd w:val="clear" w:color="000000" w:fill="FFFFFF"/>
      <w:spacing w:before="100" w:beforeAutospacing="1" w:after="100" w:afterAutospacing="1" w:line="240" w:lineRule="auto"/>
      <w:ind w:firstLine="0"/>
      <w:jc w:val="right"/>
      <w:textAlignment w:val="top"/>
    </w:pPr>
    <w:rPr>
      <w:rFonts w:ascii="Times New Roman" w:eastAsia="Times New Roman" w:hAnsi="Times New Roman"/>
      <w:sz w:val="28"/>
      <w:szCs w:val="28"/>
    </w:rPr>
  </w:style>
  <w:style w:type="paragraph" w:customStyle="1" w:styleId="xl230">
    <w:name w:val="xl230"/>
    <w:basedOn w:val="Normal"/>
    <w:rsid w:val="0019652B"/>
    <w:pPr>
      <w:pBdr>
        <w:top w:val="single" w:sz="8" w:space="0" w:color="auto"/>
        <w:left w:val="single" w:sz="8" w:space="0" w:color="auto"/>
        <w:bottom w:val="single" w:sz="4" w:space="0" w:color="auto"/>
      </w:pBdr>
      <w:shd w:val="clear" w:color="000000" w:fill="A5A5A5"/>
      <w:spacing w:before="100" w:beforeAutospacing="1" w:after="100" w:afterAutospacing="1" w:line="240" w:lineRule="auto"/>
      <w:ind w:firstLine="0"/>
      <w:jc w:val="center"/>
      <w:textAlignment w:val="top"/>
    </w:pPr>
    <w:rPr>
      <w:rFonts w:ascii="Garamond" w:eastAsia="Times New Roman" w:hAnsi="Garamond"/>
      <w:b/>
      <w:bCs/>
      <w:color w:val="FFFFFF"/>
      <w:sz w:val="12"/>
      <w:szCs w:val="12"/>
    </w:rPr>
  </w:style>
  <w:style w:type="paragraph" w:customStyle="1" w:styleId="xl231">
    <w:name w:val="xl231"/>
    <w:basedOn w:val="Normal"/>
    <w:rsid w:val="0019652B"/>
    <w:pPr>
      <w:pBdr>
        <w:top w:val="single" w:sz="8" w:space="0" w:color="auto"/>
        <w:bottom w:val="single" w:sz="4" w:space="0" w:color="auto"/>
      </w:pBdr>
      <w:shd w:val="clear" w:color="000000" w:fill="A5A5A5"/>
      <w:spacing w:before="100" w:beforeAutospacing="1" w:after="100" w:afterAutospacing="1" w:line="240" w:lineRule="auto"/>
      <w:ind w:firstLine="0"/>
      <w:jc w:val="center"/>
      <w:textAlignment w:val="top"/>
    </w:pPr>
    <w:rPr>
      <w:rFonts w:ascii="Garamond" w:eastAsia="Times New Roman" w:hAnsi="Garamond"/>
      <w:b/>
      <w:bCs/>
      <w:color w:val="FFFFFF"/>
      <w:sz w:val="12"/>
      <w:szCs w:val="12"/>
    </w:rPr>
  </w:style>
  <w:style w:type="paragraph" w:customStyle="1" w:styleId="xl232">
    <w:name w:val="xl232"/>
    <w:basedOn w:val="Normal"/>
    <w:rsid w:val="0019652B"/>
    <w:pPr>
      <w:pBdr>
        <w:top w:val="single" w:sz="8" w:space="0" w:color="auto"/>
        <w:bottom w:val="single" w:sz="4" w:space="0" w:color="auto"/>
        <w:right w:val="single" w:sz="4" w:space="0" w:color="auto"/>
      </w:pBdr>
      <w:shd w:val="clear" w:color="000000" w:fill="A5A5A5"/>
      <w:spacing w:before="100" w:beforeAutospacing="1" w:after="100" w:afterAutospacing="1" w:line="240" w:lineRule="auto"/>
      <w:ind w:firstLine="0"/>
      <w:jc w:val="center"/>
      <w:textAlignment w:val="top"/>
    </w:pPr>
    <w:rPr>
      <w:rFonts w:ascii="Garamond" w:eastAsia="Times New Roman" w:hAnsi="Garamond"/>
      <w:b/>
      <w:bCs/>
      <w:color w:val="FFFFFF"/>
      <w:sz w:val="12"/>
      <w:szCs w:val="12"/>
    </w:rPr>
  </w:style>
  <w:style w:type="paragraph" w:customStyle="1" w:styleId="xl233">
    <w:name w:val="xl233"/>
    <w:basedOn w:val="Normal"/>
    <w:rsid w:val="0019652B"/>
    <w:pPr>
      <w:pBdr>
        <w:top w:val="single" w:sz="8" w:space="0" w:color="auto"/>
        <w:left w:val="single" w:sz="4" w:space="0" w:color="auto"/>
        <w:bottom w:val="single" w:sz="4" w:space="0" w:color="auto"/>
        <w:right w:val="single" w:sz="4" w:space="0" w:color="auto"/>
      </w:pBdr>
      <w:shd w:val="clear" w:color="000000" w:fill="A5A5A5"/>
      <w:spacing w:before="100" w:beforeAutospacing="1" w:after="100" w:afterAutospacing="1" w:line="240" w:lineRule="auto"/>
      <w:ind w:firstLine="0"/>
      <w:jc w:val="center"/>
      <w:textAlignment w:val="top"/>
    </w:pPr>
    <w:rPr>
      <w:rFonts w:ascii="Garamond" w:eastAsia="Times New Roman" w:hAnsi="Garamond"/>
      <w:b/>
      <w:bCs/>
      <w:color w:val="FFFFFF"/>
      <w:sz w:val="12"/>
      <w:szCs w:val="12"/>
    </w:rPr>
  </w:style>
  <w:style w:type="paragraph" w:customStyle="1" w:styleId="xl234">
    <w:name w:val="xl234"/>
    <w:basedOn w:val="Normal"/>
    <w:rsid w:val="0019652B"/>
    <w:pPr>
      <w:pBdr>
        <w:top w:val="single" w:sz="8" w:space="0" w:color="auto"/>
        <w:left w:val="single" w:sz="4" w:space="0" w:color="auto"/>
        <w:bottom w:val="single" w:sz="4" w:space="0" w:color="auto"/>
        <w:right w:val="single" w:sz="4" w:space="0" w:color="auto"/>
      </w:pBdr>
      <w:shd w:val="clear" w:color="000000" w:fill="A5A5A5"/>
      <w:spacing w:before="100" w:beforeAutospacing="1" w:after="100" w:afterAutospacing="1" w:line="240" w:lineRule="auto"/>
      <w:ind w:firstLine="0"/>
      <w:jc w:val="center"/>
      <w:textAlignment w:val="top"/>
    </w:pPr>
    <w:rPr>
      <w:rFonts w:ascii="Garamond" w:eastAsia="Times New Roman" w:hAnsi="Garamond"/>
      <w:b/>
      <w:bCs/>
      <w:color w:val="FFFFFF"/>
      <w:sz w:val="12"/>
      <w:szCs w:val="12"/>
    </w:rPr>
  </w:style>
  <w:style w:type="paragraph" w:customStyle="1" w:styleId="xl235">
    <w:name w:val="xl235"/>
    <w:basedOn w:val="Normal"/>
    <w:rsid w:val="0019652B"/>
    <w:pPr>
      <w:pBdr>
        <w:top w:val="single" w:sz="8" w:space="0" w:color="auto"/>
        <w:left w:val="single" w:sz="4" w:space="0" w:color="auto"/>
        <w:bottom w:val="single" w:sz="4" w:space="0" w:color="auto"/>
      </w:pBdr>
      <w:shd w:val="clear" w:color="000000" w:fill="A5A5A5"/>
      <w:spacing w:before="100" w:beforeAutospacing="1" w:after="100" w:afterAutospacing="1" w:line="240" w:lineRule="auto"/>
      <w:ind w:firstLine="0"/>
      <w:jc w:val="center"/>
      <w:textAlignment w:val="top"/>
    </w:pPr>
    <w:rPr>
      <w:rFonts w:ascii="Garamond" w:eastAsia="Times New Roman" w:hAnsi="Garamond"/>
      <w:b/>
      <w:bCs/>
      <w:color w:val="FFFFFF"/>
      <w:sz w:val="12"/>
      <w:szCs w:val="12"/>
    </w:rPr>
  </w:style>
  <w:style w:type="paragraph" w:customStyle="1" w:styleId="xl236">
    <w:name w:val="xl236"/>
    <w:basedOn w:val="Normal"/>
    <w:rsid w:val="0019652B"/>
    <w:pPr>
      <w:pBdr>
        <w:top w:val="single" w:sz="8" w:space="0" w:color="auto"/>
        <w:left w:val="single" w:sz="4" w:space="0" w:color="auto"/>
        <w:bottom w:val="single" w:sz="4" w:space="0" w:color="auto"/>
        <w:right w:val="single" w:sz="8" w:space="0" w:color="auto"/>
      </w:pBdr>
      <w:shd w:val="clear" w:color="000000" w:fill="A5A5A5"/>
      <w:spacing w:before="100" w:beforeAutospacing="1" w:after="100" w:afterAutospacing="1" w:line="240" w:lineRule="auto"/>
      <w:ind w:firstLine="0"/>
      <w:jc w:val="center"/>
      <w:textAlignment w:val="top"/>
    </w:pPr>
    <w:rPr>
      <w:rFonts w:ascii="Garamond" w:eastAsia="Times New Roman" w:hAnsi="Garamond"/>
      <w:b/>
      <w:bCs/>
      <w:color w:val="FFFFFF"/>
      <w:sz w:val="12"/>
      <w:szCs w:val="12"/>
    </w:rPr>
  </w:style>
  <w:style w:type="paragraph" w:customStyle="1" w:styleId="xl237">
    <w:name w:val="xl237"/>
    <w:basedOn w:val="Normal"/>
    <w:rsid w:val="0019652B"/>
    <w:pPr>
      <w:pBdr>
        <w:top w:val="single" w:sz="4" w:space="0" w:color="auto"/>
        <w:left w:val="single" w:sz="8" w:space="0" w:color="auto"/>
        <w:right w:val="single" w:sz="4" w:space="0" w:color="auto"/>
      </w:pBdr>
      <w:shd w:val="clear" w:color="000000" w:fill="A5A5A5"/>
      <w:spacing w:before="100" w:beforeAutospacing="1" w:after="100" w:afterAutospacing="1" w:line="240" w:lineRule="auto"/>
      <w:ind w:firstLine="0"/>
      <w:jc w:val="center"/>
      <w:textAlignment w:val="top"/>
    </w:pPr>
    <w:rPr>
      <w:rFonts w:ascii="Garamond" w:eastAsia="Times New Roman" w:hAnsi="Garamond"/>
      <w:b/>
      <w:bCs/>
      <w:color w:val="FFFFFF"/>
      <w:sz w:val="12"/>
      <w:szCs w:val="12"/>
    </w:rPr>
  </w:style>
  <w:style w:type="paragraph" w:customStyle="1" w:styleId="xl238">
    <w:name w:val="xl238"/>
    <w:basedOn w:val="Normal"/>
    <w:rsid w:val="0019652B"/>
    <w:pPr>
      <w:pBdr>
        <w:top w:val="single" w:sz="4" w:space="0" w:color="auto"/>
        <w:right w:val="single" w:sz="4" w:space="0" w:color="auto"/>
      </w:pBdr>
      <w:shd w:val="clear" w:color="000000" w:fill="A5A5A5"/>
      <w:spacing w:before="100" w:beforeAutospacing="1" w:after="100" w:afterAutospacing="1" w:line="240" w:lineRule="auto"/>
      <w:ind w:firstLine="0"/>
      <w:jc w:val="center"/>
      <w:textAlignment w:val="top"/>
    </w:pPr>
    <w:rPr>
      <w:rFonts w:ascii="Garamond" w:eastAsia="Times New Roman" w:hAnsi="Garamond"/>
      <w:b/>
      <w:bCs/>
      <w:color w:val="FFFFFF"/>
      <w:sz w:val="12"/>
      <w:szCs w:val="12"/>
    </w:rPr>
  </w:style>
  <w:style w:type="paragraph" w:customStyle="1" w:styleId="xl239">
    <w:name w:val="xl239"/>
    <w:basedOn w:val="Normal"/>
    <w:rsid w:val="0019652B"/>
    <w:pPr>
      <w:pBdr>
        <w:top w:val="single" w:sz="4" w:space="0" w:color="auto"/>
        <w:left w:val="single" w:sz="4" w:space="0" w:color="auto"/>
      </w:pBdr>
      <w:shd w:val="clear" w:color="000000" w:fill="A5A5A5"/>
      <w:spacing w:before="100" w:beforeAutospacing="1" w:after="100" w:afterAutospacing="1" w:line="240" w:lineRule="auto"/>
      <w:ind w:firstLine="0"/>
      <w:jc w:val="center"/>
      <w:textAlignment w:val="top"/>
    </w:pPr>
    <w:rPr>
      <w:rFonts w:ascii="Garamond" w:eastAsia="Times New Roman" w:hAnsi="Garamond"/>
      <w:b/>
      <w:bCs/>
      <w:color w:val="FFFFFF"/>
      <w:sz w:val="12"/>
      <w:szCs w:val="12"/>
    </w:rPr>
  </w:style>
  <w:style w:type="paragraph" w:customStyle="1" w:styleId="xl240">
    <w:name w:val="xl240"/>
    <w:basedOn w:val="Normal"/>
    <w:rsid w:val="0019652B"/>
    <w:pPr>
      <w:pBdr>
        <w:top w:val="single" w:sz="4" w:space="0" w:color="auto"/>
        <w:left w:val="single" w:sz="4" w:space="0" w:color="auto"/>
        <w:right w:val="single" w:sz="4" w:space="0" w:color="auto"/>
      </w:pBdr>
      <w:shd w:val="clear" w:color="000000" w:fill="A5A5A5"/>
      <w:spacing w:before="100" w:beforeAutospacing="1" w:after="100" w:afterAutospacing="1" w:line="240" w:lineRule="auto"/>
      <w:ind w:firstLine="0"/>
      <w:jc w:val="center"/>
      <w:textAlignment w:val="top"/>
    </w:pPr>
    <w:rPr>
      <w:rFonts w:ascii="Garamond" w:eastAsia="Times New Roman" w:hAnsi="Garamond"/>
      <w:b/>
      <w:bCs/>
      <w:color w:val="FFFFFF"/>
      <w:sz w:val="12"/>
      <w:szCs w:val="12"/>
    </w:rPr>
  </w:style>
  <w:style w:type="paragraph" w:customStyle="1" w:styleId="xl241">
    <w:name w:val="xl241"/>
    <w:basedOn w:val="Normal"/>
    <w:rsid w:val="0019652B"/>
    <w:pPr>
      <w:pBdr>
        <w:top w:val="single" w:sz="4" w:space="0" w:color="auto"/>
        <w:left w:val="single" w:sz="4" w:space="0" w:color="auto"/>
        <w:right w:val="single" w:sz="4" w:space="0" w:color="auto"/>
      </w:pBdr>
      <w:shd w:val="clear" w:color="000000" w:fill="A5A5A5"/>
      <w:spacing w:before="100" w:beforeAutospacing="1" w:after="100" w:afterAutospacing="1" w:line="240" w:lineRule="auto"/>
      <w:ind w:firstLine="0"/>
      <w:jc w:val="center"/>
      <w:textAlignment w:val="top"/>
    </w:pPr>
    <w:rPr>
      <w:rFonts w:ascii="Garamond" w:eastAsia="Times New Roman" w:hAnsi="Garamond"/>
      <w:b/>
      <w:bCs/>
      <w:color w:val="FFFFFF"/>
      <w:sz w:val="12"/>
      <w:szCs w:val="12"/>
    </w:rPr>
  </w:style>
  <w:style w:type="paragraph" w:customStyle="1" w:styleId="xl242">
    <w:name w:val="xl242"/>
    <w:basedOn w:val="Normal"/>
    <w:rsid w:val="0019652B"/>
    <w:pPr>
      <w:pBdr>
        <w:top w:val="single" w:sz="4" w:space="0" w:color="auto"/>
        <w:left w:val="single" w:sz="4" w:space="0" w:color="auto"/>
        <w:right w:val="single" w:sz="8" w:space="0" w:color="auto"/>
      </w:pBdr>
      <w:shd w:val="clear" w:color="000000" w:fill="A5A5A5"/>
      <w:spacing w:before="100" w:beforeAutospacing="1" w:after="100" w:afterAutospacing="1" w:line="240" w:lineRule="auto"/>
      <w:ind w:firstLine="0"/>
      <w:jc w:val="center"/>
      <w:textAlignment w:val="top"/>
    </w:pPr>
    <w:rPr>
      <w:rFonts w:ascii="Garamond" w:eastAsia="Times New Roman" w:hAnsi="Garamond"/>
      <w:b/>
      <w:bCs/>
      <w:color w:val="FFFFFF"/>
      <w:sz w:val="12"/>
      <w:szCs w:val="12"/>
    </w:rPr>
  </w:style>
  <w:style w:type="paragraph" w:customStyle="1" w:styleId="xl243">
    <w:name w:val="xl243"/>
    <w:basedOn w:val="Normal"/>
    <w:rsid w:val="0019652B"/>
    <w:pPr>
      <w:pBdr>
        <w:top w:val="single" w:sz="8" w:space="0" w:color="auto"/>
        <w:left w:val="single" w:sz="8" w:space="0" w:color="auto"/>
        <w:bottom w:val="single" w:sz="8" w:space="0" w:color="auto"/>
      </w:pBdr>
      <w:shd w:val="clear" w:color="000000" w:fill="538ED5"/>
      <w:spacing w:before="100" w:beforeAutospacing="1" w:after="100" w:afterAutospacing="1" w:line="240" w:lineRule="auto"/>
      <w:ind w:firstLine="0"/>
      <w:jc w:val="left"/>
      <w:textAlignment w:val="top"/>
    </w:pPr>
    <w:rPr>
      <w:rFonts w:ascii="Garamond" w:eastAsia="Times New Roman" w:hAnsi="Garamond"/>
      <w:b/>
      <w:bCs/>
      <w:color w:val="FFFFFF"/>
      <w:sz w:val="12"/>
      <w:szCs w:val="12"/>
    </w:rPr>
  </w:style>
  <w:style w:type="paragraph" w:customStyle="1" w:styleId="xl244">
    <w:name w:val="xl244"/>
    <w:basedOn w:val="Normal"/>
    <w:rsid w:val="0019652B"/>
    <w:pPr>
      <w:pBdr>
        <w:top w:val="single" w:sz="8" w:space="0" w:color="auto"/>
        <w:bottom w:val="single" w:sz="8" w:space="0" w:color="auto"/>
      </w:pBdr>
      <w:shd w:val="clear" w:color="000000" w:fill="538ED5"/>
      <w:spacing w:before="100" w:beforeAutospacing="1" w:after="100" w:afterAutospacing="1" w:line="240" w:lineRule="auto"/>
      <w:ind w:firstLine="0"/>
      <w:jc w:val="left"/>
      <w:textAlignment w:val="top"/>
    </w:pPr>
    <w:rPr>
      <w:rFonts w:ascii="Garamond" w:eastAsia="Times New Roman" w:hAnsi="Garamond"/>
      <w:b/>
      <w:bCs/>
      <w:color w:val="FFFFFF"/>
      <w:sz w:val="12"/>
      <w:szCs w:val="12"/>
    </w:rPr>
  </w:style>
  <w:style w:type="paragraph" w:customStyle="1" w:styleId="xl245">
    <w:name w:val="xl245"/>
    <w:basedOn w:val="Normal"/>
    <w:rsid w:val="0019652B"/>
    <w:pPr>
      <w:pBdr>
        <w:top w:val="single" w:sz="8" w:space="0" w:color="auto"/>
        <w:left w:val="single" w:sz="4" w:space="0" w:color="auto"/>
        <w:bottom w:val="single" w:sz="8" w:space="0" w:color="auto"/>
      </w:pBdr>
      <w:shd w:val="clear" w:color="000000" w:fill="538ED5"/>
      <w:spacing w:before="100" w:beforeAutospacing="1" w:after="100" w:afterAutospacing="1" w:line="240" w:lineRule="auto"/>
      <w:ind w:firstLine="0"/>
      <w:jc w:val="center"/>
      <w:textAlignment w:val="top"/>
    </w:pPr>
    <w:rPr>
      <w:rFonts w:ascii="Garamond" w:eastAsia="Times New Roman" w:hAnsi="Garamond"/>
      <w:b/>
      <w:bCs/>
      <w:color w:val="FFFFFF"/>
      <w:sz w:val="12"/>
      <w:szCs w:val="12"/>
    </w:rPr>
  </w:style>
  <w:style w:type="paragraph" w:customStyle="1" w:styleId="xl246">
    <w:name w:val="xl246"/>
    <w:basedOn w:val="Normal"/>
    <w:rsid w:val="0019652B"/>
    <w:pPr>
      <w:pBdr>
        <w:top w:val="single" w:sz="8" w:space="0" w:color="auto"/>
        <w:bottom w:val="single" w:sz="8" w:space="0" w:color="auto"/>
      </w:pBdr>
      <w:shd w:val="clear" w:color="000000" w:fill="538ED5"/>
      <w:spacing w:before="100" w:beforeAutospacing="1" w:after="100" w:afterAutospacing="1" w:line="240" w:lineRule="auto"/>
      <w:ind w:firstLine="0"/>
      <w:jc w:val="center"/>
      <w:textAlignment w:val="top"/>
    </w:pPr>
    <w:rPr>
      <w:rFonts w:ascii="Garamond" w:eastAsia="Times New Roman" w:hAnsi="Garamond"/>
      <w:b/>
      <w:bCs/>
      <w:color w:val="FFFFFF"/>
      <w:sz w:val="12"/>
      <w:szCs w:val="12"/>
    </w:rPr>
  </w:style>
  <w:style w:type="paragraph" w:customStyle="1" w:styleId="xl247">
    <w:name w:val="xl247"/>
    <w:basedOn w:val="Normal"/>
    <w:rsid w:val="0019652B"/>
    <w:pPr>
      <w:pBdr>
        <w:top w:val="single" w:sz="8" w:space="0" w:color="auto"/>
        <w:bottom w:val="single" w:sz="8" w:space="0" w:color="auto"/>
        <w:right w:val="single" w:sz="4" w:space="0" w:color="auto"/>
      </w:pBdr>
      <w:shd w:val="clear" w:color="000000" w:fill="538ED5"/>
      <w:spacing w:before="100" w:beforeAutospacing="1" w:after="100" w:afterAutospacing="1" w:line="240" w:lineRule="auto"/>
      <w:ind w:firstLine="0"/>
      <w:jc w:val="center"/>
      <w:textAlignment w:val="top"/>
    </w:pPr>
    <w:rPr>
      <w:rFonts w:ascii="Garamond" w:eastAsia="Times New Roman" w:hAnsi="Garamond"/>
      <w:b/>
      <w:bCs/>
      <w:color w:val="FFFFFF"/>
      <w:sz w:val="12"/>
      <w:szCs w:val="12"/>
    </w:rPr>
  </w:style>
  <w:style w:type="paragraph" w:customStyle="1" w:styleId="xl248">
    <w:name w:val="xl248"/>
    <w:basedOn w:val="Normal"/>
    <w:rsid w:val="0019652B"/>
    <w:pPr>
      <w:pBdr>
        <w:top w:val="single" w:sz="8" w:space="0" w:color="auto"/>
        <w:bottom w:val="single" w:sz="8" w:space="0" w:color="auto"/>
      </w:pBdr>
      <w:shd w:val="clear" w:color="000000" w:fill="538ED5"/>
      <w:spacing w:before="100" w:beforeAutospacing="1" w:after="100" w:afterAutospacing="1" w:line="240" w:lineRule="auto"/>
      <w:ind w:firstLine="0"/>
      <w:jc w:val="right"/>
      <w:textAlignment w:val="top"/>
    </w:pPr>
    <w:rPr>
      <w:rFonts w:ascii="Garamond" w:eastAsia="Times New Roman" w:hAnsi="Garamond"/>
      <w:b/>
      <w:bCs/>
      <w:color w:val="FFFFFF"/>
      <w:sz w:val="12"/>
      <w:szCs w:val="12"/>
    </w:rPr>
  </w:style>
  <w:style w:type="paragraph" w:customStyle="1" w:styleId="xl249">
    <w:name w:val="xl249"/>
    <w:basedOn w:val="Normal"/>
    <w:rsid w:val="0019652B"/>
    <w:pPr>
      <w:pBdr>
        <w:top w:val="single" w:sz="8" w:space="0" w:color="auto"/>
        <w:bottom w:val="single" w:sz="8" w:space="0" w:color="auto"/>
        <w:right w:val="single" w:sz="4" w:space="0" w:color="auto"/>
      </w:pBdr>
      <w:shd w:val="clear" w:color="000000" w:fill="538ED5"/>
      <w:spacing w:before="100" w:beforeAutospacing="1" w:after="100" w:afterAutospacing="1" w:line="240" w:lineRule="auto"/>
      <w:ind w:firstLine="0"/>
      <w:jc w:val="right"/>
      <w:textAlignment w:val="top"/>
    </w:pPr>
    <w:rPr>
      <w:rFonts w:ascii="Garamond" w:eastAsia="Times New Roman" w:hAnsi="Garamond"/>
      <w:b/>
      <w:bCs/>
      <w:color w:val="FFFFFF"/>
      <w:sz w:val="12"/>
      <w:szCs w:val="12"/>
    </w:rPr>
  </w:style>
  <w:style w:type="paragraph" w:customStyle="1" w:styleId="xl250">
    <w:name w:val="xl250"/>
    <w:basedOn w:val="Normal"/>
    <w:rsid w:val="0019652B"/>
    <w:pPr>
      <w:pBdr>
        <w:top w:val="single" w:sz="8" w:space="0" w:color="auto"/>
        <w:left w:val="single" w:sz="4" w:space="0" w:color="auto"/>
        <w:bottom w:val="single" w:sz="8" w:space="0" w:color="auto"/>
        <w:right w:val="single" w:sz="4" w:space="0" w:color="auto"/>
      </w:pBdr>
      <w:shd w:val="clear" w:color="000000" w:fill="538ED5"/>
      <w:spacing w:before="100" w:beforeAutospacing="1" w:after="100" w:afterAutospacing="1" w:line="240" w:lineRule="auto"/>
      <w:ind w:firstLine="0"/>
      <w:jc w:val="right"/>
      <w:textAlignment w:val="top"/>
    </w:pPr>
    <w:rPr>
      <w:rFonts w:ascii="Garamond" w:eastAsia="Times New Roman" w:hAnsi="Garamond"/>
      <w:b/>
      <w:bCs/>
      <w:color w:val="FFFFFF"/>
      <w:sz w:val="12"/>
      <w:szCs w:val="12"/>
    </w:rPr>
  </w:style>
  <w:style w:type="paragraph" w:customStyle="1" w:styleId="xl251">
    <w:name w:val="xl251"/>
    <w:basedOn w:val="Normal"/>
    <w:rsid w:val="0019652B"/>
    <w:pPr>
      <w:pBdr>
        <w:top w:val="single" w:sz="8" w:space="0" w:color="auto"/>
        <w:left w:val="single" w:sz="4" w:space="0" w:color="auto"/>
        <w:bottom w:val="single" w:sz="8" w:space="0" w:color="auto"/>
      </w:pBdr>
      <w:shd w:val="clear" w:color="000000" w:fill="538ED5"/>
      <w:spacing w:before="100" w:beforeAutospacing="1" w:after="100" w:afterAutospacing="1" w:line="240" w:lineRule="auto"/>
      <w:ind w:firstLine="0"/>
      <w:jc w:val="right"/>
      <w:textAlignment w:val="top"/>
    </w:pPr>
    <w:rPr>
      <w:rFonts w:ascii="Garamond" w:eastAsia="Times New Roman" w:hAnsi="Garamond"/>
      <w:b/>
      <w:bCs/>
      <w:color w:val="FFFFFF"/>
      <w:sz w:val="12"/>
      <w:szCs w:val="12"/>
    </w:rPr>
  </w:style>
  <w:style w:type="paragraph" w:customStyle="1" w:styleId="xl252">
    <w:name w:val="xl252"/>
    <w:basedOn w:val="Normal"/>
    <w:rsid w:val="0019652B"/>
    <w:pPr>
      <w:pBdr>
        <w:top w:val="single" w:sz="8" w:space="0" w:color="auto"/>
        <w:left w:val="single" w:sz="4" w:space="0" w:color="auto"/>
        <w:bottom w:val="single" w:sz="8" w:space="0" w:color="auto"/>
      </w:pBdr>
      <w:shd w:val="clear" w:color="000000" w:fill="538ED5"/>
      <w:spacing w:before="100" w:beforeAutospacing="1" w:after="100" w:afterAutospacing="1" w:line="240" w:lineRule="auto"/>
      <w:ind w:firstLine="0"/>
      <w:jc w:val="left"/>
      <w:textAlignment w:val="top"/>
    </w:pPr>
    <w:rPr>
      <w:rFonts w:ascii="Garamond" w:eastAsia="Times New Roman" w:hAnsi="Garamond"/>
      <w:b/>
      <w:bCs/>
      <w:color w:val="FFFFFF"/>
      <w:sz w:val="12"/>
      <w:szCs w:val="12"/>
    </w:rPr>
  </w:style>
  <w:style w:type="paragraph" w:customStyle="1" w:styleId="xl253">
    <w:name w:val="xl253"/>
    <w:basedOn w:val="Normal"/>
    <w:rsid w:val="0019652B"/>
    <w:pPr>
      <w:pBdr>
        <w:top w:val="single" w:sz="8" w:space="0" w:color="auto"/>
        <w:bottom w:val="single" w:sz="8" w:space="0" w:color="auto"/>
        <w:right w:val="single" w:sz="4" w:space="0" w:color="auto"/>
      </w:pBdr>
      <w:shd w:val="clear" w:color="000000" w:fill="538ED5"/>
      <w:spacing w:before="100" w:beforeAutospacing="1" w:after="100" w:afterAutospacing="1" w:line="240" w:lineRule="auto"/>
      <w:ind w:firstLine="0"/>
      <w:jc w:val="left"/>
      <w:textAlignment w:val="top"/>
    </w:pPr>
    <w:rPr>
      <w:rFonts w:ascii="Garamond" w:eastAsia="Times New Roman" w:hAnsi="Garamond"/>
      <w:b/>
      <w:bCs/>
      <w:color w:val="FFFFFF"/>
      <w:sz w:val="12"/>
      <w:szCs w:val="12"/>
    </w:rPr>
  </w:style>
  <w:style w:type="paragraph" w:customStyle="1" w:styleId="xl254">
    <w:name w:val="xl254"/>
    <w:basedOn w:val="Normal"/>
    <w:rsid w:val="0019652B"/>
    <w:pPr>
      <w:pBdr>
        <w:top w:val="single" w:sz="8" w:space="0" w:color="auto"/>
        <w:bottom w:val="single" w:sz="8" w:space="0" w:color="auto"/>
        <w:right w:val="single" w:sz="8" w:space="0" w:color="auto"/>
      </w:pBdr>
      <w:shd w:val="clear" w:color="000000" w:fill="538ED5"/>
      <w:spacing w:before="100" w:beforeAutospacing="1" w:after="100" w:afterAutospacing="1" w:line="240" w:lineRule="auto"/>
      <w:ind w:firstLine="0"/>
      <w:jc w:val="left"/>
      <w:textAlignment w:val="top"/>
    </w:pPr>
    <w:rPr>
      <w:rFonts w:ascii="Garamond" w:eastAsia="Times New Roman" w:hAnsi="Garamond"/>
      <w:b/>
      <w:bCs/>
      <w:color w:val="FFFFFF"/>
      <w:sz w:val="12"/>
      <w:szCs w:val="12"/>
    </w:rPr>
  </w:style>
  <w:style w:type="paragraph" w:customStyle="1" w:styleId="xl255">
    <w:name w:val="xl255"/>
    <w:basedOn w:val="Normal"/>
    <w:rsid w:val="0019652B"/>
    <w:pPr>
      <w:pBdr>
        <w:left w:val="single" w:sz="8" w:space="0" w:color="auto"/>
        <w:bottom w:val="single" w:sz="4" w:space="0" w:color="auto"/>
        <w:right w:val="single" w:sz="4" w:space="0" w:color="auto"/>
      </w:pBdr>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256">
    <w:name w:val="xl256"/>
    <w:basedOn w:val="Normal"/>
    <w:rsid w:val="0019652B"/>
    <w:pPr>
      <w:pBdr>
        <w:left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257">
    <w:name w:val="xl257"/>
    <w:basedOn w:val="Normal"/>
    <w:rsid w:val="0019652B"/>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258">
    <w:name w:val="xl258"/>
    <w:basedOn w:val="Normal"/>
    <w:rsid w:val="0019652B"/>
    <w:pPr>
      <w:pBdr>
        <w:lef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259">
    <w:name w:val="xl259"/>
    <w:basedOn w:val="Normal"/>
    <w:rsid w:val="0019652B"/>
    <w:pP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260">
    <w:name w:val="xl260"/>
    <w:basedOn w:val="Normal"/>
    <w:rsid w:val="0019652B"/>
    <w:pPr>
      <w:pBdr>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261">
    <w:name w:val="xl261"/>
    <w:basedOn w:val="Normal"/>
    <w:rsid w:val="0019652B"/>
    <w:pP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262">
    <w:name w:val="xl262"/>
    <w:basedOn w:val="Normal"/>
    <w:rsid w:val="0019652B"/>
    <w:pP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263">
    <w:name w:val="xl263"/>
    <w:basedOn w:val="Normal"/>
    <w:rsid w:val="0019652B"/>
    <w:pPr>
      <w:pBdr>
        <w:left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264">
    <w:name w:val="xl264"/>
    <w:basedOn w:val="Normal"/>
    <w:rsid w:val="0019652B"/>
    <w:pPr>
      <w:pBdr>
        <w:top w:val="single" w:sz="8" w:space="0" w:color="auto"/>
        <w:left w:val="single" w:sz="4" w:space="0" w:color="auto"/>
        <w:right w:val="single" w:sz="4" w:space="0" w:color="auto"/>
      </w:pBdr>
      <w:shd w:val="clear" w:color="000000" w:fill="FFFFFF"/>
      <w:spacing w:before="100" w:beforeAutospacing="1" w:after="100" w:afterAutospacing="1" w:line="240" w:lineRule="auto"/>
      <w:ind w:firstLine="0"/>
      <w:jc w:val="center"/>
      <w:textAlignment w:val="top"/>
    </w:pPr>
    <w:rPr>
      <w:rFonts w:ascii="Garamond" w:eastAsia="Times New Roman" w:hAnsi="Garamond"/>
      <w:sz w:val="12"/>
      <w:szCs w:val="12"/>
    </w:rPr>
  </w:style>
  <w:style w:type="paragraph" w:customStyle="1" w:styleId="xl265">
    <w:name w:val="xl265"/>
    <w:basedOn w:val="Normal"/>
    <w:rsid w:val="0019652B"/>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top"/>
    </w:pPr>
    <w:rPr>
      <w:rFonts w:ascii="Garamond" w:eastAsia="Times New Roman" w:hAnsi="Garamond"/>
      <w:sz w:val="12"/>
      <w:szCs w:val="12"/>
    </w:rPr>
  </w:style>
  <w:style w:type="paragraph" w:customStyle="1" w:styleId="xl266">
    <w:name w:val="xl266"/>
    <w:basedOn w:val="Normal"/>
    <w:rsid w:val="0019652B"/>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267">
    <w:name w:val="xl267"/>
    <w:basedOn w:val="Normal"/>
    <w:rsid w:val="0019652B"/>
    <w:pPr>
      <w:pBdr>
        <w:left w:val="single" w:sz="4" w:space="0" w:color="auto"/>
        <w:right w:val="single" w:sz="8"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268">
    <w:name w:val="xl268"/>
    <w:basedOn w:val="Normal"/>
    <w:rsid w:val="0019652B"/>
    <w:pPr>
      <w:pBdr>
        <w:right w:val="single" w:sz="8"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269">
    <w:name w:val="xl269"/>
    <w:basedOn w:val="Normal"/>
    <w:rsid w:val="0019652B"/>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270">
    <w:name w:val="xl270"/>
    <w:basedOn w:val="Normal"/>
    <w:rsid w:val="001965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271">
    <w:name w:val="xl271"/>
    <w:basedOn w:val="Normal"/>
    <w:rsid w:val="0019652B"/>
    <w:pP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272">
    <w:name w:val="xl272"/>
    <w:basedOn w:val="Normal"/>
    <w:rsid w:val="0019652B"/>
    <w:pPr>
      <w:pBdr>
        <w:left w:val="single" w:sz="4" w:space="0" w:color="auto"/>
        <w:right w:val="single" w:sz="4" w:space="0" w:color="auto"/>
      </w:pBdr>
      <w:shd w:val="clear" w:color="000000" w:fill="FFFFFF"/>
      <w:spacing w:before="100" w:beforeAutospacing="1" w:after="100" w:afterAutospacing="1" w:line="240" w:lineRule="auto"/>
      <w:ind w:firstLine="0"/>
      <w:jc w:val="center"/>
      <w:textAlignment w:val="top"/>
    </w:pPr>
    <w:rPr>
      <w:rFonts w:ascii="Garamond" w:eastAsia="Times New Roman" w:hAnsi="Garamond"/>
      <w:sz w:val="12"/>
      <w:szCs w:val="12"/>
    </w:rPr>
  </w:style>
  <w:style w:type="paragraph" w:customStyle="1" w:styleId="xl273">
    <w:name w:val="xl273"/>
    <w:basedOn w:val="Normal"/>
    <w:rsid w:val="001965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top"/>
    </w:pPr>
    <w:rPr>
      <w:rFonts w:ascii="Garamond" w:eastAsia="Times New Roman" w:hAnsi="Garamond"/>
      <w:sz w:val="12"/>
      <w:szCs w:val="12"/>
    </w:rPr>
  </w:style>
  <w:style w:type="paragraph" w:customStyle="1" w:styleId="xl274">
    <w:name w:val="xl274"/>
    <w:basedOn w:val="Normal"/>
    <w:rsid w:val="001965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275">
    <w:name w:val="xl275"/>
    <w:basedOn w:val="Normal"/>
    <w:rsid w:val="0019652B"/>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276">
    <w:name w:val="xl276"/>
    <w:basedOn w:val="Normal"/>
    <w:rsid w:val="0019652B"/>
    <w:pPr>
      <w:pBdr>
        <w:left w:val="single" w:sz="4" w:space="0" w:color="auto"/>
        <w:bottom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277">
    <w:name w:val="xl277"/>
    <w:basedOn w:val="Normal"/>
    <w:rsid w:val="0019652B"/>
    <w:pPr>
      <w:pBdr>
        <w:bottom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278">
    <w:name w:val="xl278"/>
    <w:basedOn w:val="Normal"/>
    <w:rsid w:val="0019652B"/>
    <w:pPr>
      <w:pBdr>
        <w:bottom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279">
    <w:name w:val="xl279"/>
    <w:basedOn w:val="Normal"/>
    <w:rsid w:val="0019652B"/>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280">
    <w:name w:val="xl280"/>
    <w:basedOn w:val="Normal"/>
    <w:rsid w:val="0019652B"/>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top"/>
    </w:pPr>
    <w:rPr>
      <w:rFonts w:ascii="Garamond" w:eastAsia="Times New Roman" w:hAnsi="Garamond"/>
      <w:sz w:val="12"/>
      <w:szCs w:val="12"/>
    </w:rPr>
  </w:style>
  <w:style w:type="paragraph" w:customStyle="1" w:styleId="xl281">
    <w:name w:val="xl281"/>
    <w:basedOn w:val="Normal"/>
    <w:rsid w:val="0019652B"/>
    <w:pPr>
      <w:pBdr>
        <w:left w:val="single" w:sz="4" w:space="0" w:color="auto"/>
        <w:bottom w:val="single" w:sz="4" w:space="0" w:color="auto"/>
        <w:right w:val="single" w:sz="8"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282">
    <w:name w:val="xl282"/>
    <w:basedOn w:val="Normal"/>
    <w:rsid w:val="0019652B"/>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283">
    <w:name w:val="xl283"/>
    <w:basedOn w:val="Normal"/>
    <w:rsid w:val="0019652B"/>
    <w:pPr>
      <w:pBdr>
        <w:top w:val="single" w:sz="4" w:space="0" w:color="auto"/>
        <w:lef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284">
    <w:name w:val="xl284"/>
    <w:basedOn w:val="Normal"/>
    <w:rsid w:val="0019652B"/>
    <w:pPr>
      <w:pBdr>
        <w:top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285">
    <w:name w:val="xl285"/>
    <w:basedOn w:val="Normal"/>
    <w:rsid w:val="0019652B"/>
    <w:pPr>
      <w:pBdr>
        <w:top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286">
    <w:name w:val="xl286"/>
    <w:basedOn w:val="Normal"/>
    <w:rsid w:val="0019652B"/>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287">
    <w:name w:val="xl287"/>
    <w:basedOn w:val="Normal"/>
    <w:rsid w:val="0019652B"/>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textAlignment w:val="top"/>
    </w:pPr>
    <w:rPr>
      <w:rFonts w:ascii="Garamond" w:eastAsia="Times New Roman" w:hAnsi="Garamond"/>
      <w:sz w:val="12"/>
      <w:szCs w:val="12"/>
    </w:rPr>
  </w:style>
  <w:style w:type="paragraph" w:customStyle="1" w:styleId="xl288">
    <w:name w:val="xl288"/>
    <w:basedOn w:val="Normal"/>
    <w:rsid w:val="0019652B"/>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289">
    <w:name w:val="xl289"/>
    <w:basedOn w:val="Normal"/>
    <w:rsid w:val="0019652B"/>
    <w:pPr>
      <w:pBdr>
        <w:top w:val="single" w:sz="4" w:space="0" w:color="auto"/>
        <w:left w:val="single" w:sz="4" w:space="0" w:color="auto"/>
        <w:right w:val="single" w:sz="8"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290">
    <w:name w:val="xl290"/>
    <w:basedOn w:val="Normal"/>
    <w:rsid w:val="0019652B"/>
    <w:pPr>
      <w:pBdr>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291">
    <w:name w:val="xl291"/>
    <w:basedOn w:val="Normal"/>
    <w:rsid w:val="0019652B"/>
    <w:pPr>
      <w:pBdr>
        <w:left w:val="single" w:sz="4" w:space="0" w:color="auto"/>
        <w:right w:val="single" w:sz="4" w:space="0" w:color="auto"/>
      </w:pBdr>
      <w:shd w:val="clear" w:color="000000" w:fill="FFFFFF"/>
      <w:spacing w:before="100" w:beforeAutospacing="1" w:after="100" w:afterAutospacing="1" w:line="240" w:lineRule="auto"/>
      <w:ind w:firstLine="0"/>
      <w:jc w:val="center"/>
      <w:textAlignment w:val="top"/>
    </w:pPr>
    <w:rPr>
      <w:rFonts w:ascii="Garamond" w:eastAsia="Times New Roman" w:hAnsi="Garamond"/>
      <w:sz w:val="12"/>
      <w:szCs w:val="12"/>
    </w:rPr>
  </w:style>
  <w:style w:type="paragraph" w:customStyle="1" w:styleId="xl292">
    <w:name w:val="xl292"/>
    <w:basedOn w:val="Normal"/>
    <w:rsid w:val="0019652B"/>
    <w:pPr>
      <w:pBdr>
        <w:left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293">
    <w:name w:val="xl293"/>
    <w:basedOn w:val="Normal"/>
    <w:rsid w:val="0019652B"/>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top"/>
    </w:pPr>
    <w:rPr>
      <w:rFonts w:ascii="Garamond" w:eastAsia="Times New Roman" w:hAnsi="Garamond"/>
      <w:sz w:val="12"/>
      <w:szCs w:val="12"/>
    </w:rPr>
  </w:style>
  <w:style w:type="paragraph" w:customStyle="1" w:styleId="xl294">
    <w:name w:val="xl294"/>
    <w:basedOn w:val="Normal"/>
    <w:rsid w:val="0019652B"/>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295">
    <w:name w:val="xl295"/>
    <w:basedOn w:val="Normal"/>
    <w:rsid w:val="001965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296">
    <w:name w:val="xl296"/>
    <w:basedOn w:val="Normal"/>
    <w:rsid w:val="0019652B"/>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297">
    <w:name w:val="xl297"/>
    <w:basedOn w:val="Normal"/>
    <w:rsid w:val="0019652B"/>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298">
    <w:name w:val="xl298"/>
    <w:basedOn w:val="Normal"/>
    <w:rsid w:val="0019652B"/>
    <w:pPr>
      <w:pBdr>
        <w:left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299">
    <w:name w:val="xl299"/>
    <w:basedOn w:val="Normal"/>
    <w:rsid w:val="0019652B"/>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300">
    <w:name w:val="xl300"/>
    <w:basedOn w:val="Normal"/>
    <w:rsid w:val="0019652B"/>
    <w:pPr>
      <w:pBdr>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01">
    <w:name w:val="xl301"/>
    <w:basedOn w:val="Normal"/>
    <w:rsid w:val="0019652B"/>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textAlignment w:val="top"/>
    </w:pPr>
    <w:rPr>
      <w:rFonts w:ascii="Garamond" w:eastAsia="Times New Roman" w:hAnsi="Garamond"/>
      <w:sz w:val="12"/>
      <w:szCs w:val="12"/>
    </w:rPr>
  </w:style>
  <w:style w:type="paragraph" w:customStyle="1" w:styleId="xl302">
    <w:name w:val="xl302"/>
    <w:basedOn w:val="Normal"/>
    <w:rsid w:val="0019652B"/>
    <w:pPr>
      <w:pBdr>
        <w:left w:val="single" w:sz="4" w:space="0" w:color="auto"/>
        <w:right w:val="single" w:sz="4" w:space="0" w:color="auto"/>
      </w:pBdr>
      <w:shd w:val="clear" w:color="000000" w:fill="FFFFFF"/>
      <w:spacing w:before="100" w:beforeAutospacing="1" w:after="100" w:afterAutospacing="1" w:line="240" w:lineRule="auto"/>
      <w:ind w:firstLine="0"/>
      <w:jc w:val="center"/>
      <w:textAlignment w:val="top"/>
    </w:pPr>
    <w:rPr>
      <w:rFonts w:ascii="Garamond" w:eastAsia="Times New Roman" w:hAnsi="Garamond"/>
      <w:sz w:val="12"/>
      <w:szCs w:val="12"/>
    </w:rPr>
  </w:style>
  <w:style w:type="paragraph" w:customStyle="1" w:styleId="xl303">
    <w:name w:val="xl303"/>
    <w:basedOn w:val="Normal"/>
    <w:rsid w:val="0019652B"/>
    <w:pPr>
      <w:pBdr>
        <w:bottom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04">
    <w:name w:val="xl304"/>
    <w:basedOn w:val="Normal"/>
    <w:rsid w:val="0019652B"/>
    <w:pPr>
      <w:pBdr>
        <w:bottom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05">
    <w:name w:val="xl305"/>
    <w:basedOn w:val="Normal"/>
    <w:rsid w:val="0019652B"/>
    <w:pPr>
      <w:pBdr>
        <w:bottom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06">
    <w:name w:val="xl306"/>
    <w:basedOn w:val="Normal"/>
    <w:rsid w:val="0019652B"/>
    <w:pPr>
      <w:pBdr>
        <w:top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07">
    <w:name w:val="xl307"/>
    <w:basedOn w:val="Normal"/>
    <w:rsid w:val="0019652B"/>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08">
    <w:name w:val="xl308"/>
    <w:basedOn w:val="Normal"/>
    <w:rsid w:val="0019652B"/>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textAlignment w:val="top"/>
    </w:pPr>
    <w:rPr>
      <w:rFonts w:ascii="Garamond" w:eastAsia="Times New Roman" w:hAnsi="Garamond"/>
      <w:sz w:val="12"/>
      <w:szCs w:val="12"/>
    </w:rPr>
  </w:style>
  <w:style w:type="paragraph" w:customStyle="1" w:styleId="xl309">
    <w:name w:val="xl309"/>
    <w:basedOn w:val="Normal"/>
    <w:rsid w:val="0019652B"/>
    <w:pPr>
      <w:pBdr>
        <w:left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10">
    <w:name w:val="xl310"/>
    <w:basedOn w:val="Normal"/>
    <w:rsid w:val="0019652B"/>
    <w:pPr>
      <w:pBdr>
        <w:left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11">
    <w:name w:val="xl311"/>
    <w:basedOn w:val="Normal"/>
    <w:rsid w:val="0019652B"/>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312">
    <w:name w:val="xl312"/>
    <w:basedOn w:val="Normal"/>
    <w:rsid w:val="0019652B"/>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textAlignment w:val="top"/>
    </w:pPr>
    <w:rPr>
      <w:rFonts w:ascii="Garamond" w:eastAsia="Times New Roman" w:hAnsi="Garamond"/>
      <w:sz w:val="12"/>
      <w:szCs w:val="12"/>
    </w:rPr>
  </w:style>
  <w:style w:type="paragraph" w:customStyle="1" w:styleId="xl313">
    <w:name w:val="xl313"/>
    <w:basedOn w:val="Normal"/>
    <w:rsid w:val="0019652B"/>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314">
    <w:name w:val="xl314"/>
    <w:basedOn w:val="Normal"/>
    <w:rsid w:val="0019652B"/>
    <w:pPr>
      <w:pBdr>
        <w:left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15">
    <w:name w:val="xl315"/>
    <w:basedOn w:val="Normal"/>
    <w:rsid w:val="0019652B"/>
    <w:pPr>
      <w:pBdr>
        <w:left w:val="single" w:sz="4" w:space="0" w:color="auto"/>
        <w:right w:val="single" w:sz="4" w:space="0" w:color="auto"/>
      </w:pBdr>
      <w:shd w:val="clear" w:color="000000" w:fill="FFFFFF"/>
      <w:spacing w:before="100" w:beforeAutospacing="1" w:after="100" w:afterAutospacing="1" w:line="240" w:lineRule="auto"/>
      <w:ind w:firstLine="0"/>
      <w:jc w:val="center"/>
      <w:textAlignment w:val="top"/>
    </w:pPr>
    <w:rPr>
      <w:rFonts w:ascii="Garamond" w:eastAsia="Times New Roman" w:hAnsi="Garamond"/>
      <w:sz w:val="12"/>
      <w:szCs w:val="12"/>
    </w:rPr>
  </w:style>
  <w:style w:type="paragraph" w:customStyle="1" w:styleId="xl316">
    <w:name w:val="xl316"/>
    <w:basedOn w:val="Normal"/>
    <w:rsid w:val="0019652B"/>
    <w:pPr>
      <w:pBdr>
        <w:left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317">
    <w:name w:val="xl317"/>
    <w:basedOn w:val="Normal"/>
    <w:rsid w:val="0019652B"/>
    <w:pPr>
      <w:pBdr>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18">
    <w:name w:val="xl318"/>
    <w:basedOn w:val="Normal"/>
    <w:rsid w:val="0019652B"/>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19">
    <w:name w:val="xl319"/>
    <w:basedOn w:val="Normal"/>
    <w:rsid w:val="0019652B"/>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top"/>
    </w:pPr>
    <w:rPr>
      <w:rFonts w:ascii="Garamond" w:eastAsia="Times New Roman" w:hAnsi="Garamond"/>
      <w:sz w:val="12"/>
      <w:szCs w:val="12"/>
    </w:rPr>
  </w:style>
  <w:style w:type="paragraph" w:customStyle="1" w:styleId="xl320">
    <w:name w:val="xl320"/>
    <w:basedOn w:val="Normal"/>
    <w:rsid w:val="0019652B"/>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321">
    <w:name w:val="xl321"/>
    <w:basedOn w:val="Normal"/>
    <w:rsid w:val="0019652B"/>
    <w:pPr>
      <w:pBdr>
        <w:top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22">
    <w:name w:val="xl322"/>
    <w:basedOn w:val="Normal"/>
    <w:rsid w:val="0019652B"/>
    <w:pPr>
      <w:pBdr>
        <w:bottom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23">
    <w:name w:val="xl323"/>
    <w:basedOn w:val="Normal"/>
    <w:rsid w:val="0019652B"/>
    <w:pPr>
      <w:pBdr>
        <w:left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24">
    <w:name w:val="xl324"/>
    <w:basedOn w:val="Normal"/>
    <w:rsid w:val="0019652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325">
    <w:name w:val="xl325"/>
    <w:basedOn w:val="Normal"/>
    <w:rsid w:val="0019652B"/>
    <w:pPr>
      <w:pBdr>
        <w:left w:val="single" w:sz="4" w:space="0" w:color="auto"/>
        <w:bottom w:val="single" w:sz="8"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326">
    <w:name w:val="xl326"/>
    <w:basedOn w:val="Normal"/>
    <w:rsid w:val="0019652B"/>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27">
    <w:name w:val="xl327"/>
    <w:basedOn w:val="Normal"/>
    <w:rsid w:val="0019652B"/>
    <w:pPr>
      <w:pBdr>
        <w:left w:val="single" w:sz="4" w:space="0" w:color="auto"/>
        <w:bottom w:val="single" w:sz="8"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28">
    <w:name w:val="xl328"/>
    <w:basedOn w:val="Normal"/>
    <w:rsid w:val="0019652B"/>
    <w:pPr>
      <w:pBdr>
        <w:bottom w:val="single" w:sz="8"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29">
    <w:name w:val="xl329"/>
    <w:basedOn w:val="Normal"/>
    <w:rsid w:val="0019652B"/>
    <w:pPr>
      <w:pBdr>
        <w:bottom w:val="single" w:sz="8"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30">
    <w:name w:val="xl330"/>
    <w:basedOn w:val="Normal"/>
    <w:rsid w:val="0019652B"/>
    <w:pPr>
      <w:pBdr>
        <w:bottom w:val="single" w:sz="8"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31">
    <w:name w:val="xl331"/>
    <w:basedOn w:val="Normal"/>
    <w:rsid w:val="0019652B"/>
    <w:pPr>
      <w:pBdr>
        <w:left w:val="single" w:sz="4" w:space="0" w:color="auto"/>
        <w:bottom w:val="single" w:sz="8"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32">
    <w:name w:val="xl332"/>
    <w:basedOn w:val="Normal"/>
    <w:rsid w:val="0019652B"/>
    <w:pPr>
      <w:pBdr>
        <w:left w:val="single" w:sz="4" w:space="0" w:color="auto"/>
        <w:bottom w:val="single" w:sz="8" w:space="0" w:color="auto"/>
        <w:right w:val="single" w:sz="4" w:space="0" w:color="auto"/>
      </w:pBdr>
      <w:shd w:val="clear" w:color="000000" w:fill="FFFFFF"/>
      <w:spacing w:before="100" w:beforeAutospacing="1" w:after="100" w:afterAutospacing="1" w:line="240" w:lineRule="auto"/>
      <w:ind w:firstLine="0"/>
      <w:jc w:val="center"/>
      <w:textAlignment w:val="top"/>
    </w:pPr>
    <w:rPr>
      <w:rFonts w:ascii="Garamond" w:eastAsia="Times New Roman" w:hAnsi="Garamond"/>
      <w:sz w:val="12"/>
      <w:szCs w:val="12"/>
    </w:rPr>
  </w:style>
  <w:style w:type="paragraph" w:customStyle="1" w:styleId="xl333">
    <w:name w:val="xl333"/>
    <w:basedOn w:val="Normal"/>
    <w:rsid w:val="0019652B"/>
    <w:pPr>
      <w:pBdr>
        <w:left w:val="single" w:sz="4" w:space="0" w:color="auto"/>
        <w:bottom w:val="single" w:sz="8" w:space="0" w:color="auto"/>
        <w:right w:val="single" w:sz="4" w:space="0" w:color="auto"/>
      </w:pBdr>
      <w:shd w:val="clear" w:color="000000" w:fill="FFFFFF"/>
      <w:spacing w:before="100" w:beforeAutospacing="1" w:after="100" w:afterAutospacing="1" w:line="240" w:lineRule="auto"/>
      <w:ind w:firstLine="0"/>
      <w:jc w:val="center"/>
      <w:textAlignment w:val="top"/>
    </w:pPr>
    <w:rPr>
      <w:rFonts w:ascii="Garamond" w:eastAsia="Times New Roman" w:hAnsi="Garamond"/>
      <w:sz w:val="12"/>
      <w:szCs w:val="12"/>
    </w:rPr>
  </w:style>
  <w:style w:type="paragraph" w:customStyle="1" w:styleId="xl334">
    <w:name w:val="xl334"/>
    <w:basedOn w:val="Normal"/>
    <w:rsid w:val="0019652B"/>
    <w:pPr>
      <w:pBdr>
        <w:left w:val="single" w:sz="4" w:space="0" w:color="auto"/>
        <w:bottom w:val="single" w:sz="8"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335">
    <w:name w:val="xl335"/>
    <w:basedOn w:val="Normal"/>
    <w:rsid w:val="0019652B"/>
    <w:pPr>
      <w:pBdr>
        <w:left w:val="single" w:sz="4" w:space="0" w:color="auto"/>
        <w:bottom w:val="single" w:sz="8" w:space="0" w:color="auto"/>
        <w:right w:val="single" w:sz="8"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336">
    <w:name w:val="xl336"/>
    <w:basedOn w:val="Normal"/>
    <w:rsid w:val="0019652B"/>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337">
    <w:name w:val="xl337"/>
    <w:basedOn w:val="Normal"/>
    <w:rsid w:val="0019652B"/>
    <w:pPr>
      <w:pBdr>
        <w:top w:val="single" w:sz="8" w:space="0" w:color="auto"/>
        <w:left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338">
    <w:name w:val="xl338"/>
    <w:basedOn w:val="Normal"/>
    <w:rsid w:val="0019652B"/>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39">
    <w:name w:val="xl339"/>
    <w:basedOn w:val="Normal"/>
    <w:rsid w:val="0019652B"/>
    <w:pPr>
      <w:pBdr>
        <w:top w:val="single" w:sz="8" w:space="0" w:color="auto"/>
        <w:lef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40">
    <w:name w:val="xl340"/>
    <w:basedOn w:val="Normal"/>
    <w:rsid w:val="0019652B"/>
    <w:pPr>
      <w:pBdr>
        <w:top w:val="single" w:sz="8"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41">
    <w:name w:val="xl341"/>
    <w:basedOn w:val="Normal"/>
    <w:rsid w:val="0019652B"/>
    <w:pPr>
      <w:pBdr>
        <w:top w:val="single" w:sz="8"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42">
    <w:name w:val="xl342"/>
    <w:basedOn w:val="Normal"/>
    <w:rsid w:val="0019652B"/>
    <w:pPr>
      <w:pBdr>
        <w:top w:val="single" w:sz="8"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43">
    <w:name w:val="xl343"/>
    <w:basedOn w:val="Normal"/>
    <w:rsid w:val="0019652B"/>
    <w:pPr>
      <w:pBdr>
        <w:top w:val="single" w:sz="8"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44">
    <w:name w:val="xl344"/>
    <w:basedOn w:val="Normal"/>
    <w:rsid w:val="0019652B"/>
    <w:pPr>
      <w:pBdr>
        <w:top w:val="single" w:sz="8" w:space="0" w:color="auto"/>
        <w:left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45">
    <w:name w:val="xl345"/>
    <w:basedOn w:val="Normal"/>
    <w:rsid w:val="0019652B"/>
    <w:pPr>
      <w:pBdr>
        <w:top w:val="single" w:sz="8" w:space="0" w:color="auto"/>
        <w:left w:val="single" w:sz="4" w:space="0" w:color="auto"/>
        <w:right w:val="single" w:sz="4" w:space="0" w:color="auto"/>
      </w:pBdr>
      <w:shd w:val="clear" w:color="000000" w:fill="FFFFFF"/>
      <w:spacing w:before="100" w:beforeAutospacing="1" w:after="100" w:afterAutospacing="1" w:line="240" w:lineRule="auto"/>
      <w:ind w:firstLine="0"/>
      <w:jc w:val="center"/>
      <w:textAlignment w:val="top"/>
    </w:pPr>
    <w:rPr>
      <w:rFonts w:ascii="Garamond" w:eastAsia="Times New Roman" w:hAnsi="Garamond"/>
      <w:sz w:val="12"/>
      <w:szCs w:val="12"/>
    </w:rPr>
  </w:style>
  <w:style w:type="paragraph" w:customStyle="1" w:styleId="xl346">
    <w:name w:val="xl346"/>
    <w:basedOn w:val="Normal"/>
    <w:rsid w:val="0019652B"/>
    <w:pPr>
      <w:pBdr>
        <w:top w:val="single" w:sz="8" w:space="0" w:color="auto"/>
        <w:left w:val="single" w:sz="4" w:space="0" w:color="auto"/>
        <w:right w:val="single" w:sz="4" w:space="0" w:color="auto"/>
      </w:pBdr>
      <w:shd w:val="clear" w:color="000000" w:fill="FFFFFF"/>
      <w:spacing w:before="100" w:beforeAutospacing="1" w:after="100" w:afterAutospacing="1" w:line="240" w:lineRule="auto"/>
      <w:ind w:firstLine="0"/>
      <w:jc w:val="center"/>
      <w:textAlignment w:val="top"/>
    </w:pPr>
    <w:rPr>
      <w:rFonts w:ascii="Garamond" w:eastAsia="Times New Roman" w:hAnsi="Garamond"/>
      <w:sz w:val="12"/>
      <w:szCs w:val="12"/>
    </w:rPr>
  </w:style>
  <w:style w:type="paragraph" w:customStyle="1" w:styleId="xl347">
    <w:name w:val="xl347"/>
    <w:basedOn w:val="Normal"/>
    <w:rsid w:val="0019652B"/>
    <w:pPr>
      <w:pBdr>
        <w:top w:val="single" w:sz="8" w:space="0" w:color="auto"/>
        <w:left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348">
    <w:name w:val="xl348"/>
    <w:basedOn w:val="Normal"/>
    <w:rsid w:val="0019652B"/>
    <w:pPr>
      <w:pBdr>
        <w:top w:val="single" w:sz="8" w:space="0" w:color="auto"/>
        <w:left w:val="single" w:sz="4" w:space="0" w:color="auto"/>
        <w:right w:val="single" w:sz="8"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349">
    <w:name w:val="xl349"/>
    <w:basedOn w:val="Normal"/>
    <w:rsid w:val="0019652B"/>
    <w:pPr>
      <w:pBdr>
        <w:left w:val="single" w:sz="4" w:space="0" w:color="auto"/>
        <w:right w:val="single" w:sz="4" w:space="0" w:color="auto"/>
      </w:pBdr>
      <w:shd w:val="clear" w:color="000000" w:fill="FFFFFF"/>
      <w:spacing w:before="100" w:beforeAutospacing="1" w:after="100" w:afterAutospacing="1" w:line="240" w:lineRule="auto"/>
      <w:ind w:firstLine="0"/>
      <w:jc w:val="center"/>
      <w:textAlignment w:val="top"/>
    </w:pPr>
    <w:rPr>
      <w:rFonts w:ascii="Garamond" w:eastAsia="Times New Roman" w:hAnsi="Garamond"/>
      <w:sz w:val="12"/>
      <w:szCs w:val="12"/>
    </w:rPr>
  </w:style>
  <w:style w:type="paragraph" w:customStyle="1" w:styleId="xl350">
    <w:name w:val="xl350"/>
    <w:basedOn w:val="Normal"/>
    <w:rsid w:val="0019652B"/>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top"/>
    </w:pPr>
    <w:rPr>
      <w:rFonts w:ascii="Garamond" w:eastAsia="Times New Roman" w:hAnsi="Garamond"/>
      <w:sz w:val="12"/>
      <w:szCs w:val="12"/>
    </w:rPr>
  </w:style>
  <w:style w:type="paragraph" w:customStyle="1" w:styleId="xl351">
    <w:name w:val="xl351"/>
    <w:basedOn w:val="Normal"/>
    <w:rsid w:val="0019652B"/>
    <w:pPr>
      <w:pBdr>
        <w:top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52">
    <w:name w:val="xl352"/>
    <w:basedOn w:val="Normal"/>
    <w:rsid w:val="0019652B"/>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textAlignment w:val="top"/>
    </w:pPr>
    <w:rPr>
      <w:rFonts w:ascii="Garamond" w:eastAsia="Times New Roman" w:hAnsi="Garamond"/>
      <w:sz w:val="12"/>
      <w:szCs w:val="12"/>
    </w:rPr>
  </w:style>
  <w:style w:type="paragraph" w:customStyle="1" w:styleId="xl353">
    <w:name w:val="xl353"/>
    <w:basedOn w:val="Normal"/>
    <w:rsid w:val="0019652B"/>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54">
    <w:name w:val="xl354"/>
    <w:basedOn w:val="Normal"/>
    <w:rsid w:val="0019652B"/>
    <w:pPr>
      <w:pBdr>
        <w:bottom w:val="single" w:sz="8"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55">
    <w:name w:val="xl355"/>
    <w:basedOn w:val="Normal"/>
    <w:rsid w:val="0019652B"/>
    <w:pPr>
      <w:pBdr>
        <w:left w:val="single" w:sz="4" w:space="0" w:color="auto"/>
        <w:bottom w:val="single" w:sz="8"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56">
    <w:name w:val="xl356"/>
    <w:basedOn w:val="Normal"/>
    <w:rsid w:val="0019652B"/>
    <w:pPr>
      <w:pBdr>
        <w:left w:val="single" w:sz="4" w:space="0" w:color="auto"/>
        <w:bottom w:val="single" w:sz="8"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357">
    <w:name w:val="xl357"/>
    <w:basedOn w:val="Normal"/>
    <w:rsid w:val="0019652B"/>
    <w:pPr>
      <w:pBdr>
        <w:top w:val="single" w:sz="8" w:space="0" w:color="auto"/>
        <w:left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358">
    <w:name w:val="xl358"/>
    <w:basedOn w:val="Normal"/>
    <w:rsid w:val="0019652B"/>
    <w:pPr>
      <w:pBdr>
        <w:top w:val="single" w:sz="8"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59">
    <w:name w:val="xl359"/>
    <w:basedOn w:val="Normal"/>
    <w:rsid w:val="0019652B"/>
    <w:pPr>
      <w:pBdr>
        <w:top w:val="single" w:sz="8"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60">
    <w:name w:val="xl360"/>
    <w:basedOn w:val="Normal"/>
    <w:rsid w:val="0019652B"/>
    <w:pPr>
      <w:pBdr>
        <w:top w:val="single" w:sz="8" w:space="0" w:color="auto"/>
        <w:left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61">
    <w:name w:val="xl361"/>
    <w:basedOn w:val="Normal"/>
    <w:rsid w:val="0019652B"/>
    <w:pPr>
      <w:pBdr>
        <w:top w:val="single" w:sz="8" w:space="0" w:color="auto"/>
        <w:left w:val="single" w:sz="4" w:space="0" w:color="auto"/>
        <w:right w:val="single" w:sz="4" w:space="0" w:color="auto"/>
      </w:pBdr>
      <w:shd w:val="clear" w:color="000000" w:fill="FFFFFF"/>
      <w:spacing w:before="100" w:beforeAutospacing="1" w:after="100" w:afterAutospacing="1" w:line="240" w:lineRule="auto"/>
      <w:ind w:firstLine="0"/>
      <w:jc w:val="center"/>
      <w:textAlignment w:val="top"/>
    </w:pPr>
    <w:rPr>
      <w:rFonts w:ascii="Garamond" w:eastAsia="Times New Roman" w:hAnsi="Garamond"/>
      <w:sz w:val="12"/>
      <w:szCs w:val="12"/>
    </w:rPr>
  </w:style>
  <w:style w:type="paragraph" w:customStyle="1" w:styleId="xl362">
    <w:name w:val="xl362"/>
    <w:basedOn w:val="Normal"/>
    <w:rsid w:val="0019652B"/>
    <w:pPr>
      <w:pBdr>
        <w:left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363">
    <w:name w:val="xl363"/>
    <w:basedOn w:val="Normal"/>
    <w:rsid w:val="0019652B"/>
    <w:pPr>
      <w:pBdr>
        <w:left w:val="single" w:sz="4" w:space="0" w:color="auto"/>
        <w:right w:val="single" w:sz="4" w:space="0" w:color="auto"/>
      </w:pBdr>
      <w:shd w:val="clear" w:color="000000" w:fill="FFFFFF"/>
      <w:spacing w:before="100" w:beforeAutospacing="1" w:after="100" w:afterAutospacing="1" w:line="240" w:lineRule="auto"/>
      <w:ind w:firstLine="0"/>
      <w:jc w:val="center"/>
      <w:textAlignment w:val="top"/>
    </w:pPr>
    <w:rPr>
      <w:rFonts w:ascii="Garamond" w:eastAsia="Times New Roman" w:hAnsi="Garamond"/>
      <w:sz w:val="12"/>
      <w:szCs w:val="12"/>
    </w:rPr>
  </w:style>
  <w:style w:type="paragraph" w:customStyle="1" w:styleId="xl364">
    <w:name w:val="xl364"/>
    <w:basedOn w:val="Normal"/>
    <w:rsid w:val="0019652B"/>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65">
    <w:name w:val="xl365"/>
    <w:basedOn w:val="Normal"/>
    <w:rsid w:val="0019652B"/>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top"/>
    </w:pPr>
    <w:rPr>
      <w:rFonts w:ascii="Garamond" w:eastAsia="Times New Roman" w:hAnsi="Garamond"/>
      <w:sz w:val="12"/>
      <w:szCs w:val="12"/>
    </w:rPr>
  </w:style>
  <w:style w:type="paragraph" w:customStyle="1" w:styleId="xl366">
    <w:name w:val="xl366"/>
    <w:basedOn w:val="Normal"/>
    <w:rsid w:val="0019652B"/>
    <w:pP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67">
    <w:name w:val="xl367"/>
    <w:basedOn w:val="Normal"/>
    <w:rsid w:val="001965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68">
    <w:name w:val="xl368"/>
    <w:basedOn w:val="Normal"/>
    <w:rsid w:val="0019652B"/>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369">
    <w:name w:val="xl369"/>
    <w:basedOn w:val="Normal"/>
    <w:rsid w:val="0019652B"/>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370">
    <w:name w:val="xl370"/>
    <w:basedOn w:val="Normal"/>
    <w:rsid w:val="001965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71">
    <w:name w:val="xl371"/>
    <w:basedOn w:val="Normal"/>
    <w:rsid w:val="0019652B"/>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textAlignment w:val="top"/>
    </w:pPr>
    <w:rPr>
      <w:rFonts w:ascii="Garamond" w:eastAsia="Times New Roman" w:hAnsi="Garamond"/>
      <w:sz w:val="12"/>
      <w:szCs w:val="12"/>
    </w:rPr>
  </w:style>
  <w:style w:type="paragraph" w:customStyle="1" w:styleId="xl372">
    <w:name w:val="xl372"/>
    <w:basedOn w:val="Normal"/>
    <w:rsid w:val="0019652B"/>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373">
    <w:name w:val="xl373"/>
    <w:basedOn w:val="Normal"/>
    <w:rsid w:val="0019652B"/>
    <w:pPr>
      <w:pBdr>
        <w:left w:val="single" w:sz="4" w:space="0" w:color="auto"/>
        <w:right w:val="single" w:sz="4" w:space="0" w:color="auto"/>
      </w:pBdr>
      <w:shd w:val="clear" w:color="000000" w:fill="FFFFFF"/>
      <w:spacing w:before="100" w:beforeAutospacing="1" w:after="100" w:afterAutospacing="1" w:line="240" w:lineRule="auto"/>
      <w:ind w:firstLine="0"/>
      <w:jc w:val="center"/>
      <w:textAlignment w:val="top"/>
    </w:pPr>
    <w:rPr>
      <w:rFonts w:ascii="Garamond" w:eastAsia="Times New Roman" w:hAnsi="Garamond"/>
      <w:sz w:val="12"/>
      <w:szCs w:val="12"/>
    </w:rPr>
  </w:style>
  <w:style w:type="paragraph" w:customStyle="1" w:styleId="xl374">
    <w:name w:val="xl374"/>
    <w:basedOn w:val="Normal"/>
    <w:rsid w:val="0019652B"/>
    <w:pPr>
      <w:pBdr>
        <w:left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375">
    <w:name w:val="xl375"/>
    <w:basedOn w:val="Normal"/>
    <w:rsid w:val="0019652B"/>
    <w:pPr>
      <w:pBdr>
        <w:left w:val="single" w:sz="4" w:space="0" w:color="auto"/>
        <w:bottom w:val="single" w:sz="8"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376">
    <w:name w:val="xl376"/>
    <w:basedOn w:val="Normal"/>
    <w:rsid w:val="0019652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77">
    <w:name w:val="xl377"/>
    <w:basedOn w:val="Normal"/>
    <w:rsid w:val="0019652B"/>
    <w:pPr>
      <w:pBdr>
        <w:left w:val="single" w:sz="4" w:space="0" w:color="auto"/>
        <w:bottom w:val="single" w:sz="8"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78">
    <w:name w:val="xl378"/>
    <w:basedOn w:val="Normal"/>
    <w:rsid w:val="0019652B"/>
    <w:pPr>
      <w:pBdr>
        <w:left w:val="single" w:sz="4" w:space="0" w:color="auto"/>
        <w:bottom w:val="single" w:sz="8" w:space="0" w:color="auto"/>
        <w:right w:val="single" w:sz="4" w:space="0" w:color="auto"/>
      </w:pBdr>
      <w:shd w:val="clear" w:color="000000" w:fill="FFFFFF"/>
      <w:spacing w:before="100" w:beforeAutospacing="1" w:after="100" w:afterAutospacing="1" w:line="240" w:lineRule="auto"/>
      <w:ind w:firstLine="0"/>
      <w:jc w:val="center"/>
      <w:textAlignment w:val="top"/>
    </w:pPr>
    <w:rPr>
      <w:rFonts w:ascii="Garamond" w:eastAsia="Times New Roman" w:hAnsi="Garamond"/>
      <w:sz w:val="12"/>
      <w:szCs w:val="12"/>
    </w:rPr>
  </w:style>
  <w:style w:type="paragraph" w:customStyle="1" w:styleId="xl379">
    <w:name w:val="xl379"/>
    <w:basedOn w:val="Normal"/>
    <w:rsid w:val="0019652B"/>
    <w:pPr>
      <w:pBdr>
        <w:left w:val="single" w:sz="4" w:space="0" w:color="auto"/>
        <w:bottom w:val="single" w:sz="8" w:space="0" w:color="auto"/>
        <w:right w:val="single" w:sz="4" w:space="0" w:color="auto"/>
      </w:pBdr>
      <w:shd w:val="clear" w:color="000000" w:fill="FFFFFF"/>
      <w:spacing w:before="100" w:beforeAutospacing="1" w:after="100" w:afterAutospacing="1" w:line="240" w:lineRule="auto"/>
      <w:ind w:firstLine="0"/>
      <w:jc w:val="center"/>
      <w:textAlignment w:val="top"/>
    </w:pPr>
    <w:rPr>
      <w:rFonts w:ascii="Garamond" w:eastAsia="Times New Roman" w:hAnsi="Garamond"/>
      <w:sz w:val="12"/>
      <w:szCs w:val="12"/>
    </w:rPr>
  </w:style>
  <w:style w:type="paragraph" w:customStyle="1" w:styleId="xl380">
    <w:name w:val="xl380"/>
    <w:basedOn w:val="Normal"/>
    <w:rsid w:val="0019652B"/>
    <w:pPr>
      <w:pBdr>
        <w:left w:val="single" w:sz="4" w:space="0" w:color="auto"/>
        <w:bottom w:val="single" w:sz="8"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381">
    <w:name w:val="xl381"/>
    <w:basedOn w:val="Normal"/>
    <w:rsid w:val="0019652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82">
    <w:name w:val="xl382"/>
    <w:basedOn w:val="Normal"/>
    <w:rsid w:val="0019652B"/>
    <w:pPr>
      <w:pBdr>
        <w:top w:val="single" w:sz="8" w:space="0" w:color="auto"/>
        <w:left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83">
    <w:name w:val="xl383"/>
    <w:basedOn w:val="Normal"/>
    <w:rsid w:val="0019652B"/>
    <w:pPr>
      <w:pBdr>
        <w:top w:val="single" w:sz="8" w:space="0" w:color="auto"/>
        <w:left w:val="single" w:sz="4" w:space="0" w:color="auto"/>
        <w:right w:val="single" w:sz="4" w:space="0" w:color="auto"/>
      </w:pBdr>
      <w:shd w:val="clear" w:color="000000" w:fill="FFFFFF"/>
      <w:spacing w:before="100" w:beforeAutospacing="1" w:after="100" w:afterAutospacing="1" w:line="240" w:lineRule="auto"/>
      <w:ind w:firstLine="0"/>
      <w:jc w:val="center"/>
      <w:textAlignment w:val="top"/>
    </w:pPr>
    <w:rPr>
      <w:rFonts w:ascii="Garamond" w:eastAsia="Times New Roman" w:hAnsi="Garamond"/>
      <w:sz w:val="12"/>
      <w:szCs w:val="12"/>
    </w:rPr>
  </w:style>
  <w:style w:type="paragraph" w:customStyle="1" w:styleId="xl384">
    <w:name w:val="xl384"/>
    <w:basedOn w:val="Normal"/>
    <w:rsid w:val="0019652B"/>
    <w:pPr>
      <w:pBdr>
        <w:left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385">
    <w:name w:val="xl385"/>
    <w:basedOn w:val="Normal"/>
    <w:rsid w:val="0019652B"/>
    <w:pPr>
      <w:pBdr>
        <w:top w:val="single" w:sz="8"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386">
    <w:name w:val="xl386"/>
    <w:basedOn w:val="Normal"/>
    <w:rsid w:val="0019652B"/>
    <w:pPr>
      <w:pBdr>
        <w:top w:val="single" w:sz="8" w:space="0" w:color="auto"/>
        <w:left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387">
    <w:name w:val="xl387"/>
    <w:basedOn w:val="Normal"/>
    <w:rsid w:val="0019652B"/>
    <w:pP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388">
    <w:name w:val="xl388"/>
    <w:basedOn w:val="Normal"/>
    <w:rsid w:val="0019652B"/>
    <w:pPr>
      <w:pBdr>
        <w:top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89">
    <w:name w:val="xl389"/>
    <w:basedOn w:val="Normal"/>
    <w:rsid w:val="0019652B"/>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90">
    <w:name w:val="xl390"/>
    <w:basedOn w:val="Normal"/>
    <w:rsid w:val="0019652B"/>
    <w:pPr>
      <w:pBdr>
        <w:lef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391">
    <w:name w:val="xl391"/>
    <w:basedOn w:val="Normal"/>
    <w:rsid w:val="0019652B"/>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92">
    <w:name w:val="xl392"/>
    <w:basedOn w:val="Normal"/>
    <w:rsid w:val="0019652B"/>
    <w:pPr>
      <w:pBdr>
        <w:top w:val="single" w:sz="4" w:space="0" w:color="auto"/>
        <w:left w:val="single" w:sz="8" w:space="0" w:color="auto"/>
        <w:right w:val="single" w:sz="4" w:space="0" w:color="auto"/>
      </w:pBdr>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393">
    <w:name w:val="xl393"/>
    <w:basedOn w:val="Normal"/>
    <w:rsid w:val="0019652B"/>
    <w:pPr>
      <w:pBdr>
        <w:top w:val="single" w:sz="8" w:space="0" w:color="auto"/>
        <w:left w:val="single" w:sz="8" w:space="0" w:color="auto"/>
        <w:bottom w:val="single" w:sz="8" w:space="0" w:color="auto"/>
        <w:right w:val="single" w:sz="4" w:space="0" w:color="auto"/>
      </w:pBdr>
      <w:shd w:val="clear" w:color="000000" w:fill="FF33CC"/>
      <w:spacing w:before="100" w:beforeAutospacing="1" w:after="100" w:afterAutospacing="1" w:line="240" w:lineRule="auto"/>
      <w:ind w:firstLine="0"/>
      <w:jc w:val="left"/>
      <w:textAlignment w:val="top"/>
    </w:pPr>
    <w:rPr>
      <w:rFonts w:ascii="Garamond" w:eastAsia="Times New Roman" w:hAnsi="Garamond"/>
      <w:b/>
      <w:bCs/>
      <w:color w:val="FFFFFF"/>
      <w:sz w:val="12"/>
      <w:szCs w:val="12"/>
    </w:rPr>
  </w:style>
  <w:style w:type="paragraph" w:customStyle="1" w:styleId="xl394">
    <w:name w:val="xl394"/>
    <w:basedOn w:val="Normal"/>
    <w:rsid w:val="0019652B"/>
    <w:pPr>
      <w:pBdr>
        <w:top w:val="single" w:sz="8" w:space="0" w:color="auto"/>
        <w:left w:val="single" w:sz="4" w:space="0" w:color="auto"/>
        <w:bottom w:val="single" w:sz="8" w:space="0" w:color="auto"/>
      </w:pBdr>
      <w:shd w:val="clear" w:color="000000" w:fill="FF33CC"/>
      <w:spacing w:before="100" w:beforeAutospacing="1" w:after="100" w:afterAutospacing="1" w:line="240" w:lineRule="auto"/>
      <w:ind w:firstLine="0"/>
      <w:jc w:val="left"/>
      <w:textAlignment w:val="top"/>
    </w:pPr>
    <w:rPr>
      <w:rFonts w:ascii="Garamond" w:eastAsia="Times New Roman" w:hAnsi="Garamond"/>
      <w:b/>
      <w:bCs/>
      <w:color w:val="FFFFFF"/>
      <w:sz w:val="12"/>
      <w:szCs w:val="12"/>
    </w:rPr>
  </w:style>
  <w:style w:type="paragraph" w:customStyle="1" w:styleId="xl395">
    <w:name w:val="xl395"/>
    <w:basedOn w:val="Normal"/>
    <w:rsid w:val="0019652B"/>
    <w:pPr>
      <w:pBdr>
        <w:top w:val="single" w:sz="8" w:space="0" w:color="auto"/>
        <w:bottom w:val="single" w:sz="8" w:space="0" w:color="auto"/>
      </w:pBdr>
      <w:shd w:val="clear" w:color="000000" w:fill="FF33CC"/>
      <w:spacing w:before="100" w:beforeAutospacing="1" w:after="100" w:afterAutospacing="1" w:line="240" w:lineRule="auto"/>
      <w:ind w:firstLine="0"/>
      <w:jc w:val="left"/>
      <w:textAlignment w:val="top"/>
    </w:pPr>
    <w:rPr>
      <w:rFonts w:ascii="Garamond" w:eastAsia="Times New Roman" w:hAnsi="Garamond"/>
      <w:b/>
      <w:bCs/>
      <w:color w:val="FFFFFF"/>
      <w:sz w:val="12"/>
      <w:szCs w:val="12"/>
    </w:rPr>
  </w:style>
  <w:style w:type="paragraph" w:customStyle="1" w:styleId="xl396">
    <w:name w:val="xl396"/>
    <w:basedOn w:val="Normal"/>
    <w:rsid w:val="0019652B"/>
    <w:pPr>
      <w:pBdr>
        <w:top w:val="single" w:sz="8" w:space="0" w:color="auto"/>
        <w:left w:val="single" w:sz="4" w:space="0" w:color="auto"/>
        <w:bottom w:val="single" w:sz="8" w:space="0" w:color="auto"/>
      </w:pBdr>
      <w:shd w:val="clear" w:color="000000" w:fill="FF33CC"/>
      <w:spacing w:before="100" w:beforeAutospacing="1" w:after="100" w:afterAutospacing="1" w:line="240" w:lineRule="auto"/>
      <w:ind w:firstLine="0"/>
      <w:jc w:val="right"/>
      <w:textAlignment w:val="top"/>
    </w:pPr>
    <w:rPr>
      <w:rFonts w:ascii="Garamond" w:eastAsia="Times New Roman" w:hAnsi="Garamond"/>
      <w:b/>
      <w:bCs/>
      <w:color w:val="FFFFFF"/>
      <w:sz w:val="12"/>
      <w:szCs w:val="12"/>
    </w:rPr>
  </w:style>
  <w:style w:type="paragraph" w:customStyle="1" w:styleId="xl397">
    <w:name w:val="xl397"/>
    <w:basedOn w:val="Normal"/>
    <w:rsid w:val="0019652B"/>
    <w:pPr>
      <w:pBdr>
        <w:top w:val="single" w:sz="8" w:space="0" w:color="auto"/>
        <w:bottom w:val="single" w:sz="8" w:space="0" w:color="auto"/>
      </w:pBdr>
      <w:shd w:val="clear" w:color="000000" w:fill="FF33CC"/>
      <w:spacing w:before="100" w:beforeAutospacing="1" w:after="100" w:afterAutospacing="1" w:line="240" w:lineRule="auto"/>
      <w:ind w:firstLine="0"/>
      <w:jc w:val="right"/>
      <w:textAlignment w:val="top"/>
    </w:pPr>
    <w:rPr>
      <w:rFonts w:ascii="Garamond" w:eastAsia="Times New Roman" w:hAnsi="Garamond"/>
      <w:b/>
      <w:bCs/>
      <w:color w:val="FFFFFF"/>
      <w:sz w:val="12"/>
      <w:szCs w:val="12"/>
    </w:rPr>
  </w:style>
  <w:style w:type="paragraph" w:customStyle="1" w:styleId="xl398">
    <w:name w:val="xl398"/>
    <w:basedOn w:val="Normal"/>
    <w:rsid w:val="0019652B"/>
    <w:pPr>
      <w:pBdr>
        <w:top w:val="single" w:sz="8" w:space="0" w:color="auto"/>
        <w:bottom w:val="single" w:sz="8" w:space="0" w:color="auto"/>
        <w:right w:val="single" w:sz="4" w:space="0" w:color="auto"/>
      </w:pBdr>
      <w:shd w:val="clear" w:color="000000" w:fill="FF33CC"/>
      <w:spacing w:before="100" w:beforeAutospacing="1" w:after="100" w:afterAutospacing="1" w:line="240" w:lineRule="auto"/>
      <w:ind w:firstLine="0"/>
      <w:jc w:val="right"/>
      <w:textAlignment w:val="top"/>
    </w:pPr>
    <w:rPr>
      <w:rFonts w:ascii="Garamond" w:eastAsia="Times New Roman" w:hAnsi="Garamond"/>
      <w:b/>
      <w:bCs/>
      <w:color w:val="FFFFFF"/>
      <w:sz w:val="12"/>
      <w:szCs w:val="12"/>
    </w:rPr>
  </w:style>
  <w:style w:type="paragraph" w:customStyle="1" w:styleId="xl399">
    <w:name w:val="xl399"/>
    <w:basedOn w:val="Normal"/>
    <w:rsid w:val="0019652B"/>
    <w:pPr>
      <w:pBdr>
        <w:top w:val="single" w:sz="8" w:space="0" w:color="auto"/>
        <w:left w:val="single" w:sz="4" w:space="0" w:color="auto"/>
        <w:bottom w:val="single" w:sz="8" w:space="0" w:color="auto"/>
        <w:right w:val="single" w:sz="4" w:space="0" w:color="auto"/>
      </w:pBdr>
      <w:shd w:val="clear" w:color="000000" w:fill="FF33CC"/>
      <w:spacing w:before="100" w:beforeAutospacing="1" w:after="100" w:afterAutospacing="1" w:line="240" w:lineRule="auto"/>
      <w:ind w:firstLine="0"/>
      <w:jc w:val="right"/>
      <w:textAlignment w:val="top"/>
    </w:pPr>
    <w:rPr>
      <w:rFonts w:ascii="Garamond" w:eastAsia="Times New Roman" w:hAnsi="Garamond"/>
      <w:b/>
      <w:bCs/>
      <w:color w:val="FFFFFF"/>
      <w:sz w:val="12"/>
      <w:szCs w:val="12"/>
    </w:rPr>
  </w:style>
  <w:style w:type="paragraph" w:customStyle="1" w:styleId="xl400">
    <w:name w:val="xl400"/>
    <w:basedOn w:val="Normal"/>
    <w:rsid w:val="0019652B"/>
    <w:pPr>
      <w:pBdr>
        <w:top w:val="single" w:sz="8" w:space="0" w:color="auto"/>
        <w:left w:val="single" w:sz="4" w:space="0" w:color="auto"/>
        <w:bottom w:val="single" w:sz="8" w:space="0" w:color="auto"/>
        <w:right w:val="single" w:sz="4" w:space="0" w:color="auto"/>
      </w:pBdr>
      <w:shd w:val="clear" w:color="000000" w:fill="FF33CC"/>
      <w:spacing w:before="100" w:beforeAutospacing="1" w:after="100" w:afterAutospacing="1" w:line="240" w:lineRule="auto"/>
      <w:ind w:firstLine="0"/>
      <w:jc w:val="left"/>
      <w:textAlignment w:val="top"/>
    </w:pPr>
    <w:rPr>
      <w:rFonts w:ascii="Garamond" w:eastAsia="Times New Roman" w:hAnsi="Garamond"/>
      <w:b/>
      <w:bCs/>
      <w:color w:val="FFFFFF"/>
      <w:sz w:val="12"/>
      <w:szCs w:val="12"/>
    </w:rPr>
  </w:style>
  <w:style w:type="paragraph" w:customStyle="1" w:styleId="xl401">
    <w:name w:val="xl401"/>
    <w:basedOn w:val="Normal"/>
    <w:rsid w:val="0019652B"/>
    <w:pPr>
      <w:pBdr>
        <w:top w:val="single" w:sz="8" w:space="0" w:color="auto"/>
        <w:left w:val="single" w:sz="4" w:space="0" w:color="auto"/>
        <w:bottom w:val="single" w:sz="8" w:space="0" w:color="auto"/>
        <w:right w:val="single" w:sz="4" w:space="0" w:color="auto"/>
      </w:pBdr>
      <w:shd w:val="clear" w:color="000000" w:fill="FF33CC"/>
      <w:spacing w:before="100" w:beforeAutospacing="1" w:after="100" w:afterAutospacing="1" w:line="240" w:lineRule="auto"/>
      <w:ind w:firstLine="0"/>
      <w:jc w:val="left"/>
      <w:textAlignment w:val="top"/>
    </w:pPr>
    <w:rPr>
      <w:rFonts w:ascii="Garamond" w:eastAsia="Times New Roman" w:hAnsi="Garamond"/>
      <w:b/>
      <w:bCs/>
      <w:color w:val="FFFFFF"/>
      <w:sz w:val="12"/>
      <w:szCs w:val="12"/>
    </w:rPr>
  </w:style>
  <w:style w:type="paragraph" w:customStyle="1" w:styleId="xl402">
    <w:name w:val="xl402"/>
    <w:basedOn w:val="Normal"/>
    <w:rsid w:val="0019652B"/>
    <w:pPr>
      <w:pBdr>
        <w:top w:val="single" w:sz="8" w:space="0" w:color="auto"/>
        <w:bottom w:val="single" w:sz="8" w:space="0" w:color="auto"/>
        <w:right w:val="single" w:sz="8" w:space="0" w:color="auto"/>
      </w:pBdr>
      <w:shd w:val="clear" w:color="000000" w:fill="FF33CC"/>
      <w:spacing w:before="100" w:beforeAutospacing="1" w:after="100" w:afterAutospacing="1" w:line="240" w:lineRule="auto"/>
      <w:ind w:firstLine="0"/>
      <w:jc w:val="left"/>
      <w:textAlignment w:val="top"/>
    </w:pPr>
    <w:rPr>
      <w:rFonts w:ascii="Garamond" w:eastAsia="Times New Roman" w:hAnsi="Garamond"/>
      <w:b/>
      <w:bCs/>
      <w:color w:val="FFFFFF"/>
      <w:sz w:val="12"/>
      <w:szCs w:val="12"/>
    </w:rPr>
  </w:style>
  <w:style w:type="paragraph" w:customStyle="1" w:styleId="xl403">
    <w:name w:val="xl403"/>
    <w:basedOn w:val="Normal"/>
    <w:rsid w:val="0019652B"/>
    <w:pPr>
      <w:pBdr>
        <w:right w:val="single" w:sz="8"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404">
    <w:name w:val="xl404"/>
    <w:basedOn w:val="Normal"/>
    <w:rsid w:val="0019652B"/>
    <w:pPr>
      <w:pBdr>
        <w:top w:val="single" w:sz="8" w:space="0" w:color="auto"/>
        <w:left w:val="single" w:sz="8" w:space="0" w:color="auto"/>
        <w:right w:val="single" w:sz="4" w:space="0" w:color="auto"/>
      </w:pBdr>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405">
    <w:name w:val="xl405"/>
    <w:basedOn w:val="Normal"/>
    <w:rsid w:val="0019652B"/>
    <w:pPr>
      <w:pBdr>
        <w:top w:val="single" w:sz="8" w:space="0" w:color="auto"/>
        <w:left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406">
    <w:name w:val="xl406"/>
    <w:basedOn w:val="Normal"/>
    <w:rsid w:val="0019652B"/>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407">
    <w:name w:val="xl407"/>
    <w:basedOn w:val="Normal"/>
    <w:rsid w:val="0019652B"/>
    <w:pPr>
      <w:pBdr>
        <w:left w:val="single" w:sz="8" w:space="0" w:color="auto"/>
        <w:right w:val="single" w:sz="4" w:space="0" w:color="auto"/>
      </w:pBdr>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408">
    <w:name w:val="xl408"/>
    <w:basedOn w:val="Normal"/>
    <w:rsid w:val="001965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409">
    <w:name w:val="xl409"/>
    <w:basedOn w:val="Normal"/>
    <w:rsid w:val="0019652B"/>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410">
    <w:name w:val="xl410"/>
    <w:basedOn w:val="Normal"/>
    <w:rsid w:val="0019652B"/>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411">
    <w:name w:val="xl411"/>
    <w:basedOn w:val="Normal"/>
    <w:rsid w:val="0019652B"/>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412">
    <w:name w:val="xl412"/>
    <w:basedOn w:val="Normal"/>
    <w:rsid w:val="0019652B"/>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413">
    <w:name w:val="xl413"/>
    <w:basedOn w:val="Normal"/>
    <w:rsid w:val="0019652B"/>
    <w:pPr>
      <w:pBdr>
        <w:left w:val="single" w:sz="8"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414">
    <w:name w:val="xl414"/>
    <w:basedOn w:val="Normal"/>
    <w:rsid w:val="0019652B"/>
    <w:pPr>
      <w:pBdr>
        <w:top w:val="single" w:sz="8" w:space="0" w:color="auto"/>
        <w:left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415">
    <w:name w:val="xl415"/>
    <w:basedOn w:val="Normal"/>
    <w:rsid w:val="0019652B"/>
    <w:pPr>
      <w:pBdr>
        <w:top w:val="single" w:sz="8"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416">
    <w:name w:val="xl416"/>
    <w:basedOn w:val="Normal"/>
    <w:rsid w:val="0019652B"/>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417">
    <w:name w:val="xl417"/>
    <w:basedOn w:val="Normal"/>
    <w:rsid w:val="0019652B"/>
    <w:pPr>
      <w:pBdr>
        <w:top w:val="single" w:sz="4" w:space="0" w:color="auto"/>
        <w:lef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418">
    <w:name w:val="xl418"/>
    <w:basedOn w:val="Normal"/>
    <w:rsid w:val="0019652B"/>
    <w:pPr>
      <w:pBdr>
        <w:top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419">
    <w:name w:val="xl419"/>
    <w:basedOn w:val="Normal"/>
    <w:rsid w:val="0019652B"/>
    <w:pPr>
      <w:pBdr>
        <w:top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420">
    <w:name w:val="xl420"/>
    <w:basedOn w:val="Normal"/>
    <w:rsid w:val="0019652B"/>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421">
    <w:name w:val="xl421"/>
    <w:basedOn w:val="Normal"/>
    <w:rsid w:val="0019652B"/>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textAlignment w:val="top"/>
    </w:pPr>
    <w:rPr>
      <w:rFonts w:ascii="Garamond" w:eastAsia="Times New Roman" w:hAnsi="Garamond"/>
      <w:sz w:val="12"/>
      <w:szCs w:val="12"/>
    </w:rPr>
  </w:style>
  <w:style w:type="paragraph" w:customStyle="1" w:styleId="xl422">
    <w:name w:val="xl422"/>
    <w:basedOn w:val="Normal"/>
    <w:rsid w:val="0019652B"/>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423">
    <w:name w:val="xl423"/>
    <w:basedOn w:val="Normal"/>
    <w:rsid w:val="0019652B"/>
    <w:pPr>
      <w:pBdr>
        <w:left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424">
    <w:name w:val="xl424"/>
    <w:basedOn w:val="Normal"/>
    <w:rsid w:val="0019652B"/>
    <w:pPr>
      <w:pBdr>
        <w:left w:val="single" w:sz="4" w:space="0" w:color="auto"/>
        <w:bottom w:val="single" w:sz="8" w:space="0" w:color="auto"/>
        <w:right w:val="single" w:sz="4" w:space="0" w:color="auto"/>
      </w:pBdr>
      <w:shd w:val="clear" w:color="000000" w:fill="FFFFFF"/>
      <w:spacing w:before="100" w:beforeAutospacing="1" w:after="100" w:afterAutospacing="1" w:line="240" w:lineRule="auto"/>
      <w:ind w:firstLine="0"/>
      <w:jc w:val="center"/>
      <w:textAlignment w:val="top"/>
    </w:pPr>
    <w:rPr>
      <w:rFonts w:ascii="Garamond" w:eastAsia="Times New Roman" w:hAnsi="Garamond"/>
      <w:sz w:val="12"/>
      <w:szCs w:val="12"/>
    </w:rPr>
  </w:style>
  <w:style w:type="paragraph" w:customStyle="1" w:styleId="xl425">
    <w:name w:val="xl425"/>
    <w:basedOn w:val="Normal"/>
    <w:rsid w:val="0019652B"/>
    <w:pPr>
      <w:pBdr>
        <w:top w:val="single" w:sz="8" w:space="0" w:color="auto"/>
        <w:left w:val="single" w:sz="8" w:space="0" w:color="auto"/>
        <w:bottom w:val="single" w:sz="8" w:space="0" w:color="auto"/>
        <w:right w:val="single" w:sz="4" w:space="0" w:color="auto"/>
      </w:pBdr>
      <w:shd w:val="clear" w:color="000000" w:fill="E46D0A"/>
      <w:spacing w:before="100" w:beforeAutospacing="1" w:after="100" w:afterAutospacing="1" w:line="240" w:lineRule="auto"/>
      <w:ind w:firstLine="0"/>
      <w:jc w:val="left"/>
      <w:textAlignment w:val="top"/>
    </w:pPr>
    <w:rPr>
      <w:rFonts w:ascii="Garamond" w:eastAsia="Times New Roman" w:hAnsi="Garamond"/>
      <w:b/>
      <w:bCs/>
      <w:color w:val="FFFFFF"/>
      <w:sz w:val="12"/>
      <w:szCs w:val="12"/>
    </w:rPr>
  </w:style>
  <w:style w:type="paragraph" w:customStyle="1" w:styleId="xl426">
    <w:name w:val="xl426"/>
    <w:basedOn w:val="Normal"/>
    <w:rsid w:val="0019652B"/>
    <w:pPr>
      <w:pBdr>
        <w:top w:val="single" w:sz="8" w:space="0" w:color="auto"/>
        <w:left w:val="single" w:sz="4" w:space="0" w:color="auto"/>
        <w:bottom w:val="single" w:sz="8" w:space="0" w:color="auto"/>
      </w:pBdr>
      <w:shd w:val="clear" w:color="000000" w:fill="E46D0A"/>
      <w:spacing w:before="100" w:beforeAutospacing="1" w:after="100" w:afterAutospacing="1" w:line="240" w:lineRule="auto"/>
      <w:ind w:firstLine="0"/>
      <w:jc w:val="left"/>
      <w:textAlignment w:val="top"/>
    </w:pPr>
    <w:rPr>
      <w:rFonts w:ascii="Garamond" w:eastAsia="Times New Roman" w:hAnsi="Garamond"/>
      <w:b/>
      <w:bCs/>
      <w:color w:val="FFFFFF"/>
      <w:sz w:val="12"/>
      <w:szCs w:val="12"/>
    </w:rPr>
  </w:style>
  <w:style w:type="paragraph" w:customStyle="1" w:styleId="xl427">
    <w:name w:val="xl427"/>
    <w:basedOn w:val="Normal"/>
    <w:rsid w:val="0019652B"/>
    <w:pPr>
      <w:pBdr>
        <w:top w:val="single" w:sz="8" w:space="0" w:color="auto"/>
        <w:bottom w:val="single" w:sz="8" w:space="0" w:color="auto"/>
      </w:pBdr>
      <w:shd w:val="clear" w:color="000000" w:fill="E46D0A"/>
      <w:spacing w:before="100" w:beforeAutospacing="1" w:after="100" w:afterAutospacing="1" w:line="240" w:lineRule="auto"/>
      <w:ind w:firstLine="0"/>
      <w:jc w:val="left"/>
      <w:textAlignment w:val="top"/>
    </w:pPr>
    <w:rPr>
      <w:rFonts w:ascii="Garamond" w:eastAsia="Times New Roman" w:hAnsi="Garamond"/>
      <w:b/>
      <w:bCs/>
      <w:color w:val="FFFFFF"/>
      <w:sz w:val="12"/>
      <w:szCs w:val="12"/>
    </w:rPr>
  </w:style>
  <w:style w:type="paragraph" w:customStyle="1" w:styleId="xl428">
    <w:name w:val="xl428"/>
    <w:basedOn w:val="Normal"/>
    <w:rsid w:val="0019652B"/>
    <w:pPr>
      <w:pBdr>
        <w:top w:val="single" w:sz="8" w:space="0" w:color="auto"/>
        <w:bottom w:val="single" w:sz="8" w:space="0" w:color="auto"/>
        <w:right w:val="single" w:sz="4" w:space="0" w:color="auto"/>
      </w:pBdr>
      <w:shd w:val="clear" w:color="000000" w:fill="E46D0A"/>
      <w:spacing w:before="100" w:beforeAutospacing="1" w:after="100" w:afterAutospacing="1" w:line="240" w:lineRule="auto"/>
      <w:ind w:firstLine="0"/>
      <w:jc w:val="left"/>
      <w:textAlignment w:val="top"/>
    </w:pPr>
    <w:rPr>
      <w:rFonts w:ascii="Garamond" w:eastAsia="Times New Roman" w:hAnsi="Garamond"/>
      <w:b/>
      <w:bCs/>
      <w:color w:val="FFFFFF"/>
      <w:sz w:val="12"/>
      <w:szCs w:val="12"/>
    </w:rPr>
  </w:style>
  <w:style w:type="paragraph" w:customStyle="1" w:styleId="xl429">
    <w:name w:val="xl429"/>
    <w:basedOn w:val="Normal"/>
    <w:rsid w:val="0019652B"/>
    <w:pPr>
      <w:pBdr>
        <w:top w:val="single" w:sz="8" w:space="0" w:color="auto"/>
        <w:left w:val="single" w:sz="4" w:space="0" w:color="auto"/>
        <w:bottom w:val="single" w:sz="8" w:space="0" w:color="auto"/>
      </w:pBdr>
      <w:shd w:val="clear" w:color="000000" w:fill="E46D0A"/>
      <w:spacing w:before="100" w:beforeAutospacing="1" w:after="100" w:afterAutospacing="1" w:line="240" w:lineRule="auto"/>
      <w:ind w:firstLine="0"/>
      <w:jc w:val="right"/>
      <w:textAlignment w:val="top"/>
    </w:pPr>
    <w:rPr>
      <w:rFonts w:ascii="Garamond" w:eastAsia="Times New Roman" w:hAnsi="Garamond"/>
      <w:b/>
      <w:bCs/>
      <w:color w:val="FFFFFF"/>
      <w:sz w:val="12"/>
      <w:szCs w:val="12"/>
    </w:rPr>
  </w:style>
  <w:style w:type="paragraph" w:customStyle="1" w:styleId="xl430">
    <w:name w:val="xl430"/>
    <w:basedOn w:val="Normal"/>
    <w:rsid w:val="0019652B"/>
    <w:pPr>
      <w:pBdr>
        <w:top w:val="single" w:sz="8" w:space="0" w:color="auto"/>
        <w:bottom w:val="single" w:sz="8" w:space="0" w:color="auto"/>
      </w:pBdr>
      <w:shd w:val="clear" w:color="000000" w:fill="E46D0A"/>
      <w:spacing w:before="100" w:beforeAutospacing="1" w:after="100" w:afterAutospacing="1" w:line="240" w:lineRule="auto"/>
      <w:ind w:firstLine="0"/>
      <w:jc w:val="right"/>
      <w:textAlignment w:val="top"/>
    </w:pPr>
    <w:rPr>
      <w:rFonts w:ascii="Garamond" w:eastAsia="Times New Roman" w:hAnsi="Garamond"/>
      <w:b/>
      <w:bCs/>
      <w:color w:val="FFFFFF"/>
      <w:sz w:val="12"/>
      <w:szCs w:val="12"/>
    </w:rPr>
  </w:style>
  <w:style w:type="paragraph" w:customStyle="1" w:styleId="xl431">
    <w:name w:val="xl431"/>
    <w:basedOn w:val="Normal"/>
    <w:rsid w:val="0019652B"/>
    <w:pPr>
      <w:pBdr>
        <w:top w:val="single" w:sz="8" w:space="0" w:color="auto"/>
        <w:bottom w:val="single" w:sz="8" w:space="0" w:color="auto"/>
        <w:right w:val="single" w:sz="4" w:space="0" w:color="auto"/>
      </w:pBdr>
      <w:shd w:val="clear" w:color="000000" w:fill="E46D0A"/>
      <w:spacing w:before="100" w:beforeAutospacing="1" w:after="100" w:afterAutospacing="1" w:line="240" w:lineRule="auto"/>
      <w:ind w:firstLine="0"/>
      <w:jc w:val="right"/>
      <w:textAlignment w:val="top"/>
    </w:pPr>
    <w:rPr>
      <w:rFonts w:ascii="Garamond" w:eastAsia="Times New Roman" w:hAnsi="Garamond"/>
      <w:b/>
      <w:bCs/>
      <w:color w:val="FFFFFF"/>
      <w:sz w:val="12"/>
      <w:szCs w:val="12"/>
    </w:rPr>
  </w:style>
  <w:style w:type="paragraph" w:customStyle="1" w:styleId="xl432">
    <w:name w:val="xl432"/>
    <w:basedOn w:val="Normal"/>
    <w:rsid w:val="0019652B"/>
    <w:pPr>
      <w:pBdr>
        <w:top w:val="single" w:sz="8" w:space="0" w:color="auto"/>
        <w:left w:val="single" w:sz="4" w:space="0" w:color="auto"/>
        <w:bottom w:val="single" w:sz="8" w:space="0" w:color="auto"/>
        <w:right w:val="single" w:sz="4" w:space="0" w:color="auto"/>
      </w:pBdr>
      <w:shd w:val="clear" w:color="000000" w:fill="E46D0A"/>
      <w:spacing w:before="100" w:beforeAutospacing="1" w:after="100" w:afterAutospacing="1" w:line="240" w:lineRule="auto"/>
      <w:ind w:firstLine="0"/>
      <w:jc w:val="right"/>
      <w:textAlignment w:val="top"/>
    </w:pPr>
    <w:rPr>
      <w:rFonts w:ascii="Garamond" w:eastAsia="Times New Roman" w:hAnsi="Garamond"/>
      <w:b/>
      <w:bCs/>
      <w:color w:val="FFFFFF"/>
      <w:sz w:val="12"/>
      <w:szCs w:val="12"/>
    </w:rPr>
  </w:style>
  <w:style w:type="paragraph" w:customStyle="1" w:styleId="xl433">
    <w:name w:val="xl433"/>
    <w:basedOn w:val="Normal"/>
    <w:rsid w:val="0019652B"/>
    <w:pPr>
      <w:pBdr>
        <w:top w:val="single" w:sz="8" w:space="0" w:color="auto"/>
        <w:left w:val="single" w:sz="4" w:space="0" w:color="auto"/>
        <w:bottom w:val="single" w:sz="8" w:space="0" w:color="auto"/>
        <w:right w:val="single" w:sz="4" w:space="0" w:color="auto"/>
      </w:pBdr>
      <w:shd w:val="clear" w:color="000000" w:fill="E46D0A"/>
      <w:spacing w:before="100" w:beforeAutospacing="1" w:after="100" w:afterAutospacing="1" w:line="240" w:lineRule="auto"/>
      <w:ind w:firstLine="0"/>
      <w:jc w:val="left"/>
      <w:textAlignment w:val="top"/>
    </w:pPr>
    <w:rPr>
      <w:rFonts w:ascii="Garamond" w:eastAsia="Times New Roman" w:hAnsi="Garamond"/>
      <w:b/>
      <w:bCs/>
      <w:color w:val="FFFFFF"/>
      <w:sz w:val="12"/>
      <w:szCs w:val="12"/>
    </w:rPr>
  </w:style>
  <w:style w:type="paragraph" w:customStyle="1" w:styleId="xl434">
    <w:name w:val="xl434"/>
    <w:basedOn w:val="Normal"/>
    <w:rsid w:val="0019652B"/>
    <w:pPr>
      <w:pBdr>
        <w:top w:val="single" w:sz="8" w:space="0" w:color="auto"/>
        <w:left w:val="single" w:sz="4" w:space="0" w:color="auto"/>
        <w:bottom w:val="single" w:sz="8" w:space="0" w:color="auto"/>
        <w:right w:val="single" w:sz="4" w:space="0" w:color="auto"/>
      </w:pBdr>
      <w:shd w:val="clear" w:color="000000" w:fill="E46D0A"/>
      <w:spacing w:before="100" w:beforeAutospacing="1" w:after="100" w:afterAutospacing="1" w:line="240" w:lineRule="auto"/>
      <w:ind w:firstLine="0"/>
      <w:jc w:val="left"/>
      <w:textAlignment w:val="top"/>
    </w:pPr>
    <w:rPr>
      <w:rFonts w:ascii="Garamond" w:eastAsia="Times New Roman" w:hAnsi="Garamond"/>
      <w:b/>
      <w:bCs/>
      <w:color w:val="FFFFFF"/>
      <w:sz w:val="12"/>
      <w:szCs w:val="12"/>
    </w:rPr>
  </w:style>
  <w:style w:type="paragraph" w:customStyle="1" w:styleId="xl435">
    <w:name w:val="xl435"/>
    <w:basedOn w:val="Normal"/>
    <w:rsid w:val="0019652B"/>
    <w:pPr>
      <w:pBdr>
        <w:top w:val="single" w:sz="8" w:space="0" w:color="auto"/>
        <w:bottom w:val="single" w:sz="8" w:space="0" w:color="auto"/>
        <w:right w:val="single" w:sz="8" w:space="0" w:color="auto"/>
      </w:pBdr>
      <w:shd w:val="clear" w:color="000000" w:fill="E46D0A"/>
      <w:spacing w:before="100" w:beforeAutospacing="1" w:after="100" w:afterAutospacing="1" w:line="240" w:lineRule="auto"/>
      <w:ind w:firstLine="0"/>
      <w:jc w:val="left"/>
      <w:textAlignment w:val="top"/>
    </w:pPr>
    <w:rPr>
      <w:rFonts w:ascii="Garamond" w:eastAsia="Times New Roman" w:hAnsi="Garamond"/>
      <w:b/>
      <w:bCs/>
      <w:color w:val="FFFFFF"/>
      <w:sz w:val="12"/>
      <w:szCs w:val="12"/>
    </w:rPr>
  </w:style>
  <w:style w:type="paragraph" w:customStyle="1" w:styleId="xl436">
    <w:name w:val="xl436"/>
    <w:basedOn w:val="Normal"/>
    <w:rsid w:val="0019652B"/>
    <w:pPr>
      <w:pBdr>
        <w:left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437">
    <w:name w:val="xl437"/>
    <w:basedOn w:val="Normal"/>
    <w:rsid w:val="0019652B"/>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438">
    <w:name w:val="xl438"/>
    <w:basedOn w:val="Normal"/>
    <w:rsid w:val="0019652B"/>
    <w:pPr>
      <w:pBdr>
        <w:left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439">
    <w:name w:val="xl439"/>
    <w:basedOn w:val="Normal"/>
    <w:rsid w:val="0019652B"/>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440">
    <w:name w:val="xl440"/>
    <w:basedOn w:val="Normal"/>
    <w:rsid w:val="0019652B"/>
    <w:pPr>
      <w:pBdr>
        <w:lef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441">
    <w:name w:val="xl441"/>
    <w:basedOn w:val="Normal"/>
    <w:rsid w:val="0019652B"/>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442">
    <w:name w:val="xl442"/>
    <w:basedOn w:val="Normal"/>
    <w:rsid w:val="0019652B"/>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443">
    <w:name w:val="xl443"/>
    <w:basedOn w:val="Normal"/>
    <w:rsid w:val="0019652B"/>
    <w:pPr>
      <w:pBdr>
        <w:top w:val="single" w:sz="8" w:space="0" w:color="auto"/>
        <w:left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444">
    <w:name w:val="xl444"/>
    <w:basedOn w:val="Normal"/>
    <w:rsid w:val="0019652B"/>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445">
    <w:name w:val="xl445"/>
    <w:basedOn w:val="Normal"/>
    <w:rsid w:val="001965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446">
    <w:name w:val="xl446"/>
    <w:basedOn w:val="Normal"/>
    <w:rsid w:val="0019652B"/>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447">
    <w:name w:val="xl447"/>
    <w:basedOn w:val="Normal"/>
    <w:rsid w:val="0019652B"/>
    <w:pPr>
      <w:pBdr>
        <w:top w:val="single" w:sz="4" w:space="0" w:color="auto"/>
        <w:left w:val="single" w:sz="4" w:space="0" w:color="auto"/>
        <w:bottom w:val="single" w:sz="8"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448">
    <w:name w:val="xl448"/>
    <w:basedOn w:val="Normal"/>
    <w:rsid w:val="0019652B"/>
    <w:pPr>
      <w:pBdr>
        <w:top w:val="single" w:sz="4" w:space="0" w:color="auto"/>
        <w:bottom w:val="single" w:sz="8"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449">
    <w:name w:val="xl449"/>
    <w:basedOn w:val="Normal"/>
    <w:rsid w:val="0019652B"/>
    <w:pPr>
      <w:pBdr>
        <w:top w:val="single" w:sz="4" w:space="0" w:color="auto"/>
        <w:bottom w:val="single" w:sz="8"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450">
    <w:name w:val="xl450"/>
    <w:basedOn w:val="Normal"/>
    <w:rsid w:val="0019652B"/>
    <w:pPr>
      <w:pBdr>
        <w:top w:val="single" w:sz="4" w:space="0" w:color="auto"/>
        <w:bottom w:val="single" w:sz="8"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451">
    <w:name w:val="xl451"/>
    <w:basedOn w:val="Normal"/>
    <w:rsid w:val="0019652B"/>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452">
    <w:name w:val="xl452"/>
    <w:basedOn w:val="Normal"/>
    <w:rsid w:val="0019652B"/>
    <w:pPr>
      <w:pBdr>
        <w:top w:val="single" w:sz="8"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453">
    <w:name w:val="xl453"/>
    <w:basedOn w:val="Normal"/>
    <w:rsid w:val="0019652B"/>
    <w:pPr>
      <w:pBdr>
        <w:top w:val="single" w:sz="8"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454">
    <w:name w:val="xl454"/>
    <w:basedOn w:val="Normal"/>
    <w:rsid w:val="0019652B"/>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455">
    <w:name w:val="xl455"/>
    <w:basedOn w:val="Normal"/>
    <w:rsid w:val="0019652B"/>
    <w:pPr>
      <w:pBdr>
        <w:top w:val="single" w:sz="4" w:space="0" w:color="auto"/>
        <w:lef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456">
    <w:name w:val="xl456"/>
    <w:basedOn w:val="Normal"/>
    <w:rsid w:val="0019652B"/>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457">
    <w:name w:val="xl457"/>
    <w:basedOn w:val="Normal"/>
    <w:rsid w:val="0019652B"/>
    <w:pPr>
      <w:pBdr>
        <w:left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458">
    <w:name w:val="xl458"/>
    <w:basedOn w:val="Normal"/>
    <w:rsid w:val="0019652B"/>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459">
    <w:name w:val="xl459"/>
    <w:basedOn w:val="Normal"/>
    <w:rsid w:val="0019652B"/>
    <w:pP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460">
    <w:name w:val="xl460"/>
    <w:basedOn w:val="Normal"/>
    <w:rsid w:val="0019652B"/>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461">
    <w:name w:val="xl461"/>
    <w:basedOn w:val="Normal"/>
    <w:rsid w:val="0019652B"/>
    <w:pPr>
      <w:pBdr>
        <w:top w:val="single" w:sz="4" w:space="0" w:color="auto"/>
        <w:bottom w:val="single" w:sz="8"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462">
    <w:name w:val="xl462"/>
    <w:basedOn w:val="Normal"/>
    <w:rsid w:val="0019652B"/>
    <w:pPr>
      <w:pBdr>
        <w:left w:val="single" w:sz="4" w:space="0" w:color="auto"/>
        <w:bottom w:val="single" w:sz="8"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463">
    <w:name w:val="xl463"/>
    <w:basedOn w:val="Normal"/>
    <w:rsid w:val="0019652B"/>
    <w:pPr>
      <w:pBdr>
        <w:top w:val="single" w:sz="8" w:space="0" w:color="auto"/>
        <w:lef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464">
    <w:name w:val="xl464"/>
    <w:basedOn w:val="Normal"/>
    <w:rsid w:val="0019652B"/>
    <w:pPr>
      <w:pBdr>
        <w:lef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465">
    <w:name w:val="xl465"/>
    <w:basedOn w:val="Normal"/>
    <w:rsid w:val="0019652B"/>
    <w:pPr>
      <w:pBdr>
        <w:left w:val="single" w:sz="4" w:space="0" w:color="auto"/>
        <w:bottom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466">
    <w:name w:val="xl466"/>
    <w:basedOn w:val="Normal"/>
    <w:rsid w:val="0019652B"/>
    <w:pPr>
      <w:pBdr>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467">
    <w:name w:val="xl467"/>
    <w:basedOn w:val="Normal"/>
    <w:rsid w:val="0019652B"/>
    <w:pPr>
      <w:pBdr>
        <w:bottom w:val="single" w:sz="8" w:space="0" w:color="auto"/>
        <w:right w:val="single" w:sz="8"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52Ziffere1">
    <w:name w:val="52_Ziffer_e1"/>
    <w:basedOn w:val="Normal"/>
    <w:rsid w:val="0019652B"/>
    <w:pPr>
      <w:tabs>
        <w:tab w:val="right" w:pos="624"/>
        <w:tab w:val="left" w:pos="680"/>
      </w:tabs>
      <w:spacing w:before="40" w:after="0" w:line="220" w:lineRule="exact"/>
      <w:ind w:left="680" w:hanging="680"/>
    </w:pPr>
    <w:rPr>
      <w:rFonts w:ascii="Times New Roman" w:eastAsia="Times New Roman" w:hAnsi="Times New Roman"/>
      <w:snapToGrid w:val="0"/>
      <w:color w:val="000000"/>
      <w:sz w:val="20"/>
      <w:szCs w:val="20"/>
      <w:lang w:val="de-AT" w:eastAsia="de-D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annotation text" w:uiPriority="99"/>
    <w:lsdException w:name="header" w:uiPriority="99"/>
    <w:lsdException w:name="footer" w:uiPriority="99"/>
    <w:lsdException w:name="caption" w:uiPriority="35" w:qFormat="1"/>
    <w:lsdException w:name="footnote reference" w:qFormat="1"/>
    <w:lsdException w:name="annotation reference" w:uiPriority="99"/>
    <w:lsdException w:name="page number" w:uiPriority="99"/>
    <w:lsdException w:name="endnote reference" w:uiPriority="99"/>
    <w:lsdException w:name="endnote text" w:uiPriority="99"/>
    <w:lsdException w:name="table of authorities" w:uiPriority="99"/>
    <w:lsdException w:name="toa heading" w:uiPriority="99"/>
    <w:lsdException w:name="Title" w:semiHidden="0" w:uiPriority="99" w:unhideWhenUsed="0" w:qFormat="1"/>
    <w:lsdException w:name="Default Paragraph Font" w:uiPriority="1"/>
    <w:lsdException w:name="Subtitle" w:semiHidden="0" w:unhideWhenUsed="0" w:qFormat="1"/>
    <w:lsdException w:name="Hyperlink" w:uiPriority="99"/>
    <w:lsdException w:name="FollowedHyperlink" w:uiPriority="99"/>
    <w:lsdException w:name="Strong" w:semiHidden="0" w:unhideWhenUsed="0" w:qFormat="1"/>
    <w:lsdException w:name="Emphasis" w:semiHidden="0" w:uiPriority="20" w:unhideWhenUsed="0" w:qFormat="1"/>
    <w:lsdException w:name="Plain Text" w:uiPriority="99"/>
    <w:lsdException w:name="HTML Top of Form" w:uiPriority="99"/>
    <w:lsdException w:name="HTML Bottom of Form" w:uiPriority="99"/>
    <w:lsdException w:name="Normal (Web)" w:uiPriority="99"/>
    <w:lsdException w:name="Normal Table" w:uiPriority="99"/>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34"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652B"/>
    <w:pPr>
      <w:ind w:firstLine="284"/>
      <w:jc w:val="both"/>
    </w:pPr>
    <w:rPr>
      <w:rFonts w:ascii="Calibri" w:eastAsia="Calibri" w:hAnsi="Calibri" w:cs="Times New Roman"/>
    </w:rPr>
  </w:style>
  <w:style w:type="paragraph" w:styleId="Heading1">
    <w:name w:val="heading 1"/>
    <w:aliases w:val="Heading 1 Char1,Heading 1 Char1 Char,Heading 1 Char Char Char,Kreu,Heading 1.,num.                          1"/>
    <w:basedOn w:val="Normal"/>
    <w:next w:val="Normal"/>
    <w:link w:val="Heading1Char"/>
    <w:qFormat/>
    <w:rsid w:val="0019652B"/>
    <w:pPr>
      <w:keepNext/>
      <w:spacing w:before="240" w:after="60" w:line="240" w:lineRule="auto"/>
      <w:ind w:firstLine="0"/>
      <w:outlineLvl w:val="0"/>
    </w:pPr>
    <w:rPr>
      <w:rFonts w:ascii="Arial" w:eastAsia="MS Mincho" w:hAnsi="Arial" w:cs="Arial"/>
      <w:b/>
      <w:bCs/>
      <w:kern w:val="32"/>
      <w:sz w:val="32"/>
      <w:szCs w:val="32"/>
    </w:rPr>
  </w:style>
  <w:style w:type="paragraph" w:styleId="Heading2">
    <w:name w:val="heading 2"/>
    <w:aliases w:val="num.                                               2"/>
    <w:basedOn w:val="Normal"/>
    <w:next w:val="Normal"/>
    <w:link w:val="Heading2Char1"/>
    <w:uiPriority w:val="9"/>
    <w:qFormat/>
    <w:rsid w:val="0019652B"/>
    <w:pPr>
      <w:numPr>
        <w:ilvl w:val="1"/>
        <w:numId w:val="13"/>
      </w:numPr>
      <w:tabs>
        <w:tab w:val="clear" w:pos="1134"/>
      </w:tabs>
      <w:spacing w:before="200" w:after="0" w:line="240" w:lineRule="auto"/>
      <w:ind w:left="0" w:firstLine="0"/>
      <w:outlineLvl w:val="1"/>
    </w:pPr>
    <w:rPr>
      <w:rFonts w:ascii="Cambria" w:eastAsia="MS Mincho" w:hAnsi="Cambria" w:cs="Cambria"/>
      <w:b/>
      <w:bCs/>
      <w:sz w:val="26"/>
      <w:szCs w:val="26"/>
    </w:rPr>
  </w:style>
  <w:style w:type="paragraph" w:styleId="Heading3">
    <w:name w:val="heading 3"/>
    <w:aliases w:val="Germa,num.                                              3"/>
    <w:basedOn w:val="Normal"/>
    <w:next w:val="Normal"/>
    <w:link w:val="Heading3Char1"/>
    <w:uiPriority w:val="9"/>
    <w:qFormat/>
    <w:rsid w:val="0019652B"/>
    <w:pPr>
      <w:numPr>
        <w:ilvl w:val="2"/>
        <w:numId w:val="13"/>
      </w:numPr>
      <w:tabs>
        <w:tab w:val="clear" w:pos="1134"/>
      </w:tabs>
      <w:spacing w:before="200" w:after="0" w:line="271" w:lineRule="auto"/>
      <w:ind w:left="720" w:hanging="432"/>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19652B"/>
    <w:pPr>
      <w:numPr>
        <w:ilvl w:val="3"/>
        <w:numId w:val="13"/>
      </w:numPr>
      <w:tabs>
        <w:tab w:val="clear" w:pos="1134"/>
      </w:tabs>
      <w:spacing w:before="200" w:after="0" w:line="240" w:lineRule="auto"/>
      <w:ind w:left="864" w:hanging="144"/>
      <w:outlineLvl w:val="3"/>
    </w:pPr>
    <w:rPr>
      <w:rFonts w:ascii="Cambria" w:eastAsia="MS Mincho" w:hAnsi="Cambria" w:cs="Cambria"/>
      <w:b/>
      <w:bCs/>
      <w:i/>
      <w:iCs/>
      <w:sz w:val="24"/>
      <w:szCs w:val="24"/>
    </w:rPr>
  </w:style>
  <w:style w:type="paragraph" w:styleId="Heading5">
    <w:name w:val="heading 5"/>
    <w:basedOn w:val="Normal"/>
    <w:next w:val="Normal"/>
    <w:link w:val="Heading5Char"/>
    <w:uiPriority w:val="9"/>
    <w:qFormat/>
    <w:rsid w:val="0019652B"/>
    <w:pPr>
      <w:numPr>
        <w:ilvl w:val="4"/>
        <w:numId w:val="13"/>
      </w:numPr>
      <w:tabs>
        <w:tab w:val="clear" w:pos="1134"/>
      </w:tabs>
      <w:spacing w:before="200" w:after="0" w:line="240" w:lineRule="auto"/>
      <w:ind w:left="1008" w:hanging="432"/>
      <w:outlineLvl w:val="4"/>
    </w:pPr>
    <w:rPr>
      <w:rFonts w:ascii="Cambria" w:eastAsia="MS Mincho" w:hAnsi="Cambria" w:cs="Cambria"/>
      <w:b/>
      <w:bCs/>
      <w:color w:val="7F7F7F"/>
      <w:sz w:val="24"/>
      <w:szCs w:val="24"/>
    </w:rPr>
  </w:style>
  <w:style w:type="paragraph" w:styleId="Heading6">
    <w:name w:val="heading 6"/>
    <w:basedOn w:val="Normal"/>
    <w:next w:val="Normal"/>
    <w:link w:val="Heading6Char"/>
    <w:uiPriority w:val="9"/>
    <w:qFormat/>
    <w:rsid w:val="0019652B"/>
    <w:pPr>
      <w:numPr>
        <w:ilvl w:val="5"/>
        <w:numId w:val="13"/>
      </w:numPr>
      <w:tabs>
        <w:tab w:val="clear" w:pos="1134"/>
      </w:tabs>
      <w:spacing w:after="0" w:line="271"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
    <w:qFormat/>
    <w:rsid w:val="0019652B"/>
    <w:pPr>
      <w:numPr>
        <w:ilvl w:val="6"/>
        <w:numId w:val="13"/>
      </w:numPr>
      <w:tabs>
        <w:tab w:val="clear" w:pos="1134"/>
      </w:tabs>
      <w:spacing w:after="0" w:line="240" w:lineRule="auto"/>
      <w:ind w:left="1296" w:hanging="288"/>
      <w:outlineLvl w:val="6"/>
    </w:pPr>
    <w:rPr>
      <w:rFonts w:ascii="Cambria" w:eastAsia="MS Mincho" w:hAnsi="Cambria" w:cs="Cambria"/>
      <w:i/>
      <w:iCs/>
      <w:sz w:val="24"/>
      <w:szCs w:val="24"/>
    </w:rPr>
  </w:style>
  <w:style w:type="paragraph" w:styleId="Heading8">
    <w:name w:val="heading 8"/>
    <w:aliases w:val="h"/>
    <w:basedOn w:val="Normal"/>
    <w:next w:val="Normal"/>
    <w:link w:val="Heading8Char"/>
    <w:uiPriority w:val="9"/>
    <w:qFormat/>
    <w:rsid w:val="0019652B"/>
    <w:pPr>
      <w:numPr>
        <w:ilvl w:val="7"/>
        <w:numId w:val="13"/>
      </w:numPr>
      <w:tabs>
        <w:tab w:val="clear" w:pos="1134"/>
      </w:tabs>
      <w:spacing w:after="0" w:line="240" w:lineRule="auto"/>
      <w:ind w:left="1440" w:hanging="432"/>
      <w:outlineLvl w:val="7"/>
    </w:pPr>
    <w:rPr>
      <w:rFonts w:ascii="Cambria" w:eastAsia="MS Mincho" w:hAnsi="Cambria" w:cs="Cambria"/>
      <w:sz w:val="20"/>
      <w:szCs w:val="20"/>
    </w:rPr>
  </w:style>
  <w:style w:type="paragraph" w:styleId="Heading9">
    <w:name w:val="heading 9"/>
    <w:basedOn w:val="Normal"/>
    <w:next w:val="Normal"/>
    <w:link w:val="Heading9Char"/>
    <w:uiPriority w:val="9"/>
    <w:qFormat/>
    <w:rsid w:val="0019652B"/>
    <w:pPr>
      <w:numPr>
        <w:ilvl w:val="8"/>
        <w:numId w:val="13"/>
      </w:numPr>
      <w:tabs>
        <w:tab w:val="clear" w:pos="1134"/>
      </w:tabs>
      <w:spacing w:after="0" w:line="240" w:lineRule="auto"/>
      <w:ind w:left="1584" w:hanging="144"/>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num.                          1 Char"/>
    <w:basedOn w:val="DefaultParagraphFont"/>
    <w:link w:val="Heading1"/>
    <w:rsid w:val="0019652B"/>
    <w:rPr>
      <w:rFonts w:ascii="Arial" w:eastAsia="MS Mincho" w:hAnsi="Arial" w:cs="Arial"/>
      <w:b/>
      <w:bCs/>
      <w:kern w:val="32"/>
      <w:sz w:val="32"/>
      <w:szCs w:val="32"/>
    </w:rPr>
  </w:style>
  <w:style w:type="character" w:customStyle="1" w:styleId="Heading2Char">
    <w:name w:val="Heading 2 Char"/>
    <w:aliases w:val="Pika Char,num.                                               2 Char"/>
    <w:basedOn w:val="DefaultParagraphFont"/>
    <w:uiPriority w:val="9"/>
    <w:rsid w:val="0019652B"/>
    <w:rPr>
      <w:rFonts w:ascii="Cambria" w:eastAsia="MS Mincho" w:hAnsi="Cambria" w:cs="Cambria"/>
      <w:b/>
      <w:bCs/>
      <w:sz w:val="26"/>
      <w:szCs w:val="26"/>
    </w:rPr>
  </w:style>
  <w:style w:type="character" w:customStyle="1" w:styleId="Heading3Char">
    <w:name w:val="Heading 3 Char"/>
    <w:aliases w:val="Germa Char"/>
    <w:basedOn w:val="DefaultParagraphFont"/>
    <w:uiPriority w:val="9"/>
    <w:rsid w:val="0019652B"/>
    <w:rPr>
      <w:rFonts w:ascii="Cambria" w:eastAsia="MS Mincho" w:hAnsi="Cambria" w:cs="Cambria"/>
      <w:b/>
      <w:bCs/>
      <w:sz w:val="24"/>
      <w:szCs w:val="24"/>
    </w:rPr>
  </w:style>
  <w:style w:type="character" w:customStyle="1" w:styleId="Heading4Char">
    <w:name w:val="Heading 4 Char"/>
    <w:basedOn w:val="DefaultParagraphFont"/>
    <w:link w:val="Heading4"/>
    <w:uiPriority w:val="9"/>
    <w:rsid w:val="0019652B"/>
    <w:rPr>
      <w:rFonts w:ascii="Cambria" w:eastAsia="MS Mincho" w:hAnsi="Cambria" w:cs="Cambria"/>
      <w:b/>
      <w:bCs/>
      <w:i/>
      <w:iCs/>
      <w:sz w:val="24"/>
      <w:szCs w:val="24"/>
    </w:rPr>
  </w:style>
  <w:style w:type="character" w:customStyle="1" w:styleId="Heading5Char">
    <w:name w:val="Heading 5 Char"/>
    <w:basedOn w:val="DefaultParagraphFont"/>
    <w:link w:val="Heading5"/>
    <w:uiPriority w:val="9"/>
    <w:rsid w:val="0019652B"/>
    <w:rPr>
      <w:rFonts w:ascii="Cambria" w:eastAsia="MS Mincho" w:hAnsi="Cambria" w:cs="Cambria"/>
      <w:b/>
      <w:bCs/>
      <w:color w:val="7F7F7F"/>
      <w:sz w:val="24"/>
      <w:szCs w:val="24"/>
    </w:rPr>
  </w:style>
  <w:style w:type="character" w:customStyle="1" w:styleId="Heading6Char">
    <w:name w:val="Heading 6 Char"/>
    <w:basedOn w:val="DefaultParagraphFont"/>
    <w:link w:val="Heading6"/>
    <w:uiPriority w:val="9"/>
    <w:rsid w:val="0019652B"/>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uiPriority w:val="9"/>
    <w:rsid w:val="0019652B"/>
    <w:rPr>
      <w:rFonts w:ascii="Cambria" w:eastAsia="MS Mincho" w:hAnsi="Cambria" w:cs="Cambria"/>
      <w:i/>
      <w:iCs/>
      <w:sz w:val="24"/>
      <w:szCs w:val="24"/>
    </w:rPr>
  </w:style>
  <w:style w:type="character" w:customStyle="1" w:styleId="Heading8Char">
    <w:name w:val="Heading 8 Char"/>
    <w:aliases w:val="h Char"/>
    <w:basedOn w:val="DefaultParagraphFont"/>
    <w:link w:val="Heading8"/>
    <w:uiPriority w:val="9"/>
    <w:rsid w:val="0019652B"/>
    <w:rPr>
      <w:rFonts w:ascii="Cambria" w:eastAsia="MS Mincho" w:hAnsi="Cambria" w:cs="Cambria"/>
      <w:sz w:val="20"/>
      <w:szCs w:val="20"/>
    </w:rPr>
  </w:style>
  <w:style w:type="character" w:customStyle="1" w:styleId="Heading9Char">
    <w:name w:val="Heading 9 Char"/>
    <w:basedOn w:val="DefaultParagraphFont"/>
    <w:link w:val="Heading9"/>
    <w:uiPriority w:val="9"/>
    <w:rsid w:val="0019652B"/>
    <w:rPr>
      <w:rFonts w:ascii="Cambria" w:eastAsia="MS Mincho" w:hAnsi="Cambria" w:cs="Cambria"/>
      <w:i/>
      <w:iCs/>
      <w:spacing w:val="5"/>
      <w:sz w:val="20"/>
      <w:szCs w:val="20"/>
    </w:rPr>
  </w:style>
  <w:style w:type="paragraph" w:styleId="NoSpacing">
    <w:name w:val="No Spacing"/>
    <w:link w:val="NoSpacingChar"/>
    <w:uiPriority w:val="1"/>
    <w:qFormat/>
    <w:rsid w:val="0019652B"/>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19652B"/>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19652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19652B"/>
    <w:rPr>
      <w:rFonts w:ascii="Tahoma" w:eastAsia="Calibri" w:hAnsi="Tahoma" w:cs="Tahoma"/>
      <w:sz w:val="16"/>
      <w:szCs w:val="16"/>
    </w:rPr>
  </w:style>
  <w:style w:type="paragraph" w:styleId="Header">
    <w:name w:val="header"/>
    <w:basedOn w:val="Normal"/>
    <w:link w:val="HeaderChar"/>
    <w:uiPriority w:val="99"/>
    <w:unhideWhenUsed/>
    <w:rsid w:val="001965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652B"/>
    <w:rPr>
      <w:rFonts w:ascii="Calibri" w:eastAsia="Calibri" w:hAnsi="Calibri" w:cs="Times New Roman"/>
    </w:rPr>
  </w:style>
  <w:style w:type="paragraph" w:styleId="Footer">
    <w:name w:val="footer"/>
    <w:basedOn w:val="Normal"/>
    <w:link w:val="FooterChar"/>
    <w:uiPriority w:val="99"/>
    <w:unhideWhenUsed/>
    <w:rsid w:val="001965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652B"/>
    <w:rPr>
      <w:rFonts w:ascii="Calibri" w:eastAsia="Calibri" w:hAnsi="Calibri" w:cs="Times New Roman"/>
    </w:rPr>
  </w:style>
  <w:style w:type="paragraph" w:customStyle="1" w:styleId="Akti">
    <w:name w:val="Akti"/>
    <w:link w:val="AktiChar"/>
    <w:rsid w:val="0019652B"/>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19652B"/>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19652B"/>
    <w:rPr>
      <w:rFonts w:ascii="Garamond" w:eastAsia="MS Mincho" w:hAnsi="Garamond" w:cs="CG Times"/>
      <w:b/>
      <w:bCs/>
      <w:sz w:val="24"/>
      <w:lang w:val="en-GB"/>
    </w:rPr>
  </w:style>
  <w:style w:type="paragraph" w:customStyle="1" w:styleId="Paragrafi">
    <w:name w:val="Paragrafi"/>
    <w:link w:val="ParagrafiChar"/>
    <w:rsid w:val="0019652B"/>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19652B"/>
    <w:rPr>
      <w:rFonts w:ascii="Garamond" w:eastAsia="MS Mincho" w:hAnsi="Garamond" w:cs="CG Times"/>
      <w:sz w:val="24"/>
    </w:rPr>
  </w:style>
  <w:style w:type="paragraph" w:customStyle="1" w:styleId="Titulli">
    <w:name w:val="Titulli"/>
    <w:next w:val="Normal"/>
    <w:link w:val="TitulliChar"/>
    <w:rsid w:val="0019652B"/>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19652B"/>
    <w:rPr>
      <w:rFonts w:ascii="Garamond" w:eastAsia="MS Mincho" w:hAnsi="Garamond" w:cs="CG Times"/>
      <w:b/>
      <w:bCs/>
      <w:caps/>
      <w:sz w:val="24"/>
      <w:lang w:val="en-GB"/>
    </w:rPr>
  </w:style>
  <w:style w:type="character" w:customStyle="1" w:styleId="AktiChar">
    <w:name w:val="Akti Char"/>
    <w:basedOn w:val="DefaultParagraphFont"/>
    <w:link w:val="Akti"/>
    <w:rsid w:val="0019652B"/>
    <w:rPr>
      <w:rFonts w:ascii="Garamond" w:eastAsia="MS Mincho" w:hAnsi="Garamond" w:cs="CG Times"/>
      <w:b/>
      <w:bCs/>
      <w:caps/>
      <w:color w:val="000000"/>
      <w:sz w:val="24"/>
      <w:lang w:val="en-GB"/>
    </w:rPr>
  </w:style>
  <w:style w:type="paragraph" w:customStyle="1" w:styleId="NeniNr">
    <w:name w:val="Neni_Nr"/>
    <w:next w:val="Normal"/>
    <w:link w:val="NeniNrChar"/>
    <w:rsid w:val="0019652B"/>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19652B"/>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19652B"/>
    <w:rPr>
      <w:rFonts w:ascii="Garamond" w:eastAsia="MS Mincho" w:hAnsi="Garamond" w:cs="CG Times"/>
      <w:sz w:val="24"/>
      <w:lang w:val="en-GB"/>
    </w:rPr>
  </w:style>
  <w:style w:type="paragraph" w:customStyle="1" w:styleId="Autoriteti">
    <w:name w:val="Autoriteti"/>
    <w:next w:val="Normal"/>
    <w:link w:val="AutoritetiChar"/>
    <w:rsid w:val="0019652B"/>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19652B"/>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19652B"/>
    <w:rPr>
      <w:rFonts w:ascii="Garamond" w:eastAsia="MS Mincho" w:hAnsi="Garamond" w:cs="CG Times"/>
      <w:caps/>
      <w:sz w:val="24"/>
      <w:lang w:val="en-GB"/>
    </w:rPr>
  </w:style>
  <w:style w:type="character" w:customStyle="1" w:styleId="AutoritetiEmerChar">
    <w:name w:val="Autoriteti_Emer Char"/>
    <w:link w:val="AutoritetiEmer"/>
    <w:locked/>
    <w:rsid w:val="0019652B"/>
    <w:rPr>
      <w:rFonts w:ascii="Garamond" w:eastAsia="MS Mincho" w:hAnsi="Garamond" w:cs="Times New Roman"/>
      <w:b/>
      <w:bCs/>
      <w:sz w:val="24"/>
      <w:lang w:val="en-GB"/>
    </w:rPr>
  </w:style>
  <w:style w:type="paragraph" w:customStyle="1" w:styleId="Titull-Titull">
    <w:name w:val="Titull-Titull"/>
    <w:basedOn w:val="Paragrafi"/>
    <w:qFormat/>
    <w:rsid w:val="0019652B"/>
    <w:pPr>
      <w:ind w:firstLine="0"/>
      <w:jc w:val="center"/>
    </w:pPr>
    <w:rPr>
      <w:caps/>
      <w:szCs w:val="24"/>
    </w:rPr>
  </w:style>
  <w:style w:type="paragraph" w:customStyle="1" w:styleId="Vendosi">
    <w:name w:val="Vendosi"/>
    <w:basedOn w:val="Titull-Titull"/>
    <w:qFormat/>
    <w:rsid w:val="0019652B"/>
  </w:style>
  <w:style w:type="paragraph" w:customStyle="1" w:styleId="Hapesira7">
    <w:name w:val="Hapesira 7"/>
    <w:basedOn w:val="Paragrafi"/>
    <w:qFormat/>
    <w:rsid w:val="0019652B"/>
    <w:rPr>
      <w:sz w:val="14"/>
      <w:szCs w:val="24"/>
    </w:rPr>
  </w:style>
  <w:style w:type="paragraph" w:styleId="ListParagraph">
    <w:name w:val="List Paragraph"/>
    <w:aliases w:val="List Paragraph2,Akapit z listą BS,List Paragraph1,Bullet1,NumberedParas,List Paragraph 1,Bullets,List_Paragraph,Multilevel para_II,Main numbered paragraph,References,List Paragraph (numbered (a)),Numbered List Paragraph,NUMBERED PARAGRAPH"/>
    <w:basedOn w:val="Normal"/>
    <w:link w:val="ListParagraphChar"/>
    <w:uiPriority w:val="34"/>
    <w:qFormat/>
    <w:rsid w:val="0019652B"/>
    <w:pPr>
      <w:ind w:left="720" w:firstLine="0"/>
      <w:contextualSpacing/>
      <w:jc w:val="left"/>
    </w:pPr>
    <w:rPr>
      <w:rFonts w:eastAsia="Times New Roman"/>
    </w:rPr>
  </w:style>
  <w:style w:type="character" w:customStyle="1" w:styleId="ListParagraphChar">
    <w:name w:val="List Paragraph Char"/>
    <w:aliases w:val="List Paragraph2 Char,Akapit z listą BS Char,List Paragraph1 Char,Bullet1 Char,NumberedParas Char,List Paragraph 1 Char,Bullets Char,List_Paragraph Char,Multilevel para_II Char,Main numbered paragraph Char,References Char"/>
    <w:link w:val="ListParagraph"/>
    <w:uiPriority w:val="34"/>
    <w:locked/>
    <w:rsid w:val="0019652B"/>
    <w:rPr>
      <w:rFonts w:ascii="Calibri" w:eastAsia="Times New Roman" w:hAnsi="Calibri" w:cs="Times New Roman"/>
    </w:rPr>
  </w:style>
  <w:style w:type="paragraph" w:customStyle="1" w:styleId="Style1">
    <w:name w:val="Style1"/>
    <w:basedOn w:val="Akti"/>
    <w:link w:val="Style1Char"/>
    <w:qFormat/>
    <w:rsid w:val="0019652B"/>
  </w:style>
  <w:style w:type="character" w:customStyle="1" w:styleId="Heading2Char1">
    <w:name w:val="Heading 2 Char1"/>
    <w:aliases w:val="num.                                               2 Char1"/>
    <w:link w:val="Heading2"/>
    <w:uiPriority w:val="9"/>
    <w:locked/>
    <w:rsid w:val="0019652B"/>
    <w:rPr>
      <w:rFonts w:ascii="Cambria" w:eastAsia="MS Mincho" w:hAnsi="Cambria" w:cs="Cambria"/>
      <w:b/>
      <w:bCs/>
      <w:sz w:val="26"/>
      <w:szCs w:val="26"/>
    </w:rPr>
  </w:style>
  <w:style w:type="character" w:customStyle="1" w:styleId="Heading3Char1">
    <w:name w:val="Heading 3 Char1"/>
    <w:aliases w:val="Germa Char1,num.                                              3 Char"/>
    <w:link w:val="Heading3"/>
    <w:uiPriority w:val="9"/>
    <w:locked/>
    <w:rsid w:val="0019652B"/>
    <w:rPr>
      <w:rFonts w:ascii="Cambria" w:eastAsia="MS Mincho" w:hAnsi="Cambria" w:cs="Cambria"/>
      <w:b/>
      <w:bCs/>
      <w:sz w:val="24"/>
      <w:szCs w:val="24"/>
    </w:rPr>
  </w:style>
  <w:style w:type="paragraph" w:customStyle="1" w:styleId="ADDRESS">
    <w:name w:val="ADDRESS"/>
    <w:basedOn w:val="Normal"/>
    <w:rsid w:val="0019652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19652B"/>
    <w:pPr>
      <w:spacing w:after="0" w:line="240" w:lineRule="auto"/>
      <w:jc w:val="both"/>
    </w:pPr>
    <w:rPr>
      <w:rFonts w:ascii="CG Times" w:eastAsia="MS Mincho" w:hAnsi="CG Times" w:cs="CG Times"/>
      <w:sz w:val="21"/>
      <w:lang w:val="en-GB"/>
    </w:rPr>
  </w:style>
  <w:style w:type="paragraph" w:customStyle="1" w:styleId="AneksiNr">
    <w:name w:val="Aneksi_Nr"/>
    <w:next w:val="Normal"/>
    <w:rsid w:val="0019652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19652B"/>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rsid w:val="0019652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19652B"/>
    <w:rPr>
      <w:rFonts w:ascii="Arial" w:eastAsia="Times New Roman" w:hAnsi="Arial" w:cs="Arial"/>
      <w:color w:val="000000"/>
      <w:sz w:val="24"/>
      <w:szCs w:val="24"/>
    </w:rPr>
  </w:style>
  <w:style w:type="paragraph" w:customStyle="1" w:styleId="BazLigjPropozues">
    <w:name w:val="Baz_Ligj_Propozues"/>
    <w:rsid w:val="0019652B"/>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19652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19652B"/>
    <w:rPr>
      <w:rFonts w:ascii="Times New Roman" w:eastAsia="Times New Roman" w:hAnsi="Times New Roman" w:cs="Times New Roman"/>
      <w:caps/>
      <w:sz w:val="26"/>
      <w:szCs w:val="26"/>
      <w:lang w:val="en-GB"/>
    </w:rPr>
  </w:style>
  <w:style w:type="character" w:customStyle="1" w:styleId="apple-converted-space">
    <w:name w:val="apple-converted-space"/>
    <w:rsid w:val="0019652B"/>
  </w:style>
  <w:style w:type="character" w:styleId="Hyperlink">
    <w:name w:val="Hyperlink"/>
    <w:uiPriority w:val="99"/>
    <w:unhideWhenUsed/>
    <w:rsid w:val="0019652B"/>
    <w:rPr>
      <w:color w:val="0000FF"/>
      <w:u w:val="single"/>
    </w:rPr>
  </w:style>
  <w:style w:type="character" w:styleId="FollowedHyperlink">
    <w:name w:val="FollowedHyperlink"/>
    <w:uiPriority w:val="99"/>
    <w:unhideWhenUsed/>
    <w:rsid w:val="0019652B"/>
    <w:rPr>
      <w:color w:val="800080"/>
      <w:u w:val="single"/>
    </w:rPr>
  </w:style>
  <w:style w:type="paragraph" w:customStyle="1" w:styleId="font5">
    <w:name w:val="font5"/>
    <w:basedOn w:val="Normal"/>
    <w:rsid w:val="0019652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19652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19652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19652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19652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19652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19652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19652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19652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19652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19652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19652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19652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19652B"/>
    <w:pPr>
      <w:pageBreakBefore/>
      <w:spacing w:after="0" w:line="240" w:lineRule="auto"/>
      <w:jc w:val="both"/>
    </w:pPr>
    <w:rPr>
      <w:rFonts w:ascii="CG Times" w:eastAsia="MS Mincho" w:hAnsi="CG Times" w:cs="CG Times"/>
      <w:b/>
      <w:bCs/>
      <w:sz w:val="21"/>
    </w:rPr>
  </w:style>
  <w:style w:type="paragraph" w:customStyle="1" w:styleId="KapitulliNr">
    <w:name w:val="Kapitulli_Nr"/>
    <w:rsid w:val="0019652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19652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19652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19652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19652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19652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19652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19652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19652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19652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19652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19652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19652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19652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19652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19652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19652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19652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19652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19652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19652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19652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19652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19652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19652B"/>
  </w:style>
  <w:style w:type="paragraph" w:customStyle="1" w:styleId="PjesaNr">
    <w:name w:val="Pjesa_Nr"/>
    <w:next w:val="Normal"/>
    <w:rsid w:val="0019652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19652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19652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19652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19652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19652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19652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19652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19652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19652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19652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19652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19652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19652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19652B"/>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19652B"/>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19652B"/>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19652B"/>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19652B"/>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19652B"/>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19652B"/>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19652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19652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19652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19652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19652B"/>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19652B"/>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1965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1965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1965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1965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19652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1965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1965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19652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19652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19652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19652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19652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19652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19652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19652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19652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19652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19652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59"/>
    <w:rsid w:val="0019652B"/>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1965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19652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19652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19652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1965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19652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qFormat/>
    <w:rsid w:val="0019652B"/>
    <w:rPr>
      <w:b/>
      <w:bCs/>
    </w:rPr>
  </w:style>
  <w:style w:type="paragraph" w:customStyle="1" w:styleId="xl136">
    <w:name w:val="xl136"/>
    <w:basedOn w:val="Normal"/>
    <w:rsid w:val="0019652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19652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19652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19652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19652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19652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19652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19652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19652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19652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19652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19652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1965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19652B"/>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19652B"/>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19652B"/>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19652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19652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19652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19652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19652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19652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19652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19652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19652B"/>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19652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19652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19652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19652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19652B"/>
  </w:style>
  <w:style w:type="paragraph" w:styleId="Title">
    <w:name w:val="Title"/>
    <w:basedOn w:val="Heading1"/>
    <w:next w:val="Normal"/>
    <w:link w:val="TitleChar"/>
    <w:uiPriority w:val="99"/>
    <w:qFormat/>
    <w:rsid w:val="0019652B"/>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99"/>
    <w:rsid w:val="0019652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19652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19652B"/>
    <w:pPr>
      <w:keepLines/>
      <w:spacing w:before="480" w:after="0" w:line="276" w:lineRule="auto"/>
      <w:ind w:firstLine="284"/>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39"/>
    <w:unhideWhenUsed/>
    <w:qFormat/>
    <w:rsid w:val="0019652B"/>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19652B"/>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iPriority w:val="39"/>
    <w:unhideWhenUsed/>
    <w:qFormat/>
    <w:rsid w:val="0019652B"/>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19652B"/>
    <w:pPr>
      <w:spacing w:after="100"/>
      <w:ind w:left="660" w:firstLine="0"/>
      <w:jc w:val="left"/>
    </w:pPr>
    <w:rPr>
      <w:rFonts w:eastAsia="Times New Roman"/>
    </w:rPr>
  </w:style>
  <w:style w:type="paragraph" w:styleId="TOC5">
    <w:name w:val="toc 5"/>
    <w:basedOn w:val="Normal"/>
    <w:next w:val="Normal"/>
    <w:autoRedefine/>
    <w:unhideWhenUsed/>
    <w:rsid w:val="0019652B"/>
    <w:pPr>
      <w:spacing w:after="100"/>
      <w:ind w:left="880" w:firstLine="0"/>
      <w:jc w:val="left"/>
    </w:pPr>
    <w:rPr>
      <w:rFonts w:eastAsia="Times New Roman"/>
    </w:rPr>
  </w:style>
  <w:style w:type="paragraph" w:styleId="TOC6">
    <w:name w:val="toc 6"/>
    <w:basedOn w:val="Normal"/>
    <w:next w:val="Normal"/>
    <w:autoRedefine/>
    <w:unhideWhenUsed/>
    <w:rsid w:val="0019652B"/>
    <w:pPr>
      <w:spacing w:after="100"/>
      <w:ind w:left="1100" w:firstLine="0"/>
      <w:jc w:val="left"/>
    </w:pPr>
    <w:rPr>
      <w:rFonts w:eastAsia="Times New Roman"/>
    </w:rPr>
  </w:style>
  <w:style w:type="paragraph" w:styleId="TOC7">
    <w:name w:val="toc 7"/>
    <w:basedOn w:val="Normal"/>
    <w:next w:val="Normal"/>
    <w:autoRedefine/>
    <w:unhideWhenUsed/>
    <w:rsid w:val="0019652B"/>
    <w:pPr>
      <w:spacing w:after="100"/>
      <w:ind w:left="1320" w:firstLine="0"/>
      <w:jc w:val="left"/>
    </w:pPr>
    <w:rPr>
      <w:rFonts w:eastAsia="Times New Roman"/>
    </w:rPr>
  </w:style>
  <w:style w:type="paragraph" w:styleId="TOC8">
    <w:name w:val="toc 8"/>
    <w:basedOn w:val="Normal"/>
    <w:next w:val="Normal"/>
    <w:autoRedefine/>
    <w:unhideWhenUsed/>
    <w:rsid w:val="0019652B"/>
    <w:pPr>
      <w:spacing w:after="100"/>
      <w:ind w:left="1540" w:firstLine="0"/>
      <w:jc w:val="left"/>
    </w:pPr>
    <w:rPr>
      <w:rFonts w:eastAsia="Times New Roman"/>
    </w:rPr>
  </w:style>
  <w:style w:type="paragraph" w:styleId="TOC9">
    <w:name w:val="toc 9"/>
    <w:basedOn w:val="Normal"/>
    <w:next w:val="Normal"/>
    <w:autoRedefine/>
    <w:unhideWhenUsed/>
    <w:rsid w:val="0019652B"/>
    <w:pPr>
      <w:spacing w:after="100"/>
      <w:ind w:left="1760" w:firstLine="0"/>
      <w:jc w:val="left"/>
    </w:pPr>
    <w:rPr>
      <w:rFonts w:eastAsia="Times New Roman"/>
    </w:rPr>
  </w:style>
  <w:style w:type="paragraph" w:styleId="BodyTextIndent">
    <w:name w:val="Body Text Indent"/>
    <w:basedOn w:val="Normal"/>
    <w:link w:val="BodyTextIndentChar"/>
    <w:unhideWhenUsed/>
    <w:rsid w:val="0019652B"/>
    <w:pPr>
      <w:spacing w:after="120"/>
      <w:ind w:left="360"/>
    </w:pPr>
  </w:style>
  <w:style w:type="character" w:customStyle="1" w:styleId="BodyTextIndentChar">
    <w:name w:val="Body Text Indent Char"/>
    <w:basedOn w:val="DefaultParagraphFont"/>
    <w:link w:val="BodyTextIndent"/>
    <w:rsid w:val="0019652B"/>
    <w:rPr>
      <w:rFonts w:ascii="Calibri" w:eastAsia="Calibri" w:hAnsi="Calibri" w:cs="Times New Roman"/>
    </w:rPr>
  </w:style>
  <w:style w:type="paragraph" w:customStyle="1" w:styleId="numridata0">
    <w:name w:val="numridata"/>
    <w:basedOn w:val="Normal"/>
    <w:rsid w:val="0019652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19652B"/>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19652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19652B"/>
    <w:rPr>
      <w:rFonts w:ascii="Times New Roman" w:eastAsia="Times New Roman" w:hAnsi="Times New Roman" w:cs="Times New Roman"/>
      <w:sz w:val="16"/>
      <w:szCs w:val="16"/>
    </w:rPr>
  </w:style>
  <w:style w:type="paragraph" w:customStyle="1" w:styleId="s32b251d">
    <w:name w:val="s32b251d"/>
    <w:basedOn w:val="Normal"/>
    <w:rsid w:val="0019652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19652B"/>
  </w:style>
  <w:style w:type="paragraph" w:customStyle="1" w:styleId="s30eec3f8">
    <w:name w:val="s30eec3f8"/>
    <w:basedOn w:val="Normal"/>
    <w:rsid w:val="0019652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19652B"/>
    <w:rPr>
      <w:sz w:val="24"/>
      <w:lang w:val="en-GB" w:eastAsia="fr-FR"/>
    </w:rPr>
  </w:style>
  <w:style w:type="paragraph" w:customStyle="1" w:styleId="JuPara">
    <w:name w:val="Ju_Para"/>
    <w:basedOn w:val="Normal"/>
    <w:link w:val="JuParaCar"/>
    <w:rsid w:val="0019652B"/>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19652B"/>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19652B"/>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19652B"/>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19652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eferencia nota al pie,Times 10 Point,Exposant 3 Point,note TESI"/>
    <w:link w:val="notapidipagina"/>
    <w:qFormat/>
    <w:rsid w:val="0019652B"/>
    <w:rPr>
      <w:vertAlign w:val="superscript"/>
    </w:rPr>
  </w:style>
  <w:style w:type="paragraph" w:customStyle="1" w:styleId="ju-005fpara">
    <w:name w:val="ju-005fpara"/>
    <w:basedOn w:val="Normal"/>
    <w:rsid w:val="0019652B"/>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19652B"/>
  </w:style>
  <w:style w:type="character" w:customStyle="1" w:styleId="s7d2086b4">
    <w:name w:val="s7d2086b4"/>
    <w:basedOn w:val="DefaultParagraphFont"/>
    <w:uiPriority w:val="99"/>
    <w:rsid w:val="0019652B"/>
  </w:style>
  <w:style w:type="character" w:customStyle="1" w:styleId="hps">
    <w:name w:val="hps"/>
    <w:basedOn w:val="DefaultParagraphFont"/>
    <w:rsid w:val="0019652B"/>
  </w:style>
  <w:style w:type="paragraph" w:customStyle="1" w:styleId="paragrafi0">
    <w:name w:val="paragrafi"/>
    <w:basedOn w:val="Normal"/>
    <w:rsid w:val="0019652B"/>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19652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19652B"/>
    <w:rPr>
      <w:rFonts w:cs="Times New Roman"/>
    </w:rPr>
  </w:style>
  <w:style w:type="paragraph" w:customStyle="1" w:styleId="titulli0">
    <w:name w:val="titulli"/>
    <w:basedOn w:val="Normal"/>
    <w:rsid w:val="0019652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19652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19652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19652B"/>
  </w:style>
  <w:style w:type="paragraph" w:customStyle="1" w:styleId="akti0">
    <w:name w:val="akti"/>
    <w:basedOn w:val="Normal"/>
    <w:rsid w:val="0019652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19652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19652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19652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19652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19652B"/>
  </w:style>
  <w:style w:type="paragraph" w:customStyle="1" w:styleId="CM49">
    <w:name w:val="CM49"/>
    <w:basedOn w:val="Normal"/>
    <w:next w:val="Normal"/>
    <w:rsid w:val="0019652B"/>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19652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19652B"/>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19652B"/>
    <w:pPr>
      <w:widowControl w:val="0"/>
    </w:pPr>
    <w:rPr>
      <w:rFonts w:ascii="Helvetica" w:eastAsia="Times New Roman" w:hAnsi="Helvetica" w:cs="Helvetica"/>
      <w:lang w:val="sq-AL"/>
    </w:rPr>
  </w:style>
  <w:style w:type="paragraph" w:customStyle="1" w:styleId="CM57">
    <w:name w:val="CM57"/>
    <w:basedOn w:val="Normal"/>
    <w:next w:val="Normal"/>
    <w:rsid w:val="0019652B"/>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19652B"/>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19652B"/>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19652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19652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19652B"/>
  </w:style>
  <w:style w:type="character" w:customStyle="1" w:styleId="StyleHeading6BoldChar">
    <w:name w:val="Style Heading 6 + Bold Char"/>
    <w:link w:val="StyleHeading6Bold"/>
    <w:rsid w:val="0019652B"/>
    <w:rPr>
      <w:rFonts w:ascii="Cambria" w:eastAsia="MS Mincho" w:hAnsi="Cambria" w:cs="Cambria"/>
      <w:b/>
      <w:bCs/>
      <w:i/>
      <w:iCs/>
      <w:color w:val="7F7F7F"/>
      <w:sz w:val="24"/>
      <w:szCs w:val="24"/>
    </w:rPr>
  </w:style>
  <w:style w:type="paragraph" w:customStyle="1" w:styleId="tableheaders">
    <w:name w:val="table headers"/>
    <w:rsid w:val="0019652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19652B"/>
    <w:rPr>
      <w:b w:val="0"/>
    </w:rPr>
  </w:style>
  <w:style w:type="paragraph" w:styleId="PlainText">
    <w:name w:val="Plain Text"/>
    <w:basedOn w:val="Normal"/>
    <w:link w:val="PlainTextChar"/>
    <w:uiPriority w:val="99"/>
    <w:unhideWhenUsed/>
    <w:rsid w:val="0019652B"/>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19652B"/>
    <w:rPr>
      <w:rFonts w:ascii="Consolas" w:eastAsia="Calibri" w:hAnsi="Consolas" w:cs="Times New Roman"/>
      <w:sz w:val="21"/>
      <w:szCs w:val="21"/>
      <w:lang w:val="sq-AL"/>
    </w:rPr>
  </w:style>
  <w:style w:type="paragraph" w:customStyle="1" w:styleId="StyleStyle1Bold">
    <w:name w:val="Style Style1 + Bold"/>
    <w:basedOn w:val="Style1"/>
    <w:rsid w:val="0019652B"/>
  </w:style>
  <w:style w:type="paragraph" w:customStyle="1" w:styleId="CM1">
    <w:name w:val="CM1"/>
    <w:basedOn w:val="Default"/>
    <w:next w:val="Default"/>
    <w:rsid w:val="0019652B"/>
    <w:rPr>
      <w:rFonts w:ascii="EUAlbertina" w:hAnsi="EUAlbertina"/>
      <w:color w:val="auto"/>
    </w:rPr>
  </w:style>
  <w:style w:type="paragraph" w:customStyle="1" w:styleId="CM4">
    <w:name w:val="CM4"/>
    <w:basedOn w:val="Normal"/>
    <w:next w:val="Normal"/>
    <w:uiPriority w:val="99"/>
    <w:rsid w:val="0019652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19652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19652B"/>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19652B"/>
    <w:rPr>
      <w:rFonts w:ascii="Tahoma" w:eastAsia="Times New Roman" w:hAnsi="Tahoma" w:cs="Times New Roman"/>
      <w:sz w:val="16"/>
      <w:szCs w:val="16"/>
      <w:lang w:val="sq-AL"/>
    </w:rPr>
  </w:style>
  <w:style w:type="numbering" w:customStyle="1" w:styleId="NoList3">
    <w:name w:val="No List3"/>
    <w:next w:val="NoList"/>
    <w:semiHidden/>
    <w:rsid w:val="0019652B"/>
  </w:style>
  <w:style w:type="numbering" w:customStyle="1" w:styleId="NoList4">
    <w:name w:val="No List4"/>
    <w:next w:val="NoList"/>
    <w:semiHidden/>
    <w:rsid w:val="0019652B"/>
  </w:style>
  <w:style w:type="paragraph" w:customStyle="1" w:styleId="Point1">
    <w:name w:val="Point 1"/>
    <w:basedOn w:val="Normal"/>
    <w:link w:val="Point1Char"/>
    <w:rsid w:val="0019652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19652B"/>
    <w:rPr>
      <w:rFonts w:ascii="Calibri" w:eastAsia="Times New Roman" w:hAnsi="Calibri" w:cs="Times New Roman"/>
      <w:sz w:val="24"/>
      <w:szCs w:val="24"/>
      <w:lang w:val="en-GB" w:eastAsia="en-GB"/>
    </w:rPr>
  </w:style>
  <w:style w:type="character" w:customStyle="1" w:styleId="longtext">
    <w:name w:val="long_text"/>
    <w:rsid w:val="0019652B"/>
    <w:rPr>
      <w:rFonts w:ascii="Comic Sans MS" w:hAnsi="Comic Sans MS"/>
      <w:b/>
      <w:sz w:val="96"/>
      <w:szCs w:val="24"/>
      <w:lang w:val="pl-PL" w:eastAsia="pl-PL" w:bidi="ar-SA"/>
    </w:rPr>
  </w:style>
  <w:style w:type="paragraph" w:customStyle="1" w:styleId="Text1">
    <w:name w:val="Text 1"/>
    <w:basedOn w:val="Normal"/>
    <w:link w:val="Text1Char"/>
    <w:rsid w:val="0019652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19652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19652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19652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19652B"/>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19652B"/>
  </w:style>
  <w:style w:type="character" w:customStyle="1" w:styleId="SectionTitleCharCharChar">
    <w:name w:val="SectionTitle Char Char Char"/>
    <w:link w:val="SectionTitleCharChar"/>
    <w:rsid w:val="0019652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19652B"/>
    <w:rPr>
      <w:rFonts w:ascii="Calibri" w:eastAsia="Times New Roman" w:hAnsi="Calibri" w:cs="Times New Roman"/>
      <w:b/>
      <w:bCs/>
      <w:smallCaps/>
      <w:sz w:val="28"/>
      <w:szCs w:val="28"/>
      <w:lang w:val="en-GB" w:eastAsia="en-GB"/>
    </w:rPr>
  </w:style>
  <w:style w:type="character" w:customStyle="1" w:styleId="Text1Char">
    <w:name w:val="Text 1 Char"/>
    <w:link w:val="Text1"/>
    <w:rsid w:val="0019652B"/>
    <w:rPr>
      <w:rFonts w:ascii="Calibri" w:eastAsia="Times New Roman" w:hAnsi="Calibri" w:cs="Times New Roman"/>
      <w:sz w:val="24"/>
      <w:szCs w:val="24"/>
      <w:lang w:val="en-GB" w:eastAsia="en-GB"/>
    </w:rPr>
  </w:style>
  <w:style w:type="character" w:customStyle="1" w:styleId="Point1CharChar">
    <w:name w:val="Point 1 Char Char"/>
    <w:rsid w:val="0019652B"/>
    <w:rPr>
      <w:sz w:val="24"/>
      <w:szCs w:val="24"/>
      <w:lang w:val="en-GB" w:eastAsia="en-GB" w:bidi="ar-SA"/>
    </w:rPr>
  </w:style>
  <w:style w:type="paragraph" w:customStyle="1" w:styleId="Point0">
    <w:name w:val="Point 0"/>
    <w:basedOn w:val="Normal"/>
    <w:rsid w:val="0019652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19652B"/>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19652B"/>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19652B"/>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19652B"/>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19652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19652B"/>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19652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19652B"/>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19652B"/>
    <w:rPr>
      <w:rFonts w:ascii="CG Times" w:hAnsi="CG Times"/>
      <w:sz w:val="22"/>
      <w:lang w:val="en-US" w:eastAsia="en-US" w:bidi="ar-SA"/>
    </w:rPr>
  </w:style>
  <w:style w:type="paragraph" w:customStyle="1" w:styleId="SectionTitle">
    <w:name w:val="SectionTitle"/>
    <w:basedOn w:val="Normal"/>
    <w:next w:val="Heading1"/>
    <w:rsid w:val="0019652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19652B"/>
  </w:style>
  <w:style w:type="paragraph" w:styleId="TableofFigures">
    <w:name w:val="table of figures"/>
    <w:basedOn w:val="Normal"/>
    <w:next w:val="Normal"/>
    <w:rsid w:val="0019652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19652B"/>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19652B"/>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19652B"/>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19652B"/>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19652B"/>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uiPriority w:val="35"/>
    <w:qFormat/>
    <w:rsid w:val="0019652B"/>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19652B"/>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19652B"/>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19652B"/>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19652B"/>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19652B"/>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19652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19652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19652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19652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19652B"/>
    <w:pPr>
      <w:spacing w:after="0" w:line="360" w:lineRule="auto"/>
      <w:ind w:firstLine="0"/>
      <w:jc w:val="left"/>
    </w:pPr>
    <w:rPr>
      <w:rFonts w:ascii="Tahoma" w:eastAsia="Times New Roman" w:hAnsi="Tahoma"/>
      <w:lang w:val="de-AT" w:eastAsia="de-DE"/>
    </w:rPr>
  </w:style>
  <w:style w:type="paragraph" w:styleId="List">
    <w:name w:val="List"/>
    <w:basedOn w:val="Normal"/>
    <w:rsid w:val="0019652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19652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19652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19652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19652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19652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19652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19652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19652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19652B"/>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19652B"/>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19652B"/>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19652B"/>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19652B"/>
    <w:rPr>
      <w:sz w:val="16"/>
      <w:szCs w:val="16"/>
    </w:rPr>
  </w:style>
  <w:style w:type="paragraph" w:styleId="CommentText">
    <w:name w:val="annotation text"/>
    <w:aliases w:val=" Char"/>
    <w:basedOn w:val="Normal"/>
    <w:link w:val="CommentTextChar"/>
    <w:uiPriority w:val="99"/>
    <w:unhideWhenUsed/>
    <w:rsid w:val="0019652B"/>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19652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19652B"/>
    <w:rPr>
      <w:b/>
      <w:bCs/>
    </w:rPr>
  </w:style>
  <w:style w:type="character" w:customStyle="1" w:styleId="CommentSubjectChar">
    <w:name w:val="Comment Subject Char"/>
    <w:basedOn w:val="CommentTextChar"/>
    <w:link w:val="CommentSubject"/>
    <w:uiPriority w:val="99"/>
    <w:rsid w:val="0019652B"/>
    <w:rPr>
      <w:rFonts w:ascii="Calibri" w:eastAsia="MS Mincho" w:hAnsi="Calibri" w:cs="Times New Roman"/>
      <w:b/>
      <w:bCs/>
      <w:sz w:val="20"/>
      <w:szCs w:val="20"/>
      <w:lang w:val="sq-AL"/>
    </w:rPr>
  </w:style>
  <w:style w:type="paragraph" w:styleId="ListNumber4">
    <w:name w:val="List Number 4"/>
    <w:basedOn w:val="Normal"/>
    <w:rsid w:val="0019652B"/>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19652B"/>
    <w:pPr>
      <w:tabs>
        <w:tab w:val="num" w:pos="1134"/>
      </w:tabs>
      <w:spacing w:after="0" w:line="360" w:lineRule="auto"/>
      <w:ind w:left="1134" w:hanging="227"/>
      <w:jc w:val="left"/>
    </w:pPr>
    <w:rPr>
      <w:rFonts w:ascii="Tahoma" w:eastAsia="Times New Roman" w:hAnsi="Tahoma"/>
      <w:lang w:val="de-AT" w:eastAsia="de-DE"/>
    </w:rPr>
  </w:style>
  <w:style w:type="numbering" w:customStyle="1" w:styleId="NoList1">
    <w:name w:val="No List1"/>
    <w:next w:val="NoList"/>
    <w:semiHidden/>
    <w:unhideWhenUsed/>
    <w:rsid w:val="0019652B"/>
  </w:style>
  <w:style w:type="paragraph" w:styleId="MacroText">
    <w:name w:val="macro"/>
    <w:link w:val="MacroTextChar"/>
    <w:semiHidden/>
    <w:rsid w:val="0019652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19652B"/>
    <w:rPr>
      <w:rFonts w:ascii="Courier New" w:eastAsia="Times New Roman" w:hAnsi="Courier New" w:cs="Times New Roman"/>
      <w:lang w:val="de-DE" w:eastAsia="de-DE"/>
    </w:rPr>
  </w:style>
  <w:style w:type="paragraph" w:styleId="NormalIndent">
    <w:name w:val="Normal Indent"/>
    <w:basedOn w:val="Normal"/>
    <w:link w:val="NormalIndentChar"/>
    <w:rsid w:val="0019652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19652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19652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19652B"/>
    <w:rPr>
      <w:rFonts w:ascii="Tahoma" w:hAnsi="Tahoma"/>
      <w:sz w:val="22"/>
    </w:rPr>
  </w:style>
  <w:style w:type="paragraph" w:styleId="BlockText">
    <w:name w:val="Block Text"/>
    <w:basedOn w:val="Normal"/>
    <w:rsid w:val="0019652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19652B"/>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19652B"/>
    <w:rPr>
      <w:rFonts w:ascii="Tahoma" w:eastAsia="Times New Roman" w:hAnsi="Tahoma" w:cs="Times New Roman"/>
      <w:lang w:val="de-AT" w:eastAsia="de-DE"/>
    </w:rPr>
  </w:style>
  <w:style w:type="character" w:customStyle="1" w:styleId="Emphasis1">
    <w:name w:val="Emphasis1"/>
    <w:semiHidden/>
    <w:rsid w:val="0019652B"/>
  </w:style>
  <w:style w:type="paragraph" w:styleId="NoteHeading">
    <w:name w:val="Note Heading"/>
    <w:basedOn w:val="Normal"/>
    <w:next w:val="Normal"/>
    <w:link w:val="NoteHeadingChar"/>
    <w:rsid w:val="0019652B"/>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19652B"/>
    <w:rPr>
      <w:rFonts w:ascii="Tahoma" w:eastAsia="Times New Roman" w:hAnsi="Tahoma" w:cs="Times New Roman"/>
      <w:lang w:val="de-AT" w:eastAsia="de-DE"/>
    </w:rPr>
  </w:style>
  <w:style w:type="paragraph" w:styleId="MessageHeader">
    <w:name w:val="Message Header"/>
    <w:basedOn w:val="Normal"/>
    <w:link w:val="MessageHeaderChar"/>
    <w:semiHidden/>
    <w:rsid w:val="0019652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19652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19652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19652B"/>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19652B"/>
    <w:rPr>
      <w:rFonts w:ascii="Tahoma" w:eastAsia="Times New Roman" w:hAnsi="Tahoma" w:cs="Times New Roman"/>
      <w:sz w:val="20"/>
      <w:szCs w:val="20"/>
    </w:rPr>
  </w:style>
  <w:style w:type="character" w:styleId="EndnoteReference">
    <w:name w:val="endnote reference"/>
    <w:uiPriority w:val="99"/>
    <w:semiHidden/>
    <w:unhideWhenUsed/>
    <w:rsid w:val="0019652B"/>
    <w:rPr>
      <w:vertAlign w:val="superscript"/>
    </w:rPr>
  </w:style>
  <w:style w:type="paragraph" w:styleId="BodyTextFirstIndent2">
    <w:name w:val="Body Text First Indent 2"/>
    <w:basedOn w:val="BodyTextIndent"/>
    <w:link w:val="BodyTextFirstIndent2Char"/>
    <w:semiHidden/>
    <w:rsid w:val="0019652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19652B"/>
    <w:rPr>
      <w:rFonts w:ascii="Tahoma" w:eastAsia="Times New Roman" w:hAnsi="Tahoma" w:cs="Times New Roman"/>
      <w:lang w:val="de-AT" w:eastAsia="de-DE"/>
    </w:rPr>
  </w:style>
  <w:style w:type="numbering" w:styleId="111111">
    <w:name w:val="Outline List 2"/>
    <w:basedOn w:val="NoList"/>
    <w:semiHidden/>
    <w:rsid w:val="0019652B"/>
    <w:pPr>
      <w:numPr>
        <w:numId w:val="14"/>
      </w:numPr>
    </w:pPr>
  </w:style>
  <w:style w:type="paragraph" w:customStyle="1" w:styleId="Zusatz2">
    <w:name w:val="Zusatz 2"/>
    <w:basedOn w:val="Normal"/>
    <w:next w:val="Normal"/>
    <w:semiHidden/>
    <w:rsid w:val="0019652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19652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19652B"/>
    <w:pPr>
      <w:numPr>
        <w:numId w:val="15"/>
      </w:numPr>
    </w:pPr>
  </w:style>
  <w:style w:type="paragraph" w:styleId="Salutation">
    <w:name w:val="Salutation"/>
    <w:basedOn w:val="Normal"/>
    <w:next w:val="Normal"/>
    <w:link w:val="SalutationChar"/>
    <w:semiHidden/>
    <w:rsid w:val="0019652B"/>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19652B"/>
    <w:rPr>
      <w:rFonts w:ascii="Tahoma" w:eastAsia="Times New Roman" w:hAnsi="Tahoma" w:cs="Times New Roman"/>
      <w:lang w:val="de-AT" w:eastAsia="de-DE"/>
    </w:rPr>
  </w:style>
  <w:style w:type="numbering" w:styleId="ArticleSection">
    <w:name w:val="Outline List 3"/>
    <w:basedOn w:val="NoList"/>
    <w:semiHidden/>
    <w:rsid w:val="0019652B"/>
    <w:pPr>
      <w:numPr>
        <w:numId w:val="16"/>
      </w:numPr>
    </w:pPr>
  </w:style>
  <w:style w:type="paragraph" w:styleId="Closing">
    <w:name w:val="Closing"/>
    <w:basedOn w:val="Normal"/>
    <w:link w:val="ClosingChar"/>
    <w:semiHidden/>
    <w:rsid w:val="0019652B"/>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19652B"/>
    <w:rPr>
      <w:rFonts w:ascii="Tahoma" w:eastAsia="Times New Roman" w:hAnsi="Tahoma" w:cs="Times New Roman"/>
      <w:lang w:val="de-AT" w:eastAsia="de-DE"/>
    </w:rPr>
  </w:style>
  <w:style w:type="character" w:styleId="Emphasis">
    <w:name w:val="Emphasis"/>
    <w:uiPriority w:val="20"/>
    <w:qFormat/>
    <w:rsid w:val="0019652B"/>
    <w:rPr>
      <w:i/>
      <w:iCs/>
    </w:rPr>
  </w:style>
  <w:style w:type="paragraph" w:styleId="HTMLAddress">
    <w:name w:val="HTML Address"/>
    <w:basedOn w:val="Normal"/>
    <w:link w:val="HTMLAddressChar"/>
    <w:semiHidden/>
    <w:rsid w:val="0019652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19652B"/>
    <w:rPr>
      <w:rFonts w:ascii="Tahoma" w:eastAsia="Times New Roman" w:hAnsi="Tahoma" w:cs="Times New Roman"/>
      <w:i/>
      <w:iCs/>
      <w:lang w:val="de-AT" w:eastAsia="de-DE"/>
    </w:rPr>
  </w:style>
  <w:style w:type="character" w:styleId="HTMLAcronym">
    <w:name w:val="HTML Acronym"/>
    <w:semiHidden/>
    <w:rsid w:val="0019652B"/>
  </w:style>
  <w:style w:type="character" w:styleId="HTMLSample">
    <w:name w:val="HTML Sample"/>
    <w:semiHidden/>
    <w:rsid w:val="0019652B"/>
    <w:rPr>
      <w:rFonts w:ascii="Courier New" w:hAnsi="Courier New" w:cs="Courier New"/>
    </w:rPr>
  </w:style>
  <w:style w:type="character" w:styleId="HTMLCode">
    <w:name w:val="HTML Code"/>
    <w:semiHidden/>
    <w:rsid w:val="0019652B"/>
    <w:rPr>
      <w:rFonts w:ascii="Courier New" w:hAnsi="Courier New" w:cs="Courier New"/>
      <w:sz w:val="20"/>
      <w:szCs w:val="20"/>
    </w:rPr>
  </w:style>
  <w:style w:type="character" w:styleId="HTMLDefinition">
    <w:name w:val="HTML Definition"/>
    <w:semiHidden/>
    <w:rsid w:val="0019652B"/>
    <w:rPr>
      <w:i/>
      <w:iCs/>
    </w:rPr>
  </w:style>
  <w:style w:type="character" w:styleId="HTMLTypewriter">
    <w:name w:val="HTML Typewriter"/>
    <w:semiHidden/>
    <w:rsid w:val="0019652B"/>
    <w:rPr>
      <w:rFonts w:ascii="Courier New" w:hAnsi="Courier New" w:cs="Courier New"/>
      <w:sz w:val="20"/>
      <w:szCs w:val="20"/>
    </w:rPr>
  </w:style>
  <w:style w:type="character" w:styleId="HTMLKeyboard">
    <w:name w:val="HTML Keyboard"/>
    <w:semiHidden/>
    <w:rsid w:val="0019652B"/>
    <w:rPr>
      <w:rFonts w:ascii="Courier New" w:hAnsi="Courier New" w:cs="Courier New"/>
      <w:sz w:val="20"/>
      <w:szCs w:val="20"/>
    </w:rPr>
  </w:style>
  <w:style w:type="character" w:styleId="HTMLVariable">
    <w:name w:val="HTML Variable"/>
    <w:semiHidden/>
    <w:rsid w:val="0019652B"/>
    <w:rPr>
      <w:i/>
      <w:iCs/>
    </w:rPr>
  </w:style>
  <w:style w:type="paragraph" w:styleId="HTMLPreformatted">
    <w:name w:val="HTML Preformatted"/>
    <w:basedOn w:val="Normal"/>
    <w:link w:val="HTMLPreformattedChar"/>
    <w:rsid w:val="0019652B"/>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rsid w:val="0019652B"/>
    <w:rPr>
      <w:rFonts w:ascii="Courier New" w:eastAsia="Times New Roman" w:hAnsi="Courier New" w:cs="Times New Roman"/>
      <w:sz w:val="20"/>
      <w:lang w:val="de-AT" w:eastAsia="de-DE"/>
    </w:rPr>
  </w:style>
  <w:style w:type="character" w:styleId="HTMLCite">
    <w:name w:val="HTML Cite"/>
    <w:semiHidden/>
    <w:rsid w:val="0019652B"/>
    <w:rPr>
      <w:i/>
      <w:iCs/>
    </w:rPr>
  </w:style>
  <w:style w:type="table" w:styleId="Table3Deffects1">
    <w:name w:val="Table 3D effects 1"/>
    <w:basedOn w:val="TableNormal"/>
    <w:semiHidden/>
    <w:rsid w:val="0019652B"/>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19652B"/>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19652B"/>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19652B"/>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19652B"/>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19652B"/>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19652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19652B"/>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19652B"/>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19652B"/>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19652B"/>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19652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19652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19652B"/>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19652B"/>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19652B"/>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19652B"/>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19652B"/>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19652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19652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19652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19652B"/>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19652B"/>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19652B"/>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19652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19652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19652B"/>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19652B"/>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19652B"/>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19652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19652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19652B"/>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19652B"/>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19652B"/>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19652B"/>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19652B"/>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19652B"/>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19652B"/>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19652B"/>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19652B"/>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19652B"/>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19652B"/>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19652B"/>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19652B"/>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19652B"/>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19652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19652B"/>
    <w:rPr>
      <w:rFonts w:ascii="Tahoma" w:eastAsia="Times New Roman" w:hAnsi="Tahoma" w:cs="Times New Roman"/>
      <w:lang w:val="de-AT" w:eastAsia="de-DE"/>
    </w:rPr>
  </w:style>
  <w:style w:type="paragraph" w:styleId="E-mailSignature">
    <w:name w:val="E-mail Signature"/>
    <w:basedOn w:val="Normal"/>
    <w:link w:val="E-mailSignatureChar"/>
    <w:rsid w:val="0019652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19652B"/>
    <w:rPr>
      <w:rFonts w:ascii="Tahoma" w:eastAsia="Times New Roman" w:hAnsi="Tahoma" w:cs="Times New Roman"/>
      <w:lang w:val="de-AT" w:eastAsia="de-DE"/>
    </w:rPr>
  </w:style>
  <w:style w:type="paragraph" w:styleId="BodyText2">
    <w:name w:val="Body Text 2"/>
    <w:basedOn w:val="Normal"/>
    <w:link w:val="BodyText2Char"/>
    <w:rsid w:val="0019652B"/>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19652B"/>
    <w:rPr>
      <w:rFonts w:ascii="Tahoma" w:eastAsia="Times New Roman" w:hAnsi="Tahoma" w:cs="Times New Roman"/>
      <w:lang w:val="de-AT" w:eastAsia="de-DE"/>
    </w:rPr>
  </w:style>
  <w:style w:type="paragraph" w:styleId="BodyTextIndent2">
    <w:name w:val="Body Text Indent 2"/>
    <w:basedOn w:val="Normal"/>
    <w:link w:val="BodyTextIndent2Char"/>
    <w:rsid w:val="0019652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19652B"/>
    <w:rPr>
      <w:rFonts w:ascii="Tahoma" w:eastAsia="Times New Roman" w:hAnsi="Tahoma" w:cs="Times New Roman"/>
      <w:lang w:val="de-AT" w:eastAsia="de-DE"/>
    </w:rPr>
  </w:style>
  <w:style w:type="paragraph" w:styleId="BodyTextIndent3">
    <w:name w:val="Body Text Indent 3"/>
    <w:basedOn w:val="Normal"/>
    <w:link w:val="BodyTextIndent3Char"/>
    <w:rsid w:val="0019652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19652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19652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19652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19652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19652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19652B"/>
    <w:rPr>
      <w:rFonts w:ascii="CG Times" w:eastAsia="Times New Roman" w:hAnsi="CG Times" w:cs="Times New Roman"/>
      <w:b/>
      <w:szCs w:val="24"/>
    </w:rPr>
  </w:style>
  <w:style w:type="character" w:customStyle="1" w:styleId="SubtitleChar1">
    <w:name w:val="Subtitle Char1"/>
    <w:locked/>
    <w:rsid w:val="0019652B"/>
    <w:rPr>
      <w:rFonts w:ascii="Cambria" w:hAnsi="Cambria"/>
      <w:sz w:val="24"/>
      <w:szCs w:val="24"/>
    </w:rPr>
  </w:style>
  <w:style w:type="paragraph" w:customStyle="1" w:styleId="Char1">
    <w:name w:val="Char1"/>
    <w:basedOn w:val="Normal"/>
    <w:rsid w:val="0019652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19652B"/>
    <w:rPr>
      <w:rFonts w:ascii="Tahoma" w:hAnsi="Tahoma" w:cs="Tahoma"/>
      <w:i/>
      <w:iCs/>
      <w:sz w:val="22"/>
      <w:szCs w:val="22"/>
      <w:lang w:val="de-AT" w:eastAsia="de-DE" w:bidi="ar-SA"/>
    </w:rPr>
  </w:style>
  <w:style w:type="character" w:customStyle="1" w:styleId="CharChar36">
    <w:name w:val="Char Char36"/>
    <w:locked/>
    <w:rsid w:val="0019652B"/>
    <w:rPr>
      <w:rFonts w:ascii="Arial" w:hAnsi="Arial" w:cs="Arial"/>
      <w:b/>
      <w:bCs/>
      <w:kern w:val="32"/>
      <w:sz w:val="32"/>
      <w:szCs w:val="32"/>
      <w:lang w:val="sq-AL" w:eastAsia="en-US" w:bidi="ar-SA"/>
    </w:rPr>
  </w:style>
  <w:style w:type="character" w:customStyle="1" w:styleId="CharChar35">
    <w:name w:val="Char Char35"/>
    <w:locked/>
    <w:rsid w:val="0019652B"/>
    <w:rPr>
      <w:rFonts w:ascii="Arial" w:hAnsi="Arial" w:cs="Arial"/>
      <w:b/>
      <w:bCs/>
      <w:i/>
      <w:iCs/>
      <w:sz w:val="28"/>
      <w:szCs w:val="28"/>
      <w:lang w:val="sq-AL" w:eastAsia="en-US" w:bidi="ar-SA"/>
    </w:rPr>
  </w:style>
  <w:style w:type="character" w:customStyle="1" w:styleId="CharChar34">
    <w:name w:val="Char Char34"/>
    <w:locked/>
    <w:rsid w:val="0019652B"/>
    <w:rPr>
      <w:rFonts w:ascii="Tahoma" w:hAnsi="Tahoma"/>
      <w:b/>
      <w:kern w:val="28"/>
      <w:sz w:val="24"/>
      <w:szCs w:val="28"/>
      <w:lang w:val="de-AT" w:eastAsia="de-DE" w:bidi="ar-SA"/>
    </w:rPr>
  </w:style>
  <w:style w:type="character" w:customStyle="1" w:styleId="CharChar33">
    <w:name w:val="Char Char33"/>
    <w:locked/>
    <w:rsid w:val="0019652B"/>
    <w:rPr>
      <w:rFonts w:ascii="Tahoma" w:hAnsi="Tahoma"/>
      <w:b/>
      <w:i/>
      <w:kern w:val="28"/>
      <w:sz w:val="22"/>
      <w:szCs w:val="22"/>
      <w:lang w:val="de-AT" w:eastAsia="de-DE" w:bidi="ar-SA"/>
    </w:rPr>
  </w:style>
  <w:style w:type="character" w:customStyle="1" w:styleId="CharChar32">
    <w:name w:val="Char Char32"/>
    <w:locked/>
    <w:rsid w:val="0019652B"/>
    <w:rPr>
      <w:rFonts w:ascii="Tahoma" w:hAnsi="Tahoma"/>
      <w:b/>
      <w:i/>
      <w:kern w:val="28"/>
      <w:sz w:val="22"/>
      <w:szCs w:val="22"/>
      <w:lang w:val="de-AT" w:eastAsia="de-DE" w:bidi="ar-SA"/>
    </w:rPr>
  </w:style>
  <w:style w:type="character" w:customStyle="1" w:styleId="CharChar31">
    <w:name w:val="Char Char31"/>
    <w:locked/>
    <w:rsid w:val="0019652B"/>
    <w:rPr>
      <w:rFonts w:ascii="Tahoma" w:hAnsi="Tahoma"/>
      <w:b/>
      <w:i/>
      <w:kern w:val="28"/>
      <w:sz w:val="22"/>
      <w:szCs w:val="22"/>
      <w:lang w:val="de-AT" w:eastAsia="de-DE" w:bidi="ar-SA"/>
    </w:rPr>
  </w:style>
  <w:style w:type="character" w:customStyle="1" w:styleId="CharChar10">
    <w:name w:val="Char Char10"/>
    <w:semiHidden/>
    <w:locked/>
    <w:rsid w:val="0019652B"/>
    <w:rPr>
      <w:rFonts w:ascii="Courier New" w:hAnsi="Courier New" w:cs="Courier New"/>
      <w:szCs w:val="22"/>
      <w:lang w:val="de-AT" w:eastAsia="de-DE" w:bidi="ar-SA"/>
    </w:rPr>
  </w:style>
  <w:style w:type="character" w:customStyle="1" w:styleId="CharChar30">
    <w:name w:val="Char Char30"/>
    <w:locked/>
    <w:rsid w:val="0019652B"/>
    <w:rPr>
      <w:rFonts w:ascii="Tahoma" w:hAnsi="Tahoma"/>
      <w:b/>
      <w:i/>
      <w:kern w:val="28"/>
      <w:sz w:val="22"/>
      <w:szCs w:val="22"/>
      <w:lang w:val="de-AT" w:eastAsia="de-DE" w:bidi="ar-SA"/>
    </w:rPr>
  </w:style>
  <w:style w:type="character" w:customStyle="1" w:styleId="CharChar29">
    <w:name w:val="Char Char29"/>
    <w:locked/>
    <w:rsid w:val="0019652B"/>
    <w:rPr>
      <w:rFonts w:ascii="Tahoma" w:hAnsi="Tahoma"/>
      <w:b/>
      <w:i/>
      <w:kern w:val="28"/>
      <w:sz w:val="22"/>
      <w:szCs w:val="22"/>
      <w:lang w:val="de-AT" w:eastAsia="de-DE" w:bidi="ar-SA"/>
    </w:rPr>
  </w:style>
  <w:style w:type="character" w:customStyle="1" w:styleId="CharChar28">
    <w:name w:val="Char Char28"/>
    <w:locked/>
    <w:rsid w:val="0019652B"/>
    <w:rPr>
      <w:rFonts w:ascii="Tahoma" w:hAnsi="Tahoma"/>
      <w:b/>
      <w:i/>
      <w:kern w:val="28"/>
      <w:sz w:val="22"/>
      <w:szCs w:val="22"/>
      <w:lang w:val="de-AT" w:eastAsia="de-DE" w:bidi="ar-SA"/>
    </w:rPr>
  </w:style>
  <w:style w:type="character" w:customStyle="1" w:styleId="CharChar27">
    <w:name w:val="Char Char27"/>
    <w:locked/>
    <w:rsid w:val="0019652B"/>
    <w:rPr>
      <w:rFonts w:ascii="Calibri" w:eastAsia="Calibri" w:hAnsi="Calibri"/>
      <w:lang w:val="sq-AL" w:eastAsia="en-US" w:bidi="ar-SA"/>
    </w:rPr>
  </w:style>
  <w:style w:type="character" w:customStyle="1" w:styleId="CharChar24">
    <w:name w:val="Char Char24"/>
    <w:locked/>
    <w:rsid w:val="0019652B"/>
    <w:rPr>
      <w:rFonts w:ascii="Tahoma" w:hAnsi="Tahoma" w:cs="Tahoma"/>
      <w:sz w:val="22"/>
      <w:szCs w:val="22"/>
      <w:lang w:val="de-AT" w:eastAsia="de-DE" w:bidi="ar-SA"/>
    </w:rPr>
  </w:style>
  <w:style w:type="character" w:customStyle="1" w:styleId="CharChar23">
    <w:name w:val="Char Char23"/>
    <w:locked/>
    <w:rsid w:val="0019652B"/>
    <w:rPr>
      <w:rFonts w:ascii="Tahoma" w:hAnsi="Tahoma" w:cs="Tahoma"/>
      <w:sz w:val="22"/>
      <w:szCs w:val="22"/>
      <w:lang w:val="de-AT" w:eastAsia="de-DE" w:bidi="ar-SA"/>
    </w:rPr>
  </w:style>
  <w:style w:type="character" w:customStyle="1" w:styleId="CharChar22">
    <w:name w:val="Char Char22"/>
    <w:semiHidden/>
    <w:locked/>
    <w:rsid w:val="0019652B"/>
    <w:rPr>
      <w:rFonts w:ascii="Courier New" w:hAnsi="Courier New" w:cs="Courier New"/>
      <w:sz w:val="22"/>
      <w:szCs w:val="22"/>
      <w:lang w:val="de-DE" w:eastAsia="de-DE" w:bidi="ar-SA"/>
    </w:rPr>
  </w:style>
  <w:style w:type="character" w:customStyle="1" w:styleId="CharChar21">
    <w:name w:val="Char Char21"/>
    <w:locked/>
    <w:rsid w:val="0019652B"/>
    <w:rPr>
      <w:rFonts w:ascii="Tahoma" w:hAnsi="Tahoma" w:cs="Tahoma"/>
      <w:b/>
      <w:kern w:val="28"/>
      <w:sz w:val="36"/>
      <w:szCs w:val="36"/>
      <w:lang w:val="de-AT" w:eastAsia="de-DE" w:bidi="ar-SA"/>
    </w:rPr>
  </w:style>
  <w:style w:type="character" w:customStyle="1" w:styleId="CharChar12">
    <w:name w:val="Char Char12"/>
    <w:semiHidden/>
    <w:locked/>
    <w:rsid w:val="0019652B"/>
    <w:rPr>
      <w:rFonts w:ascii="Tahoma" w:hAnsi="Tahoma" w:cs="Tahoma"/>
      <w:sz w:val="22"/>
      <w:szCs w:val="22"/>
      <w:lang w:val="de-AT" w:eastAsia="de-DE" w:bidi="ar-SA"/>
    </w:rPr>
  </w:style>
  <w:style w:type="character" w:customStyle="1" w:styleId="CharChar9">
    <w:name w:val="Char Char9"/>
    <w:semiHidden/>
    <w:locked/>
    <w:rsid w:val="0019652B"/>
    <w:rPr>
      <w:rFonts w:ascii="Tahoma" w:hAnsi="Tahoma" w:cs="Tahoma"/>
      <w:sz w:val="22"/>
      <w:szCs w:val="22"/>
      <w:lang w:val="de-AT" w:eastAsia="de-DE" w:bidi="ar-SA"/>
    </w:rPr>
  </w:style>
  <w:style w:type="character" w:customStyle="1" w:styleId="CharChar25">
    <w:name w:val="Char Char25"/>
    <w:semiHidden/>
    <w:locked/>
    <w:rsid w:val="0019652B"/>
    <w:rPr>
      <w:rFonts w:ascii="Tahoma" w:hAnsi="Tahoma" w:cs="Tahoma"/>
      <w:sz w:val="22"/>
      <w:szCs w:val="22"/>
      <w:lang w:val="de-AT" w:eastAsia="de-DE" w:bidi="ar-SA"/>
    </w:rPr>
  </w:style>
  <w:style w:type="character" w:customStyle="1" w:styleId="CharChar15">
    <w:name w:val="Char Char15"/>
    <w:semiHidden/>
    <w:locked/>
    <w:rsid w:val="0019652B"/>
    <w:rPr>
      <w:rFonts w:ascii="Tahoma" w:hAnsi="Tahoma" w:cs="Tahoma"/>
      <w:sz w:val="22"/>
      <w:szCs w:val="22"/>
      <w:lang w:val="de-AT" w:eastAsia="de-DE" w:bidi="ar-SA"/>
    </w:rPr>
  </w:style>
  <w:style w:type="character" w:customStyle="1" w:styleId="CharChar16">
    <w:name w:val="Char Char16"/>
    <w:semiHidden/>
    <w:locked/>
    <w:rsid w:val="0019652B"/>
    <w:rPr>
      <w:rFonts w:ascii="Tahoma" w:hAnsi="Tahoma" w:cs="Arial"/>
      <w:sz w:val="24"/>
      <w:szCs w:val="24"/>
      <w:lang w:val="de-AT" w:eastAsia="de-DE" w:bidi="ar-SA"/>
    </w:rPr>
  </w:style>
  <w:style w:type="character" w:customStyle="1" w:styleId="CharChar20">
    <w:name w:val="Char Char20"/>
    <w:locked/>
    <w:rsid w:val="0019652B"/>
    <w:rPr>
      <w:rFonts w:ascii="Tahoma" w:hAnsi="Tahoma" w:cs="Tahoma"/>
      <w:b/>
      <w:kern w:val="28"/>
      <w:sz w:val="32"/>
      <w:szCs w:val="36"/>
      <w:lang w:val="de-AT" w:eastAsia="de-DE" w:bidi="ar-SA"/>
    </w:rPr>
  </w:style>
  <w:style w:type="character" w:customStyle="1" w:styleId="CharChar13">
    <w:name w:val="Char Char13"/>
    <w:semiHidden/>
    <w:locked/>
    <w:rsid w:val="0019652B"/>
    <w:rPr>
      <w:rFonts w:ascii="Tahoma" w:hAnsi="Tahoma" w:cs="Tahoma"/>
      <w:sz w:val="22"/>
      <w:szCs w:val="22"/>
      <w:lang w:val="de-AT" w:eastAsia="de-DE" w:bidi="ar-SA"/>
    </w:rPr>
  </w:style>
  <w:style w:type="character" w:customStyle="1" w:styleId="CharChar19">
    <w:name w:val="Char Char19"/>
    <w:semiHidden/>
    <w:locked/>
    <w:rsid w:val="0019652B"/>
    <w:rPr>
      <w:rFonts w:ascii="Tahoma" w:hAnsi="Tahoma" w:cs="Tahoma"/>
      <w:sz w:val="22"/>
      <w:szCs w:val="22"/>
      <w:lang w:val="de-AT" w:eastAsia="de-DE" w:bidi="ar-SA"/>
    </w:rPr>
  </w:style>
  <w:style w:type="character" w:customStyle="1" w:styleId="CharChar3">
    <w:name w:val="Char Char3"/>
    <w:semiHidden/>
    <w:locked/>
    <w:rsid w:val="0019652B"/>
  </w:style>
  <w:style w:type="character" w:customStyle="1" w:styleId="CharChar14">
    <w:name w:val="Char Char14"/>
    <w:semiHidden/>
    <w:locked/>
    <w:rsid w:val="0019652B"/>
  </w:style>
  <w:style w:type="character" w:customStyle="1" w:styleId="CharChar17">
    <w:name w:val="Char Char17"/>
    <w:locked/>
    <w:rsid w:val="0019652B"/>
    <w:rPr>
      <w:rFonts w:ascii="Tahoma" w:hAnsi="Tahoma" w:cs="Tahoma"/>
      <w:sz w:val="22"/>
      <w:szCs w:val="22"/>
      <w:lang w:val="de-AT" w:eastAsia="de-DE" w:bidi="ar-SA"/>
    </w:rPr>
  </w:style>
  <w:style w:type="character" w:customStyle="1" w:styleId="CharChar7">
    <w:name w:val="Char Char7"/>
    <w:semiHidden/>
    <w:locked/>
    <w:rsid w:val="0019652B"/>
    <w:rPr>
      <w:rFonts w:ascii="Tahoma" w:hAnsi="Tahoma" w:cs="Tahoma"/>
      <w:sz w:val="22"/>
      <w:szCs w:val="22"/>
      <w:lang w:val="de-AT" w:eastAsia="de-DE" w:bidi="ar-SA"/>
    </w:rPr>
  </w:style>
  <w:style w:type="character" w:customStyle="1" w:styleId="CharChar6">
    <w:name w:val="Char Char6"/>
    <w:semiHidden/>
    <w:locked/>
    <w:rsid w:val="0019652B"/>
    <w:rPr>
      <w:rFonts w:ascii="Tahoma" w:hAnsi="Tahoma" w:cs="Tahoma"/>
      <w:sz w:val="16"/>
      <w:szCs w:val="16"/>
      <w:lang w:val="de-AT" w:eastAsia="de-DE" w:bidi="ar-SA"/>
    </w:rPr>
  </w:style>
  <w:style w:type="character" w:customStyle="1" w:styleId="CharChar5">
    <w:name w:val="Char Char5"/>
    <w:semiHidden/>
    <w:locked/>
    <w:rsid w:val="0019652B"/>
    <w:rPr>
      <w:rFonts w:ascii="Tahoma" w:hAnsi="Tahoma" w:cs="Tahoma"/>
      <w:sz w:val="22"/>
      <w:szCs w:val="22"/>
      <w:lang w:val="de-AT" w:eastAsia="de-DE" w:bidi="ar-SA"/>
    </w:rPr>
  </w:style>
  <w:style w:type="character" w:customStyle="1" w:styleId="CharChar4">
    <w:name w:val="Char Char4"/>
    <w:semiHidden/>
    <w:locked/>
    <w:rsid w:val="0019652B"/>
    <w:rPr>
      <w:rFonts w:ascii="Tahoma" w:hAnsi="Tahoma" w:cs="Tahoma"/>
      <w:sz w:val="16"/>
      <w:szCs w:val="16"/>
      <w:lang w:val="de-AT" w:eastAsia="de-DE" w:bidi="ar-SA"/>
    </w:rPr>
  </w:style>
  <w:style w:type="character" w:customStyle="1" w:styleId="CharChar18">
    <w:name w:val="Char Char18"/>
    <w:semiHidden/>
    <w:locked/>
    <w:rsid w:val="0019652B"/>
    <w:rPr>
      <w:rFonts w:ascii="Tahoma" w:hAnsi="Tahoma" w:cs="Tahoma"/>
      <w:sz w:val="22"/>
      <w:szCs w:val="22"/>
      <w:lang w:val="de-AT" w:eastAsia="de-DE" w:bidi="ar-SA"/>
    </w:rPr>
  </w:style>
  <w:style w:type="character" w:customStyle="1" w:styleId="CharChar8">
    <w:name w:val="Char Char8"/>
    <w:locked/>
    <w:rsid w:val="0019652B"/>
    <w:rPr>
      <w:rFonts w:ascii="Tahoma" w:hAnsi="Tahoma" w:cs="Tahoma"/>
      <w:sz w:val="22"/>
      <w:szCs w:val="22"/>
      <w:lang w:val="de-AT" w:eastAsia="de-DE" w:bidi="ar-SA"/>
    </w:rPr>
  </w:style>
  <w:style w:type="character" w:customStyle="1" w:styleId="CharChar2">
    <w:name w:val="Char Char2"/>
    <w:locked/>
    <w:rsid w:val="0019652B"/>
    <w:rPr>
      <w:rFonts w:ascii="Calibri" w:eastAsia="Calibri" w:hAnsi="Calibri" w:cs="Times New Roman"/>
      <w:b/>
      <w:bCs/>
      <w:sz w:val="20"/>
      <w:szCs w:val="20"/>
      <w:lang w:val="sq-AL" w:eastAsia="en-US" w:bidi="ar-SA"/>
    </w:rPr>
  </w:style>
  <w:style w:type="character" w:customStyle="1" w:styleId="CharChar26">
    <w:name w:val="Char Char26"/>
    <w:semiHidden/>
    <w:locked/>
    <w:rsid w:val="0019652B"/>
    <w:rPr>
      <w:rFonts w:ascii="Tahoma" w:hAnsi="Tahoma" w:cs="Tahoma"/>
      <w:sz w:val="16"/>
      <w:szCs w:val="16"/>
      <w:lang w:val="sq-AL" w:eastAsia="en-US" w:bidi="ar-SA"/>
    </w:rPr>
  </w:style>
  <w:style w:type="character" w:customStyle="1" w:styleId="CommentTextChar11">
    <w:name w:val="Comment Text Char11"/>
    <w:aliases w:val="Char Char37"/>
    <w:semiHidden/>
    <w:rsid w:val="0019652B"/>
    <w:rPr>
      <w:rFonts w:ascii="Calibri" w:hAnsi="Calibri" w:hint="default"/>
      <w:lang w:val="sq-AL"/>
    </w:rPr>
  </w:style>
  <w:style w:type="character" w:customStyle="1" w:styleId="NormalIndentChar">
    <w:name w:val="Normal Indent Char"/>
    <w:link w:val="NormalIndent"/>
    <w:rsid w:val="0019652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19652B"/>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19652B"/>
    <w:pPr>
      <w:tabs>
        <w:tab w:val="num" w:pos="360"/>
        <w:tab w:val="num" w:pos="1935"/>
        <w:tab w:val="num" w:pos="2563"/>
        <w:tab w:val="num" w:pos="3474"/>
      </w:tabs>
      <w:ind w:left="1935" w:hanging="360"/>
      <w:outlineLvl w:val="6"/>
    </w:pPr>
  </w:style>
  <w:style w:type="character" w:customStyle="1" w:styleId="AODefHeadChar">
    <w:name w:val="AODefHead Char"/>
    <w:link w:val="AODefHead"/>
    <w:rsid w:val="0019652B"/>
    <w:rPr>
      <w:rFonts w:ascii="Times New Roman" w:eastAsia="Times New Roman" w:hAnsi="Times New Roman" w:cs="Times New Roman"/>
      <w:szCs w:val="20"/>
      <w:lang w:val="sq-AL" w:eastAsia="sq-AL" w:bidi="sq-AL"/>
    </w:rPr>
  </w:style>
  <w:style w:type="paragraph" w:customStyle="1" w:styleId="PARA">
    <w:name w:val="PARA"/>
    <w:basedOn w:val="Normal"/>
    <w:locked/>
    <w:rsid w:val="0019652B"/>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19652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19652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19652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19652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19652B"/>
    <w:rPr>
      <w:color w:val="0000FF"/>
      <w:spacing w:val="0"/>
      <w:u w:val="double"/>
    </w:rPr>
  </w:style>
  <w:style w:type="paragraph" w:customStyle="1" w:styleId="dia">
    <w:name w:val="di(a)"/>
    <w:basedOn w:val="Normal"/>
    <w:rsid w:val="0019652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19652B"/>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19652B"/>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19652B"/>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19652B"/>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19652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19652B"/>
    <w:rPr>
      <w:rFonts w:cs="Times New Roman"/>
      <w:color w:val="808080"/>
    </w:rPr>
  </w:style>
  <w:style w:type="character" w:customStyle="1" w:styleId="az12">
    <w:name w:val="az12"/>
    <w:uiPriority w:val="99"/>
    <w:rsid w:val="0019652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19652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19652B"/>
    <w:rPr>
      <w:rFonts w:ascii="Calibri" w:eastAsia="Times New Roman" w:hAnsi="Calibri" w:cs="Times New Roman"/>
      <w:sz w:val="24"/>
      <w:szCs w:val="24"/>
      <w:lang w:val="en-GB" w:eastAsia="en-GB"/>
    </w:rPr>
  </w:style>
  <w:style w:type="paragraph" w:customStyle="1" w:styleId="Paragraf02">
    <w:name w:val="Paragraf 0.2"/>
    <w:basedOn w:val="Paragrafi"/>
    <w:qFormat/>
    <w:rsid w:val="0019652B"/>
    <w:pPr>
      <w:tabs>
        <w:tab w:val="left" w:pos="6575"/>
      </w:tabs>
    </w:pPr>
    <w:rPr>
      <w:spacing w:val="-4"/>
    </w:rPr>
  </w:style>
  <w:style w:type="table" w:customStyle="1" w:styleId="TableGrid30">
    <w:name w:val="Table Grid3"/>
    <w:basedOn w:val="TableNormal"/>
    <w:next w:val="TableGrid"/>
    <w:uiPriority w:val="59"/>
    <w:rsid w:val="001965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19652B"/>
  </w:style>
  <w:style w:type="character" w:styleId="BookTitle">
    <w:name w:val="Book Title"/>
    <w:uiPriority w:val="33"/>
    <w:qFormat/>
    <w:rsid w:val="0019652B"/>
    <w:rPr>
      <w:b/>
      <w:bCs/>
      <w:smallCaps/>
      <w:spacing w:val="5"/>
    </w:rPr>
  </w:style>
  <w:style w:type="paragraph" w:customStyle="1" w:styleId="Cover1">
    <w:name w:val="Cover1"/>
    <w:basedOn w:val="Normal"/>
    <w:next w:val="Normal"/>
    <w:rsid w:val="0019652B"/>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19652B"/>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19652B"/>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rsid w:val="0019652B"/>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rsid w:val="0019652B"/>
    <w:rPr>
      <w:rFonts w:ascii="Times New Roman" w:eastAsia="Times New Roman" w:hAnsi="Times New Roman" w:cs="Times New Roman"/>
      <w:szCs w:val="20"/>
      <w:lang w:val="sq-AL"/>
    </w:rPr>
  </w:style>
  <w:style w:type="character" w:customStyle="1" w:styleId="Bodytext0">
    <w:name w:val="Body text_"/>
    <w:link w:val="BodyText1"/>
    <w:rsid w:val="0019652B"/>
    <w:rPr>
      <w:rFonts w:ascii="Times New Roman" w:hAnsi="Times New Roman"/>
      <w:sz w:val="21"/>
      <w:szCs w:val="21"/>
      <w:shd w:val="clear" w:color="auto" w:fill="FFFFFF"/>
    </w:rPr>
  </w:style>
  <w:style w:type="paragraph" w:customStyle="1" w:styleId="BodyText1">
    <w:name w:val="Body Text1"/>
    <w:basedOn w:val="Normal"/>
    <w:link w:val="Bodytext0"/>
    <w:rsid w:val="0019652B"/>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19652B"/>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19652B"/>
    <w:pPr>
      <w:spacing w:after="160" w:line="240" w:lineRule="exact"/>
      <w:ind w:firstLine="0"/>
      <w:jc w:val="left"/>
    </w:pPr>
    <w:rPr>
      <w:rFonts w:ascii="Tahoma" w:eastAsia="MS Mincho" w:hAnsi="Tahoma"/>
      <w:sz w:val="20"/>
      <w:szCs w:val="20"/>
      <w:lang w:val="sq-AL"/>
    </w:rPr>
  </w:style>
  <w:style w:type="paragraph" w:customStyle="1" w:styleId="CharCharCharCharCharCharChar">
    <w:name w:val="Char Char Char Char Char Char Char"/>
    <w:basedOn w:val="Normal"/>
    <w:rsid w:val="0019652B"/>
    <w:pPr>
      <w:spacing w:after="160" w:line="240" w:lineRule="exact"/>
      <w:ind w:firstLine="0"/>
      <w:jc w:val="left"/>
    </w:pPr>
    <w:rPr>
      <w:rFonts w:ascii="Tahoma" w:eastAsia="MS Mincho" w:hAnsi="Tahoma" w:cs="Tahoma"/>
      <w:sz w:val="20"/>
      <w:szCs w:val="20"/>
      <w:lang w:val="sq-AL"/>
    </w:rPr>
  </w:style>
  <w:style w:type="paragraph" w:customStyle="1" w:styleId="BodyText23">
    <w:name w:val="Body Text 23"/>
    <w:basedOn w:val="Normal"/>
    <w:rsid w:val="0019652B"/>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19652B"/>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19652B"/>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19652B"/>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19652B"/>
    <w:pPr>
      <w:autoSpaceDE w:val="0"/>
      <w:autoSpaceDN w:val="0"/>
      <w:spacing w:after="160" w:line="240" w:lineRule="exact"/>
      <w:ind w:firstLine="0"/>
      <w:jc w:val="left"/>
    </w:pPr>
    <w:rPr>
      <w:rFonts w:ascii="Arial" w:eastAsia="Times New Roman" w:hAnsi="Arial" w:cs="Arial"/>
      <w:sz w:val="20"/>
      <w:szCs w:val="20"/>
      <w:lang w:val="en-GB" w:eastAsia="de-DE"/>
    </w:rPr>
  </w:style>
  <w:style w:type="numbering" w:customStyle="1" w:styleId="NoList6">
    <w:name w:val="No List6"/>
    <w:next w:val="NoList"/>
    <w:uiPriority w:val="99"/>
    <w:semiHidden/>
    <w:unhideWhenUsed/>
    <w:rsid w:val="0019652B"/>
  </w:style>
  <w:style w:type="paragraph" w:customStyle="1" w:styleId="Section1">
    <w:name w:val="Section 1"/>
    <w:basedOn w:val="Normal"/>
    <w:rsid w:val="0019652B"/>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CG Times (E1)" w:eastAsia="Times New Roman" w:hAnsi="CG Times (E1)"/>
      <w:noProof/>
      <w:sz w:val="24"/>
      <w:szCs w:val="20"/>
      <w:lang w:val="sq-AL" w:eastAsia="en-GB"/>
    </w:rPr>
  </w:style>
  <w:style w:type="paragraph" w:customStyle="1" w:styleId="Section2">
    <w:name w:val="Section 2"/>
    <w:basedOn w:val="Normal"/>
    <w:rsid w:val="0019652B"/>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left="567" w:firstLine="0"/>
    </w:pPr>
    <w:rPr>
      <w:rFonts w:ascii="CG Times (E1)" w:eastAsia="Times New Roman" w:hAnsi="CG Times (E1)"/>
      <w:noProof/>
      <w:sz w:val="24"/>
      <w:szCs w:val="20"/>
      <w:lang w:val="sq-AL" w:eastAsia="en-GB"/>
    </w:rPr>
  </w:style>
  <w:style w:type="paragraph" w:customStyle="1" w:styleId="ColorfulList-Accent11">
    <w:name w:val="Colorful List - Accent 11"/>
    <w:basedOn w:val="Normal"/>
    <w:link w:val="ColorfulList-Accent1Char"/>
    <w:uiPriority w:val="34"/>
    <w:qFormat/>
    <w:rsid w:val="0019652B"/>
    <w:pPr>
      <w:spacing w:after="0" w:line="240" w:lineRule="auto"/>
      <w:ind w:left="708" w:firstLine="0"/>
      <w:jc w:val="left"/>
    </w:pPr>
    <w:rPr>
      <w:rFonts w:ascii="Times New Roman" w:eastAsia="Times New Roman" w:hAnsi="Times New Roman"/>
      <w:sz w:val="26"/>
      <w:szCs w:val="20"/>
      <w:lang w:val="en-AU"/>
    </w:rPr>
  </w:style>
  <w:style w:type="character" w:customStyle="1" w:styleId="actscontent">
    <w:name w:val="actscontent"/>
    <w:basedOn w:val="DefaultParagraphFont"/>
    <w:uiPriority w:val="99"/>
    <w:rsid w:val="0019652B"/>
    <w:rPr>
      <w:rFonts w:cs="Times New Roman"/>
    </w:rPr>
  </w:style>
  <w:style w:type="paragraph" w:customStyle="1" w:styleId="ModelNrmlDouble">
    <w:name w:val="ModelNrmlDouble"/>
    <w:basedOn w:val="Normal"/>
    <w:link w:val="ModelNrmlDoubleChar"/>
    <w:rsid w:val="0019652B"/>
    <w:pPr>
      <w:spacing w:after="360" w:line="480" w:lineRule="auto"/>
      <w:ind w:firstLine="720"/>
    </w:pPr>
    <w:rPr>
      <w:rFonts w:ascii="Times New Roman" w:eastAsia="Times New Roman" w:hAnsi="Times New Roman"/>
      <w:szCs w:val="20"/>
      <w:lang w:val="en-GB" w:eastAsia="en-GB"/>
    </w:rPr>
  </w:style>
  <w:style w:type="paragraph" w:customStyle="1" w:styleId="ModelDoubleNoIndent">
    <w:name w:val="ModelDoubleNoIndent"/>
    <w:basedOn w:val="ModelNrmlDouble"/>
    <w:rsid w:val="0019652B"/>
    <w:pPr>
      <w:ind w:firstLine="0"/>
    </w:pPr>
    <w:rPr>
      <w:u w:val="single"/>
    </w:rPr>
  </w:style>
  <w:style w:type="character" w:customStyle="1" w:styleId="ModelNrmlDoubleChar">
    <w:name w:val="ModelNrmlDouble Char"/>
    <w:basedOn w:val="DefaultParagraphFont"/>
    <w:link w:val="ModelNrmlDouble"/>
    <w:rsid w:val="0019652B"/>
    <w:rPr>
      <w:rFonts w:ascii="Times New Roman" w:eastAsia="Times New Roman" w:hAnsi="Times New Roman" w:cs="Times New Roman"/>
      <w:szCs w:val="20"/>
      <w:lang w:val="en-GB" w:eastAsia="en-GB"/>
    </w:rPr>
  </w:style>
  <w:style w:type="paragraph" w:customStyle="1" w:styleId="NormalWeb2">
    <w:name w:val="Normal (Web)2"/>
    <w:basedOn w:val="Normal"/>
    <w:rsid w:val="0019652B"/>
    <w:pPr>
      <w:spacing w:before="45" w:after="45" w:line="240" w:lineRule="auto"/>
      <w:ind w:left="45" w:right="45" w:firstLine="0"/>
      <w:jc w:val="left"/>
    </w:pPr>
    <w:rPr>
      <w:rFonts w:ascii="Arial" w:eastAsia="Times New Roman" w:hAnsi="Arial" w:cs="Arial"/>
      <w:color w:val="000000"/>
      <w:sz w:val="16"/>
      <w:szCs w:val="16"/>
      <w:lang w:val="de-CH" w:eastAsia="de-CH"/>
    </w:rPr>
  </w:style>
  <w:style w:type="paragraph" w:customStyle="1" w:styleId="1Text">
    <w:name w:val="1 Text"/>
    <w:basedOn w:val="Normal"/>
    <w:rsid w:val="0019652B"/>
    <w:pPr>
      <w:spacing w:before="120" w:after="120" w:line="310" w:lineRule="exact"/>
      <w:ind w:firstLine="0"/>
    </w:pPr>
    <w:rPr>
      <w:rFonts w:ascii="CG Omega" w:eastAsia="Times New Roman" w:hAnsi="CG Omega"/>
      <w:sz w:val="23"/>
      <w:szCs w:val="20"/>
      <w:lang w:val="de-CH" w:eastAsia="de-DE"/>
    </w:rPr>
  </w:style>
  <w:style w:type="paragraph" w:customStyle="1" w:styleId="Titreart">
    <w:name w:val="Titre_art"/>
    <w:basedOn w:val="Normal"/>
    <w:rsid w:val="0019652B"/>
    <w:pPr>
      <w:numPr>
        <w:numId w:val="17"/>
      </w:numPr>
      <w:spacing w:before="600" w:after="0" w:line="240" w:lineRule="auto"/>
      <w:jc w:val="center"/>
    </w:pPr>
    <w:rPr>
      <w:rFonts w:ascii="Times New Roman" w:eastAsia="Times New Roman" w:hAnsi="Times New Roman"/>
      <w:b/>
      <w:bCs/>
      <w:sz w:val="24"/>
      <w:szCs w:val="20"/>
      <w:u w:val="single"/>
      <w:lang w:val="en-GB" w:eastAsia="fr-FR"/>
    </w:rPr>
  </w:style>
  <w:style w:type="paragraph" w:customStyle="1" w:styleId="arttext1">
    <w:name w:val="art_text_1"/>
    <w:basedOn w:val="Normal"/>
    <w:rsid w:val="0019652B"/>
    <w:pPr>
      <w:widowControl w:val="0"/>
      <w:numPr>
        <w:ilvl w:val="1"/>
        <w:numId w:val="17"/>
      </w:numPr>
      <w:spacing w:before="240" w:after="0" w:line="270" w:lineRule="exact"/>
      <w:ind w:right="6"/>
    </w:pPr>
    <w:rPr>
      <w:rFonts w:ascii="Times" w:eastAsia="Times New Roman" w:hAnsi="Times"/>
      <w:snapToGrid w:val="0"/>
      <w:sz w:val="24"/>
      <w:szCs w:val="20"/>
      <w:lang w:val="en-GB"/>
    </w:rPr>
  </w:style>
  <w:style w:type="paragraph" w:customStyle="1" w:styleId="arttext1enum">
    <w:name w:val="art_text_1_enum"/>
    <w:basedOn w:val="arttext1"/>
    <w:rsid w:val="0019652B"/>
    <w:pPr>
      <w:numPr>
        <w:ilvl w:val="2"/>
      </w:numPr>
      <w:tabs>
        <w:tab w:val="left" w:pos="993"/>
      </w:tabs>
    </w:pPr>
  </w:style>
  <w:style w:type="paragraph" w:customStyle="1" w:styleId="ColorfulShading-Accent11">
    <w:name w:val="Colorful Shading - Accent 11"/>
    <w:hidden/>
    <w:uiPriority w:val="99"/>
    <w:semiHidden/>
    <w:rsid w:val="0019652B"/>
    <w:pPr>
      <w:spacing w:after="0" w:line="240" w:lineRule="auto"/>
    </w:pPr>
    <w:rPr>
      <w:rFonts w:ascii="Times New Roman" w:eastAsia="Times New Roman" w:hAnsi="Times New Roman" w:cs="Times New Roman"/>
      <w:sz w:val="24"/>
      <w:szCs w:val="20"/>
      <w:lang w:val="en-GB" w:eastAsia="de-CH"/>
    </w:rPr>
  </w:style>
  <w:style w:type="paragraph" w:customStyle="1" w:styleId="zzRef">
    <w:name w:val="zz Ref"/>
    <w:next w:val="Normal"/>
    <w:rsid w:val="0019652B"/>
    <w:pPr>
      <w:spacing w:after="0" w:line="200" w:lineRule="exact"/>
    </w:pPr>
    <w:rPr>
      <w:rFonts w:ascii="Arial" w:eastAsia="Times New Roman" w:hAnsi="Arial" w:cs="Times New Roman"/>
      <w:sz w:val="15"/>
      <w:szCs w:val="20"/>
      <w:lang w:val="de-CH" w:eastAsia="de-CH"/>
    </w:rPr>
  </w:style>
  <w:style w:type="paragraph" w:customStyle="1" w:styleId="zzKopfDept">
    <w:name w:val="zz KopfDept"/>
    <w:next w:val="Normal"/>
    <w:rsid w:val="0019652B"/>
    <w:pPr>
      <w:suppressAutoHyphens/>
      <w:spacing w:after="100" w:line="200" w:lineRule="exact"/>
      <w:contextualSpacing/>
    </w:pPr>
    <w:rPr>
      <w:rFonts w:ascii="Arial" w:eastAsia="Times New Roman" w:hAnsi="Arial" w:cs="Times New Roman"/>
      <w:noProof/>
      <w:sz w:val="15"/>
      <w:szCs w:val="20"/>
      <w:lang w:val="de-CH" w:eastAsia="de-CH"/>
    </w:rPr>
  </w:style>
  <w:style w:type="paragraph" w:customStyle="1" w:styleId="zzKopfFett">
    <w:name w:val="zz KopfFett"/>
    <w:next w:val="Header"/>
    <w:rsid w:val="0019652B"/>
    <w:pPr>
      <w:suppressAutoHyphens/>
      <w:spacing w:after="0" w:line="200" w:lineRule="exact"/>
    </w:pPr>
    <w:rPr>
      <w:rFonts w:ascii="Arial" w:eastAsia="Times New Roman" w:hAnsi="Arial" w:cs="Times New Roman"/>
      <w:b/>
      <w:noProof/>
      <w:sz w:val="15"/>
      <w:szCs w:val="20"/>
      <w:lang w:val="de-CH" w:eastAsia="de-CH"/>
    </w:rPr>
  </w:style>
  <w:style w:type="paragraph" w:customStyle="1" w:styleId="zzKopfOE">
    <w:name w:val="zz KopfOE"/>
    <w:rsid w:val="0019652B"/>
    <w:pPr>
      <w:spacing w:after="0" w:line="200" w:lineRule="exact"/>
    </w:pPr>
    <w:rPr>
      <w:rFonts w:ascii="Arial" w:eastAsia="Times New Roman" w:hAnsi="Arial" w:cs="Times New Roman"/>
      <w:noProof/>
      <w:sz w:val="15"/>
      <w:szCs w:val="24"/>
      <w:lang w:val="de-CH" w:eastAsia="de-DE"/>
    </w:rPr>
  </w:style>
  <w:style w:type="paragraph" w:customStyle="1" w:styleId="zzPfad">
    <w:name w:val="zz Pfad"/>
    <w:basedOn w:val="Footer"/>
    <w:rsid w:val="0019652B"/>
    <w:pPr>
      <w:tabs>
        <w:tab w:val="clear" w:pos="4680"/>
        <w:tab w:val="clear" w:pos="9360"/>
        <w:tab w:val="center" w:pos="4320"/>
        <w:tab w:val="right" w:pos="8640"/>
      </w:tabs>
      <w:spacing w:line="160" w:lineRule="exact"/>
      <w:ind w:firstLine="0"/>
      <w:jc w:val="left"/>
    </w:pPr>
    <w:rPr>
      <w:rFonts w:ascii="Arial" w:eastAsia="Times New Roman" w:hAnsi="Arial"/>
      <w:bCs/>
      <w:noProof/>
      <w:sz w:val="12"/>
      <w:szCs w:val="24"/>
      <w:lang w:val="de-DE" w:eastAsia="de-DE"/>
    </w:rPr>
  </w:style>
  <w:style w:type="paragraph" w:customStyle="1" w:styleId="zzSeite">
    <w:name w:val="zz Seite"/>
    <w:rsid w:val="0019652B"/>
    <w:pPr>
      <w:spacing w:after="0" w:line="200" w:lineRule="exact"/>
      <w:jc w:val="right"/>
    </w:pPr>
    <w:rPr>
      <w:rFonts w:ascii="Arial" w:eastAsia="Times New Roman" w:hAnsi="Arial" w:cs="Times New Roman"/>
      <w:sz w:val="14"/>
      <w:szCs w:val="24"/>
      <w:lang w:val="de-CH"/>
    </w:rPr>
  </w:style>
  <w:style w:type="paragraph" w:customStyle="1" w:styleId="Listea">
    <w:name w:val="Liste a)"/>
    <w:rsid w:val="0019652B"/>
    <w:pPr>
      <w:spacing w:before="120" w:after="0" w:line="260" w:lineRule="exact"/>
    </w:pPr>
    <w:rPr>
      <w:rFonts w:ascii="Arial" w:eastAsia="Times New Roman" w:hAnsi="Arial" w:cs="Times New Roman"/>
      <w:szCs w:val="20"/>
      <w:lang w:val="en-GB"/>
    </w:rPr>
  </w:style>
  <w:style w:type="paragraph" w:customStyle="1" w:styleId="TitelI">
    <w:name w:val="Titel I"/>
    <w:basedOn w:val="Heading1"/>
    <w:next w:val="Normal"/>
    <w:rsid w:val="0019652B"/>
    <w:pPr>
      <w:suppressAutoHyphens/>
      <w:spacing w:before="360" w:after="180" w:line="260" w:lineRule="atLeast"/>
      <w:jc w:val="left"/>
      <w:outlineLvl w:val="9"/>
    </w:pPr>
    <w:rPr>
      <w:rFonts w:eastAsia="Times New Roman" w:cs="Times New Roman"/>
      <w:kern w:val="0"/>
      <w:sz w:val="30"/>
      <w:szCs w:val="20"/>
      <w:lang w:val="de-CH" w:eastAsia="de-DE"/>
    </w:rPr>
  </w:style>
  <w:style w:type="character" w:customStyle="1" w:styleId="ColorfulList-Accent1Char">
    <w:name w:val="Colorful List - Accent 1 Char"/>
    <w:link w:val="ColorfulList-Accent11"/>
    <w:uiPriority w:val="34"/>
    <w:rsid w:val="0019652B"/>
    <w:rPr>
      <w:rFonts w:ascii="Times New Roman" w:eastAsia="Times New Roman" w:hAnsi="Times New Roman" w:cs="Times New Roman"/>
      <w:sz w:val="26"/>
      <w:szCs w:val="20"/>
      <w:lang w:val="en-AU"/>
    </w:rPr>
  </w:style>
  <w:style w:type="paragraph" w:customStyle="1" w:styleId="ListePunktII">
    <w:name w:val="Liste Punkt II"/>
    <w:basedOn w:val="Normal"/>
    <w:uiPriority w:val="1"/>
    <w:qFormat/>
    <w:rsid w:val="0019652B"/>
    <w:pPr>
      <w:numPr>
        <w:numId w:val="18"/>
      </w:numPr>
      <w:spacing w:after="120" w:line="260" w:lineRule="atLeast"/>
      <w:ind w:left="624" w:hanging="284"/>
      <w:jc w:val="left"/>
    </w:pPr>
    <w:rPr>
      <w:rFonts w:ascii="Arial" w:eastAsia="Century Gothic" w:hAnsi="Arial"/>
      <w:lang w:val="de-CH"/>
    </w:rPr>
  </w:style>
  <w:style w:type="character" w:customStyle="1" w:styleId="StyleArial">
    <w:name w:val="Style Arial"/>
    <w:rsid w:val="0019652B"/>
    <w:rPr>
      <w:rFonts w:ascii="Arial" w:hAnsi="Arial"/>
      <w:sz w:val="22"/>
    </w:rPr>
  </w:style>
  <w:style w:type="paragraph" w:customStyle="1" w:styleId="Story">
    <w:name w:val="Story"/>
    <w:basedOn w:val="Normal"/>
    <w:rsid w:val="0019652B"/>
    <w:pPr>
      <w:spacing w:after="0" w:line="480" w:lineRule="auto"/>
      <w:ind w:firstLine="0"/>
      <w:jc w:val="left"/>
    </w:pPr>
    <w:rPr>
      <w:rFonts w:ascii="Times New Roman" w:eastAsia="Times New Roman" w:hAnsi="Times New Roman"/>
      <w:sz w:val="24"/>
      <w:szCs w:val="20"/>
    </w:rPr>
  </w:style>
  <w:style w:type="paragraph" w:customStyle="1" w:styleId="BankNormal">
    <w:name w:val="BankNormal"/>
    <w:basedOn w:val="Normal"/>
    <w:rsid w:val="0019652B"/>
    <w:pPr>
      <w:spacing w:after="240" w:line="240" w:lineRule="auto"/>
      <w:ind w:firstLine="0"/>
    </w:pPr>
    <w:rPr>
      <w:rFonts w:ascii="Times New Roman" w:eastAsia="Times New Roman" w:hAnsi="Times New Roman"/>
      <w:sz w:val="24"/>
      <w:szCs w:val="20"/>
    </w:rPr>
  </w:style>
  <w:style w:type="paragraph" w:customStyle="1" w:styleId="TableContents">
    <w:name w:val="Table Contents"/>
    <w:basedOn w:val="Normal"/>
    <w:rsid w:val="0019652B"/>
    <w:pPr>
      <w:widowControl w:val="0"/>
      <w:suppressLineNumbers/>
      <w:suppressAutoHyphens/>
      <w:spacing w:after="0" w:line="240" w:lineRule="auto"/>
      <w:ind w:firstLine="0"/>
      <w:jc w:val="left"/>
    </w:pPr>
    <w:rPr>
      <w:rFonts w:ascii="Times New Roman" w:eastAsia="Droid Sans Fallback" w:hAnsi="Times New Roman" w:cs="Lohit Hindi"/>
      <w:kern w:val="1"/>
      <w:sz w:val="24"/>
      <w:szCs w:val="24"/>
      <w:lang w:eastAsia="zh-CN" w:bidi="hi-IN"/>
    </w:rPr>
  </w:style>
  <w:style w:type="paragraph" w:customStyle="1" w:styleId="default0">
    <w:name w:val="default"/>
    <w:basedOn w:val="Normal"/>
    <w:rsid w:val="0019652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5">
    <w:name w:val="Style5"/>
    <w:basedOn w:val="Normal"/>
    <w:rsid w:val="0019652B"/>
    <w:pPr>
      <w:spacing w:after="0" w:line="240" w:lineRule="auto"/>
      <w:ind w:firstLine="0"/>
      <w:jc w:val="center"/>
    </w:pPr>
    <w:rPr>
      <w:rFonts w:ascii="Bookman Old Style" w:eastAsia="Times New Roman" w:hAnsi="Bookman Old Style"/>
      <w:b/>
      <w:bCs/>
      <w:sz w:val="24"/>
      <w:szCs w:val="20"/>
      <w:lang w:val="it-IT"/>
    </w:rPr>
  </w:style>
  <w:style w:type="character" w:customStyle="1" w:styleId="Heading10">
    <w:name w:val="Heading #1_"/>
    <w:link w:val="Heading11"/>
    <w:rsid w:val="0019652B"/>
    <w:rPr>
      <w:rFonts w:ascii="Times New Roman" w:eastAsia="Times New Roman" w:hAnsi="Times New Roman" w:cs="Times New Roman"/>
      <w:sz w:val="23"/>
      <w:szCs w:val="23"/>
      <w:shd w:val="clear" w:color="auto" w:fill="FFFFFF"/>
    </w:rPr>
  </w:style>
  <w:style w:type="character" w:customStyle="1" w:styleId="Headerorfooter">
    <w:name w:val="Header or footer_"/>
    <w:link w:val="Headerorfooter0"/>
    <w:rsid w:val="0019652B"/>
    <w:rPr>
      <w:rFonts w:ascii="Times New Roman" w:eastAsia="Times New Roman" w:hAnsi="Times New Roman" w:cs="Times New Roman"/>
      <w:sz w:val="20"/>
      <w:szCs w:val="20"/>
      <w:shd w:val="clear" w:color="auto" w:fill="FFFFFF"/>
    </w:rPr>
  </w:style>
  <w:style w:type="character" w:customStyle="1" w:styleId="Headerorfooter11pt">
    <w:name w:val="Header or footer + 11 pt"/>
    <w:rsid w:val="0019652B"/>
    <w:rPr>
      <w:rFonts w:ascii="Times New Roman" w:eastAsia="Times New Roman" w:hAnsi="Times New Roman" w:cs="Times New Roman"/>
      <w:b w:val="0"/>
      <w:bCs w:val="0"/>
      <w:i w:val="0"/>
      <w:iCs w:val="0"/>
      <w:smallCaps w:val="0"/>
      <w:strike w:val="0"/>
      <w:spacing w:val="0"/>
      <w:sz w:val="22"/>
      <w:szCs w:val="22"/>
    </w:rPr>
  </w:style>
  <w:style w:type="character" w:customStyle="1" w:styleId="BodytextItalic">
    <w:name w:val="Body text + Italic"/>
    <w:rsid w:val="0019652B"/>
    <w:rPr>
      <w:rFonts w:ascii="Times New Roman" w:eastAsia="Times New Roman" w:hAnsi="Times New Roman" w:cs="Times New Roman"/>
      <w:b w:val="0"/>
      <w:bCs w:val="0"/>
      <w:i/>
      <w:iCs/>
      <w:smallCaps w:val="0"/>
      <w:strike w:val="0"/>
      <w:spacing w:val="0"/>
      <w:sz w:val="23"/>
      <w:szCs w:val="23"/>
    </w:rPr>
  </w:style>
  <w:style w:type="character" w:customStyle="1" w:styleId="Bodytext20">
    <w:name w:val="Body text (2)_"/>
    <w:rsid w:val="0019652B"/>
    <w:rPr>
      <w:b w:val="0"/>
      <w:bCs w:val="0"/>
      <w:i w:val="0"/>
      <w:iCs w:val="0"/>
      <w:smallCaps w:val="0"/>
      <w:strike w:val="0"/>
      <w:spacing w:val="0"/>
      <w:sz w:val="24"/>
      <w:szCs w:val="24"/>
    </w:rPr>
  </w:style>
  <w:style w:type="character" w:customStyle="1" w:styleId="Bodytext30">
    <w:name w:val="Body text (3)_"/>
    <w:link w:val="Bodytext31"/>
    <w:rsid w:val="0019652B"/>
    <w:rPr>
      <w:rFonts w:ascii="Times New Roman" w:eastAsia="Times New Roman" w:hAnsi="Times New Roman" w:cs="Times New Roman"/>
      <w:sz w:val="23"/>
      <w:szCs w:val="23"/>
      <w:shd w:val="clear" w:color="auto" w:fill="FFFFFF"/>
    </w:rPr>
  </w:style>
  <w:style w:type="character" w:customStyle="1" w:styleId="Bodytext3NotBold">
    <w:name w:val="Body text (3) + Not Bold"/>
    <w:aliases w:val="Italic,Heading #1 + Not Bold"/>
    <w:rsid w:val="0019652B"/>
    <w:rPr>
      <w:rFonts w:ascii="Times New Roman" w:eastAsia="Times New Roman" w:hAnsi="Times New Roman" w:cs="Times New Roman"/>
      <w:b/>
      <w:bCs/>
      <w:i/>
      <w:iCs/>
      <w:smallCaps w:val="0"/>
      <w:strike w:val="0"/>
      <w:spacing w:val="0"/>
      <w:sz w:val="23"/>
      <w:szCs w:val="23"/>
    </w:rPr>
  </w:style>
  <w:style w:type="character" w:customStyle="1" w:styleId="BodytextBold">
    <w:name w:val="Body text + Bold"/>
    <w:rsid w:val="0019652B"/>
    <w:rPr>
      <w:rFonts w:ascii="Times New Roman" w:eastAsia="Times New Roman" w:hAnsi="Times New Roman" w:cs="Times New Roman"/>
      <w:b/>
      <w:bCs/>
      <w:i w:val="0"/>
      <w:iCs w:val="0"/>
      <w:smallCaps w:val="0"/>
      <w:strike w:val="0"/>
      <w:spacing w:val="0"/>
      <w:sz w:val="23"/>
      <w:szCs w:val="23"/>
    </w:rPr>
  </w:style>
  <w:style w:type="character" w:customStyle="1" w:styleId="Bodytext4">
    <w:name w:val="Body text (4)_"/>
    <w:link w:val="Bodytext40"/>
    <w:rsid w:val="0019652B"/>
    <w:rPr>
      <w:rFonts w:ascii="Times New Roman" w:eastAsia="Times New Roman" w:hAnsi="Times New Roman" w:cs="Times New Roman"/>
      <w:sz w:val="23"/>
      <w:szCs w:val="23"/>
      <w:shd w:val="clear" w:color="auto" w:fill="FFFFFF"/>
    </w:rPr>
  </w:style>
  <w:style w:type="character" w:customStyle="1" w:styleId="Bodytext4NotItalic">
    <w:name w:val="Body text (4) + Not Italic"/>
    <w:rsid w:val="0019652B"/>
    <w:rPr>
      <w:rFonts w:ascii="Times New Roman" w:eastAsia="Times New Roman" w:hAnsi="Times New Roman" w:cs="Times New Roman"/>
      <w:b w:val="0"/>
      <w:bCs w:val="0"/>
      <w:i/>
      <w:iCs/>
      <w:smallCaps w:val="0"/>
      <w:strike w:val="0"/>
      <w:spacing w:val="0"/>
      <w:sz w:val="23"/>
      <w:szCs w:val="23"/>
    </w:rPr>
  </w:style>
  <w:style w:type="character" w:customStyle="1" w:styleId="BodytextSpacing2pt">
    <w:name w:val="Body text + Spacing 2 pt"/>
    <w:rsid w:val="0019652B"/>
    <w:rPr>
      <w:rFonts w:ascii="Times New Roman" w:eastAsia="Times New Roman" w:hAnsi="Times New Roman" w:cs="Times New Roman"/>
      <w:b w:val="0"/>
      <w:bCs w:val="0"/>
      <w:i w:val="0"/>
      <w:iCs w:val="0"/>
      <w:smallCaps w:val="0"/>
      <w:strike w:val="0"/>
      <w:spacing w:val="40"/>
      <w:sz w:val="23"/>
      <w:szCs w:val="23"/>
    </w:rPr>
  </w:style>
  <w:style w:type="character" w:customStyle="1" w:styleId="Bodytext2TimesNewRoman">
    <w:name w:val="Body text (2) + Times New Roman"/>
    <w:aliases w:val="11.5 pt"/>
    <w:rsid w:val="0019652B"/>
    <w:rPr>
      <w:rFonts w:ascii="Times New Roman" w:eastAsia="Times New Roman" w:hAnsi="Times New Roman" w:cs="Times New Roman"/>
      <w:b w:val="0"/>
      <w:bCs w:val="0"/>
      <w:i w:val="0"/>
      <w:iCs w:val="0"/>
      <w:smallCaps w:val="0"/>
      <w:strike w:val="0"/>
      <w:spacing w:val="0"/>
      <w:sz w:val="23"/>
      <w:szCs w:val="23"/>
    </w:rPr>
  </w:style>
  <w:style w:type="character" w:customStyle="1" w:styleId="Bodytext24">
    <w:name w:val="Body text (2)"/>
    <w:basedOn w:val="Bodytext20"/>
    <w:rsid w:val="0019652B"/>
    <w:rPr>
      <w:b w:val="0"/>
      <w:bCs w:val="0"/>
      <w:i w:val="0"/>
      <w:iCs w:val="0"/>
      <w:smallCaps w:val="0"/>
      <w:strike w:val="0"/>
      <w:spacing w:val="0"/>
      <w:sz w:val="24"/>
      <w:szCs w:val="24"/>
    </w:rPr>
  </w:style>
  <w:style w:type="paragraph" w:customStyle="1" w:styleId="BodyText25">
    <w:name w:val="Body Text2"/>
    <w:basedOn w:val="Normal"/>
    <w:rsid w:val="0019652B"/>
    <w:pPr>
      <w:shd w:val="clear" w:color="auto" w:fill="FFFFFF"/>
      <w:spacing w:before="300" w:after="240" w:line="278" w:lineRule="exact"/>
      <w:ind w:hanging="620"/>
      <w:jc w:val="left"/>
    </w:pPr>
    <w:rPr>
      <w:rFonts w:ascii="Times New Roman" w:eastAsia="Times New Roman" w:hAnsi="Times New Roman"/>
      <w:sz w:val="23"/>
      <w:szCs w:val="23"/>
      <w:lang w:val="sq-AL"/>
    </w:rPr>
  </w:style>
  <w:style w:type="paragraph" w:customStyle="1" w:styleId="Heading11">
    <w:name w:val="Heading #1"/>
    <w:basedOn w:val="Normal"/>
    <w:link w:val="Heading10"/>
    <w:rsid w:val="0019652B"/>
    <w:pPr>
      <w:shd w:val="clear" w:color="auto" w:fill="FFFFFF"/>
      <w:spacing w:after="0" w:line="274" w:lineRule="exact"/>
      <w:ind w:hanging="360"/>
      <w:jc w:val="left"/>
      <w:outlineLvl w:val="0"/>
    </w:pPr>
    <w:rPr>
      <w:rFonts w:ascii="Times New Roman" w:eastAsia="Times New Roman" w:hAnsi="Times New Roman"/>
      <w:sz w:val="23"/>
      <w:szCs w:val="23"/>
    </w:rPr>
  </w:style>
  <w:style w:type="paragraph" w:customStyle="1" w:styleId="Headerorfooter0">
    <w:name w:val="Header or footer"/>
    <w:basedOn w:val="Normal"/>
    <w:link w:val="Headerorfooter"/>
    <w:rsid w:val="0019652B"/>
    <w:pPr>
      <w:shd w:val="clear" w:color="auto" w:fill="FFFFFF"/>
      <w:spacing w:after="0" w:line="240" w:lineRule="auto"/>
      <w:ind w:firstLine="0"/>
      <w:jc w:val="left"/>
    </w:pPr>
    <w:rPr>
      <w:rFonts w:ascii="Times New Roman" w:eastAsia="Times New Roman" w:hAnsi="Times New Roman"/>
      <w:sz w:val="20"/>
      <w:szCs w:val="20"/>
    </w:rPr>
  </w:style>
  <w:style w:type="paragraph" w:customStyle="1" w:styleId="Bodytext31">
    <w:name w:val="Body text (3)"/>
    <w:basedOn w:val="Normal"/>
    <w:link w:val="Bodytext30"/>
    <w:rsid w:val="0019652B"/>
    <w:pPr>
      <w:shd w:val="clear" w:color="auto" w:fill="FFFFFF"/>
      <w:spacing w:before="2100" w:after="0" w:line="360" w:lineRule="exact"/>
      <w:ind w:firstLine="0"/>
      <w:jc w:val="center"/>
    </w:pPr>
    <w:rPr>
      <w:rFonts w:ascii="Times New Roman" w:eastAsia="Times New Roman" w:hAnsi="Times New Roman"/>
      <w:sz w:val="23"/>
      <w:szCs w:val="23"/>
    </w:rPr>
  </w:style>
  <w:style w:type="paragraph" w:customStyle="1" w:styleId="Bodytext40">
    <w:name w:val="Body text (4)"/>
    <w:basedOn w:val="Normal"/>
    <w:link w:val="Bodytext4"/>
    <w:rsid w:val="0019652B"/>
    <w:pPr>
      <w:shd w:val="clear" w:color="auto" w:fill="FFFFFF"/>
      <w:spacing w:before="300" w:after="120" w:line="0" w:lineRule="atLeast"/>
      <w:ind w:hanging="380"/>
      <w:jc w:val="left"/>
    </w:pPr>
    <w:rPr>
      <w:rFonts w:ascii="Times New Roman" w:eastAsia="Times New Roman" w:hAnsi="Times New Roman"/>
      <w:sz w:val="23"/>
      <w:szCs w:val="23"/>
    </w:rPr>
  </w:style>
  <w:style w:type="character" w:customStyle="1" w:styleId="Style1Char">
    <w:name w:val="Style1 Char"/>
    <w:basedOn w:val="DefaultParagraphFont"/>
    <w:link w:val="Style1"/>
    <w:rsid w:val="0019652B"/>
    <w:rPr>
      <w:rFonts w:ascii="Garamond" w:eastAsia="MS Mincho" w:hAnsi="Garamond" w:cs="CG Times"/>
      <w:b/>
      <w:bCs/>
      <w:caps/>
      <w:color w:val="000000"/>
      <w:sz w:val="24"/>
      <w:lang w:val="en-GB"/>
    </w:rPr>
  </w:style>
  <w:style w:type="paragraph" w:customStyle="1" w:styleId="xl160">
    <w:name w:val="xl160"/>
    <w:basedOn w:val="Normal"/>
    <w:rsid w:val="001965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61">
    <w:name w:val="xl161"/>
    <w:basedOn w:val="Normal"/>
    <w:rsid w:val="001965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62">
    <w:name w:val="xl162"/>
    <w:basedOn w:val="Normal"/>
    <w:rsid w:val="001965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163">
    <w:name w:val="xl163"/>
    <w:basedOn w:val="Normal"/>
    <w:rsid w:val="001965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64">
    <w:name w:val="xl164"/>
    <w:basedOn w:val="Normal"/>
    <w:rsid w:val="001965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165">
    <w:name w:val="xl165"/>
    <w:basedOn w:val="Normal"/>
    <w:rsid w:val="001965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166">
    <w:name w:val="xl166"/>
    <w:basedOn w:val="Normal"/>
    <w:rsid w:val="001965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167">
    <w:name w:val="xl167"/>
    <w:basedOn w:val="Normal"/>
    <w:rsid w:val="001965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68">
    <w:name w:val="xl168"/>
    <w:basedOn w:val="Normal"/>
    <w:rsid w:val="001965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right"/>
    </w:pPr>
    <w:rPr>
      <w:rFonts w:ascii="Garamond" w:eastAsia="Times New Roman" w:hAnsi="Garamond"/>
      <w:sz w:val="18"/>
      <w:szCs w:val="18"/>
    </w:rPr>
  </w:style>
  <w:style w:type="paragraph" w:customStyle="1" w:styleId="xl169">
    <w:name w:val="xl169"/>
    <w:basedOn w:val="Normal"/>
    <w:rsid w:val="001965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70">
    <w:name w:val="xl170"/>
    <w:basedOn w:val="Normal"/>
    <w:rsid w:val="0019652B"/>
    <w:pP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71">
    <w:name w:val="xl171"/>
    <w:basedOn w:val="Normal"/>
    <w:rsid w:val="001965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172">
    <w:name w:val="xl172"/>
    <w:basedOn w:val="Normal"/>
    <w:rsid w:val="001965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173">
    <w:name w:val="xl173"/>
    <w:basedOn w:val="Normal"/>
    <w:rsid w:val="001965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174">
    <w:name w:val="xl174"/>
    <w:basedOn w:val="Normal"/>
    <w:rsid w:val="001965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175">
    <w:name w:val="xl175"/>
    <w:basedOn w:val="Normal"/>
    <w:rsid w:val="001965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176">
    <w:name w:val="xl176"/>
    <w:basedOn w:val="Normal"/>
    <w:rsid w:val="001965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177">
    <w:name w:val="xl177"/>
    <w:basedOn w:val="Normal"/>
    <w:rsid w:val="001965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178">
    <w:name w:val="xl178"/>
    <w:basedOn w:val="Normal"/>
    <w:rsid w:val="001965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179">
    <w:name w:val="xl179"/>
    <w:basedOn w:val="Normal"/>
    <w:rsid w:val="001965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180">
    <w:name w:val="xl180"/>
    <w:basedOn w:val="Normal"/>
    <w:rsid w:val="001965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81">
    <w:name w:val="xl181"/>
    <w:basedOn w:val="Normal"/>
    <w:rsid w:val="001965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82">
    <w:name w:val="xl182"/>
    <w:basedOn w:val="Normal"/>
    <w:rsid w:val="001965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183">
    <w:name w:val="xl183"/>
    <w:basedOn w:val="Normal"/>
    <w:rsid w:val="001965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b/>
      <w:bCs/>
      <w:color w:val="FFFFFF"/>
      <w:sz w:val="18"/>
      <w:szCs w:val="18"/>
    </w:rPr>
  </w:style>
  <w:style w:type="paragraph" w:customStyle="1" w:styleId="xl184">
    <w:name w:val="xl184"/>
    <w:basedOn w:val="Normal"/>
    <w:rsid w:val="001965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185">
    <w:name w:val="xl185"/>
    <w:basedOn w:val="Normal"/>
    <w:rsid w:val="001965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186">
    <w:name w:val="xl186"/>
    <w:basedOn w:val="Normal"/>
    <w:rsid w:val="001965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87">
    <w:name w:val="xl187"/>
    <w:basedOn w:val="Normal"/>
    <w:rsid w:val="001965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88">
    <w:name w:val="xl188"/>
    <w:basedOn w:val="Normal"/>
    <w:rsid w:val="0019652B"/>
    <w:pP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189">
    <w:name w:val="xl189"/>
    <w:basedOn w:val="Normal"/>
    <w:rsid w:val="001965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90">
    <w:name w:val="xl190"/>
    <w:basedOn w:val="Normal"/>
    <w:rsid w:val="001965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91">
    <w:name w:val="xl191"/>
    <w:basedOn w:val="Normal"/>
    <w:rsid w:val="001965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192">
    <w:name w:val="xl192"/>
    <w:basedOn w:val="Normal"/>
    <w:rsid w:val="0019652B"/>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193">
    <w:name w:val="xl193"/>
    <w:basedOn w:val="Normal"/>
    <w:rsid w:val="0019652B"/>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194">
    <w:name w:val="xl194"/>
    <w:basedOn w:val="Normal"/>
    <w:rsid w:val="0019652B"/>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95">
    <w:name w:val="xl195"/>
    <w:basedOn w:val="Normal"/>
    <w:rsid w:val="0019652B"/>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96">
    <w:name w:val="xl196"/>
    <w:basedOn w:val="Normal"/>
    <w:rsid w:val="0019652B"/>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i/>
      <w:iCs/>
      <w:sz w:val="18"/>
      <w:szCs w:val="18"/>
    </w:rPr>
  </w:style>
  <w:style w:type="paragraph" w:customStyle="1" w:styleId="xl197">
    <w:name w:val="xl197"/>
    <w:basedOn w:val="Normal"/>
    <w:rsid w:val="0019652B"/>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198">
    <w:name w:val="xl198"/>
    <w:basedOn w:val="Normal"/>
    <w:rsid w:val="0019652B"/>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199">
    <w:name w:val="xl199"/>
    <w:basedOn w:val="Normal"/>
    <w:rsid w:val="0019652B"/>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00">
    <w:name w:val="xl200"/>
    <w:basedOn w:val="Normal"/>
    <w:rsid w:val="0019652B"/>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01">
    <w:name w:val="xl201"/>
    <w:basedOn w:val="Normal"/>
    <w:rsid w:val="0019652B"/>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02">
    <w:name w:val="xl202"/>
    <w:basedOn w:val="Normal"/>
    <w:rsid w:val="001965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03">
    <w:name w:val="xl203"/>
    <w:basedOn w:val="Normal"/>
    <w:rsid w:val="001965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04">
    <w:name w:val="xl204"/>
    <w:basedOn w:val="Normal"/>
    <w:rsid w:val="001965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05">
    <w:name w:val="xl205"/>
    <w:basedOn w:val="Normal"/>
    <w:rsid w:val="001965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06">
    <w:name w:val="xl206"/>
    <w:basedOn w:val="Normal"/>
    <w:rsid w:val="0019652B"/>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07">
    <w:name w:val="xl207"/>
    <w:basedOn w:val="Normal"/>
    <w:rsid w:val="0019652B"/>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208">
    <w:name w:val="xl208"/>
    <w:basedOn w:val="Normal"/>
    <w:rsid w:val="001965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09">
    <w:name w:val="xl209"/>
    <w:basedOn w:val="Normal"/>
    <w:rsid w:val="001965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10">
    <w:name w:val="xl210"/>
    <w:basedOn w:val="Normal"/>
    <w:rsid w:val="0019652B"/>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11">
    <w:name w:val="xl211"/>
    <w:basedOn w:val="Normal"/>
    <w:rsid w:val="0019652B"/>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12">
    <w:name w:val="xl212"/>
    <w:basedOn w:val="Normal"/>
    <w:rsid w:val="0019652B"/>
    <w:pPr>
      <w:pBdr>
        <w:left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213">
    <w:name w:val="xl213"/>
    <w:basedOn w:val="Normal"/>
    <w:rsid w:val="0019652B"/>
    <w:pPr>
      <w:pBdr>
        <w:left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214">
    <w:name w:val="xl214"/>
    <w:basedOn w:val="Normal"/>
    <w:rsid w:val="0019652B"/>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15">
    <w:name w:val="xl215"/>
    <w:basedOn w:val="Normal"/>
    <w:rsid w:val="0019652B"/>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16">
    <w:name w:val="xl216"/>
    <w:basedOn w:val="Normal"/>
    <w:rsid w:val="0019652B"/>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17">
    <w:name w:val="xl217"/>
    <w:basedOn w:val="Normal"/>
    <w:rsid w:val="0019652B"/>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18">
    <w:name w:val="xl218"/>
    <w:basedOn w:val="Normal"/>
    <w:rsid w:val="0019652B"/>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19">
    <w:name w:val="xl219"/>
    <w:basedOn w:val="Normal"/>
    <w:rsid w:val="0019652B"/>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20">
    <w:name w:val="xl220"/>
    <w:basedOn w:val="Normal"/>
    <w:rsid w:val="0019652B"/>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21">
    <w:name w:val="xl221"/>
    <w:basedOn w:val="Normal"/>
    <w:rsid w:val="0019652B"/>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22">
    <w:name w:val="xl222"/>
    <w:basedOn w:val="Normal"/>
    <w:rsid w:val="001965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23">
    <w:name w:val="xl223"/>
    <w:basedOn w:val="Normal"/>
    <w:rsid w:val="0019652B"/>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24">
    <w:name w:val="xl224"/>
    <w:basedOn w:val="Normal"/>
    <w:rsid w:val="0019652B"/>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25">
    <w:name w:val="xl225"/>
    <w:basedOn w:val="Normal"/>
    <w:rsid w:val="001965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26">
    <w:name w:val="xl226"/>
    <w:basedOn w:val="Normal"/>
    <w:rsid w:val="001965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i/>
      <w:iCs/>
      <w:sz w:val="18"/>
      <w:szCs w:val="18"/>
    </w:rPr>
  </w:style>
  <w:style w:type="paragraph" w:customStyle="1" w:styleId="xl227">
    <w:name w:val="xl227"/>
    <w:basedOn w:val="Normal"/>
    <w:rsid w:val="001965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character" w:customStyle="1" w:styleId="FootnoteChar">
    <w:name w:val="Footnote Char"/>
    <w:rsid w:val="0019652B"/>
    <w:rPr>
      <w:rFonts w:ascii="Calibri Light" w:eastAsia="Times New Roman" w:hAnsi="Calibri Light" w:cs="Times New Roman"/>
      <w:sz w:val="20"/>
      <w:szCs w:val="24"/>
      <w:lang w:val="en-GB"/>
    </w:rPr>
  </w:style>
  <w:style w:type="paragraph" w:customStyle="1" w:styleId="Source">
    <w:name w:val="Source"/>
    <w:basedOn w:val="Normal"/>
    <w:qFormat/>
    <w:rsid w:val="0019652B"/>
    <w:pPr>
      <w:spacing w:after="240" w:line="240" w:lineRule="auto"/>
      <w:ind w:firstLine="0"/>
    </w:pPr>
    <w:rPr>
      <w:rFonts w:ascii="Calibri Light" w:eastAsia="Times New Roman" w:hAnsi="Calibri Light"/>
      <w:i/>
      <w:sz w:val="20"/>
      <w:szCs w:val="24"/>
      <w:lang w:val="en-GB"/>
    </w:rPr>
  </w:style>
  <w:style w:type="paragraph" w:customStyle="1" w:styleId="Figureheading">
    <w:name w:val="Figure heading"/>
    <w:basedOn w:val="Caption"/>
    <w:qFormat/>
    <w:rsid w:val="0019652B"/>
    <w:pPr>
      <w:keepLines w:val="0"/>
      <w:snapToGrid w:val="0"/>
      <w:spacing w:before="240"/>
      <w:jc w:val="both"/>
    </w:pPr>
    <w:rPr>
      <w:rFonts w:ascii="Calibri Light" w:hAnsi="Calibri Light"/>
      <w:b/>
      <w:bCs/>
      <w:sz w:val="24"/>
      <w:szCs w:val="24"/>
      <w:lang w:val="en-US" w:eastAsia="en-US"/>
    </w:rPr>
  </w:style>
  <w:style w:type="paragraph" w:customStyle="1" w:styleId="notapidipagina">
    <w:name w:val="nota pié di pagina"/>
    <w:aliases w:val="Footnote reference number,EN Footnote Reference,Footnote Reference Char Char Char, Exposant 3 Point, BVI fnr"/>
    <w:basedOn w:val="Normal"/>
    <w:link w:val="FootnoteReference"/>
    <w:rsid w:val="0019652B"/>
    <w:pPr>
      <w:spacing w:after="160" w:line="240" w:lineRule="exact"/>
      <w:ind w:firstLine="0"/>
      <w:jc w:val="left"/>
    </w:pPr>
    <w:rPr>
      <w:rFonts w:asciiTheme="minorHAnsi" w:eastAsiaTheme="minorHAnsi" w:hAnsiTheme="minorHAnsi" w:cstheme="minorBidi"/>
      <w:vertAlign w:val="superscript"/>
    </w:rPr>
  </w:style>
  <w:style w:type="paragraph" w:customStyle="1" w:styleId="BVIfnrCarCarCarCarChar">
    <w:name w:val="BVI fnr Car Car Car Car Char"/>
    <w:basedOn w:val="Normal"/>
    <w:rsid w:val="0019652B"/>
    <w:pPr>
      <w:spacing w:after="160" w:line="240" w:lineRule="exact"/>
      <w:ind w:firstLine="0"/>
      <w:jc w:val="left"/>
    </w:pPr>
    <w:rPr>
      <w:sz w:val="20"/>
      <w:szCs w:val="20"/>
      <w:vertAlign w:val="superscript"/>
    </w:rPr>
  </w:style>
  <w:style w:type="table" w:styleId="ColorfulList-Accent1">
    <w:name w:val="Colorful List Accent 1"/>
    <w:basedOn w:val="TableNormal"/>
    <w:uiPriority w:val="34"/>
    <w:unhideWhenUsed/>
    <w:rsid w:val="0019652B"/>
    <w:pPr>
      <w:spacing w:after="0" w:line="240" w:lineRule="auto"/>
    </w:pPr>
    <w:rPr>
      <w:rFonts w:ascii="Calibri" w:eastAsia="Times New Roman" w:hAnsi="Calibri" w:cs="Times New Roman"/>
      <w:lang w:val="en-GB"/>
    </w:rPr>
    <w:tblPr>
      <w:tblStyleRowBandSize w:val="1"/>
      <w:tblStyleColBandSize w:val="1"/>
    </w:tblPr>
    <w:tcPr>
      <w:shd w:val="clear" w:color="auto" w:fill="EEF5FB"/>
    </w:tcPr>
    <w:tblStylePr w:type="firstRow">
      <w:tblPr/>
      <w:tcPr>
        <w:tcBorders>
          <w:bottom w:val="single" w:sz="12" w:space="0" w:color="FFFFFF"/>
        </w:tcBorders>
        <w:shd w:val="clear" w:color="auto" w:fill="D25F12"/>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6E6F4"/>
      </w:tcPr>
    </w:tblStylePr>
    <w:tblStylePr w:type="band1Horz">
      <w:tblPr/>
      <w:tcPr>
        <w:shd w:val="clear" w:color="auto" w:fill="DEEAF6"/>
      </w:tcPr>
    </w:tblStylePr>
  </w:style>
  <w:style w:type="paragraph" w:customStyle="1" w:styleId="BVIfnrCarCar">
    <w:name w:val="BVI fnr Car Car"/>
    <w:aliases w:val="BVI fnr Car,BVI fnr Car Car Car Car"/>
    <w:basedOn w:val="Normal"/>
    <w:uiPriority w:val="99"/>
    <w:rsid w:val="0019652B"/>
    <w:pPr>
      <w:spacing w:after="160" w:line="240" w:lineRule="exact"/>
      <w:ind w:firstLine="0"/>
      <w:jc w:val="left"/>
    </w:pPr>
    <w:rPr>
      <w:rFonts w:ascii="Times New Roman" w:eastAsia="MS Mincho" w:hAnsi="Times New Roman"/>
      <w:sz w:val="20"/>
      <w:szCs w:val="20"/>
      <w:vertAlign w:val="superscript"/>
    </w:rPr>
  </w:style>
  <w:style w:type="paragraph" w:customStyle="1" w:styleId="Char2">
    <w:name w:val="Char2"/>
    <w:basedOn w:val="Normal"/>
    <w:rsid w:val="0019652B"/>
    <w:pPr>
      <w:spacing w:after="160" w:line="240" w:lineRule="exact"/>
      <w:ind w:firstLine="0"/>
      <w:jc w:val="left"/>
    </w:pPr>
    <w:rPr>
      <w:vertAlign w:val="superscript"/>
      <w:lang w:val="en-IE"/>
    </w:rPr>
  </w:style>
  <w:style w:type="paragraph" w:customStyle="1" w:styleId="xl228">
    <w:name w:val="xl228"/>
    <w:basedOn w:val="Normal"/>
    <w:rsid w:val="0019652B"/>
    <w:pPr>
      <w:shd w:val="clear" w:color="000000" w:fill="F2DDDC"/>
      <w:spacing w:before="100" w:beforeAutospacing="1" w:after="100" w:afterAutospacing="1" w:line="240" w:lineRule="auto"/>
      <w:ind w:firstLine="0"/>
      <w:jc w:val="right"/>
      <w:textAlignment w:val="top"/>
    </w:pPr>
    <w:rPr>
      <w:rFonts w:ascii="Times New Roman" w:eastAsia="Times New Roman" w:hAnsi="Times New Roman"/>
      <w:sz w:val="28"/>
      <w:szCs w:val="28"/>
    </w:rPr>
  </w:style>
  <w:style w:type="paragraph" w:customStyle="1" w:styleId="xl229">
    <w:name w:val="xl229"/>
    <w:basedOn w:val="Normal"/>
    <w:rsid w:val="0019652B"/>
    <w:pPr>
      <w:shd w:val="clear" w:color="000000" w:fill="FFFFFF"/>
      <w:spacing w:before="100" w:beforeAutospacing="1" w:after="100" w:afterAutospacing="1" w:line="240" w:lineRule="auto"/>
      <w:ind w:firstLine="0"/>
      <w:jc w:val="right"/>
      <w:textAlignment w:val="top"/>
    </w:pPr>
    <w:rPr>
      <w:rFonts w:ascii="Times New Roman" w:eastAsia="Times New Roman" w:hAnsi="Times New Roman"/>
      <w:sz w:val="28"/>
      <w:szCs w:val="28"/>
    </w:rPr>
  </w:style>
  <w:style w:type="paragraph" w:customStyle="1" w:styleId="xl230">
    <w:name w:val="xl230"/>
    <w:basedOn w:val="Normal"/>
    <w:rsid w:val="0019652B"/>
    <w:pPr>
      <w:pBdr>
        <w:top w:val="single" w:sz="8" w:space="0" w:color="auto"/>
        <w:left w:val="single" w:sz="8" w:space="0" w:color="auto"/>
        <w:bottom w:val="single" w:sz="4" w:space="0" w:color="auto"/>
      </w:pBdr>
      <w:shd w:val="clear" w:color="000000" w:fill="A5A5A5"/>
      <w:spacing w:before="100" w:beforeAutospacing="1" w:after="100" w:afterAutospacing="1" w:line="240" w:lineRule="auto"/>
      <w:ind w:firstLine="0"/>
      <w:jc w:val="center"/>
      <w:textAlignment w:val="top"/>
    </w:pPr>
    <w:rPr>
      <w:rFonts w:ascii="Garamond" w:eastAsia="Times New Roman" w:hAnsi="Garamond"/>
      <w:b/>
      <w:bCs/>
      <w:color w:val="FFFFFF"/>
      <w:sz w:val="12"/>
      <w:szCs w:val="12"/>
    </w:rPr>
  </w:style>
  <w:style w:type="paragraph" w:customStyle="1" w:styleId="xl231">
    <w:name w:val="xl231"/>
    <w:basedOn w:val="Normal"/>
    <w:rsid w:val="0019652B"/>
    <w:pPr>
      <w:pBdr>
        <w:top w:val="single" w:sz="8" w:space="0" w:color="auto"/>
        <w:bottom w:val="single" w:sz="4" w:space="0" w:color="auto"/>
      </w:pBdr>
      <w:shd w:val="clear" w:color="000000" w:fill="A5A5A5"/>
      <w:spacing w:before="100" w:beforeAutospacing="1" w:after="100" w:afterAutospacing="1" w:line="240" w:lineRule="auto"/>
      <w:ind w:firstLine="0"/>
      <w:jc w:val="center"/>
      <w:textAlignment w:val="top"/>
    </w:pPr>
    <w:rPr>
      <w:rFonts w:ascii="Garamond" w:eastAsia="Times New Roman" w:hAnsi="Garamond"/>
      <w:b/>
      <w:bCs/>
      <w:color w:val="FFFFFF"/>
      <w:sz w:val="12"/>
      <w:szCs w:val="12"/>
    </w:rPr>
  </w:style>
  <w:style w:type="paragraph" w:customStyle="1" w:styleId="xl232">
    <w:name w:val="xl232"/>
    <w:basedOn w:val="Normal"/>
    <w:rsid w:val="0019652B"/>
    <w:pPr>
      <w:pBdr>
        <w:top w:val="single" w:sz="8" w:space="0" w:color="auto"/>
        <w:bottom w:val="single" w:sz="4" w:space="0" w:color="auto"/>
        <w:right w:val="single" w:sz="4" w:space="0" w:color="auto"/>
      </w:pBdr>
      <w:shd w:val="clear" w:color="000000" w:fill="A5A5A5"/>
      <w:spacing w:before="100" w:beforeAutospacing="1" w:after="100" w:afterAutospacing="1" w:line="240" w:lineRule="auto"/>
      <w:ind w:firstLine="0"/>
      <w:jc w:val="center"/>
      <w:textAlignment w:val="top"/>
    </w:pPr>
    <w:rPr>
      <w:rFonts w:ascii="Garamond" w:eastAsia="Times New Roman" w:hAnsi="Garamond"/>
      <w:b/>
      <w:bCs/>
      <w:color w:val="FFFFFF"/>
      <w:sz w:val="12"/>
      <w:szCs w:val="12"/>
    </w:rPr>
  </w:style>
  <w:style w:type="paragraph" w:customStyle="1" w:styleId="xl233">
    <w:name w:val="xl233"/>
    <w:basedOn w:val="Normal"/>
    <w:rsid w:val="0019652B"/>
    <w:pPr>
      <w:pBdr>
        <w:top w:val="single" w:sz="8" w:space="0" w:color="auto"/>
        <w:left w:val="single" w:sz="4" w:space="0" w:color="auto"/>
        <w:bottom w:val="single" w:sz="4" w:space="0" w:color="auto"/>
        <w:right w:val="single" w:sz="4" w:space="0" w:color="auto"/>
      </w:pBdr>
      <w:shd w:val="clear" w:color="000000" w:fill="A5A5A5"/>
      <w:spacing w:before="100" w:beforeAutospacing="1" w:after="100" w:afterAutospacing="1" w:line="240" w:lineRule="auto"/>
      <w:ind w:firstLine="0"/>
      <w:jc w:val="center"/>
      <w:textAlignment w:val="top"/>
    </w:pPr>
    <w:rPr>
      <w:rFonts w:ascii="Garamond" w:eastAsia="Times New Roman" w:hAnsi="Garamond"/>
      <w:b/>
      <w:bCs/>
      <w:color w:val="FFFFFF"/>
      <w:sz w:val="12"/>
      <w:szCs w:val="12"/>
    </w:rPr>
  </w:style>
  <w:style w:type="paragraph" w:customStyle="1" w:styleId="xl234">
    <w:name w:val="xl234"/>
    <w:basedOn w:val="Normal"/>
    <w:rsid w:val="0019652B"/>
    <w:pPr>
      <w:pBdr>
        <w:top w:val="single" w:sz="8" w:space="0" w:color="auto"/>
        <w:left w:val="single" w:sz="4" w:space="0" w:color="auto"/>
        <w:bottom w:val="single" w:sz="4" w:space="0" w:color="auto"/>
        <w:right w:val="single" w:sz="4" w:space="0" w:color="auto"/>
      </w:pBdr>
      <w:shd w:val="clear" w:color="000000" w:fill="A5A5A5"/>
      <w:spacing w:before="100" w:beforeAutospacing="1" w:after="100" w:afterAutospacing="1" w:line="240" w:lineRule="auto"/>
      <w:ind w:firstLine="0"/>
      <w:jc w:val="center"/>
      <w:textAlignment w:val="top"/>
    </w:pPr>
    <w:rPr>
      <w:rFonts w:ascii="Garamond" w:eastAsia="Times New Roman" w:hAnsi="Garamond"/>
      <w:b/>
      <w:bCs/>
      <w:color w:val="FFFFFF"/>
      <w:sz w:val="12"/>
      <w:szCs w:val="12"/>
    </w:rPr>
  </w:style>
  <w:style w:type="paragraph" w:customStyle="1" w:styleId="xl235">
    <w:name w:val="xl235"/>
    <w:basedOn w:val="Normal"/>
    <w:rsid w:val="0019652B"/>
    <w:pPr>
      <w:pBdr>
        <w:top w:val="single" w:sz="8" w:space="0" w:color="auto"/>
        <w:left w:val="single" w:sz="4" w:space="0" w:color="auto"/>
        <w:bottom w:val="single" w:sz="4" w:space="0" w:color="auto"/>
      </w:pBdr>
      <w:shd w:val="clear" w:color="000000" w:fill="A5A5A5"/>
      <w:spacing w:before="100" w:beforeAutospacing="1" w:after="100" w:afterAutospacing="1" w:line="240" w:lineRule="auto"/>
      <w:ind w:firstLine="0"/>
      <w:jc w:val="center"/>
      <w:textAlignment w:val="top"/>
    </w:pPr>
    <w:rPr>
      <w:rFonts w:ascii="Garamond" w:eastAsia="Times New Roman" w:hAnsi="Garamond"/>
      <w:b/>
      <w:bCs/>
      <w:color w:val="FFFFFF"/>
      <w:sz w:val="12"/>
      <w:szCs w:val="12"/>
    </w:rPr>
  </w:style>
  <w:style w:type="paragraph" w:customStyle="1" w:styleId="xl236">
    <w:name w:val="xl236"/>
    <w:basedOn w:val="Normal"/>
    <w:rsid w:val="0019652B"/>
    <w:pPr>
      <w:pBdr>
        <w:top w:val="single" w:sz="8" w:space="0" w:color="auto"/>
        <w:left w:val="single" w:sz="4" w:space="0" w:color="auto"/>
        <w:bottom w:val="single" w:sz="4" w:space="0" w:color="auto"/>
        <w:right w:val="single" w:sz="8" w:space="0" w:color="auto"/>
      </w:pBdr>
      <w:shd w:val="clear" w:color="000000" w:fill="A5A5A5"/>
      <w:spacing w:before="100" w:beforeAutospacing="1" w:after="100" w:afterAutospacing="1" w:line="240" w:lineRule="auto"/>
      <w:ind w:firstLine="0"/>
      <w:jc w:val="center"/>
      <w:textAlignment w:val="top"/>
    </w:pPr>
    <w:rPr>
      <w:rFonts w:ascii="Garamond" w:eastAsia="Times New Roman" w:hAnsi="Garamond"/>
      <w:b/>
      <w:bCs/>
      <w:color w:val="FFFFFF"/>
      <w:sz w:val="12"/>
      <w:szCs w:val="12"/>
    </w:rPr>
  </w:style>
  <w:style w:type="paragraph" w:customStyle="1" w:styleId="xl237">
    <w:name w:val="xl237"/>
    <w:basedOn w:val="Normal"/>
    <w:rsid w:val="0019652B"/>
    <w:pPr>
      <w:pBdr>
        <w:top w:val="single" w:sz="4" w:space="0" w:color="auto"/>
        <w:left w:val="single" w:sz="8" w:space="0" w:color="auto"/>
        <w:right w:val="single" w:sz="4" w:space="0" w:color="auto"/>
      </w:pBdr>
      <w:shd w:val="clear" w:color="000000" w:fill="A5A5A5"/>
      <w:spacing w:before="100" w:beforeAutospacing="1" w:after="100" w:afterAutospacing="1" w:line="240" w:lineRule="auto"/>
      <w:ind w:firstLine="0"/>
      <w:jc w:val="center"/>
      <w:textAlignment w:val="top"/>
    </w:pPr>
    <w:rPr>
      <w:rFonts w:ascii="Garamond" w:eastAsia="Times New Roman" w:hAnsi="Garamond"/>
      <w:b/>
      <w:bCs/>
      <w:color w:val="FFFFFF"/>
      <w:sz w:val="12"/>
      <w:szCs w:val="12"/>
    </w:rPr>
  </w:style>
  <w:style w:type="paragraph" w:customStyle="1" w:styleId="xl238">
    <w:name w:val="xl238"/>
    <w:basedOn w:val="Normal"/>
    <w:rsid w:val="0019652B"/>
    <w:pPr>
      <w:pBdr>
        <w:top w:val="single" w:sz="4" w:space="0" w:color="auto"/>
        <w:right w:val="single" w:sz="4" w:space="0" w:color="auto"/>
      </w:pBdr>
      <w:shd w:val="clear" w:color="000000" w:fill="A5A5A5"/>
      <w:spacing w:before="100" w:beforeAutospacing="1" w:after="100" w:afterAutospacing="1" w:line="240" w:lineRule="auto"/>
      <w:ind w:firstLine="0"/>
      <w:jc w:val="center"/>
      <w:textAlignment w:val="top"/>
    </w:pPr>
    <w:rPr>
      <w:rFonts w:ascii="Garamond" w:eastAsia="Times New Roman" w:hAnsi="Garamond"/>
      <w:b/>
      <w:bCs/>
      <w:color w:val="FFFFFF"/>
      <w:sz w:val="12"/>
      <w:szCs w:val="12"/>
    </w:rPr>
  </w:style>
  <w:style w:type="paragraph" w:customStyle="1" w:styleId="xl239">
    <w:name w:val="xl239"/>
    <w:basedOn w:val="Normal"/>
    <w:rsid w:val="0019652B"/>
    <w:pPr>
      <w:pBdr>
        <w:top w:val="single" w:sz="4" w:space="0" w:color="auto"/>
        <w:left w:val="single" w:sz="4" w:space="0" w:color="auto"/>
      </w:pBdr>
      <w:shd w:val="clear" w:color="000000" w:fill="A5A5A5"/>
      <w:spacing w:before="100" w:beforeAutospacing="1" w:after="100" w:afterAutospacing="1" w:line="240" w:lineRule="auto"/>
      <w:ind w:firstLine="0"/>
      <w:jc w:val="center"/>
      <w:textAlignment w:val="top"/>
    </w:pPr>
    <w:rPr>
      <w:rFonts w:ascii="Garamond" w:eastAsia="Times New Roman" w:hAnsi="Garamond"/>
      <w:b/>
      <w:bCs/>
      <w:color w:val="FFFFFF"/>
      <w:sz w:val="12"/>
      <w:szCs w:val="12"/>
    </w:rPr>
  </w:style>
  <w:style w:type="paragraph" w:customStyle="1" w:styleId="xl240">
    <w:name w:val="xl240"/>
    <w:basedOn w:val="Normal"/>
    <w:rsid w:val="0019652B"/>
    <w:pPr>
      <w:pBdr>
        <w:top w:val="single" w:sz="4" w:space="0" w:color="auto"/>
        <w:left w:val="single" w:sz="4" w:space="0" w:color="auto"/>
        <w:right w:val="single" w:sz="4" w:space="0" w:color="auto"/>
      </w:pBdr>
      <w:shd w:val="clear" w:color="000000" w:fill="A5A5A5"/>
      <w:spacing w:before="100" w:beforeAutospacing="1" w:after="100" w:afterAutospacing="1" w:line="240" w:lineRule="auto"/>
      <w:ind w:firstLine="0"/>
      <w:jc w:val="center"/>
      <w:textAlignment w:val="top"/>
    </w:pPr>
    <w:rPr>
      <w:rFonts w:ascii="Garamond" w:eastAsia="Times New Roman" w:hAnsi="Garamond"/>
      <w:b/>
      <w:bCs/>
      <w:color w:val="FFFFFF"/>
      <w:sz w:val="12"/>
      <w:szCs w:val="12"/>
    </w:rPr>
  </w:style>
  <w:style w:type="paragraph" w:customStyle="1" w:styleId="xl241">
    <w:name w:val="xl241"/>
    <w:basedOn w:val="Normal"/>
    <w:rsid w:val="0019652B"/>
    <w:pPr>
      <w:pBdr>
        <w:top w:val="single" w:sz="4" w:space="0" w:color="auto"/>
        <w:left w:val="single" w:sz="4" w:space="0" w:color="auto"/>
        <w:right w:val="single" w:sz="4" w:space="0" w:color="auto"/>
      </w:pBdr>
      <w:shd w:val="clear" w:color="000000" w:fill="A5A5A5"/>
      <w:spacing w:before="100" w:beforeAutospacing="1" w:after="100" w:afterAutospacing="1" w:line="240" w:lineRule="auto"/>
      <w:ind w:firstLine="0"/>
      <w:jc w:val="center"/>
      <w:textAlignment w:val="top"/>
    </w:pPr>
    <w:rPr>
      <w:rFonts w:ascii="Garamond" w:eastAsia="Times New Roman" w:hAnsi="Garamond"/>
      <w:b/>
      <w:bCs/>
      <w:color w:val="FFFFFF"/>
      <w:sz w:val="12"/>
      <w:szCs w:val="12"/>
    </w:rPr>
  </w:style>
  <w:style w:type="paragraph" w:customStyle="1" w:styleId="xl242">
    <w:name w:val="xl242"/>
    <w:basedOn w:val="Normal"/>
    <w:rsid w:val="0019652B"/>
    <w:pPr>
      <w:pBdr>
        <w:top w:val="single" w:sz="4" w:space="0" w:color="auto"/>
        <w:left w:val="single" w:sz="4" w:space="0" w:color="auto"/>
        <w:right w:val="single" w:sz="8" w:space="0" w:color="auto"/>
      </w:pBdr>
      <w:shd w:val="clear" w:color="000000" w:fill="A5A5A5"/>
      <w:spacing w:before="100" w:beforeAutospacing="1" w:after="100" w:afterAutospacing="1" w:line="240" w:lineRule="auto"/>
      <w:ind w:firstLine="0"/>
      <w:jc w:val="center"/>
      <w:textAlignment w:val="top"/>
    </w:pPr>
    <w:rPr>
      <w:rFonts w:ascii="Garamond" w:eastAsia="Times New Roman" w:hAnsi="Garamond"/>
      <w:b/>
      <w:bCs/>
      <w:color w:val="FFFFFF"/>
      <w:sz w:val="12"/>
      <w:szCs w:val="12"/>
    </w:rPr>
  </w:style>
  <w:style w:type="paragraph" w:customStyle="1" w:styleId="xl243">
    <w:name w:val="xl243"/>
    <w:basedOn w:val="Normal"/>
    <w:rsid w:val="0019652B"/>
    <w:pPr>
      <w:pBdr>
        <w:top w:val="single" w:sz="8" w:space="0" w:color="auto"/>
        <w:left w:val="single" w:sz="8" w:space="0" w:color="auto"/>
        <w:bottom w:val="single" w:sz="8" w:space="0" w:color="auto"/>
      </w:pBdr>
      <w:shd w:val="clear" w:color="000000" w:fill="538ED5"/>
      <w:spacing w:before="100" w:beforeAutospacing="1" w:after="100" w:afterAutospacing="1" w:line="240" w:lineRule="auto"/>
      <w:ind w:firstLine="0"/>
      <w:jc w:val="left"/>
      <w:textAlignment w:val="top"/>
    </w:pPr>
    <w:rPr>
      <w:rFonts w:ascii="Garamond" w:eastAsia="Times New Roman" w:hAnsi="Garamond"/>
      <w:b/>
      <w:bCs/>
      <w:color w:val="FFFFFF"/>
      <w:sz w:val="12"/>
      <w:szCs w:val="12"/>
    </w:rPr>
  </w:style>
  <w:style w:type="paragraph" w:customStyle="1" w:styleId="xl244">
    <w:name w:val="xl244"/>
    <w:basedOn w:val="Normal"/>
    <w:rsid w:val="0019652B"/>
    <w:pPr>
      <w:pBdr>
        <w:top w:val="single" w:sz="8" w:space="0" w:color="auto"/>
        <w:bottom w:val="single" w:sz="8" w:space="0" w:color="auto"/>
      </w:pBdr>
      <w:shd w:val="clear" w:color="000000" w:fill="538ED5"/>
      <w:spacing w:before="100" w:beforeAutospacing="1" w:after="100" w:afterAutospacing="1" w:line="240" w:lineRule="auto"/>
      <w:ind w:firstLine="0"/>
      <w:jc w:val="left"/>
      <w:textAlignment w:val="top"/>
    </w:pPr>
    <w:rPr>
      <w:rFonts w:ascii="Garamond" w:eastAsia="Times New Roman" w:hAnsi="Garamond"/>
      <w:b/>
      <w:bCs/>
      <w:color w:val="FFFFFF"/>
      <w:sz w:val="12"/>
      <w:szCs w:val="12"/>
    </w:rPr>
  </w:style>
  <w:style w:type="paragraph" w:customStyle="1" w:styleId="xl245">
    <w:name w:val="xl245"/>
    <w:basedOn w:val="Normal"/>
    <w:rsid w:val="0019652B"/>
    <w:pPr>
      <w:pBdr>
        <w:top w:val="single" w:sz="8" w:space="0" w:color="auto"/>
        <w:left w:val="single" w:sz="4" w:space="0" w:color="auto"/>
        <w:bottom w:val="single" w:sz="8" w:space="0" w:color="auto"/>
      </w:pBdr>
      <w:shd w:val="clear" w:color="000000" w:fill="538ED5"/>
      <w:spacing w:before="100" w:beforeAutospacing="1" w:after="100" w:afterAutospacing="1" w:line="240" w:lineRule="auto"/>
      <w:ind w:firstLine="0"/>
      <w:jc w:val="center"/>
      <w:textAlignment w:val="top"/>
    </w:pPr>
    <w:rPr>
      <w:rFonts w:ascii="Garamond" w:eastAsia="Times New Roman" w:hAnsi="Garamond"/>
      <w:b/>
      <w:bCs/>
      <w:color w:val="FFFFFF"/>
      <w:sz w:val="12"/>
      <w:szCs w:val="12"/>
    </w:rPr>
  </w:style>
  <w:style w:type="paragraph" w:customStyle="1" w:styleId="xl246">
    <w:name w:val="xl246"/>
    <w:basedOn w:val="Normal"/>
    <w:rsid w:val="0019652B"/>
    <w:pPr>
      <w:pBdr>
        <w:top w:val="single" w:sz="8" w:space="0" w:color="auto"/>
        <w:bottom w:val="single" w:sz="8" w:space="0" w:color="auto"/>
      </w:pBdr>
      <w:shd w:val="clear" w:color="000000" w:fill="538ED5"/>
      <w:spacing w:before="100" w:beforeAutospacing="1" w:after="100" w:afterAutospacing="1" w:line="240" w:lineRule="auto"/>
      <w:ind w:firstLine="0"/>
      <w:jc w:val="center"/>
      <w:textAlignment w:val="top"/>
    </w:pPr>
    <w:rPr>
      <w:rFonts w:ascii="Garamond" w:eastAsia="Times New Roman" w:hAnsi="Garamond"/>
      <w:b/>
      <w:bCs/>
      <w:color w:val="FFFFFF"/>
      <w:sz w:val="12"/>
      <w:szCs w:val="12"/>
    </w:rPr>
  </w:style>
  <w:style w:type="paragraph" w:customStyle="1" w:styleId="xl247">
    <w:name w:val="xl247"/>
    <w:basedOn w:val="Normal"/>
    <w:rsid w:val="0019652B"/>
    <w:pPr>
      <w:pBdr>
        <w:top w:val="single" w:sz="8" w:space="0" w:color="auto"/>
        <w:bottom w:val="single" w:sz="8" w:space="0" w:color="auto"/>
        <w:right w:val="single" w:sz="4" w:space="0" w:color="auto"/>
      </w:pBdr>
      <w:shd w:val="clear" w:color="000000" w:fill="538ED5"/>
      <w:spacing w:before="100" w:beforeAutospacing="1" w:after="100" w:afterAutospacing="1" w:line="240" w:lineRule="auto"/>
      <w:ind w:firstLine="0"/>
      <w:jc w:val="center"/>
      <w:textAlignment w:val="top"/>
    </w:pPr>
    <w:rPr>
      <w:rFonts w:ascii="Garamond" w:eastAsia="Times New Roman" w:hAnsi="Garamond"/>
      <w:b/>
      <w:bCs/>
      <w:color w:val="FFFFFF"/>
      <w:sz w:val="12"/>
      <w:szCs w:val="12"/>
    </w:rPr>
  </w:style>
  <w:style w:type="paragraph" w:customStyle="1" w:styleId="xl248">
    <w:name w:val="xl248"/>
    <w:basedOn w:val="Normal"/>
    <w:rsid w:val="0019652B"/>
    <w:pPr>
      <w:pBdr>
        <w:top w:val="single" w:sz="8" w:space="0" w:color="auto"/>
        <w:bottom w:val="single" w:sz="8" w:space="0" w:color="auto"/>
      </w:pBdr>
      <w:shd w:val="clear" w:color="000000" w:fill="538ED5"/>
      <w:spacing w:before="100" w:beforeAutospacing="1" w:after="100" w:afterAutospacing="1" w:line="240" w:lineRule="auto"/>
      <w:ind w:firstLine="0"/>
      <w:jc w:val="right"/>
      <w:textAlignment w:val="top"/>
    </w:pPr>
    <w:rPr>
      <w:rFonts w:ascii="Garamond" w:eastAsia="Times New Roman" w:hAnsi="Garamond"/>
      <w:b/>
      <w:bCs/>
      <w:color w:val="FFFFFF"/>
      <w:sz w:val="12"/>
      <w:szCs w:val="12"/>
    </w:rPr>
  </w:style>
  <w:style w:type="paragraph" w:customStyle="1" w:styleId="xl249">
    <w:name w:val="xl249"/>
    <w:basedOn w:val="Normal"/>
    <w:rsid w:val="0019652B"/>
    <w:pPr>
      <w:pBdr>
        <w:top w:val="single" w:sz="8" w:space="0" w:color="auto"/>
        <w:bottom w:val="single" w:sz="8" w:space="0" w:color="auto"/>
        <w:right w:val="single" w:sz="4" w:space="0" w:color="auto"/>
      </w:pBdr>
      <w:shd w:val="clear" w:color="000000" w:fill="538ED5"/>
      <w:spacing w:before="100" w:beforeAutospacing="1" w:after="100" w:afterAutospacing="1" w:line="240" w:lineRule="auto"/>
      <w:ind w:firstLine="0"/>
      <w:jc w:val="right"/>
      <w:textAlignment w:val="top"/>
    </w:pPr>
    <w:rPr>
      <w:rFonts w:ascii="Garamond" w:eastAsia="Times New Roman" w:hAnsi="Garamond"/>
      <w:b/>
      <w:bCs/>
      <w:color w:val="FFFFFF"/>
      <w:sz w:val="12"/>
      <w:szCs w:val="12"/>
    </w:rPr>
  </w:style>
  <w:style w:type="paragraph" w:customStyle="1" w:styleId="xl250">
    <w:name w:val="xl250"/>
    <w:basedOn w:val="Normal"/>
    <w:rsid w:val="0019652B"/>
    <w:pPr>
      <w:pBdr>
        <w:top w:val="single" w:sz="8" w:space="0" w:color="auto"/>
        <w:left w:val="single" w:sz="4" w:space="0" w:color="auto"/>
        <w:bottom w:val="single" w:sz="8" w:space="0" w:color="auto"/>
        <w:right w:val="single" w:sz="4" w:space="0" w:color="auto"/>
      </w:pBdr>
      <w:shd w:val="clear" w:color="000000" w:fill="538ED5"/>
      <w:spacing w:before="100" w:beforeAutospacing="1" w:after="100" w:afterAutospacing="1" w:line="240" w:lineRule="auto"/>
      <w:ind w:firstLine="0"/>
      <w:jc w:val="right"/>
      <w:textAlignment w:val="top"/>
    </w:pPr>
    <w:rPr>
      <w:rFonts w:ascii="Garamond" w:eastAsia="Times New Roman" w:hAnsi="Garamond"/>
      <w:b/>
      <w:bCs/>
      <w:color w:val="FFFFFF"/>
      <w:sz w:val="12"/>
      <w:szCs w:val="12"/>
    </w:rPr>
  </w:style>
  <w:style w:type="paragraph" w:customStyle="1" w:styleId="xl251">
    <w:name w:val="xl251"/>
    <w:basedOn w:val="Normal"/>
    <w:rsid w:val="0019652B"/>
    <w:pPr>
      <w:pBdr>
        <w:top w:val="single" w:sz="8" w:space="0" w:color="auto"/>
        <w:left w:val="single" w:sz="4" w:space="0" w:color="auto"/>
        <w:bottom w:val="single" w:sz="8" w:space="0" w:color="auto"/>
      </w:pBdr>
      <w:shd w:val="clear" w:color="000000" w:fill="538ED5"/>
      <w:spacing w:before="100" w:beforeAutospacing="1" w:after="100" w:afterAutospacing="1" w:line="240" w:lineRule="auto"/>
      <w:ind w:firstLine="0"/>
      <w:jc w:val="right"/>
      <w:textAlignment w:val="top"/>
    </w:pPr>
    <w:rPr>
      <w:rFonts w:ascii="Garamond" w:eastAsia="Times New Roman" w:hAnsi="Garamond"/>
      <w:b/>
      <w:bCs/>
      <w:color w:val="FFFFFF"/>
      <w:sz w:val="12"/>
      <w:szCs w:val="12"/>
    </w:rPr>
  </w:style>
  <w:style w:type="paragraph" w:customStyle="1" w:styleId="xl252">
    <w:name w:val="xl252"/>
    <w:basedOn w:val="Normal"/>
    <w:rsid w:val="0019652B"/>
    <w:pPr>
      <w:pBdr>
        <w:top w:val="single" w:sz="8" w:space="0" w:color="auto"/>
        <w:left w:val="single" w:sz="4" w:space="0" w:color="auto"/>
        <w:bottom w:val="single" w:sz="8" w:space="0" w:color="auto"/>
      </w:pBdr>
      <w:shd w:val="clear" w:color="000000" w:fill="538ED5"/>
      <w:spacing w:before="100" w:beforeAutospacing="1" w:after="100" w:afterAutospacing="1" w:line="240" w:lineRule="auto"/>
      <w:ind w:firstLine="0"/>
      <w:jc w:val="left"/>
      <w:textAlignment w:val="top"/>
    </w:pPr>
    <w:rPr>
      <w:rFonts w:ascii="Garamond" w:eastAsia="Times New Roman" w:hAnsi="Garamond"/>
      <w:b/>
      <w:bCs/>
      <w:color w:val="FFFFFF"/>
      <w:sz w:val="12"/>
      <w:szCs w:val="12"/>
    </w:rPr>
  </w:style>
  <w:style w:type="paragraph" w:customStyle="1" w:styleId="xl253">
    <w:name w:val="xl253"/>
    <w:basedOn w:val="Normal"/>
    <w:rsid w:val="0019652B"/>
    <w:pPr>
      <w:pBdr>
        <w:top w:val="single" w:sz="8" w:space="0" w:color="auto"/>
        <w:bottom w:val="single" w:sz="8" w:space="0" w:color="auto"/>
        <w:right w:val="single" w:sz="4" w:space="0" w:color="auto"/>
      </w:pBdr>
      <w:shd w:val="clear" w:color="000000" w:fill="538ED5"/>
      <w:spacing w:before="100" w:beforeAutospacing="1" w:after="100" w:afterAutospacing="1" w:line="240" w:lineRule="auto"/>
      <w:ind w:firstLine="0"/>
      <w:jc w:val="left"/>
      <w:textAlignment w:val="top"/>
    </w:pPr>
    <w:rPr>
      <w:rFonts w:ascii="Garamond" w:eastAsia="Times New Roman" w:hAnsi="Garamond"/>
      <w:b/>
      <w:bCs/>
      <w:color w:val="FFFFFF"/>
      <w:sz w:val="12"/>
      <w:szCs w:val="12"/>
    </w:rPr>
  </w:style>
  <w:style w:type="paragraph" w:customStyle="1" w:styleId="xl254">
    <w:name w:val="xl254"/>
    <w:basedOn w:val="Normal"/>
    <w:rsid w:val="0019652B"/>
    <w:pPr>
      <w:pBdr>
        <w:top w:val="single" w:sz="8" w:space="0" w:color="auto"/>
        <w:bottom w:val="single" w:sz="8" w:space="0" w:color="auto"/>
        <w:right w:val="single" w:sz="8" w:space="0" w:color="auto"/>
      </w:pBdr>
      <w:shd w:val="clear" w:color="000000" w:fill="538ED5"/>
      <w:spacing w:before="100" w:beforeAutospacing="1" w:after="100" w:afterAutospacing="1" w:line="240" w:lineRule="auto"/>
      <w:ind w:firstLine="0"/>
      <w:jc w:val="left"/>
      <w:textAlignment w:val="top"/>
    </w:pPr>
    <w:rPr>
      <w:rFonts w:ascii="Garamond" w:eastAsia="Times New Roman" w:hAnsi="Garamond"/>
      <w:b/>
      <w:bCs/>
      <w:color w:val="FFFFFF"/>
      <w:sz w:val="12"/>
      <w:szCs w:val="12"/>
    </w:rPr>
  </w:style>
  <w:style w:type="paragraph" w:customStyle="1" w:styleId="xl255">
    <w:name w:val="xl255"/>
    <w:basedOn w:val="Normal"/>
    <w:rsid w:val="0019652B"/>
    <w:pPr>
      <w:pBdr>
        <w:left w:val="single" w:sz="8" w:space="0" w:color="auto"/>
        <w:bottom w:val="single" w:sz="4" w:space="0" w:color="auto"/>
        <w:right w:val="single" w:sz="4" w:space="0" w:color="auto"/>
      </w:pBdr>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256">
    <w:name w:val="xl256"/>
    <w:basedOn w:val="Normal"/>
    <w:rsid w:val="0019652B"/>
    <w:pPr>
      <w:pBdr>
        <w:left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257">
    <w:name w:val="xl257"/>
    <w:basedOn w:val="Normal"/>
    <w:rsid w:val="0019652B"/>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258">
    <w:name w:val="xl258"/>
    <w:basedOn w:val="Normal"/>
    <w:rsid w:val="0019652B"/>
    <w:pPr>
      <w:pBdr>
        <w:lef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259">
    <w:name w:val="xl259"/>
    <w:basedOn w:val="Normal"/>
    <w:rsid w:val="0019652B"/>
    <w:pP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260">
    <w:name w:val="xl260"/>
    <w:basedOn w:val="Normal"/>
    <w:rsid w:val="0019652B"/>
    <w:pPr>
      <w:pBdr>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261">
    <w:name w:val="xl261"/>
    <w:basedOn w:val="Normal"/>
    <w:rsid w:val="0019652B"/>
    <w:pP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262">
    <w:name w:val="xl262"/>
    <w:basedOn w:val="Normal"/>
    <w:rsid w:val="0019652B"/>
    <w:pP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263">
    <w:name w:val="xl263"/>
    <w:basedOn w:val="Normal"/>
    <w:rsid w:val="0019652B"/>
    <w:pPr>
      <w:pBdr>
        <w:left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264">
    <w:name w:val="xl264"/>
    <w:basedOn w:val="Normal"/>
    <w:rsid w:val="0019652B"/>
    <w:pPr>
      <w:pBdr>
        <w:top w:val="single" w:sz="8" w:space="0" w:color="auto"/>
        <w:left w:val="single" w:sz="4" w:space="0" w:color="auto"/>
        <w:right w:val="single" w:sz="4" w:space="0" w:color="auto"/>
      </w:pBdr>
      <w:shd w:val="clear" w:color="000000" w:fill="FFFFFF"/>
      <w:spacing w:before="100" w:beforeAutospacing="1" w:after="100" w:afterAutospacing="1" w:line="240" w:lineRule="auto"/>
      <w:ind w:firstLine="0"/>
      <w:jc w:val="center"/>
      <w:textAlignment w:val="top"/>
    </w:pPr>
    <w:rPr>
      <w:rFonts w:ascii="Garamond" w:eastAsia="Times New Roman" w:hAnsi="Garamond"/>
      <w:sz w:val="12"/>
      <w:szCs w:val="12"/>
    </w:rPr>
  </w:style>
  <w:style w:type="paragraph" w:customStyle="1" w:styleId="xl265">
    <w:name w:val="xl265"/>
    <w:basedOn w:val="Normal"/>
    <w:rsid w:val="0019652B"/>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top"/>
    </w:pPr>
    <w:rPr>
      <w:rFonts w:ascii="Garamond" w:eastAsia="Times New Roman" w:hAnsi="Garamond"/>
      <w:sz w:val="12"/>
      <w:szCs w:val="12"/>
    </w:rPr>
  </w:style>
  <w:style w:type="paragraph" w:customStyle="1" w:styleId="xl266">
    <w:name w:val="xl266"/>
    <w:basedOn w:val="Normal"/>
    <w:rsid w:val="0019652B"/>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267">
    <w:name w:val="xl267"/>
    <w:basedOn w:val="Normal"/>
    <w:rsid w:val="0019652B"/>
    <w:pPr>
      <w:pBdr>
        <w:left w:val="single" w:sz="4" w:space="0" w:color="auto"/>
        <w:right w:val="single" w:sz="8"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268">
    <w:name w:val="xl268"/>
    <w:basedOn w:val="Normal"/>
    <w:rsid w:val="0019652B"/>
    <w:pPr>
      <w:pBdr>
        <w:right w:val="single" w:sz="8"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269">
    <w:name w:val="xl269"/>
    <w:basedOn w:val="Normal"/>
    <w:rsid w:val="0019652B"/>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270">
    <w:name w:val="xl270"/>
    <w:basedOn w:val="Normal"/>
    <w:rsid w:val="001965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271">
    <w:name w:val="xl271"/>
    <w:basedOn w:val="Normal"/>
    <w:rsid w:val="0019652B"/>
    <w:pP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272">
    <w:name w:val="xl272"/>
    <w:basedOn w:val="Normal"/>
    <w:rsid w:val="0019652B"/>
    <w:pPr>
      <w:pBdr>
        <w:left w:val="single" w:sz="4" w:space="0" w:color="auto"/>
        <w:right w:val="single" w:sz="4" w:space="0" w:color="auto"/>
      </w:pBdr>
      <w:shd w:val="clear" w:color="000000" w:fill="FFFFFF"/>
      <w:spacing w:before="100" w:beforeAutospacing="1" w:after="100" w:afterAutospacing="1" w:line="240" w:lineRule="auto"/>
      <w:ind w:firstLine="0"/>
      <w:jc w:val="center"/>
      <w:textAlignment w:val="top"/>
    </w:pPr>
    <w:rPr>
      <w:rFonts w:ascii="Garamond" w:eastAsia="Times New Roman" w:hAnsi="Garamond"/>
      <w:sz w:val="12"/>
      <w:szCs w:val="12"/>
    </w:rPr>
  </w:style>
  <w:style w:type="paragraph" w:customStyle="1" w:styleId="xl273">
    <w:name w:val="xl273"/>
    <w:basedOn w:val="Normal"/>
    <w:rsid w:val="001965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top"/>
    </w:pPr>
    <w:rPr>
      <w:rFonts w:ascii="Garamond" w:eastAsia="Times New Roman" w:hAnsi="Garamond"/>
      <w:sz w:val="12"/>
      <w:szCs w:val="12"/>
    </w:rPr>
  </w:style>
  <w:style w:type="paragraph" w:customStyle="1" w:styleId="xl274">
    <w:name w:val="xl274"/>
    <w:basedOn w:val="Normal"/>
    <w:rsid w:val="001965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275">
    <w:name w:val="xl275"/>
    <w:basedOn w:val="Normal"/>
    <w:rsid w:val="0019652B"/>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276">
    <w:name w:val="xl276"/>
    <w:basedOn w:val="Normal"/>
    <w:rsid w:val="0019652B"/>
    <w:pPr>
      <w:pBdr>
        <w:left w:val="single" w:sz="4" w:space="0" w:color="auto"/>
        <w:bottom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277">
    <w:name w:val="xl277"/>
    <w:basedOn w:val="Normal"/>
    <w:rsid w:val="0019652B"/>
    <w:pPr>
      <w:pBdr>
        <w:bottom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278">
    <w:name w:val="xl278"/>
    <w:basedOn w:val="Normal"/>
    <w:rsid w:val="0019652B"/>
    <w:pPr>
      <w:pBdr>
        <w:bottom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279">
    <w:name w:val="xl279"/>
    <w:basedOn w:val="Normal"/>
    <w:rsid w:val="0019652B"/>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280">
    <w:name w:val="xl280"/>
    <w:basedOn w:val="Normal"/>
    <w:rsid w:val="0019652B"/>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top"/>
    </w:pPr>
    <w:rPr>
      <w:rFonts w:ascii="Garamond" w:eastAsia="Times New Roman" w:hAnsi="Garamond"/>
      <w:sz w:val="12"/>
      <w:szCs w:val="12"/>
    </w:rPr>
  </w:style>
  <w:style w:type="paragraph" w:customStyle="1" w:styleId="xl281">
    <w:name w:val="xl281"/>
    <w:basedOn w:val="Normal"/>
    <w:rsid w:val="0019652B"/>
    <w:pPr>
      <w:pBdr>
        <w:left w:val="single" w:sz="4" w:space="0" w:color="auto"/>
        <w:bottom w:val="single" w:sz="4" w:space="0" w:color="auto"/>
        <w:right w:val="single" w:sz="8"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282">
    <w:name w:val="xl282"/>
    <w:basedOn w:val="Normal"/>
    <w:rsid w:val="0019652B"/>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283">
    <w:name w:val="xl283"/>
    <w:basedOn w:val="Normal"/>
    <w:rsid w:val="0019652B"/>
    <w:pPr>
      <w:pBdr>
        <w:top w:val="single" w:sz="4" w:space="0" w:color="auto"/>
        <w:lef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284">
    <w:name w:val="xl284"/>
    <w:basedOn w:val="Normal"/>
    <w:rsid w:val="0019652B"/>
    <w:pPr>
      <w:pBdr>
        <w:top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285">
    <w:name w:val="xl285"/>
    <w:basedOn w:val="Normal"/>
    <w:rsid w:val="0019652B"/>
    <w:pPr>
      <w:pBdr>
        <w:top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286">
    <w:name w:val="xl286"/>
    <w:basedOn w:val="Normal"/>
    <w:rsid w:val="0019652B"/>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287">
    <w:name w:val="xl287"/>
    <w:basedOn w:val="Normal"/>
    <w:rsid w:val="0019652B"/>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textAlignment w:val="top"/>
    </w:pPr>
    <w:rPr>
      <w:rFonts w:ascii="Garamond" w:eastAsia="Times New Roman" w:hAnsi="Garamond"/>
      <w:sz w:val="12"/>
      <w:szCs w:val="12"/>
    </w:rPr>
  </w:style>
  <w:style w:type="paragraph" w:customStyle="1" w:styleId="xl288">
    <w:name w:val="xl288"/>
    <w:basedOn w:val="Normal"/>
    <w:rsid w:val="0019652B"/>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289">
    <w:name w:val="xl289"/>
    <w:basedOn w:val="Normal"/>
    <w:rsid w:val="0019652B"/>
    <w:pPr>
      <w:pBdr>
        <w:top w:val="single" w:sz="4" w:space="0" w:color="auto"/>
        <w:left w:val="single" w:sz="4" w:space="0" w:color="auto"/>
        <w:right w:val="single" w:sz="8"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290">
    <w:name w:val="xl290"/>
    <w:basedOn w:val="Normal"/>
    <w:rsid w:val="0019652B"/>
    <w:pPr>
      <w:pBdr>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291">
    <w:name w:val="xl291"/>
    <w:basedOn w:val="Normal"/>
    <w:rsid w:val="0019652B"/>
    <w:pPr>
      <w:pBdr>
        <w:left w:val="single" w:sz="4" w:space="0" w:color="auto"/>
        <w:right w:val="single" w:sz="4" w:space="0" w:color="auto"/>
      </w:pBdr>
      <w:shd w:val="clear" w:color="000000" w:fill="FFFFFF"/>
      <w:spacing w:before="100" w:beforeAutospacing="1" w:after="100" w:afterAutospacing="1" w:line="240" w:lineRule="auto"/>
      <w:ind w:firstLine="0"/>
      <w:jc w:val="center"/>
      <w:textAlignment w:val="top"/>
    </w:pPr>
    <w:rPr>
      <w:rFonts w:ascii="Garamond" w:eastAsia="Times New Roman" w:hAnsi="Garamond"/>
      <w:sz w:val="12"/>
      <w:szCs w:val="12"/>
    </w:rPr>
  </w:style>
  <w:style w:type="paragraph" w:customStyle="1" w:styleId="xl292">
    <w:name w:val="xl292"/>
    <w:basedOn w:val="Normal"/>
    <w:rsid w:val="0019652B"/>
    <w:pPr>
      <w:pBdr>
        <w:left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293">
    <w:name w:val="xl293"/>
    <w:basedOn w:val="Normal"/>
    <w:rsid w:val="0019652B"/>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top"/>
    </w:pPr>
    <w:rPr>
      <w:rFonts w:ascii="Garamond" w:eastAsia="Times New Roman" w:hAnsi="Garamond"/>
      <w:sz w:val="12"/>
      <w:szCs w:val="12"/>
    </w:rPr>
  </w:style>
  <w:style w:type="paragraph" w:customStyle="1" w:styleId="xl294">
    <w:name w:val="xl294"/>
    <w:basedOn w:val="Normal"/>
    <w:rsid w:val="0019652B"/>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295">
    <w:name w:val="xl295"/>
    <w:basedOn w:val="Normal"/>
    <w:rsid w:val="001965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296">
    <w:name w:val="xl296"/>
    <w:basedOn w:val="Normal"/>
    <w:rsid w:val="0019652B"/>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297">
    <w:name w:val="xl297"/>
    <w:basedOn w:val="Normal"/>
    <w:rsid w:val="0019652B"/>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298">
    <w:name w:val="xl298"/>
    <w:basedOn w:val="Normal"/>
    <w:rsid w:val="0019652B"/>
    <w:pPr>
      <w:pBdr>
        <w:left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299">
    <w:name w:val="xl299"/>
    <w:basedOn w:val="Normal"/>
    <w:rsid w:val="0019652B"/>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300">
    <w:name w:val="xl300"/>
    <w:basedOn w:val="Normal"/>
    <w:rsid w:val="0019652B"/>
    <w:pPr>
      <w:pBdr>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01">
    <w:name w:val="xl301"/>
    <w:basedOn w:val="Normal"/>
    <w:rsid w:val="0019652B"/>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textAlignment w:val="top"/>
    </w:pPr>
    <w:rPr>
      <w:rFonts w:ascii="Garamond" w:eastAsia="Times New Roman" w:hAnsi="Garamond"/>
      <w:sz w:val="12"/>
      <w:szCs w:val="12"/>
    </w:rPr>
  </w:style>
  <w:style w:type="paragraph" w:customStyle="1" w:styleId="xl302">
    <w:name w:val="xl302"/>
    <w:basedOn w:val="Normal"/>
    <w:rsid w:val="0019652B"/>
    <w:pPr>
      <w:pBdr>
        <w:left w:val="single" w:sz="4" w:space="0" w:color="auto"/>
        <w:right w:val="single" w:sz="4" w:space="0" w:color="auto"/>
      </w:pBdr>
      <w:shd w:val="clear" w:color="000000" w:fill="FFFFFF"/>
      <w:spacing w:before="100" w:beforeAutospacing="1" w:after="100" w:afterAutospacing="1" w:line="240" w:lineRule="auto"/>
      <w:ind w:firstLine="0"/>
      <w:jc w:val="center"/>
      <w:textAlignment w:val="top"/>
    </w:pPr>
    <w:rPr>
      <w:rFonts w:ascii="Garamond" w:eastAsia="Times New Roman" w:hAnsi="Garamond"/>
      <w:sz w:val="12"/>
      <w:szCs w:val="12"/>
    </w:rPr>
  </w:style>
  <w:style w:type="paragraph" w:customStyle="1" w:styleId="xl303">
    <w:name w:val="xl303"/>
    <w:basedOn w:val="Normal"/>
    <w:rsid w:val="0019652B"/>
    <w:pPr>
      <w:pBdr>
        <w:bottom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04">
    <w:name w:val="xl304"/>
    <w:basedOn w:val="Normal"/>
    <w:rsid w:val="0019652B"/>
    <w:pPr>
      <w:pBdr>
        <w:bottom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05">
    <w:name w:val="xl305"/>
    <w:basedOn w:val="Normal"/>
    <w:rsid w:val="0019652B"/>
    <w:pPr>
      <w:pBdr>
        <w:bottom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06">
    <w:name w:val="xl306"/>
    <w:basedOn w:val="Normal"/>
    <w:rsid w:val="0019652B"/>
    <w:pPr>
      <w:pBdr>
        <w:top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07">
    <w:name w:val="xl307"/>
    <w:basedOn w:val="Normal"/>
    <w:rsid w:val="0019652B"/>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08">
    <w:name w:val="xl308"/>
    <w:basedOn w:val="Normal"/>
    <w:rsid w:val="0019652B"/>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textAlignment w:val="top"/>
    </w:pPr>
    <w:rPr>
      <w:rFonts w:ascii="Garamond" w:eastAsia="Times New Roman" w:hAnsi="Garamond"/>
      <w:sz w:val="12"/>
      <w:szCs w:val="12"/>
    </w:rPr>
  </w:style>
  <w:style w:type="paragraph" w:customStyle="1" w:styleId="xl309">
    <w:name w:val="xl309"/>
    <w:basedOn w:val="Normal"/>
    <w:rsid w:val="0019652B"/>
    <w:pPr>
      <w:pBdr>
        <w:left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10">
    <w:name w:val="xl310"/>
    <w:basedOn w:val="Normal"/>
    <w:rsid w:val="0019652B"/>
    <w:pPr>
      <w:pBdr>
        <w:left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11">
    <w:name w:val="xl311"/>
    <w:basedOn w:val="Normal"/>
    <w:rsid w:val="0019652B"/>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312">
    <w:name w:val="xl312"/>
    <w:basedOn w:val="Normal"/>
    <w:rsid w:val="0019652B"/>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textAlignment w:val="top"/>
    </w:pPr>
    <w:rPr>
      <w:rFonts w:ascii="Garamond" w:eastAsia="Times New Roman" w:hAnsi="Garamond"/>
      <w:sz w:val="12"/>
      <w:szCs w:val="12"/>
    </w:rPr>
  </w:style>
  <w:style w:type="paragraph" w:customStyle="1" w:styleId="xl313">
    <w:name w:val="xl313"/>
    <w:basedOn w:val="Normal"/>
    <w:rsid w:val="0019652B"/>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314">
    <w:name w:val="xl314"/>
    <w:basedOn w:val="Normal"/>
    <w:rsid w:val="0019652B"/>
    <w:pPr>
      <w:pBdr>
        <w:left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15">
    <w:name w:val="xl315"/>
    <w:basedOn w:val="Normal"/>
    <w:rsid w:val="0019652B"/>
    <w:pPr>
      <w:pBdr>
        <w:left w:val="single" w:sz="4" w:space="0" w:color="auto"/>
        <w:right w:val="single" w:sz="4" w:space="0" w:color="auto"/>
      </w:pBdr>
      <w:shd w:val="clear" w:color="000000" w:fill="FFFFFF"/>
      <w:spacing w:before="100" w:beforeAutospacing="1" w:after="100" w:afterAutospacing="1" w:line="240" w:lineRule="auto"/>
      <w:ind w:firstLine="0"/>
      <w:jc w:val="center"/>
      <w:textAlignment w:val="top"/>
    </w:pPr>
    <w:rPr>
      <w:rFonts w:ascii="Garamond" w:eastAsia="Times New Roman" w:hAnsi="Garamond"/>
      <w:sz w:val="12"/>
      <w:szCs w:val="12"/>
    </w:rPr>
  </w:style>
  <w:style w:type="paragraph" w:customStyle="1" w:styleId="xl316">
    <w:name w:val="xl316"/>
    <w:basedOn w:val="Normal"/>
    <w:rsid w:val="0019652B"/>
    <w:pPr>
      <w:pBdr>
        <w:left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317">
    <w:name w:val="xl317"/>
    <w:basedOn w:val="Normal"/>
    <w:rsid w:val="0019652B"/>
    <w:pPr>
      <w:pBdr>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18">
    <w:name w:val="xl318"/>
    <w:basedOn w:val="Normal"/>
    <w:rsid w:val="0019652B"/>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19">
    <w:name w:val="xl319"/>
    <w:basedOn w:val="Normal"/>
    <w:rsid w:val="0019652B"/>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top"/>
    </w:pPr>
    <w:rPr>
      <w:rFonts w:ascii="Garamond" w:eastAsia="Times New Roman" w:hAnsi="Garamond"/>
      <w:sz w:val="12"/>
      <w:szCs w:val="12"/>
    </w:rPr>
  </w:style>
  <w:style w:type="paragraph" w:customStyle="1" w:styleId="xl320">
    <w:name w:val="xl320"/>
    <w:basedOn w:val="Normal"/>
    <w:rsid w:val="0019652B"/>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321">
    <w:name w:val="xl321"/>
    <w:basedOn w:val="Normal"/>
    <w:rsid w:val="0019652B"/>
    <w:pPr>
      <w:pBdr>
        <w:top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22">
    <w:name w:val="xl322"/>
    <w:basedOn w:val="Normal"/>
    <w:rsid w:val="0019652B"/>
    <w:pPr>
      <w:pBdr>
        <w:bottom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23">
    <w:name w:val="xl323"/>
    <w:basedOn w:val="Normal"/>
    <w:rsid w:val="0019652B"/>
    <w:pPr>
      <w:pBdr>
        <w:left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24">
    <w:name w:val="xl324"/>
    <w:basedOn w:val="Normal"/>
    <w:rsid w:val="0019652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325">
    <w:name w:val="xl325"/>
    <w:basedOn w:val="Normal"/>
    <w:rsid w:val="0019652B"/>
    <w:pPr>
      <w:pBdr>
        <w:left w:val="single" w:sz="4" w:space="0" w:color="auto"/>
        <w:bottom w:val="single" w:sz="8"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326">
    <w:name w:val="xl326"/>
    <w:basedOn w:val="Normal"/>
    <w:rsid w:val="0019652B"/>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27">
    <w:name w:val="xl327"/>
    <w:basedOn w:val="Normal"/>
    <w:rsid w:val="0019652B"/>
    <w:pPr>
      <w:pBdr>
        <w:left w:val="single" w:sz="4" w:space="0" w:color="auto"/>
        <w:bottom w:val="single" w:sz="8"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28">
    <w:name w:val="xl328"/>
    <w:basedOn w:val="Normal"/>
    <w:rsid w:val="0019652B"/>
    <w:pPr>
      <w:pBdr>
        <w:bottom w:val="single" w:sz="8"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29">
    <w:name w:val="xl329"/>
    <w:basedOn w:val="Normal"/>
    <w:rsid w:val="0019652B"/>
    <w:pPr>
      <w:pBdr>
        <w:bottom w:val="single" w:sz="8"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30">
    <w:name w:val="xl330"/>
    <w:basedOn w:val="Normal"/>
    <w:rsid w:val="0019652B"/>
    <w:pPr>
      <w:pBdr>
        <w:bottom w:val="single" w:sz="8"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31">
    <w:name w:val="xl331"/>
    <w:basedOn w:val="Normal"/>
    <w:rsid w:val="0019652B"/>
    <w:pPr>
      <w:pBdr>
        <w:left w:val="single" w:sz="4" w:space="0" w:color="auto"/>
        <w:bottom w:val="single" w:sz="8"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32">
    <w:name w:val="xl332"/>
    <w:basedOn w:val="Normal"/>
    <w:rsid w:val="0019652B"/>
    <w:pPr>
      <w:pBdr>
        <w:left w:val="single" w:sz="4" w:space="0" w:color="auto"/>
        <w:bottom w:val="single" w:sz="8" w:space="0" w:color="auto"/>
        <w:right w:val="single" w:sz="4" w:space="0" w:color="auto"/>
      </w:pBdr>
      <w:shd w:val="clear" w:color="000000" w:fill="FFFFFF"/>
      <w:spacing w:before="100" w:beforeAutospacing="1" w:after="100" w:afterAutospacing="1" w:line="240" w:lineRule="auto"/>
      <w:ind w:firstLine="0"/>
      <w:jc w:val="center"/>
      <w:textAlignment w:val="top"/>
    </w:pPr>
    <w:rPr>
      <w:rFonts w:ascii="Garamond" w:eastAsia="Times New Roman" w:hAnsi="Garamond"/>
      <w:sz w:val="12"/>
      <w:szCs w:val="12"/>
    </w:rPr>
  </w:style>
  <w:style w:type="paragraph" w:customStyle="1" w:styleId="xl333">
    <w:name w:val="xl333"/>
    <w:basedOn w:val="Normal"/>
    <w:rsid w:val="0019652B"/>
    <w:pPr>
      <w:pBdr>
        <w:left w:val="single" w:sz="4" w:space="0" w:color="auto"/>
        <w:bottom w:val="single" w:sz="8" w:space="0" w:color="auto"/>
        <w:right w:val="single" w:sz="4" w:space="0" w:color="auto"/>
      </w:pBdr>
      <w:shd w:val="clear" w:color="000000" w:fill="FFFFFF"/>
      <w:spacing w:before="100" w:beforeAutospacing="1" w:after="100" w:afterAutospacing="1" w:line="240" w:lineRule="auto"/>
      <w:ind w:firstLine="0"/>
      <w:jc w:val="center"/>
      <w:textAlignment w:val="top"/>
    </w:pPr>
    <w:rPr>
      <w:rFonts w:ascii="Garamond" w:eastAsia="Times New Roman" w:hAnsi="Garamond"/>
      <w:sz w:val="12"/>
      <w:szCs w:val="12"/>
    </w:rPr>
  </w:style>
  <w:style w:type="paragraph" w:customStyle="1" w:styleId="xl334">
    <w:name w:val="xl334"/>
    <w:basedOn w:val="Normal"/>
    <w:rsid w:val="0019652B"/>
    <w:pPr>
      <w:pBdr>
        <w:left w:val="single" w:sz="4" w:space="0" w:color="auto"/>
        <w:bottom w:val="single" w:sz="8"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335">
    <w:name w:val="xl335"/>
    <w:basedOn w:val="Normal"/>
    <w:rsid w:val="0019652B"/>
    <w:pPr>
      <w:pBdr>
        <w:left w:val="single" w:sz="4" w:space="0" w:color="auto"/>
        <w:bottom w:val="single" w:sz="8" w:space="0" w:color="auto"/>
        <w:right w:val="single" w:sz="8"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336">
    <w:name w:val="xl336"/>
    <w:basedOn w:val="Normal"/>
    <w:rsid w:val="0019652B"/>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337">
    <w:name w:val="xl337"/>
    <w:basedOn w:val="Normal"/>
    <w:rsid w:val="0019652B"/>
    <w:pPr>
      <w:pBdr>
        <w:top w:val="single" w:sz="8" w:space="0" w:color="auto"/>
        <w:left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338">
    <w:name w:val="xl338"/>
    <w:basedOn w:val="Normal"/>
    <w:rsid w:val="0019652B"/>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39">
    <w:name w:val="xl339"/>
    <w:basedOn w:val="Normal"/>
    <w:rsid w:val="0019652B"/>
    <w:pPr>
      <w:pBdr>
        <w:top w:val="single" w:sz="8" w:space="0" w:color="auto"/>
        <w:lef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40">
    <w:name w:val="xl340"/>
    <w:basedOn w:val="Normal"/>
    <w:rsid w:val="0019652B"/>
    <w:pPr>
      <w:pBdr>
        <w:top w:val="single" w:sz="8"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41">
    <w:name w:val="xl341"/>
    <w:basedOn w:val="Normal"/>
    <w:rsid w:val="0019652B"/>
    <w:pPr>
      <w:pBdr>
        <w:top w:val="single" w:sz="8"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42">
    <w:name w:val="xl342"/>
    <w:basedOn w:val="Normal"/>
    <w:rsid w:val="0019652B"/>
    <w:pPr>
      <w:pBdr>
        <w:top w:val="single" w:sz="8"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43">
    <w:name w:val="xl343"/>
    <w:basedOn w:val="Normal"/>
    <w:rsid w:val="0019652B"/>
    <w:pPr>
      <w:pBdr>
        <w:top w:val="single" w:sz="8"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44">
    <w:name w:val="xl344"/>
    <w:basedOn w:val="Normal"/>
    <w:rsid w:val="0019652B"/>
    <w:pPr>
      <w:pBdr>
        <w:top w:val="single" w:sz="8" w:space="0" w:color="auto"/>
        <w:left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45">
    <w:name w:val="xl345"/>
    <w:basedOn w:val="Normal"/>
    <w:rsid w:val="0019652B"/>
    <w:pPr>
      <w:pBdr>
        <w:top w:val="single" w:sz="8" w:space="0" w:color="auto"/>
        <w:left w:val="single" w:sz="4" w:space="0" w:color="auto"/>
        <w:right w:val="single" w:sz="4" w:space="0" w:color="auto"/>
      </w:pBdr>
      <w:shd w:val="clear" w:color="000000" w:fill="FFFFFF"/>
      <w:spacing w:before="100" w:beforeAutospacing="1" w:after="100" w:afterAutospacing="1" w:line="240" w:lineRule="auto"/>
      <w:ind w:firstLine="0"/>
      <w:jc w:val="center"/>
      <w:textAlignment w:val="top"/>
    </w:pPr>
    <w:rPr>
      <w:rFonts w:ascii="Garamond" w:eastAsia="Times New Roman" w:hAnsi="Garamond"/>
      <w:sz w:val="12"/>
      <w:szCs w:val="12"/>
    </w:rPr>
  </w:style>
  <w:style w:type="paragraph" w:customStyle="1" w:styleId="xl346">
    <w:name w:val="xl346"/>
    <w:basedOn w:val="Normal"/>
    <w:rsid w:val="0019652B"/>
    <w:pPr>
      <w:pBdr>
        <w:top w:val="single" w:sz="8" w:space="0" w:color="auto"/>
        <w:left w:val="single" w:sz="4" w:space="0" w:color="auto"/>
        <w:right w:val="single" w:sz="4" w:space="0" w:color="auto"/>
      </w:pBdr>
      <w:shd w:val="clear" w:color="000000" w:fill="FFFFFF"/>
      <w:spacing w:before="100" w:beforeAutospacing="1" w:after="100" w:afterAutospacing="1" w:line="240" w:lineRule="auto"/>
      <w:ind w:firstLine="0"/>
      <w:jc w:val="center"/>
      <w:textAlignment w:val="top"/>
    </w:pPr>
    <w:rPr>
      <w:rFonts w:ascii="Garamond" w:eastAsia="Times New Roman" w:hAnsi="Garamond"/>
      <w:sz w:val="12"/>
      <w:szCs w:val="12"/>
    </w:rPr>
  </w:style>
  <w:style w:type="paragraph" w:customStyle="1" w:styleId="xl347">
    <w:name w:val="xl347"/>
    <w:basedOn w:val="Normal"/>
    <w:rsid w:val="0019652B"/>
    <w:pPr>
      <w:pBdr>
        <w:top w:val="single" w:sz="8" w:space="0" w:color="auto"/>
        <w:left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348">
    <w:name w:val="xl348"/>
    <w:basedOn w:val="Normal"/>
    <w:rsid w:val="0019652B"/>
    <w:pPr>
      <w:pBdr>
        <w:top w:val="single" w:sz="8" w:space="0" w:color="auto"/>
        <w:left w:val="single" w:sz="4" w:space="0" w:color="auto"/>
        <w:right w:val="single" w:sz="8"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349">
    <w:name w:val="xl349"/>
    <w:basedOn w:val="Normal"/>
    <w:rsid w:val="0019652B"/>
    <w:pPr>
      <w:pBdr>
        <w:left w:val="single" w:sz="4" w:space="0" w:color="auto"/>
        <w:right w:val="single" w:sz="4" w:space="0" w:color="auto"/>
      </w:pBdr>
      <w:shd w:val="clear" w:color="000000" w:fill="FFFFFF"/>
      <w:spacing w:before="100" w:beforeAutospacing="1" w:after="100" w:afterAutospacing="1" w:line="240" w:lineRule="auto"/>
      <w:ind w:firstLine="0"/>
      <w:jc w:val="center"/>
      <w:textAlignment w:val="top"/>
    </w:pPr>
    <w:rPr>
      <w:rFonts w:ascii="Garamond" w:eastAsia="Times New Roman" w:hAnsi="Garamond"/>
      <w:sz w:val="12"/>
      <w:szCs w:val="12"/>
    </w:rPr>
  </w:style>
  <w:style w:type="paragraph" w:customStyle="1" w:styleId="xl350">
    <w:name w:val="xl350"/>
    <w:basedOn w:val="Normal"/>
    <w:rsid w:val="0019652B"/>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top"/>
    </w:pPr>
    <w:rPr>
      <w:rFonts w:ascii="Garamond" w:eastAsia="Times New Roman" w:hAnsi="Garamond"/>
      <w:sz w:val="12"/>
      <w:szCs w:val="12"/>
    </w:rPr>
  </w:style>
  <w:style w:type="paragraph" w:customStyle="1" w:styleId="xl351">
    <w:name w:val="xl351"/>
    <w:basedOn w:val="Normal"/>
    <w:rsid w:val="0019652B"/>
    <w:pPr>
      <w:pBdr>
        <w:top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52">
    <w:name w:val="xl352"/>
    <w:basedOn w:val="Normal"/>
    <w:rsid w:val="0019652B"/>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textAlignment w:val="top"/>
    </w:pPr>
    <w:rPr>
      <w:rFonts w:ascii="Garamond" w:eastAsia="Times New Roman" w:hAnsi="Garamond"/>
      <w:sz w:val="12"/>
      <w:szCs w:val="12"/>
    </w:rPr>
  </w:style>
  <w:style w:type="paragraph" w:customStyle="1" w:styleId="xl353">
    <w:name w:val="xl353"/>
    <w:basedOn w:val="Normal"/>
    <w:rsid w:val="0019652B"/>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54">
    <w:name w:val="xl354"/>
    <w:basedOn w:val="Normal"/>
    <w:rsid w:val="0019652B"/>
    <w:pPr>
      <w:pBdr>
        <w:bottom w:val="single" w:sz="8"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55">
    <w:name w:val="xl355"/>
    <w:basedOn w:val="Normal"/>
    <w:rsid w:val="0019652B"/>
    <w:pPr>
      <w:pBdr>
        <w:left w:val="single" w:sz="4" w:space="0" w:color="auto"/>
        <w:bottom w:val="single" w:sz="8"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56">
    <w:name w:val="xl356"/>
    <w:basedOn w:val="Normal"/>
    <w:rsid w:val="0019652B"/>
    <w:pPr>
      <w:pBdr>
        <w:left w:val="single" w:sz="4" w:space="0" w:color="auto"/>
        <w:bottom w:val="single" w:sz="8"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357">
    <w:name w:val="xl357"/>
    <w:basedOn w:val="Normal"/>
    <w:rsid w:val="0019652B"/>
    <w:pPr>
      <w:pBdr>
        <w:top w:val="single" w:sz="8" w:space="0" w:color="auto"/>
        <w:left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358">
    <w:name w:val="xl358"/>
    <w:basedOn w:val="Normal"/>
    <w:rsid w:val="0019652B"/>
    <w:pPr>
      <w:pBdr>
        <w:top w:val="single" w:sz="8"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59">
    <w:name w:val="xl359"/>
    <w:basedOn w:val="Normal"/>
    <w:rsid w:val="0019652B"/>
    <w:pPr>
      <w:pBdr>
        <w:top w:val="single" w:sz="8"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60">
    <w:name w:val="xl360"/>
    <w:basedOn w:val="Normal"/>
    <w:rsid w:val="0019652B"/>
    <w:pPr>
      <w:pBdr>
        <w:top w:val="single" w:sz="8" w:space="0" w:color="auto"/>
        <w:left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61">
    <w:name w:val="xl361"/>
    <w:basedOn w:val="Normal"/>
    <w:rsid w:val="0019652B"/>
    <w:pPr>
      <w:pBdr>
        <w:top w:val="single" w:sz="8" w:space="0" w:color="auto"/>
        <w:left w:val="single" w:sz="4" w:space="0" w:color="auto"/>
        <w:right w:val="single" w:sz="4" w:space="0" w:color="auto"/>
      </w:pBdr>
      <w:shd w:val="clear" w:color="000000" w:fill="FFFFFF"/>
      <w:spacing w:before="100" w:beforeAutospacing="1" w:after="100" w:afterAutospacing="1" w:line="240" w:lineRule="auto"/>
      <w:ind w:firstLine="0"/>
      <w:jc w:val="center"/>
      <w:textAlignment w:val="top"/>
    </w:pPr>
    <w:rPr>
      <w:rFonts w:ascii="Garamond" w:eastAsia="Times New Roman" w:hAnsi="Garamond"/>
      <w:sz w:val="12"/>
      <w:szCs w:val="12"/>
    </w:rPr>
  </w:style>
  <w:style w:type="paragraph" w:customStyle="1" w:styleId="xl362">
    <w:name w:val="xl362"/>
    <w:basedOn w:val="Normal"/>
    <w:rsid w:val="0019652B"/>
    <w:pPr>
      <w:pBdr>
        <w:left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363">
    <w:name w:val="xl363"/>
    <w:basedOn w:val="Normal"/>
    <w:rsid w:val="0019652B"/>
    <w:pPr>
      <w:pBdr>
        <w:left w:val="single" w:sz="4" w:space="0" w:color="auto"/>
        <w:right w:val="single" w:sz="4" w:space="0" w:color="auto"/>
      </w:pBdr>
      <w:shd w:val="clear" w:color="000000" w:fill="FFFFFF"/>
      <w:spacing w:before="100" w:beforeAutospacing="1" w:after="100" w:afterAutospacing="1" w:line="240" w:lineRule="auto"/>
      <w:ind w:firstLine="0"/>
      <w:jc w:val="center"/>
      <w:textAlignment w:val="top"/>
    </w:pPr>
    <w:rPr>
      <w:rFonts w:ascii="Garamond" w:eastAsia="Times New Roman" w:hAnsi="Garamond"/>
      <w:sz w:val="12"/>
      <w:szCs w:val="12"/>
    </w:rPr>
  </w:style>
  <w:style w:type="paragraph" w:customStyle="1" w:styleId="xl364">
    <w:name w:val="xl364"/>
    <w:basedOn w:val="Normal"/>
    <w:rsid w:val="0019652B"/>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65">
    <w:name w:val="xl365"/>
    <w:basedOn w:val="Normal"/>
    <w:rsid w:val="0019652B"/>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top"/>
    </w:pPr>
    <w:rPr>
      <w:rFonts w:ascii="Garamond" w:eastAsia="Times New Roman" w:hAnsi="Garamond"/>
      <w:sz w:val="12"/>
      <w:szCs w:val="12"/>
    </w:rPr>
  </w:style>
  <w:style w:type="paragraph" w:customStyle="1" w:styleId="xl366">
    <w:name w:val="xl366"/>
    <w:basedOn w:val="Normal"/>
    <w:rsid w:val="0019652B"/>
    <w:pP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67">
    <w:name w:val="xl367"/>
    <w:basedOn w:val="Normal"/>
    <w:rsid w:val="001965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68">
    <w:name w:val="xl368"/>
    <w:basedOn w:val="Normal"/>
    <w:rsid w:val="0019652B"/>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369">
    <w:name w:val="xl369"/>
    <w:basedOn w:val="Normal"/>
    <w:rsid w:val="0019652B"/>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370">
    <w:name w:val="xl370"/>
    <w:basedOn w:val="Normal"/>
    <w:rsid w:val="001965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71">
    <w:name w:val="xl371"/>
    <w:basedOn w:val="Normal"/>
    <w:rsid w:val="0019652B"/>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textAlignment w:val="top"/>
    </w:pPr>
    <w:rPr>
      <w:rFonts w:ascii="Garamond" w:eastAsia="Times New Roman" w:hAnsi="Garamond"/>
      <w:sz w:val="12"/>
      <w:szCs w:val="12"/>
    </w:rPr>
  </w:style>
  <w:style w:type="paragraph" w:customStyle="1" w:styleId="xl372">
    <w:name w:val="xl372"/>
    <w:basedOn w:val="Normal"/>
    <w:rsid w:val="0019652B"/>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373">
    <w:name w:val="xl373"/>
    <w:basedOn w:val="Normal"/>
    <w:rsid w:val="0019652B"/>
    <w:pPr>
      <w:pBdr>
        <w:left w:val="single" w:sz="4" w:space="0" w:color="auto"/>
        <w:right w:val="single" w:sz="4" w:space="0" w:color="auto"/>
      </w:pBdr>
      <w:shd w:val="clear" w:color="000000" w:fill="FFFFFF"/>
      <w:spacing w:before="100" w:beforeAutospacing="1" w:after="100" w:afterAutospacing="1" w:line="240" w:lineRule="auto"/>
      <w:ind w:firstLine="0"/>
      <w:jc w:val="center"/>
      <w:textAlignment w:val="top"/>
    </w:pPr>
    <w:rPr>
      <w:rFonts w:ascii="Garamond" w:eastAsia="Times New Roman" w:hAnsi="Garamond"/>
      <w:sz w:val="12"/>
      <w:szCs w:val="12"/>
    </w:rPr>
  </w:style>
  <w:style w:type="paragraph" w:customStyle="1" w:styleId="xl374">
    <w:name w:val="xl374"/>
    <w:basedOn w:val="Normal"/>
    <w:rsid w:val="0019652B"/>
    <w:pPr>
      <w:pBdr>
        <w:left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375">
    <w:name w:val="xl375"/>
    <w:basedOn w:val="Normal"/>
    <w:rsid w:val="0019652B"/>
    <w:pPr>
      <w:pBdr>
        <w:left w:val="single" w:sz="4" w:space="0" w:color="auto"/>
        <w:bottom w:val="single" w:sz="8"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376">
    <w:name w:val="xl376"/>
    <w:basedOn w:val="Normal"/>
    <w:rsid w:val="0019652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77">
    <w:name w:val="xl377"/>
    <w:basedOn w:val="Normal"/>
    <w:rsid w:val="0019652B"/>
    <w:pPr>
      <w:pBdr>
        <w:left w:val="single" w:sz="4" w:space="0" w:color="auto"/>
        <w:bottom w:val="single" w:sz="8"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78">
    <w:name w:val="xl378"/>
    <w:basedOn w:val="Normal"/>
    <w:rsid w:val="0019652B"/>
    <w:pPr>
      <w:pBdr>
        <w:left w:val="single" w:sz="4" w:space="0" w:color="auto"/>
        <w:bottom w:val="single" w:sz="8" w:space="0" w:color="auto"/>
        <w:right w:val="single" w:sz="4" w:space="0" w:color="auto"/>
      </w:pBdr>
      <w:shd w:val="clear" w:color="000000" w:fill="FFFFFF"/>
      <w:spacing w:before="100" w:beforeAutospacing="1" w:after="100" w:afterAutospacing="1" w:line="240" w:lineRule="auto"/>
      <w:ind w:firstLine="0"/>
      <w:jc w:val="center"/>
      <w:textAlignment w:val="top"/>
    </w:pPr>
    <w:rPr>
      <w:rFonts w:ascii="Garamond" w:eastAsia="Times New Roman" w:hAnsi="Garamond"/>
      <w:sz w:val="12"/>
      <w:szCs w:val="12"/>
    </w:rPr>
  </w:style>
  <w:style w:type="paragraph" w:customStyle="1" w:styleId="xl379">
    <w:name w:val="xl379"/>
    <w:basedOn w:val="Normal"/>
    <w:rsid w:val="0019652B"/>
    <w:pPr>
      <w:pBdr>
        <w:left w:val="single" w:sz="4" w:space="0" w:color="auto"/>
        <w:bottom w:val="single" w:sz="8" w:space="0" w:color="auto"/>
        <w:right w:val="single" w:sz="4" w:space="0" w:color="auto"/>
      </w:pBdr>
      <w:shd w:val="clear" w:color="000000" w:fill="FFFFFF"/>
      <w:spacing w:before="100" w:beforeAutospacing="1" w:after="100" w:afterAutospacing="1" w:line="240" w:lineRule="auto"/>
      <w:ind w:firstLine="0"/>
      <w:jc w:val="center"/>
      <w:textAlignment w:val="top"/>
    </w:pPr>
    <w:rPr>
      <w:rFonts w:ascii="Garamond" w:eastAsia="Times New Roman" w:hAnsi="Garamond"/>
      <w:sz w:val="12"/>
      <w:szCs w:val="12"/>
    </w:rPr>
  </w:style>
  <w:style w:type="paragraph" w:customStyle="1" w:styleId="xl380">
    <w:name w:val="xl380"/>
    <w:basedOn w:val="Normal"/>
    <w:rsid w:val="0019652B"/>
    <w:pPr>
      <w:pBdr>
        <w:left w:val="single" w:sz="4" w:space="0" w:color="auto"/>
        <w:bottom w:val="single" w:sz="8"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381">
    <w:name w:val="xl381"/>
    <w:basedOn w:val="Normal"/>
    <w:rsid w:val="0019652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82">
    <w:name w:val="xl382"/>
    <w:basedOn w:val="Normal"/>
    <w:rsid w:val="0019652B"/>
    <w:pPr>
      <w:pBdr>
        <w:top w:val="single" w:sz="8" w:space="0" w:color="auto"/>
        <w:left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83">
    <w:name w:val="xl383"/>
    <w:basedOn w:val="Normal"/>
    <w:rsid w:val="0019652B"/>
    <w:pPr>
      <w:pBdr>
        <w:top w:val="single" w:sz="8" w:space="0" w:color="auto"/>
        <w:left w:val="single" w:sz="4" w:space="0" w:color="auto"/>
        <w:right w:val="single" w:sz="4" w:space="0" w:color="auto"/>
      </w:pBdr>
      <w:shd w:val="clear" w:color="000000" w:fill="FFFFFF"/>
      <w:spacing w:before="100" w:beforeAutospacing="1" w:after="100" w:afterAutospacing="1" w:line="240" w:lineRule="auto"/>
      <w:ind w:firstLine="0"/>
      <w:jc w:val="center"/>
      <w:textAlignment w:val="top"/>
    </w:pPr>
    <w:rPr>
      <w:rFonts w:ascii="Garamond" w:eastAsia="Times New Roman" w:hAnsi="Garamond"/>
      <w:sz w:val="12"/>
      <w:szCs w:val="12"/>
    </w:rPr>
  </w:style>
  <w:style w:type="paragraph" w:customStyle="1" w:styleId="xl384">
    <w:name w:val="xl384"/>
    <w:basedOn w:val="Normal"/>
    <w:rsid w:val="0019652B"/>
    <w:pPr>
      <w:pBdr>
        <w:left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385">
    <w:name w:val="xl385"/>
    <w:basedOn w:val="Normal"/>
    <w:rsid w:val="0019652B"/>
    <w:pPr>
      <w:pBdr>
        <w:top w:val="single" w:sz="8"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386">
    <w:name w:val="xl386"/>
    <w:basedOn w:val="Normal"/>
    <w:rsid w:val="0019652B"/>
    <w:pPr>
      <w:pBdr>
        <w:top w:val="single" w:sz="8" w:space="0" w:color="auto"/>
        <w:left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387">
    <w:name w:val="xl387"/>
    <w:basedOn w:val="Normal"/>
    <w:rsid w:val="0019652B"/>
    <w:pP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388">
    <w:name w:val="xl388"/>
    <w:basedOn w:val="Normal"/>
    <w:rsid w:val="0019652B"/>
    <w:pPr>
      <w:pBdr>
        <w:top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89">
    <w:name w:val="xl389"/>
    <w:basedOn w:val="Normal"/>
    <w:rsid w:val="0019652B"/>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90">
    <w:name w:val="xl390"/>
    <w:basedOn w:val="Normal"/>
    <w:rsid w:val="0019652B"/>
    <w:pPr>
      <w:pBdr>
        <w:lef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391">
    <w:name w:val="xl391"/>
    <w:basedOn w:val="Normal"/>
    <w:rsid w:val="0019652B"/>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92">
    <w:name w:val="xl392"/>
    <w:basedOn w:val="Normal"/>
    <w:rsid w:val="0019652B"/>
    <w:pPr>
      <w:pBdr>
        <w:top w:val="single" w:sz="4" w:space="0" w:color="auto"/>
        <w:left w:val="single" w:sz="8" w:space="0" w:color="auto"/>
        <w:right w:val="single" w:sz="4" w:space="0" w:color="auto"/>
      </w:pBdr>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393">
    <w:name w:val="xl393"/>
    <w:basedOn w:val="Normal"/>
    <w:rsid w:val="0019652B"/>
    <w:pPr>
      <w:pBdr>
        <w:top w:val="single" w:sz="8" w:space="0" w:color="auto"/>
        <w:left w:val="single" w:sz="8" w:space="0" w:color="auto"/>
        <w:bottom w:val="single" w:sz="8" w:space="0" w:color="auto"/>
        <w:right w:val="single" w:sz="4" w:space="0" w:color="auto"/>
      </w:pBdr>
      <w:shd w:val="clear" w:color="000000" w:fill="FF33CC"/>
      <w:spacing w:before="100" w:beforeAutospacing="1" w:after="100" w:afterAutospacing="1" w:line="240" w:lineRule="auto"/>
      <w:ind w:firstLine="0"/>
      <w:jc w:val="left"/>
      <w:textAlignment w:val="top"/>
    </w:pPr>
    <w:rPr>
      <w:rFonts w:ascii="Garamond" w:eastAsia="Times New Roman" w:hAnsi="Garamond"/>
      <w:b/>
      <w:bCs/>
      <w:color w:val="FFFFFF"/>
      <w:sz w:val="12"/>
      <w:szCs w:val="12"/>
    </w:rPr>
  </w:style>
  <w:style w:type="paragraph" w:customStyle="1" w:styleId="xl394">
    <w:name w:val="xl394"/>
    <w:basedOn w:val="Normal"/>
    <w:rsid w:val="0019652B"/>
    <w:pPr>
      <w:pBdr>
        <w:top w:val="single" w:sz="8" w:space="0" w:color="auto"/>
        <w:left w:val="single" w:sz="4" w:space="0" w:color="auto"/>
        <w:bottom w:val="single" w:sz="8" w:space="0" w:color="auto"/>
      </w:pBdr>
      <w:shd w:val="clear" w:color="000000" w:fill="FF33CC"/>
      <w:spacing w:before="100" w:beforeAutospacing="1" w:after="100" w:afterAutospacing="1" w:line="240" w:lineRule="auto"/>
      <w:ind w:firstLine="0"/>
      <w:jc w:val="left"/>
      <w:textAlignment w:val="top"/>
    </w:pPr>
    <w:rPr>
      <w:rFonts w:ascii="Garamond" w:eastAsia="Times New Roman" w:hAnsi="Garamond"/>
      <w:b/>
      <w:bCs/>
      <w:color w:val="FFFFFF"/>
      <w:sz w:val="12"/>
      <w:szCs w:val="12"/>
    </w:rPr>
  </w:style>
  <w:style w:type="paragraph" w:customStyle="1" w:styleId="xl395">
    <w:name w:val="xl395"/>
    <w:basedOn w:val="Normal"/>
    <w:rsid w:val="0019652B"/>
    <w:pPr>
      <w:pBdr>
        <w:top w:val="single" w:sz="8" w:space="0" w:color="auto"/>
        <w:bottom w:val="single" w:sz="8" w:space="0" w:color="auto"/>
      </w:pBdr>
      <w:shd w:val="clear" w:color="000000" w:fill="FF33CC"/>
      <w:spacing w:before="100" w:beforeAutospacing="1" w:after="100" w:afterAutospacing="1" w:line="240" w:lineRule="auto"/>
      <w:ind w:firstLine="0"/>
      <w:jc w:val="left"/>
      <w:textAlignment w:val="top"/>
    </w:pPr>
    <w:rPr>
      <w:rFonts w:ascii="Garamond" w:eastAsia="Times New Roman" w:hAnsi="Garamond"/>
      <w:b/>
      <w:bCs/>
      <w:color w:val="FFFFFF"/>
      <w:sz w:val="12"/>
      <w:szCs w:val="12"/>
    </w:rPr>
  </w:style>
  <w:style w:type="paragraph" w:customStyle="1" w:styleId="xl396">
    <w:name w:val="xl396"/>
    <w:basedOn w:val="Normal"/>
    <w:rsid w:val="0019652B"/>
    <w:pPr>
      <w:pBdr>
        <w:top w:val="single" w:sz="8" w:space="0" w:color="auto"/>
        <w:left w:val="single" w:sz="4" w:space="0" w:color="auto"/>
        <w:bottom w:val="single" w:sz="8" w:space="0" w:color="auto"/>
      </w:pBdr>
      <w:shd w:val="clear" w:color="000000" w:fill="FF33CC"/>
      <w:spacing w:before="100" w:beforeAutospacing="1" w:after="100" w:afterAutospacing="1" w:line="240" w:lineRule="auto"/>
      <w:ind w:firstLine="0"/>
      <w:jc w:val="right"/>
      <w:textAlignment w:val="top"/>
    </w:pPr>
    <w:rPr>
      <w:rFonts w:ascii="Garamond" w:eastAsia="Times New Roman" w:hAnsi="Garamond"/>
      <w:b/>
      <w:bCs/>
      <w:color w:val="FFFFFF"/>
      <w:sz w:val="12"/>
      <w:szCs w:val="12"/>
    </w:rPr>
  </w:style>
  <w:style w:type="paragraph" w:customStyle="1" w:styleId="xl397">
    <w:name w:val="xl397"/>
    <w:basedOn w:val="Normal"/>
    <w:rsid w:val="0019652B"/>
    <w:pPr>
      <w:pBdr>
        <w:top w:val="single" w:sz="8" w:space="0" w:color="auto"/>
        <w:bottom w:val="single" w:sz="8" w:space="0" w:color="auto"/>
      </w:pBdr>
      <w:shd w:val="clear" w:color="000000" w:fill="FF33CC"/>
      <w:spacing w:before="100" w:beforeAutospacing="1" w:after="100" w:afterAutospacing="1" w:line="240" w:lineRule="auto"/>
      <w:ind w:firstLine="0"/>
      <w:jc w:val="right"/>
      <w:textAlignment w:val="top"/>
    </w:pPr>
    <w:rPr>
      <w:rFonts w:ascii="Garamond" w:eastAsia="Times New Roman" w:hAnsi="Garamond"/>
      <w:b/>
      <w:bCs/>
      <w:color w:val="FFFFFF"/>
      <w:sz w:val="12"/>
      <w:szCs w:val="12"/>
    </w:rPr>
  </w:style>
  <w:style w:type="paragraph" w:customStyle="1" w:styleId="xl398">
    <w:name w:val="xl398"/>
    <w:basedOn w:val="Normal"/>
    <w:rsid w:val="0019652B"/>
    <w:pPr>
      <w:pBdr>
        <w:top w:val="single" w:sz="8" w:space="0" w:color="auto"/>
        <w:bottom w:val="single" w:sz="8" w:space="0" w:color="auto"/>
        <w:right w:val="single" w:sz="4" w:space="0" w:color="auto"/>
      </w:pBdr>
      <w:shd w:val="clear" w:color="000000" w:fill="FF33CC"/>
      <w:spacing w:before="100" w:beforeAutospacing="1" w:after="100" w:afterAutospacing="1" w:line="240" w:lineRule="auto"/>
      <w:ind w:firstLine="0"/>
      <w:jc w:val="right"/>
      <w:textAlignment w:val="top"/>
    </w:pPr>
    <w:rPr>
      <w:rFonts w:ascii="Garamond" w:eastAsia="Times New Roman" w:hAnsi="Garamond"/>
      <w:b/>
      <w:bCs/>
      <w:color w:val="FFFFFF"/>
      <w:sz w:val="12"/>
      <w:szCs w:val="12"/>
    </w:rPr>
  </w:style>
  <w:style w:type="paragraph" w:customStyle="1" w:styleId="xl399">
    <w:name w:val="xl399"/>
    <w:basedOn w:val="Normal"/>
    <w:rsid w:val="0019652B"/>
    <w:pPr>
      <w:pBdr>
        <w:top w:val="single" w:sz="8" w:space="0" w:color="auto"/>
        <w:left w:val="single" w:sz="4" w:space="0" w:color="auto"/>
        <w:bottom w:val="single" w:sz="8" w:space="0" w:color="auto"/>
        <w:right w:val="single" w:sz="4" w:space="0" w:color="auto"/>
      </w:pBdr>
      <w:shd w:val="clear" w:color="000000" w:fill="FF33CC"/>
      <w:spacing w:before="100" w:beforeAutospacing="1" w:after="100" w:afterAutospacing="1" w:line="240" w:lineRule="auto"/>
      <w:ind w:firstLine="0"/>
      <w:jc w:val="right"/>
      <w:textAlignment w:val="top"/>
    </w:pPr>
    <w:rPr>
      <w:rFonts w:ascii="Garamond" w:eastAsia="Times New Roman" w:hAnsi="Garamond"/>
      <w:b/>
      <w:bCs/>
      <w:color w:val="FFFFFF"/>
      <w:sz w:val="12"/>
      <w:szCs w:val="12"/>
    </w:rPr>
  </w:style>
  <w:style w:type="paragraph" w:customStyle="1" w:styleId="xl400">
    <w:name w:val="xl400"/>
    <w:basedOn w:val="Normal"/>
    <w:rsid w:val="0019652B"/>
    <w:pPr>
      <w:pBdr>
        <w:top w:val="single" w:sz="8" w:space="0" w:color="auto"/>
        <w:left w:val="single" w:sz="4" w:space="0" w:color="auto"/>
        <w:bottom w:val="single" w:sz="8" w:space="0" w:color="auto"/>
        <w:right w:val="single" w:sz="4" w:space="0" w:color="auto"/>
      </w:pBdr>
      <w:shd w:val="clear" w:color="000000" w:fill="FF33CC"/>
      <w:spacing w:before="100" w:beforeAutospacing="1" w:after="100" w:afterAutospacing="1" w:line="240" w:lineRule="auto"/>
      <w:ind w:firstLine="0"/>
      <w:jc w:val="left"/>
      <w:textAlignment w:val="top"/>
    </w:pPr>
    <w:rPr>
      <w:rFonts w:ascii="Garamond" w:eastAsia="Times New Roman" w:hAnsi="Garamond"/>
      <w:b/>
      <w:bCs/>
      <w:color w:val="FFFFFF"/>
      <w:sz w:val="12"/>
      <w:szCs w:val="12"/>
    </w:rPr>
  </w:style>
  <w:style w:type="paragraph" w:customStyle="1" w:styleId="xl401">
    <w:name w:val="xl401"/>
    <w:basedOn w:val="Normal"/>
    <w:rsid w:val="0019652B"/>
    <w:pPr>
      <w:pBdr>
        <w:top w:val="single" w:sz="8" w:space="0" w:color="auto"/>
        <w:left w:val="single" w:sz="4" w:space="0" w:color="auto"/>
        <w:bottom w:val="single" w:sz="8" w:space="0" w:color="auto"/>
        <w:right w:val="single" w:sz="4" w:space="0" w:color="auto"/>
      </w:pBdr>
      <w:shd w:val="clear" w:color="000000" w:fill="FF33CC"/>
      <w:spacing w:before="100" w:beforeAutospacing="1" w:after="100" w:afterAutospacing="1" w:line="240" w:lineRule="auto"/>
      <w:ind w:firstLine="0"/>
      <w:jc w:val="left"/>
      <w:textAlignment w:val="top"/>
    </w:pPr>
    <w:rPr>
      <w:rFonts w:ascii="Garamond" w:eastAsia="Times New Roman" w:hAnsi="Garamond"/>
      <w:b/>
      <w:bCs/>
      <w:color w:val="FFFFFF"/>
      <w:sz w:val="12"/>
      <w:szCs w:val="12"/>
    </w:rPr>
  </w:style>
  <w:style w:type="paragraph" w:customStyle="1" w:styleId="xl402">
    <w:name w:val="xl402"/>
    <w:basedOn w:val="Normal"/>
    <w:rsid w:val="0019652B"/>
    <w:pPr>
      <w:pBdr>
        <w:top w:val="single" w:sz="8" w:space="0" w:color="auto"/>
        <w:bottom w:val="single" w:sz="8" w:space="0" w:color="auto"/>
        <w:right w:val="single" w:sz="8" w:space="0" w:color="auto"/>
      </w:pBdr>
      <w:shd w:val="clear" w:color="000000" w:fill="FF33CC"/>
      <w:spacing w:before="100" w:beforeAutospacing="1" w:after="100" w:afterAutospacing="1" w:line="240" w:lineRule="auto"/>
      <w:ind w:firstLine="0"/>
      <w:jc w:val="left"/>
      <w:textAlignment w:val="top"/>
    </w:pPr>
    <w:rPr>
      <w:rFonts w:ascii="Garamond" w:eastAsia="Times New Roman" w:hAnsi="Garamond"/>
      <w:b/>
      <w:bCs/>
      <w:color w:val="FFFFFF"/>
      <w:sz w:val="12"/>
      <w:szCs w:val="12"/>
    </w:rPr>
  </w:style>
  <w:style w:type="paragraph" w:customStyle="1" w:styleId="xl403">
    <w:name w:val="xl403"/>
    <w:basedOn w:val="Normal"/>
    <w:rsid w:val="0019652B"/>
    <w:pPr>
      <w:pBdr>
        <w:right w:val="single" w:sz="8"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404">
    <w:name w:val="xl404"/>
    <w:basedOn w:val="Normal"/>
    <w:rsid w:val="0019652B"/>
    <w:pPr>
      <w:pBdr>
        <w:top w:val="single" w:sz="8" w:space="0" w:color="auto"/>
        <w:left w:val="single" w:sz="8" w:space="0" w:color="auto"/>
        <w:right w:val="single" w:sz="4" w:space="0" w:color="auto"/>
      </w:pBdr>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405">
    <w:name w:val="xl405"/>
    <w:basedOn w:val="Normal"/>
    <w:rsid w:val="0019652B"/>
    <w:pPr>
      <w:pBdr>
        <w:top w:val="single" w:sz="8" w:space="0" w:color="auto"/>
        <w:left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406">
    <w:name w:val="xl406"/>
    <w:basedOn w:val="Normal"/>
    <w:rsid w:val="0019652B"/>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407">
    <w:name w:val="xl407"/>
    <w:basedOn w:val="Normal"/>
    <w:rsid w:val="0019652B"/>
    <w:pPr>
      <w:pBdr>
        <w:left w:val="single" w:sz="8" w:space="0" w:color="auto"/>
        <w:right w:val="single" w:sz="4" w:space="0" w:color="auto"/>
      </w:pBdr>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408">
    <w:name w:val="xl408"/>
    <w:basedOn w:val="Normal"/>
    <w:rsid w:val="001965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409">
    <w:name w:val="xl409"/>
    <w:basedOn w:val="Normal"/>
    <w:rsid w:val="0019652B"/>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410">
    <w:name w:val="xl410"/>
    <w:basedOn w:val="Normal"/>
    <w:rsid w:val="0019652B"/>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411">
    <w:name w:val="xl411"/>
    <w:basedOn w:val="Normal"/>
    <w:rsid w:val="0019652B"/>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412">
    <w:name w:val="xl412"/>
    <w:basedOn w:val="Normal"/>
    <w:rsid w:val="0019652B"/>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413">
    <w:name w:val="xl413"/>
    <w:basedOn w:val="Normal"/>
    <w:rsid w:val="0019652B"/>
    <w:pPr>
      <w:pBdr>
        <w:left w:val="single" w:sz="8"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414">
    <w:name w:val="xl414"/>
    <w:basedOn w:val="Normal"/>
    <w:rsid w:val="0019652B"/>
    <w:pPr>
      <w:pBdr>
        <w:top w:val="single" w:sz="8" w:space="0" w:color="auto"/>
        <w:left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415">
    <w:name w:val="xl415"/>
    <w:basedOn w:val="Normal"/>
    <w:rsid w:val="0019652B"/>
    <w:pPr>
      <w:pBdr>
        <w:top w:val="single" w:sz="8"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416">
    <w:name w:val="xl416"/>
    <w:basedOn w:val="Normal"/>
    <w:rsid w:val="0019652B"/>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417">
    <w:name w:val="xl417"/>
    <w:basedOn w:val="Normal"/>
    <w:rsid w:val="0019652B"/>
    <w:pPr>
      <w:pBdr>
        <w:top w:val="single" w:sz="4" w:space="0" w:color="auto"/>
        <w:lef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418">
    <w:name w:val="xl418"/>
    <w:basedOn w:val="Normal"/>
    <w:rsid w:val="0019652B"/>
    <w:pPr>
      <w:pBdr>
        <w:top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419">
    <w:name w:val="xl419"/>
    <w:basedOn w:val="Normal"/>
    <w:rsid w:val="0019652B"/>
    <w:pPr>
      <w:pBdr>
        <w:top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420">
    <w:name w:val="xl420"/>
    <w:basedOn w:val="Normal"/>
    <w:rsid w:val="0019652B"/>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421">
    <w:name w:val="xl421"/>
    <w:basedOn w:val="Normal"/>
    <w:rsid w:val="0019652B"/>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textAlignment w:val="top"/>
    </w:pPr>
    <w:rPr>
      <w:rFonts w:ascii="Garamond" w:eastAsia="Times New Roman" w:hAnsi="Garamond"/>
      <w:sz w:val="12"/>
      <w:szCs w:val="12"/>
    </w:rPr>
  </w:style>
  <w:style w:type="paragraph" w:customStyle="1" w:styleId="xl422">
    <w:name w:val="xl422"/>
    <w:basedOn w:val="Normal"/>
    <w:rsid w:val="0019652B"/>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423">
    <w:name w:val="xl423"/>
    <w:basedOn w:val="Normal"/>
    <w:rsid w:val="0019652B"/>
    <w:pPr>
      <w:pBdr>
        <w:left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424">
    <w:name w:val="xl424"/>
    <w:basedOn w:val="Normal"/>
    <w:rsid w:val="0019652B"/>
    <w:pPr>
      <w:pBdr>
        <w:left w:val="single" w:sz="4" w:space="0" w:color="auto"/>
        <w:bottom w:val="single" w:sz="8" w:space="0" w:color="auto"/>
        <w:right w:val="single" w:sz="4" w:space="0" w:color="auto"/>
      </w:pBdr>
      <w:shd w:val="clear" w:color="000000" w:fill="FFFFFF"/>
      <w:spacing w:before="100" w:beforeAutospacing="1" w:after="100" w:afterAutospacing="1" w:line="240" w:lineRule="auto"/>
      <w:ind w:firstLine="0"/>
      <w:jc w:val="center"/>
      <w:textAlignment w:val="top"/>
    </w:pPr>
    <w:rPr>
      <w:rFonts w:ascii="Garamond" w:eastAsia="Times New Roman" w:hAnsi="Garamond"/>
      <w:sz w:val="12"/>
      <w:szCs w:val="12"/>
    </w:rPr>
  </w:style>
  <w:style w:type="paragraph" w:customStyle="1" w:styleId="xl425">
    <w:name w:val="xl425"/>
    <w:basedOn w:val="Normal"/>
    <w:rsid w:val="0019652B"/>
    <w:pPr>
      <w:pBdr>
        <w:top w:val="single" w:sz="8" w:space="0" w:color="auto"/>
        <w:left w:val="single" w:sz="8" w:space="0" w:color="auto"/>
        <w:bottom w:val="single" w:sz="8" w:space="0" w:color="auto"/>
        <w:right w:val="single" w:sz="4" w:space="0" w:color="auto"/>
      </w:pBdr>
      <w:shd w:val="clear" w:color="000000" w:fill="E46D0A"/>
      <w:spacing w:before="100" w:beforeAutospacing="1" w:after="100" w:afterAutospacing="1" w:line="240" w:lineRule="auto"/>
      <w:ind w:firstLine="0"/>
      <w:jc w:val="left"/>
      <w:textAlignment w:val="top"/>
    </w:pPr>
    <w:rPr>
      <w:rFonts w:ascii="Garamond" w:eastAsia="Times New Roman" w:hAnsi="Garamond"/>
      <w:b/>
      <w:bCs/>
      <w:color w:val="FFFFFF"/>
      <w:sz w:val="12"/>
      <w:szCs w:val="12"/>
    </w:rPr>
  </w:style>
  <w:style w:type="paragraph" w:customStyle="1" w:styleId="xl426">
    <w:name w:val="xl426"/>
    <w:basedOn w:val="Normal"/>
    <w:rsid w:val="0019652B"/>
    <w:pPr>
      <w:pBdr>
        <w:top w:val="single" w:sz="8" w:space="0" w:color="auto"/>
        <w:left w:val="single" w:sz="4" w:space="0" w:color="auto"/>
        <w:bottom w:val="single" w:sz="8" w:space="0" w:color="auto"/>
      </w:pBdr>
      <w:shd w:val="clear" w:color="000000" w:fill="E46D0A"/>
      <w:spacing w:before="100" w:beforeAutospacing="1" w:after="100" w:afterAutospacing="1" w:line="240" w:lineRule="auto"/>
      <w:ind w:firstLine="0"/>
      <w:jc w:val="left"/>
      <w:textAlignment w:val="top"/>
    </w:pPr>
    <w:rPr>
      <w:rFonts w:ascii="Garamond" w:eastAsia="Times New Roman" w:hAnsi="Garamond"/>
      <w:b/>
      <w:bCs/>
      <w:color w:val="FFFFFF"/>
      <w:sz w:val="12"/>
      <w:szCs w:val="12"/>
    </w:rPr>
  </w:style>
  <w:style w:type="paragraph" w:customStyle="1" w:styleId="xl427">
    <w:name w:val="xl427"/>
    <w:basedOn w:val="Normal"/>
    <w:rsid w:val="0019652B"/>
    <w:pPr>
      <w:pBdr>
        <w:top w:val="single" w:sz="8" w:space="0" w:color="auto"/>
        <w:bottom w:val="single" w:sz="8" w:space="0" w:color="auto"/>
      </w:pBdr>
      <w:shd w:val="clear" w:color="000000" w:fill="E46D0A"/>
      <w:spacing w:before="100" w:beforeAutospacing="1" w:after="100" w:afterAutospacing="1" w:line="240" w:lineRule="auto"/>
      <w:ind w:firstLine="0"/>
      <w:jc w:val="left"/>
      <w:textAlignment w:val="top"/>
    </w:pPr>
    <w:rPr>
      <w:rFonts w:ascii="Garamond" w:eastAsia="Times New Roman" w:hAnsi="Garamond"/>
      <w:b/>
      <w:bCs/>
      <w:color w:val="FFFFFF"/>
      <w:sz w:val="12"/>
      <w:szCs w:val="12"/>
    </w:rPr>
  </w:style>
  <w:style w:type="paragraph" w:customStyle="1" w:styleId="xl428">
    <w:name w:val="xl428"/>
    <w:basedOn w:val="Normal"/>
    <w:rsid w:val="0019652B"/>
    <w:pPr>
      <w:pBdr>
        <w:top w:val="single" w:sz="8" w:space="0" w:color="auto"/>
        <w:bottom w:val="single" w:sz="8" w:space="0" w:color="auto"/>
        <w:right w:val="single" w:sz="4" w:space="0" w:color="auto"/>
      </w:pBdr>
      <w:shd w:val="clear" w:color="000000" w:fill="E46D0A"/>
      <w:spacing w:before="100" w:beforeAutospacing="1" w:after="100" w:afterAutospacing="1" w:line="240" w:lineRule="auto"/>
      <w:ind w:firstLine="0"/>
      <w:jc w:val="left"/>
      <w:textAlignment w:val="top"/>
    </w:pPr>
    <w:rPr>
      <w:rFonts w:ascii="Garamond" w:eastAsia="Times New Roman" w:hAnsi="Garamond"/>
      <w:b/>
      <w:bCs/>
      <w:color w:val="FFFFFF"/>
      <w:sz w:val="12"/>
      <w:szCs w:val="12"/>
    </w:rPr>
  </w:style>
  <w:style w:type="paragraph" w:customStyle="1" w:styleId="xl429">
    <w:name w:val="xl429"/>
    <w:basedOn w:val="Normal"/>
    <w:rsid w:val="0019652B"/>
    <w:pPr>
      <w:pBdr>
        <w:top w:val="single" w:sz="8" w:space="0" w:color="auto"/>
        <w:left w:val="single" w:sz="4" w:space="0" w:color="auto"/>
        <w:bottom w:val="single" w:sz="8" w:space="0" w:color="auto"/>
      </w:pBdr>
      <w:shd w:val="clear" w:color="000000" w:fill="E46D0A"/>
      <w:spacing w:before="100" w:beforeAutospacing="1" w:after="100" w:afterAutospacing="1" w:line="240" w:lineRule="auto"/>
      <w:ind w:firstLine="0"/>
      <w:jc w:val="right"/>
      <w:textAlignment w:val="top"/>
    </w:pPr>
    <w:rPr>
      <w:rFonts w:ascii="Garamond" w:eastAsia="Times New Roman" w:hAnsi="Garamond"/>
      <w:b/>
      <w:bCs/>
      <w:color w:val="FFFFFF"/>
      <w:sz w:val="12"/>
      <w:szCs w:val="12"/>
    </w:rPr>
  </w:style>
  <w:style w:type="paragraph" w:customStyle="1" w:styleId="xl430">
    <w:name w:val="xl430"/>
    <w:basedOn w:val="Normal"/>
    <w:rsid w:val="0019652B"/>
    <w:pPr>
      <w:pBdr>
        <w:top w:val="single" w:sz="8" w:space="0" w:color="auto"/>
        <w:bottom w:val="single" w:sz="8" w:space="0" w:color="auto"/>
      </w:pBdr>
      <w:shd w:val="clear" w:color="000000" w:fill="E46D0A"/>
      <w:spacing w:before="100" w:beforeAutospacing="1" w:after="100" w:afterAutospacing="1" w:line="240" w:lineRule="auto"/>
      <w:ind w:firstLine="0"/>
      <w:jc w:val="right"/>
      <w:textAlignment w:val="top"/>
    </w:pPr>
    <w:rPr>
      <w:rFonts w:ascii="Garamond" w:eastAsia="Times New Roman" w:hAnsi="Garamond"/>
      <w:b/>
      <w:bCs/>
      <w:color w:val="FFFFFF"/>
      <w:sz w:val="12"/>
      <w:szCs w:val="12"/>
    </w:rPr>
  </w:style>
  <w:style w:type="paragraph" w:customStyle="1" w:styleId="xl431">
    <w:name w:val="xl431"/>
    <w:basedOn w:val="Normal"/>
    <w:rsid w:val="0019652B"/>
    <w:pPr>
      <w:pBdr>
        <w:top w:val="single" w:sz="8" w:space="0" w:color="auto"/>
        <w:bottom w:val="single" w:sz="8" w:space="0" w:color="auto"/>
        <w:right w:val="single" w:sz="4" w:space="0" w:color="auto"/>
      </w:pBdr>
      <w:shd w:val="clear" w:color="000000" w:fill="E46D0A"/>
      <w:spacing w:before="100" w:beforeAutospacing="1" w:after="100" w:afterAutospacing="1" w:line="240" w:lineRule="auto"/>
      <w:ind w:firstLine="0"/>
      <w:jc w:val="right"/>
      <w:textAlignment w:val="top"/>
    </w:pPr>
    <w:rPr>
      <w:rFonts w:ascii="Garamond" w:eastAsia="Times New Roman" w:hAnsi="Garamond"/>
      <w:b/>
      <w:bCs/>
      <w:color w:val="FFFFFF"/>
      <w:sz w:val="12"/>
      <w:szCs w:val="12"/>
    </w:rPr>
  </w:style>
  <w:style w:type="paragraph" w:customStyle="1" w:styleId="xl432">
    <w:name w:val="xl432"/>
    <w:basedOn w:val="Normal"/>
    <w:rsid w:val="0019652B"/>
    <w:pPr>
      <w:pBdr>
        <w:top w:val="single" w:sz="8" w:space="0" w:color="auto"/>
        <w:left w:val="single" w:sz="4" w:space="0" w:color="auto"/>
        <w:bottom w:val="single" w:sz="8" w:space="0" w:color="auto"/>
        <w:right w:val="single" w:sz="4" w:space="0" w:color="auto"/>
      </w:pBdr>
      <w:shd w:val="clear" w:color="000000" w:fill="E46D0A"/>
      <w:spacing w:before="100" w:beforeAutospacing="1" w:after="100" w:afterAutospacing="1" w:line="240" w:lineRule="auto"/>
      <w:ind w:firstLine="0"/>
      <w:jc w:val="right"/>
      <w:textAlignment w:val="top"/>
    </w:pPr>
    <w:rPr>
      <w:rFonts w:ascii="Garamond" w:eastAsia="Times New Roman" w:hAnsi="Garamond"/>
      <w:b/>
      <w:bCs/>
      <w:color w:val="FFFFFF"/>
      <w:sz w:val="12"/>
      <w:szCs w:val="12"/>
    </w:rPr>
  </w:style>
  <w:style w:type="paragraph" w:customStyle="1" w:styleId="xl433">
    <w:name w:val="xl433"/>
    <w:basedOn w:val="Normal"/>
    <w:rsid w:val="0019652B"/>
    <w:pPr>
      <w:pBdr>
        <w:top w:val="single" w:sz="8" w:space="0" w:color="auto"/>
        <w:left w:val="single" w:sz="4" w:space="0" w:color="auto"/>
        <w:bottom w:val="single" w:sz="8" w:space="0" w:color="auto"/>
        <w:right w:val="single" w:sz="4" w:space="0" w:color="auto"/>
      </w:pBdr>
      <w:shd w:val="clear" w:color="000000" w:fill="E46D0A"/>
      <w:spacing w:before="100" w:beforeAutospacing="1" w:after="100" w:afterAutospacing="1" w:line="240" w:lineRule="auto"/>
      <w:ind w:firstLine="0"/>
      <w:jc w:val="left"/>
      <w:textAlignment w:val="top"/>
    </w:pPr>
    <w:rPr>
      <w:rFonts w:ascii="Garamond" w:eastAsia="Times New Roman" w:hAnsi="Garamond"/>
      <w:b/>
      <w:bCs/>
      <w:color w:val="FFFFFF"/>
      <w:sz w:val="12"/>
      <w:szCs w:val="12"/>
    </w:rPr>
  </w:style>
  <w:style w:type="paragraph" w:customStyle="1" w:styleId="xl434">
    <w:name w:val="xl434"/>
    <w:basedOn w:val="Normal"/>
    <w:rsid w:val="0019652B"/>
    <w:pPr>
      <w:pBdr>
        <w:top w:val="single" w:sz="8" w:space="0" w:color="auto"/>
        <w:left w:val="single" w:sz="4" w:space="0" w:color="auto"/>
        <w:bottom w:val="single" w:sz="8" w:space="0" w:color="auto"/>
        <w:right w:val="single" w:sz="4" w:space="0" w:color="auto"/>
      </w:pBdr>
      <w:shd w:val="clear" w:color="000000" w:fill="E46D0A"/>
      <w:spacing w:before="100" w:beforeAutospacing="1" w:after="100" w:afterAutospacing="1" w:line="240" w:lineRule="auto"/>
      <w:ind w:firstLine="0"/>
      <w:jc w:val="left"/>
      <w:textAlignment w:val="top"/>
    </w:pPr>
    <w:rPr>
      <w:rFonts w:ascii="Garamond" w:eastAsia="Times New Roman" w:hAnsi="Garamond"/>
      <w:b/>
      <w:bCs/>
      <w:color w:val="FFFFFF"/>
      <w:sz w:val="12"/>
      <w:szCs w:val="12"/>
    </w:rPr>
  </w:style>
  <w:style w:type="paragraph" w:customStyle="1" w:styleId="xl435">
    <w:name w:val="xl435"/>
    <w:basedOn w:val="Normal"/>
    <w:rsid w:val="0019652B"/>
    <w:pPr>
      <w:pBdr>
        <w:top w:val="single" w:sz="8" w:space="0" w:color="auto"/>
        <w:bottom w:val="single" w:sz="8" w:space="0" w:color="auto"/>
        <w:right w:val="single" w:sz="8" w:space="0" w:color="auto"/>
      </w:pBdr>
      <w:shd w:val="clear" w:color="000000" w:fill="E46D0A"/>
      <w:spacing w:before="100" w:beforeAutospacing="1" w:after="100" w:afterAutospacing="1" w:line="240" w:lineRule="auto"/>
      <w:ind w:firstLine="0"/>
      <w:jc w:val="left"/>
      <w:textAlignment w:val="top"/>
    </w:pPr>
    <w:rPr>
      <w:rFonts w:ascii="Garamond" w:eastAsia="Times New Roman" w:hAnsi="Garamond"/>
      <w:b/>
      <w:bCs/>
      <w:color w:val="FFFFFF"/>
      <w:sz w:val="12"/>
      <w:szCs w:val="12"/>
    </w:rPr>
  </w:style>
  <w:style w:type="paragraph" w:customStyle="1" w:styleId="xl436">
    <w:name w:val="xl436"/>
    <w:basedOn w:val="Normal"/>
    <w:rsid w:val="0019652B"/>
    <w:pPr>
      <w:pBdr>
        <w:left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437">
    <w:name w:val="xl437"/>
    <w:basedOn w:val="Normal"/>
    <w:rsid w:val="0019652B"/>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438">
    <w:name w:val="xl438"/>
    <w:basedOn w:val="Normal"/>
    <w:rsid w:val="0019652B"/>
    <w:pPr>
      <w:pBdr>
        <w:left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439">
    <w:name w:val="xl439"/>
    <w:basedOn w:val="Normal"/>
    <w:rsid w:val="0019652B"/>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440">
    <w:name w:val="xl440"/>
    <w:basedOn w:val="Normal"/>
    <w:rsid w:val="0019652B"/>
    <w:pPr>
      <w:pBdr>
        <w:lef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441">
    <w:name w:val="xl441"/>
    <w:basedOn w:val="Normal"/>
    <w:rsid w:val="0019652B"/>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442">
    <w:name w:val="xl442"/>
    <w:basedOn w:val="Normal"/>
    <w:rsid w:val="0019652B"/>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443">
    <w:name w:val="xl443"/>
    <w:basedOn w:val="Normal"/>
    <w:rsid w:val="0019652B"/>
    <w:pPr>
      <w:pBdr>
        <w:top w:val="single" w:sz="8" w:space="0" w:color="auto"/>
        <w:left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444">
    <w:name w:val="xl444"/>
    <w:basedOn w:val="Normal"/>
    <w:rsid w:val="0019652B"/>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445">
    <w:name w:val="xl445"/>
    <w:basedOn w:val="Normal"/>
    <w:rsid w:val="001965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446">
    <w:name w:val="xl446"/>
    <w:basedOn w:val="Normal"/>
    <w:rsid w:val="0019652B"/>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447">
    <w:name w:val="xl447"/>
    <w:basedOn w:val="Normal"/>
    <w:rsid w:val="0019652B"/>
    <w:pPr>
      <w:pBdr>
        <w:top w:val="single" w:sz="4" w:space="0" w:color="auto"/>
        <w:left w:val="single" w:sz="4" w:space="0" w:color="auto"/>
        <w:bottom w:val="single" w:sz="8"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448">
    <w:name w:val="xl448"/>
    <w:basedOn w:val="Normal"/>
    <w:rsid w:val="0019652B"/>
    <w:pPr>
      <w:pBdr>
        <w:top w:val="single" w:sz="4" w:space="0" w:color="auto"/>
        <w:bottom w:val="single" w:sz="8"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449">
    <w:name w:val="xl449"/>
    <w:basedOn w:val="Normal"/>
    <w:rsid w:val="0019652B"/>
    <w:pPr>
      <w:pBdr>
        <w:top w:val="single" w:sz="4" w:space="0" w:color="auto"/>
        <w:bottom w:val="single" w:sz="8"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450">
    <w:name w:val="xl450"/>
    <w:basedOn w:val="Normal"/>
    <w:rsid w:val="0019652B"/>
    <w:pPr>
      <w:pBdr>
        <w:top w:val="single" w:sz="4" w:space="0" w:color="auto"/>
        <w:bottom w:val="single" w:sz="8"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451">
    <w:name w:val="xl451"/>
    <w:basedOn w:val="Normal"/>
    <w:rsid w:val="0019652B"/>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452">
    <w:name w:val="xl452"/>
    <w:basedOn w:val="Normal"/>
    <w:rsid w:val="0019652B"/>
    <w:pPr>
      <w:pBdr>
        <w:top w:val="single" w:sz="8"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453">
    <w:name w:val="xl453"/>
    <w:basedOn w:val="Normal"/>
    <w:rsid w:val="0019652B"/>
    <w:pPr>
      <w:pBdr>
        <w:top w:val="single" w:sz="8"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454">
    <w:name w:val="xl454"/>
    <w:basedOn w:val="Normal"/>
    <w:rsid w:val="0019652B"/>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455">
    <w:name w:val="xl455"/>
    <w:basedOn w:val="Normal"/>
    <w:rsid w:val="0019652B"/>
    <w:pPr>
      <w:pBdr>
        <w:top w:val="single" w:sz="4" w:space="0" w:color="auto"/>
        <w:lef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456">
    <w:name w:val="xl456"/>
    <w:basedOn w:val="Normal"/>
    <w:rsid w:val="0019652B"/>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457">
    <w:name w:val="xl457"/>
    <w:basedOn w:val="Normal"/>
    <w:rsid w:val="0019652B"/>
    <w:pPr>
      <w:pBdr>
        <w:left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458">
    <w:name w:val="xl458"/>
    <w:basedOn w:val="Normal"/>
    <w:rsid w:val="0019652B"/>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459">
    <w:name w:val="xl459"/>
    <w:basedOn w:val="Normal"/>
    <w:rsid w:val="0019652B"/>
    <w:pP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460">
    <w:name w:val="xl460"/>
    <w:basedOn w:val="Normal"/>
    <w:rsid w:val="0019652B"/>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461">
    <w:name w:val="xl461"/>
    <w:basedOn w:val="Normal"/>
    <w:rsid w:val="0019652B"/>
    <w:pPr>
      <w:pBdr>
        <w:top w:val="single" w:sz="4" w:space="0" w:color="auto"/>
        <w:bottom w:val="single" w:sz="8"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462">
    <w:name w:val="xl462"/>
    <w:basedOn w:val="Normal"/>
    <w:rsid w:val="0019652B"/>
    <w:pPr>
      <w:pBdr>
        <w:left w:val="single" w:sz="4" w:space="0" w:color="auto"/>
        <w:bottom w:val="single" w:sz="8"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463">
    <w:name w:val="xl463"/>
    <w:basedOn w:val="Normal"/>
    <w:rsid w:val="0019652B"/>
    <w:pPr>
      <w:pBdr>
        <w:top w:val="single" w:sz="8" w:space="0" w:color="auto"/>
        <w:lef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464">
    <w:name w:val="xl464"/>
    <w:basedOn w:val="Normal"/>
    <w:rsid w:val="0019652B"/>
    <w:pPr>
      <w:pBdr>
        <w:lef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465">
    <w:name w:val="xl465"/>
    <w:basedOn w:val="Normal"/>
    <w:rsid w:val="0019652B"/>
    <w:pPr>
      <w:pBdr>
        <w:left w:val="single" w:sz="4" w:space="0" w:color="auto"/>
        <w:bottom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466">
    <w:name w:val="xl466"/>
    <w:basedOn w:val="Normal"/>
    <w:rsid w:val="0019652B"/>
    <w:pPr>
      <w:pBdr>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467">
    <w:name w:val="xl467"/>
    <w:basedOn w:val="Normal"/>
    <w:rsid w:val="0019652B"/>
    <w:pPr>
      <w:pBdr>
        <w:bottom w:val="single" w:sz="8" w:space="0" w:color="auto"/>
        <w:right w:val="single" w:sz="8"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52Ziffere1">
    <w:name w:val="52_Ziffer_e1"/>
    <w:basedOn w:val="Normal"/>
    <w:rsid w:val="0019652B"/>
    <w:pPr>
      <w:tabs>
        <w:tab w:val="right" w:pos="624"/>
        <w:tab w:val="left" w:pos="680"/>
      </w:tabs>
      <w:spacing w:before="40" w:after="0" w:line="220" w:lineRule="exact"/>
      <w:ind w:left="680" w:hanging="680"/>
    </w:pPr>
    <w:rPr>
      <w:rFonts w:ascii="Times New Roman" w:eastAsia="Times New Roman" w:hAnsi="Times New Roman"/>
      <w:snapToGrid w:val="0"/>
      <w:color w:val="000000"/>
      <w:sz w:val="20"/>
      <w:szCs w:val="20"/>
      <w:lang w:val="de-AT"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11</Pages>
  <Words>5143</Words>
  <Characters>29318</Characters>
  <Application>Microsoft Office Word</Application>
  <DocSecurity>0</DocSecurity>
  <Lines>244</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34393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vjollca.pacrami</dc:creator>
  <cp:lastModifiedBy>Sara Mborja</cp:lastModifiedBy>
  <cp:revision>4</cp:revision>
  <dcterms:created xsi:type="dcterms:W3CDTF">2019-10-09T08:49:00Z</dcterms:created>
  <dcterms:modified xsi:type="dcterms:W3CDTF">2019-10-09T09:17:00Z</dcterms:modified>
</cp:coreProperties>
</file>