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7C85" w:rsidRPr="00AB5DA5" w:rsidRDefault="00237C85" w:rsidP="00237C85">
      <w:pPr>
        <w:pStyle w:val="Paragrafi"/>
        <w:jc w:val="center"/>
        <w:rPr>
          <w:b/>
          <w:spacing w:val="-4"/>
          <w:lang w:val="sq-AL"/>
        </w:rPr>
      </w:pPr>
      <w:bookmarkStart w:id="0" w:name="_GoBack"/>
      <w:r w:rsidRPr="00AB5DA5">
        <w:rPr>
          <w:b/>
          <w:spacing w:val="-4"/>
          <w:lang w:val="sq-AL"/>
        </w:rPr>
        <w:t>VENDIM</w:t>
      </w:r>
    </w:p>
    <w:p w:rsidR="00237C85" w:rsidRPr="00AB5DA5" w:rsidRDefault="00237C85" w:rsidP="00237C85">
      <w:pPr>
        <w:pStyle w:val="Paragrafi"/>
        <w:jc w:val="center"/>
        <w:rPr>
          <w:b/>
          <w:spacing w:val="-4"/>
          <w:lang w:val="sq-AL"/>
        </w:rPr>
      </w:pPr>
      <w:r w:rsidRPr="00AB5DA5">
        <w:rPr>
          <w:b/>
          <w:spacing w:val="-4"/>
          <w:lang w:val="sq-AL"/>
        </w:rPr>
        <w:t>Nr. 1058, datë 23.12.2015</w:t>
      </w:r>
    </w:p>
    <w:p w:rsidR="00237C85" w:rsidRPr="00AB5DA5" w:rsidRDefault="00237C85" w:rsidP="00237C85">
      <w:pPr>
        <w:pStyle w:val="Paragrafi"/>
        <w:jc w:val="center"/>
        <w:rPr>
          <w:b/>
          <w:spacing w:val="-4"/>
          <w:sz w:val="14"/>
          <w:lang w:val="sq-AL"/>
        </w:rPr>
      </w:pPr>
    </w:p>
    <w:p w:rsidR="00237C85" w:rsidRPr="00AB5DA5" w:rsidRDefault="00237C85" w:rsidP="00237C85">
      <w:pPr>
        <w:pStyle w:val="Paragrafi"/>
        <w:jc w:val="center"/>
        <w:rPr>
          <w:b/>
          <w:spacing w:val="-4"/>
          <w:lang w:val="sq-AL"/>
        </w:rPr>
      </w:pPr>
      <w:r w:rsidRPr="00AB5DA5">
        <w:rPr>
          <w:b/>
          <w:spacing w:val="-4"/>
          <w:lang w:val="sq-AL"/>
        </w:rPr>
        <w:t>PËR MIRATIMIN E RREGULLIT TEKNIK “MBI EMRAT E FIBRAVE TEKSTILE DHE ETIKETIMI E MARKIMI PËRKATËS I PËRBËRJES SË FIBRAVE TË PRODUKTEVE TEKSTILE”</w:t>
      </w:r>
    </w:p>
    <w:p w:rsidR="00237C85" w:rsidRPr="00AB5DA5" w:rsidRDefault="00237C85" w:rsidP="00237C85">
      <w:pPr>
        <w:pStyle w:val="Paragrafi"/>
        <w:rPr>
          <w:spacing w:val="-4"/>
          <w:sz w:val="14"/>
          <w:lang w:val="sq-AL"/>
        </w:rPr>
      </w:pPr>
    </w:p>
    <w:p w:rsidR="00237C85" w:rsidRPr="00AB5DA5" w:rsidRDefault="00237C85" w:rsidP="00237C85">
      <w:pPr>
        <w:pStyle w:val="Paragrafi"/>
        <w:rPr>
          <w:spacing w:val="-4"/>
          <w:lang w:val="sq-AL"/>
        </w:rPr>
      </w:pPr>
      <w:r w:rsidRPr="00AB5DA5">
        <w:rPr>
          <w:spacing w:val="-4"/>
          <w:lang w:val="sq-AL"/>
        </w:rPr>
        <w:t xml:space="preserve">Në mbështetje të nenit 100 të Kushtetutës dhe të pikës 3, të nenit 5, të ligjit nr. 10489, datë 15.12.2011, “Për tregtimin dhe mbikëqyrjen e tregut të produkteve joushqimore”, me propozimin e ministrit të Zhvillimit Ekonomik, Turizmit, Tregtisë dhe Sipërmarrjes, Këshilli i Ministrave </w:t>
      </w:r>
    </w:p>
    <w:p w:rsidR="00237C85" w:rsidRPr="00AB5DA5" w:rsidRDefault="00237C85" w:rsidP="00237C85">
      <w:pPr>
        <w:pStyle w:val="Paragrafi"/>
        <w:rPr>
          <w:spacing w:val="-4"/>
          <w:sz w:val="14"/>
          <w:lang w:val="sq-AL"/>
        </w:rPr>
      </w:pPr>
    </w:p>
    <w:p w:rsidR="00237C85" w:rsidRPr="00AB5DA5" w:rsidRDefault="00237C85" w:rsidP="00237C85">
      <w:pPr>
        <w:pStyle w:val="Paragrafi"/>
        <w:jc w:val="center"/>
        <w:rPr>
          <w:spacing w:val="-4"/>
          <w:lang w:val="sq-AL"/>
        </w:rPr>
      </w:pPr>
      <w:r w:rsidRPr="00AB5DA5">
        <w:rPr>
          <w:spacing w:val="-4"/>
          <w:lang w:val="sq-AL"/>
        </w:rPr>
        <w:t>VENDOSI:</w:t>
      </w:r>
    </w:p>
    <w:p w:rsidR="00237C85" w:rsidRPr="00AB5DA5" w:rsidRDefault="00237C85" w:rsidP="00237C85">
      <w:pPr>
        <w:pStyle w:val="Paragrafi"/>
        <w:rPr>
          <w:spacing w:val="-4"/>
          <w:sz w:val="14"/>
          <w:lang w:val="sq-AL"/>
        </w:rPr>
      </w:pPr>
    </w:p>
    <w:p w:rsidR="00237C85" w:rsidRPr="00AB5DA5" w:rsidRDefault="00237C85" w:rsidP="00237C85">
      <w:pPr>
        <w:pStyle w:val="Paragrafi"/>
        <w:rPr>
          <w:spacing w:val="-4"/>
          <w:lang w:val="sq-AL"/>
        </w:rPr>
      </w:pPr>
      <w:r>
        <w:rPr>
          <w:spacing w:val="-4"/>
          <w:lang w:val="sq-AL"/>
        </w:rPr>
        <w:t xml:space="preserve">1. </w:t>
      </w:r>
      <w:r w:rsidRPr="00AB5DA5">
        <w:rPr>
          <w:spacing w:val="-4"/>
          <w:lang w:val="sq-AL"/>
        </w:rPr>
        <w:t>Miratimin e rregullit teknik “Mbi emrat e fibrave tekstile dhe etiketimi e markimi përkatës i përbërjes së fibrave të produkteve tekstile”, sipas tekstit bashkëlidhur, që është pjesë e këtij vendimi.</w:t>
      </w:r>
    </w:p>
    <w:p w:rsidR="00237C85" w:rsidRPr="00AB5DA5" w:rsidRDefault="00237C85" w:rsidP="00237C85">
      <w:pPr>
        <w:pStyle w:val="Paragrafi"/>
        <w:rPr>
          <w:spacing w:val="-4"/>
          <w:lang w:val="sq-AL"/>
        </w:rPr>
      </w:pPr>
      <w:r>
        <w:rPr>
          <w:spacing w:val="-4"/>
          <w:lang w:val="sq-AL"/>
        </w:rPr>
        <w:t xml:space="preserve">2. </w:t>
      </w:r>
      <w:r w:rsidRPr="00AB5DA5">
        <w:rPr>
          <w:spacing w:val="-4"/>
          <w:lang w:val="sq-AL"/>
        </w:rPr>
        <w:t>Ngarkohet Ministria e Zhvillimit Ekonomik, Turizmit, Tregtisë dhe Sipërmarrjes për zbatimin e këtij vendimi.</w:t>
      </w:r>
    </w:p>
    <w:p w:rsidR="00237C85" w:rsidRPr="00AB5DA5" w:rsidRDefault="00237C85" w:rsidP="00237C85">
      <w:pPr>
        <w:pStyle w:val="Paragrafi"/>
        <w:rPr>
          <w:spacing w:val="-4"/>
          <w:lang w:val="sq-AL"/>
        </w:rPr>
      </w:pPr>
      <w:r w:rsidRPr="00AB5DA5">
        <w:rPr>
          <w:spacing w:val="-4"/>
          <w:lang w:val="sq-AL"/>
        </w:rPr>
        <w:t>Ky vendim hyn në fuqi 1 vit pas botimit në Fletoren Zyrtare.</w:t>
      </w:r>
    </w:p>
    <w:p w:rsidR="00237C85" w:rsidRPr="00AB5DA5" w:rsidRDefault="00237C85" w:rsidP="00237C85">
      <w:pPr>
        <w:pStyle w:val="Autoriteti"/>
        <w:rPr>
          <w:spacing w:val="-4"/>
          <w:lang w:val="sq-AL"/>
        </w:rPr>
      </w:pPr>
      <w:r w:rsidRPr="00AB5DA5">
        <w:rPr>
          <w:spacing w:val="-4"/>
          <w:lang w:val="sq-AL"/>
        </w:rPr>
        <w:t>KRYEMINISTRI</w:t>
      </w:r>
    </w:p>
    <w:p w:rsidR="00237C85" w:rsidRPr="00AB5DA5" w:rsidRDefault="00237C85" w:rsidP="00237C85">
      <w:pPr>
        <w:pStyle w:val="AutoritetiEmer"/>
        <w:rPr>
          <w:spacing w:val="-4"/>
          <w:lang w:val="sq-AL"/>
        </w:rPr>
      </w:pPr>
      <w:r w:rsidRPr="00AB5DA5">
        <w:rPr>
          <w:spacing w:val="-4"/>
          <w:lang w:val="sq-AL"/>
        </w:rPr>
        <w:t>Edi Rama</w:t>
      </w:r>
    </w:p>
    <w:p w:rsidR="00237C85" w:rsidRPr="00333A64" w:rsidRDefault="00237C85" w:rsidP="00237C85">
      <w:pPr>
        <w:spacing w:after="0" w:line="240" w:lineRule="auto"/>
        <w:ind w:firstLine="0"/>
        <w:jc w:val="center"/>
        <w:rPr>
          <w:rFonts w:ascii="Garamond" w:hAnsi="Garamond"/>
          <w:b/>
          <w:spacing w:val="-4"/>
          <w:sz w:val="16"/>
          <w:szCs w:val="24"/>
          <w:lang w:val="sq-AL"/>
        </w:rPr>
      </w:pPr>
    </w:p>
    <w:p w:rsidR="00237C85" w:rsidRPr="00AB5DA5" w:rsidRDefault="00237C85" w:rsidP="00237C85">
      <w:pPr>
        <w:spacing w:after="0" w:line="240" w:lineRule="auto"/>
        <w:ind w:firstLine="0"/>
        <w:jc w:val="center"/>
        <w:rPr>
          <w:rFonts w:ascii="Garamond" w:hAnsi="Garamond"/>
          <w:b/>
          <w:spacing w:val="-4"/>
          <w:sz w:val="24"/>
          <w:szCs w:val="24"/>
          <w:lang w:val="sq-AL"/>
        </w:rPr>
      </w:pPr>
      <w:r w:rsidRPr="00AB5DA5">
        <w:rPr>
          <w:rFonts w:ascii="Garamond" w:hAnsi="Garamond"/>
          <w:b/>
          <w:spacing w:val="-4"/>
          <w:sz w:val="24"/>
          <w:szCs w:val="24"/>
          <w:lang w:val="sq-AL"/>
        </w:rPr>
        <w:t>RREGULL TEKNIK</w:t>
      </w:r>
    </w:p>
    <w:p w:rsidR="00237C85" w:rsidRPr="00AB5DA5" w:rsidRDefault="00237C85" w:rsidP="00237C85">
      <w:pPr>
        <w:spacing w:after="0" w:line="240" w:lineRule="auto"/>
        <w:ind w:firstLine="0"/>
        <w:jc w:val="center"/>
        <w:rPr>
          <w:rFonts w:ascii="Garamond" w:eastAsia="Times New Roman" w:hAnsi="Garamond"/>
          <w:bCs/>
          <w:spacing w:val="-4"/>
          <w:sz w:val="24"/>
          <w:szCs w:val="24"/>
          <w:lang w:val="sq-AL"/>
        </w:rPr>
      </w:pPr>
      <w:r w:rsidRPr="00AB5DA5">
        <w:rPr>
          <w:rFonts w:ascii="Garamond" w:eastAsia="Times New Roman" w:hAnsi="Garamond"/>
          <w:bCs/>
          <w:spacing w:val="-4"/>
          <w:sz w:val="24"/>
          <w:szCs w:val="24"/>
          <w:lang w:val="sq-AL"/>
        </w:rPr>
        <w:t>MBI EMRAT E FIBRAVE TEKSTILE DHE ETIKETIMI E MARKIMI PËRKATËS I PËRBËRJES SË FIBRAVE TË PRODUKTEVE TEKSTILE</w:t>
      </w:r>
    </w:p>
    <w:p w:rsidR="00237C85" w:rsidRPr="00AB5DA5" w:rsidRDefault="00237C85" w:rsidP="00237C85">
      <w:pPr>
        <w:spacing w:after="0" w:line="240" w:lineRule="auto"/>
        <w:ind w:firstLine="0"/>
        <w:jc w:val="center"/>
        <w:rPr>
          <w:rFonts w:ascii="Garamond" w:eastAsia="Times New Roman" w:hAnsi="Garamond"/>
          <w:b/>
          <w:bCs/>
          <w:color w:val="000000"/>
          <w:spacing w:val="-4"/>
          <w:sz w:val="14"/>
          <w:szCs w:val="24"/>
          <w:lang w:val="sq-AL"/>
        </w:rPr>
      </w:pPr>
    </w:p>
    <w:p w:rsidR="00237C85" w:rsidRPr="00AB5DA5" w:rsidRDefault="00237C85" w:rsidP="00237C85">
      <w:pPr>
        <w:spacing w:after="0" w:line="240" w:lineRule="auto"/>
        <w:ind w:firstLine="0"/>
        <w:jc w:val="center"/>
        <w:rPr>
          <w:rFonts w:ascii="Garamond" w:eastAsia="Times New Roman" w:hAnsi="Garamond"/>
          <w:bCs/>
          <w:color w:val="000000"/>
          <w:spacing w:val="-4"/>
          <w:sz w:val="24"/>
          <w:szCs w:val="24"/>
          <w:lang w:val="sq-AL"/>
        </w:rPr>
      </w:pPr>
      <w:r w:rsidRPr="00AB5DA5">
        <w:rPr>
          <w:rFonts w:ascii="Garamond" w:eastAsia="Times New Roman" w:hAnsi="Garamond"/>
          <w:bCs/>
          <w:color w:val="000000"/>
          <w:spacing w:val="-4"/>
          <w:sz w:val="24"/>
          <w:szCs w:val="24"/>
          <w:lang w:val="sq-AL"/>
        </w:rPr>
        <w:t>KAPITULLI 1</w:t>
      </w:r>
    </w:p>
    <w:p w:rsidR="00237C85" w:rsidRPr="00AB5DA5" w:rsidRDefault="00237C85" w:rsidP="00237C85">
      <w:pPr>
        <w:spacing w:after="0" w:line="240" w:lineRule="auto"/>
        <w:ind w:firstLine="0"/>
        <w:jc w:val="center"/>
        <w:rPr>
          <w:rFonts w:ascii="Garamond" w:eastAsia="Times New Roman" w:hAnsi="Garamond"/>
          <w:bCs/>
          <w:color w:val="000000"/>
          <w:spacing w:val="-4"/>
          <w:sz w:val="24"/>
          <w:szCs w:val="24"/>
          <w:lang w:val="sq-AL"/>
        </w:rPr>
      </w:pPr>
      <w:r w:rsidRPr="00AB5DA5">
        <w:rPr>
          <w:rFonts w:ascii="Garamond" w:eastAsia="Times New Roman" w:hAnsi="Garamond"/>
          <w:bCs/>
          <w:color w:val="000000"/>
          <w:spacing w:val="-4"/>
          <w:sz w:val="24"/>
          <w:szCs w:val="24"/>
          <w:lang w:val="sq-AL"/>
        </w:rPr>
        <w:t>DISPOZITA TË PËRGJITHSHME</w:t>
      </w:r>
    </w:p>
    <w:p w:rsidR="00237C85" w:rsidRPr="00AB5DA5" w:rsidRDefault="00237C85" w:rsidP="00237C85">
      <w:pPr>
        <w:spacing w:after="0" w:line="240" w:lineRule="auto"/>
        <w:ind w:firstLine="0"/>
        <w:rPr>
          <w:rFonts w:ascii="Garamond" w:eastAsia="Times New Roman" w:hAnsi="Garamond"/>
          <w:i/>
          <w:iCs/>
          <w:color w:val="000000"/>
          <w:spacing w:val="-4"/>
          <w:sz w:val="14"/>
          <w:szCs w:val="24"/>
          <w:lang w:val="sq-AL"/>
        </w:rPr>
      </w:pPr>
    </w:p>
    <w:p w:rsidR="00237C85" w:rsidRPr="00AB5DA5" w:rsidRDefault="00237C85" w:rsidP="00237C85">
      <w:pPr>
        <w:pStyle w:val="Paragrafi"/>
        <w:rPr>
          <w:i/>
          <w:iCs/>
          <w:spacing w:val="-4"/>
          <w:lang w:val="sq-AL"/>
        </w:rPr>
      </w:pPr>
      <w:r w:rsidRPr="00AB5DA5">
        <w:rPr>
          <w:spacing w:val="-4"/>
          <w:lang w:val="sq-AL"/>
        </w:rPr>
        <w:t>1. Fusha e veprimit</w:t>
      </w:r>
    </w:p>
    <w:p w:rsidR="00237C85" w:rsidRPr="00AB5DA5" w:rsidRDefault="00237C85" w:rsidP="00237C85">
      <w:pPr>
        <w:pStyle w:val="Paragrafi"/>
        <w:rPr>
          <w:spacing w:val="-4"/>
          <w:lang w:val="sq-AL"/>
        </w:rPr>
      </w:pPr>
      <w:r w:rsidRPr="00AB5DA5">
        <w:rPr>
          <w:spacing w:val="-4"/>
          <w:lang w:val="sq-AL"/>
        </w:rPr>
        <w:t>Ky Rregull Teknik përcakton rregullat që kanë të bëjnë me:</w:t>
      </w:r>
    </w:p>
    <w:p w:rsidR="00237C85" w:rsidRPr="00AB5DA5" w:rsidRDefault="00237C85" w:rsidP="00237C85">
      <w:pPr>
        <w:pStyle w:val="Paragrafi"/>
        <w:rPr>
          <w:spacing w:val="-4"/>
          <w:lang w:val="sq-AL"/>
        </w:rPr>
      </w:pPr>
      <w:r w:rsidRPr="00AB5DA5">
        <w:rPr>
          <w:spacing w:val="-4"/>
          <w:lang w:val="sq-AL"/>
        </w:rPr>
        <w:t>a) përdorimin e emrave të fibrave tekstile, si dhe etiketimin e markimin e lidhur me përbërjen e fibrave të produkteve tekstile</w:t>
      </w:r>
      <w:r>
        <w:rPr>
          <w:spacing w:val="-4"/>
          <w:lang w:val="sq-AL"/>
        </w:rPr>
        <w:t>;</w:t>
      </w:r>
      <w:r w:rsidRPr="00AB5DA5">
        <w:rPr>
          <w:spacing w:val="-4"/>
          <w:lang w:val="sq-AL"/>
        </w:rPr>
        <w:t xml:space="preserve"> </w:t>
      </w:r>
    </w:p>
    <w:p w:rsidR="00237C85" w:rsidRPr="00AB5DA5" w:rsidRDefault="00237C85" w:rsidP="00237C85">
      <w:pPr>
        <w:pStyle w:val="Paragrafi"/>
        <w:rPr>
          <w:spacing w:val="-4"/>
          <w:lang w:val="sq-AL"/>
        </w:rPr>
      </w:pPr>
      <w:r w:rsidRPr="00AB5DA5">
        <w:rPr>
          <w:spacing w:val="-4"/>
          <w:lang w:val="sq-AL"/>
        </w:rPr>
        <w:t>b) etiketimin ose markimin e produkteve tekstile që kanë në përbër</w:t>
      </w:r>
      <w:r>
        <w:rPr>
          <w:spacing w:val="-4"/>
          <w:lang w:val="sq-AL"/>
        </w:rPr>
        <w:t>jen e tyre pjesë jo</w:t>
      </w:r>
      <w:r w:rsidRPr="00AB5DA5">
        <w:rPr>
          <w:spacing w:val="-4"/>
          <w:lang w:val="sq-AL"/>
        </w:rPr>
        <w:t>tekstile me origjinë shtazore</w:t>
      </w:r>
      <w:r>
        <w:rPr>
          <w:spacing w:val="-4"/>
          <w:lang w:val="sq-AL"/>
        </w:rPr>
        <w:t>;</w:t>
      </w:r>
      <w:r w:rsidRPr="00AB5DA5">
        <w:rPr>
          <w:spacing w:val="-4"/>
          <w:lang w:val="sq-AL"/>
        </w:rPr>
        <w:t xml:space="preserve"> dhe </w:t>
      </w:r>
    </w:p>
    <w:p w:rsidR="00237C85" w:rsidRPr="00AB5DA5" w:rsidRDefault="00237C85" w:rsidP="00237C85">
      <w:pPr>
        <w:pStyle w:val="Paragrafi"/>
        <w:rPr>
          <w:spacing w:val="-4"/>
          <w:lang w:val="sq-AL"/>
        </w:rPr>
      </w:pPr>
      <w:r w:rsidRPr="00AB5DA5">
        <w:rPr>
          <w:spacing w:val="-4"/>
          <w:lang w:val="sq-AL"/>
        </w:rPr>
        <w:t>c) përcaktimin e përbërjes së fibrave të produkteve tekstile, sipas analizave sasiore të përzierjeve të fibrave tekstile dyshe dhe atyre treshe</w:t>
      </w:r>
      <w:r>
        <w:rPr>
          <w:spacing w:val="-4"/>
          <w:lang w:val="sq-AL"/>
        </w:rPr>
        <w:t>,</w:t>
      </w:r>
      <w:r w:rsidRPr="00AB5DA5">
        <w:rPr>
          <w:spacing w:val="-4"/>
          <w:lang w:val="sq-AL"/>
        </w:rPr>
        <w:t xml:space="preserve"> </w:t>
      </w:r>
    </w:p>
    <w:p w:rsidR="00237C85" w:rsidRDefault="00237C85" w:rsidP="00237C85">
      <w:pPr>
        <w:pStyle w:val="Paragrafi"/>
        <w:rPr>
          <w:spacing w:val="-4"/>
          <w:lang w:val="sq-AL"/>
        </w:rPr>
      </w:pPr>
    </w:p>
    <w:p w:rsidR="00237C85" w:rsidRPr="00AB5DA5" w:rsidRDefault="00237C85" w:rsidP="00237C85">
      <w:pPr>
        <w:pStyle w:val="Paragrafi"/>
        <w:rPr>
          <w:spacing w:val="-4"/>
          <w:lang w:val="sq-AL"/>
        </w:rPr>
      </w:pPr>
      <w:r w:rsidRPr="00AB5DA5">
        <w:rPr>
          <w:spacing w:val="-4"/>
          <w:lang w:val="sq-AL"/>
        </w:rPr>
        <w:t>me qëllim përmirësimin e funksionimit të tregut të brendshëm dhe për t</w:t>
      </w:r>
      <w:r>
        <w:rPr>
          <w:spacing w:val="-4"/>
          <w:lang w:val="sq-AL"/>
        </w:rPr>
        <w:t>”</w:t>
      </w:r>
      <w:r w:rsidRPr="00AB5DA5">
        <w:rPr>
          <w:spacing w:val="-4"/>
          <w:lang w:val="sq-AL"/>
        </w:rPr>
        <w:t>u dhënë konsumatorëve informacion të saktë.</w:t>
      </w:r>
    </w:p>
    <w:p w:rsidR="00237C85" w:rsidRPr="00AB5DA5" w:rsidRDefault="00237C85" w:rsidP="00237C85">
      <w:pPr>
        <w:pStyle w:val="Paragrafi"/>
        <w:rPr>
          <w:spacing w:val="-4"/>
          <w:lang w:val="sq-AL"/>
        </w:rPr>
      </w:pPr>
      <w:r w:rsidRPr="00AB5DA5">
        <w:rPr>
          <w:spacing w:val="-4"/>
          <w:lang w:val="sq-AL"/>
        </w:rPr>
        <w:t>2. Qëllimi</w:t>
      </w:r>
    </w:p>
    <w:p w:rsidR="00237C85" w:rsidRPr="00AB5DA5" w:rsidRDefault="00237C85" w:rsidP="00237C85">
      <w:pPr>
        <w:pStyle w:val="Paragrafi"/>
        <w:rPr>
          <w:spacing w:val="-4"/>
          <w:lang w:val="sq-AL"/>
        </w:rPr>
      </w:pPr>
      <w:r w:rsidRPr="00AB5DA5">
        <w:rPr>
          <w:spacing w:val="-4"/>
          <w:lang w:val="sq-AL"/>
        </w:rPr>
        <w:t>2.1 Ky Rregull Teknik zbatohet për produktet tekstile kur ato bëhen të disponueshëm në tregun shqiptar, përfshirë edhe produktet e referuara në nënpikën 2.2.</w:t>
      </w:r>
    </w:p>
    <w:p w:rsidR="00237C85" w:rsidRPr="00AB5DA5" w:rsidRDefault="00237C85" w:rsidP="00237C85">
      <w:pPr>
        <w:pStyle w:val="Paragrafi"/>
        <w:rPr>
          <w:spacing w:val="-4"/>
          <w:lang w:val="sq-AL"/>
        </w:rPr>
      </w:pPr>
      <w:r w:rsidRPr="00AB5DA5">
        <w:rPr>
          <w:spacing w:val="-4"/>
          <w:lang w:val="sq-AL"/>
        </w:rPr>
        <w:t>2.2 Për qëllimet e këtij Rregulli Teknik, produktet e mëposhtme trajtohen në të njëjtën mënyrë si produkte tekstile:</w:t>
      </w:r>
    </w:p>
    <w:p w:rsidR="00237C85" w:rsidRPr="00AB5DA5" w:rsidRDefault="00237C85" w:rsidP="00237C85">
      <w:pPr>
        <w:pStyle w:val="Paragrafi"/>
        <w:rPr>
          <w:spacing w:val="-4"/>
          <w:lang w:val="sq-AL"/>
        </w:rPr>
      </w:pPr>
      <w:r w:rsidRPr="00AB5DA5">
        <w:rPr>
          <w:spacing w:val="-4"/>
          <w:lang w:val="sq-AL"/>
        </w:rPr>
        <w:t>a) produkte që përmbajnë fibra tekstile së paku në 80% të peshës së tyre;</w:t>
      </w:r>
    </w:p>
    <w:p w:rsidR="00237C85" w:rsidRPr="00AB5DA5" w:rsidRDefault="00237C85" w:rsidP="00237C85">
      <w:pPr>
        <w:pStyle w:val="Paragrafi"/>
        <w:rPr>
          <w:spacing w:val="-4"/>
          <w:lang w:val="sq-AL"/>
        </w:rPr>
      </w:pPr>
      <w:r w:rsidRPr="00AB5DA5">
        <w:rPr>
          <w:spacing w:val="-4"/>
          <w:lang w:val="sq-AL"/>
        </w:rPr>
        <w:t>b) mbulesa të mobiljeve, çadrave dhe tendave të diellit që përmbajnë komponentë tekstile së paku në 80% të peshës së tyre;</w:t>
      </w:r>
    </w:p>
    <w:p w:rsidR="00237C85" w:rsidRPr="00AB5DA5" w:rsidRDefault="00237C85" w:rsidP="00237C85">
      <w:pPr>
        <w:pStyle w:val="Paragrafi"/>
        <w:rPr>
          <w:spacing w:val="-4"/>
          <w:lang w:val="sq-AL"/>
        </w:rPr>
      </w:pPr>
      <w:r w:rsidRPr="00AB5DA5">
        <w:rPr>
          <w:spacing w:val="-4"/>
          <w:lang w:val="sq-AL"/>
        </w:rPr>
        <w:t>c) komponentë tekstile të:</w:t>
      </w:r>
    </w:p>
    <w:p w:rsidR="00237C85" w:rsidRPr="00AB5DA5" w:rsidRDefault="00237C85" w:rsidP="00237C85">
      <w:pPr>
        <w:pStyle w:val="Paragrafi"/>
        <w:rPr>
          <w:spacing w:val="-4"/>
          <w:lang w:val="sq-AL"/>
        </w:rPr>
      </w:pPr>
      <w:r w:rsidRPr="00AB5DA5">
        <w:rPr>
          <w:spacing w:val="-4"/>
          <w:lang w:val="sq-AL"/>
        </w:rPr>
        <w:t>i) shtresës së sipërme të mbulesave të dyshemesë me shumë shtresa;</w:t>
      </w:r>
    </w:p>
    <w:p w:rsidR="00237C85" w:rsidRPr="00AB5DA5" w:rsidRDefault="00237C85" w:rsidP="00237C85">
      <w:pPr>
        <w:pStyle w:val="Paragrafi"/>
        <w:rPr>
          <w:spacing w:val="-4"/>
          <w:lang w:val="sq-AL"/>
        </w:rPr>
      </w:pPr>
      <w:r w:rsidRPr="00AB5DA5">
        <w:rPr>
          <w:spacing w:val="-4"/>
          <w:lang w:val="sq-AL"/>
        </w:rPr>
        <w:t>ii) mbulesave të dyshekut;</w:t>
      </w:r>
    </w:p>
    <w:p w:rsidR="00237C85" w:rsidRPr="00AB5DA5" w:rsidRDefault="00237C85" w:rsidP="00237C85">
      <w:pPr>
        <w:pStyle w:val="Paragrafi"/>
        <w:rPr>
          <w:spacing w:val="-4"/>
          <w:lang w:val="sq-AL"/>
        </w:rPr>
      </w:pPr>
      <w:r w:rsidRPr="00AB5DA5">
        <w:rPr>
          <w:spacing w:val="-4"/>
          <w:lang w:val="sq-AL"/>
        </w:rPr>
        <w:t>iii) mbul</w:t>
      </w:r>
      <w:r>
        <w:rPr>
          <w:spacing w:val="-4"/>
          <w:lang w:val="sq-AL"/>
        </w:rPr>
        <w:t>esave të objekteve të kampingut,</w:t>
      </w:r>
    </w:p>
    <w:p w:rsidR="00237C85" w:rsidRPr="00AB5DA5" w:rsidRDefault="00237C85" w:rsidP="00237C85">
      <w:pPr>
        <w:pStyle w:val="Paragrafi"/>
        <w:rPr>
          <w:spacing w:val="-4"/>
          <w:lang w:val="sq-AL"/>
        </w:rPr>
      </w:pPr>
      <w:r w:rsidRPr="00AB5DA5">
        <w:rPr>
          <w:spacing w:val="-4"/>
          <w:lang w:val="sq-AL"/>
        </w:rPr>
        <w:t>me kusht që komponentët tekstilë të përbëjnë së paku 80%, të peshës së këtyre shtresave të sipërme ose mbulesave;</w:t>
      </w:r>
    </w:p>
    <w:p w:rsidR="00237C85" w:rsidRPr="00AB5DA5" w:rsidRDefault="00237C85" w:rsidP="00237C85">
      <w:pPr>
        <w:pStyle w:val="Paragrafi"/>
        <w:rPr>
          <w:spacing w:val="-4"/>
          <w:lang w:val="sq-AL"/>
        </w:rPr>
      </w:pPr>
      <w:r w:rsidRPr="00AB5DA5">
        <w:rPr>
          <w:spacing w:val="-4"/>
          <w:lang w:val="sq-AL"/>
        </w:rPr>
        <w:t>ç) tekstile të përfshira në produkte të tjera dhe që formojnë një pjesë integrale të tyre, kur përbërja e tyre është e specifikuar.</w:t>
      </w:r>
    </w:p>
    <w:p w:rsidR="00237C85" w:rsidRPr="00AB5DA5" w:rsidRDefault="00237C85" w:rsidP="00237C85">
      <w:pPr>
        <w:pStyle w:val="Paragrafi"/>
        <w:rPr>
          <w:spacing w:val="-4"/>
          <w:lang w:val="sq-AL"/>
        </w:rPr>
      </w:pPr>
      <w:r w:rsidRPr="00AB5DA5">
        <w:rPr>
          <w:spacing w:val="-4"/>
          <w:lang w:val="sq-AL"/>
        </w:rPr>
        <w:t>2.3 Ky Rregull Teknik nuk zbatohet për produktet tekstile, të cilat iu kontraktohen perso</w:t>
      </w:r>
      <w:r>
        <w:rPr>
          <w:spacing w:val="-4"/>
          <w:lang w:val="sq-AL"/>
        </w:rPr>
        <w:t>-</w:t>
      </w:r>
      <w:r w:rsidRPr="00AB5DA5">
        <w:rPr>
          <w:spacing w:val="-4"/>
          <w:lang w:val="sq-AL"/>
        </w:rPr>
        <w:t>nave që punojnë në shtëpitë e tyre apo në firma</w:t>
      </w:r>
      <w:r>
        <w:rPr>
          <w:spacing w:val="-4"/>
          <w:lang w:val="sq-AL"/>
        </w:rPr>
        <w:t xml:space="preserve"> </w:t>
      </w:r>
      <w:r w:rsidRPr="00AB5DA5">
        <w:rPr>
          <w:spacing w:val="-4"/>
          <w:lang w:val="sq-AL"/>
        </w:rPr>
        <w:t>/</w:t>
      </w:r>
      <w:r>
        <w:rPr>
          <w:spacing w:val="-4"/>
          <w:lang w:val="sq-AL"/>
        </w:rPr>
        <w:t xml:space="preserve"> </w:t>
      </w:r>
      <w:r w:rsidRPr="00AB5DA5">
        <w:rPr>
          <w:spacing w:val="-4"/>
          <w:lang w:val="sq-AL"/>
        </w:rPr>
        <w:t>kompani të pavarura që punojnë me material porositës, pa transferim pronësie.</w:t>
      </w:r>
    </w:p>
    <w:p w:rsidR="00237C85" w:rsidRPr="00AB5DA5" w:rsidRDefault="00237C85" w:rsidP="00237C85">
      <w:pPr>
        <w:pStyle w:val="Paragrafi"/>
        <w:rPr>
          <w:spacing w:val="-4"/>
          <w:lang w:val="sq-AL"/>
        </w:rPr>
      </w:pPr>
      <w:r w:rsidRPr="00AB5DA5">
        <w:rPr>
          <w:spacing w:val="-4"/>
          <w:lang w:val="sq-AL"/>
        </w:rPr>
        <w:t xml:space="preserve">2.4 Ky Rregull Teknik nuk zbatohet për produkte tekstili të bëra me porosi nga rrobaqepës të </w:t>
      </w:r>
      <w:r w:rsidRPr="00AB5DA5">
        <w:rPr>
          <w:spacing w:val="-4"/>
          <w:lang w:val="sq-AL"/>
        </w:rPr>
        <w:lastRenderedPageBreak/>
        <w:t>vetëpunësuar.</w:t>
      </w:r>
    </w:p>
    <w:p w:rsidR="00237C85" w:rsidRPr="00AB5DA5" w:rsidRDefault="00237C85" w:rsidP="00237C85">
      <w:pPr>
        <w:pStyle w:val="Paragrafi"/>
        <w:rPr>
          <w:spacing w:val="-4"/>
          <w:lang w:val="sq-AL"/>
        </w:rPr>
      </w:pPr>
      <w:r w:rsidRPr="00AB5DA5">
        <w:rPr>
          <w:spacing w:val="-4"/>
          <w:lang w:val="sq-AL"/>
        </w:rPr>
        <w:t>3. Përkufizime</w:t>
      </w:r>
    </w:p>
    <w:p w:rsidR="00237C85" w:rsidRPr="00AB5DA5" w:rsidRDefault="00237C85" w:rsidP="00237C85">
      <w:pPr>
        <w:pStyle w:val="Paragrafi"/>
        <w:rPr>
          <w:spacing w:val="-4"/>
          <w:lang w:val="sq-AL"/>
        </w:rPr>
      </w:pPr>
      <w:r>
        <w:rPr>
          <w:spacing w:val="-4"/>
          <w:lang w:val="sq-AL"/>
        </w:rPr>
        <w:t>3.1</w:t>
      </w:r>
      <w:r w:rsidRPr="00AB5DA5">
        <w:rPr>
          <w:spacing w:val="-4"/>
          <w:lang w:val="sq-AL"/>
        </w:rPr>
        <w:t xml:space="preserve"> Për qëllimet e këtij Rregulli Teknik, zbatohen përkufizimet e mëposhtme:</w:t>
      </w:r>
    </w:p>
    <w:p w:rsidR="00237C85" w:rsidRPr="00AB5DA5" w:rsidRDefault="00237C85" w:rsidP="00237C85">
      <w:pPr>
        <w:pStyle w:val="Paragrafi"/>
        <w:rPr>
          <w:spacing w:val="-4"/>
          <w:lang w:val="sq-AL"/>
        </w:rPr>
      </w:pPr>
      <w:r w:rsidRPr="00AB5DA5">
        <w:rPr>
          <w:spacing w:val="-4"/>
          <w:lang w:val="sq-AL"/>
        </w:rPr>
        <w:t>a) produkt tekstili</w:t>
      </w:r>
      <w:r>
        <w:rPr>
          <w:spacing w:val="-4"/>
          <w:lang w:val="sq-AL"/>
        </w:rPr>
        <w:t>”</w:t>
      </w:r>
      <w:r w:rsidRPr="00AB5DA5">
        <w:rPr>
          <w:spacing w:val="-4"/>
          <w:lang w:val="sq-AL"/>
        </w:rPr>
        <w:t xml:space="preserve"> është çdo produkt bruto i papunuar, gjysmë i punuar, i punuar, gjysmë i përpunuar, i përpunuar, i gatshëm apo gjysmë i gatshëm që përbëhet vetëm nga fibra tekstile, pavarësisht nga procesi që është përdorur për përzierjen apo mbledhjen e tij;</w:t>
      </w:r>
    </w:p>
    <w:p w:rsidR="00237C85" w:rsidRPr="00AB5DA5" w:rsidRDefault="00237C85" w:rsidP="00237C85">
      <w:pPr>
        <w:pStyle w:val="Paragrafi"/>
        <w:rPr>
          <w:spacing w:val="-4"/>
          <w:lang w:val="sq-AL"/>
        </w:rPr>
      </w:pPr>
      <w:r w:rsidRPr="00AB5DA5">
        <w:rPr>
          <w:spacing w:val="-4"/>
          <w:lang w:val="sq-AL"/>
        </w:rPr>
        <w:t xml:space="preserve">b) </w:t>
      </w:r>
      <w:r>
        <w:rPr>
          <w:spacing w:val="-4"/>
          <w:lang w:val="sq-AL"/>
        </w:rPr>
        <w:t>“</w:t>
      </w:r>
      <w:r w:rsidRPr="00AB5DA5">
        <w:rPr>
          <w:spacing w:val="-4"/>
          <w:lang w:val="sq-AL"/>
        </w:rPr>
        <w:t>fibra tekstile</w:t>
      </w:r>
      <w:r>
        <w:rPr>
          <w:spacing w:val="-4"/>
          <w:lang w:val="sq-AL"/>
        </w:rPr>
        <w:t>”</w:t>
      </w:r>
      <w:r w:rsidRPr="00AB5DA5">
        <w:rPr>
          <w:spacing w:val="-4"/>
          <w:lang w:val="sq-AL"/>
        </w:rPr>
        <w:t xml:space="preserve"> kanë kuptimet e mëposhtme:</w:t>
      </w:r>
    </w:p>
    <w:p w:rsidR="00237C85" w:rsidRPr="00AB5DA5" w:rsidRDefault="00237C85" w:rsidP="00237C85">
      <w:pPr>
        <w:pStyle w:val="Paragrafi"/>
        <w:rPr>
          <w:spacing w:val="-4"/>
          <w:lang w:val="sq-AL"/>
        </w:rPr>
      </w:pPr>
      <w:r w:rsidRPr="00AB5DA5">
        <w:rPr>
          <w:spacing w:val="-4"/>
          <w:lang w:val="sq-AL"/>
        </w:rPr>
        <w:t>i) një njësi materiali/lënde që karakterizohet nga lakueshmëria (elasticiteti), hollësia dhe shkalla e larte e gjatësisë në përmasat maksimale tërthore, që e bëjnë të përshtatshëm për aplikime tekstile;</w:t>
      </w:r>
    </w:p>
    <w:p w:rsidR="00237C85" w:rsidRPr="00AB5DA5" w:rsidRDefault="00237C85" w:rsidP="00237C85">
      <w:pPr>
        <w:pStyle w:val="Paragrafi"/>
        <w:rPr>
          <w:spacing w:val="-4"/>
          <w:lang w:val="sq-AL"/>
        </w:rPr>
      </w:pPr>
      <w:r w:rsidRPr="00AB5DA5">
        <w:rPr>
          <w:spacing w:val="-4"/>
          <w:lang w:val="sq-AL"/>
        </w:rPr>
        <w:t>ii) një rrip/shirit ose tub i lakueshëm, gjerësia e dukshme e të cilit nuk i kalon 5mm, duke përfshirë rripa të prerë nga rripa apo shtresa më të gjera, të prodhuara nga substancat e përdorura për prodhimin e fibrave të listuara në tabelën 2 të pikës 19 dhe i përshtatshëm për aplikime tekstile;</w:t>
      </w:r>
    </w:p>
    <w:p w:rsidR="00237C85" w:rsidRPr="00AB5DA5" w:rsidRDefault="00237C85" w:rsidP="00237C85">
      <w:pPr>
        <w:pStyle w:val="Paragrafi"/>
        <w:rPr>
          <w:spacing w:val="-4"/>
          <w:lang w:val="sq-AL"/>
        </w:rPr>
      </w:pPr>
      <w:r w:rsidRPr="00AB5DA5">
        <w:rPr>
          <w:spacing w:val="-4"/>
          <w:lang w:val="sq-AL"/>
        </w:rPr>
        <w:t xml:space="preserve">c) </w:t>
      </w:r>
      <w:r>
        <w:rPr>
          <w:spacing w:val="-4"/>
          <w:lang w:val="sq-AL"/>
        </w:rPr>
        <w:t>“</w:t>
      </w:r>
      <w:r w:rsidRPr="00AB5DA5">
        <w:rPr>
          <w:spacing w:val="-4"/>
          <w:lang w:val="sq-AL"/>
        </w:rPr>
        <w:t>gjerësia e dukshme/e jashtme</w:t>
      </w:r>
      <w:r>
        <w:rPr>
          <w:spacing w:val="-4"/>
          <w:lang w:val="sq-AL"/>
        </w:rPr>
        <w:t>”</w:t>
      </w:r>
      <w:r w:rsidRPr="00AB5DA5">
        <w:rPr>
          <w:spacing w:val="-4"/>
          <w:lang w:val="sq-AL"/>
        </w:rPr>
        <w:t xml:space="preserve"> është gjerësia e rripit apo tubit kur paloset, sheshohet, ngjishet, apo përdridhet/rrotullohet, ose gjerësia mesatare kur gjerësia nuk është uniforme;</w:t>
      </w:r>
    </w:p>
    <w:p w:rsidR="00237C85" w:rsidRPr="00AB5DA5" w:rsidRDefault="00237C85" w:rsidP="00237C85">
      <w:pPr>
        <w:pStyle w:val="Paragrafi"/>
        <w:rPr>
          <w:spacing w:val="-4"/>
          <w:lang w:val="sq-AL"/>
        </w:rPr>
      </w:pPr>
      <w:r w:rsidRPr="00AB5DA5">
        <w:rPr>
          <w:spacing w:val="-4"/>
          <w:lang w:val="sq-AL"/>
        </w:rPr>
        <w:t xml:space="preserve">ç) </w:t>
      </w:r>
      <w:r>
        <w:rPr>
          <w:spacing w:val="-4"/>
          <w:lang w:val="sq-AL"/>
        </w:rPr>
        <w:t>“</w:t>
      </w:r>
      <w:r w:rsidRPr="00AB5DA5">
        <w:rPr>
          <w:spacing w:val="-4"/>
          <w:lang w:val="sq-AL"/>
        </w:rPr>
        <w:t>komponent tekstili</w:t>
      </w:r>
      <w:r>
        <w:rPr>
          <w:spacing w:val="-4"/>
          <w:lang w:val="sq-AL"/>
        </w:rPr>
        <w:t>”</w:t>
      </w:r>
      <w:r w:rsidRPr="00AB5DA5">
        <w:rPr>
          <w:spacing w:val="-4"/>
          <w:lang w:val="sq-AL"/>
        </w:rPr>
        <w:t xml:space="preserve"> është një pjesë e një produkti tekstili me përmbajtje të identifikueshme fibrash;</w:t>
      </w:r>
    </w:p>
    <w:p w:rsidR="00237C85" w:rsidRPr="00AB5DA5" w:rsidRDefault="00237C85" w:rsidP="00237C85">
      <w:pPr>
        <w:pStyle w:val="Paragrafi"/>
        <w:rPr>
          <w:spacing w:val="-4"/>
          <w:lang w:val="sq-AL"/>
        </w:rPr>
      </w:pPr>
      <w:r w:rsidRPr="00AB5DA5">
        <w:rPr>
          <w:spacing w:val="-4"/>
          <w:lang w:val="sq-AL"/>
        </w:rPr>
        <w:t xml:space="preserve">d) </w:t>
      </w:r>
      <w:r>
        <w:rPr>
          <w:spacing w:val="-4"/>
          <w:lang w:val="sq-AL"/>
        </w:rPr>
        <w:t>“</w:t>
      </w:r>
      <w:r w:rsidRPr="00AB5DA5">
        <w:rPr>
          <w:spacing w:val="-4"/>
          <w:lang w:val="sq-AL"/>
        </w:rPr>
        <w:t>fibra të huaja</w:t>
      </w:r>
      <w:r>
        <w:rPr>
          <w:spacing w:val="-4"/>
          <w:lang w:val="sq-AL"/>
        </w:rPr>
        <w:t>”</w:t>
      </w:r>
      <w:r w:rsidRPr="00AB5DA5">
        <w:rPr>
          <w:spacing w:val="-4"/>
          <w:lang w:val="sq-AL"/>
        </w:rPr>
        <w:t xml:space="preserve"> janë fibrat përveç atyre të përcaktuara në etiketë ose në markim;</w:t>
      </w:r>
    </w:p>
    <w:p w:rsidR="00237C85" w:rsidRPr="00AB5DA5" w:rsidRDefault="00237C85" w:rsidP="00237C85">
      <w:pPr>
        <w:pStyle w:val="Paragrafi"/>
        <w:rPr>
          <w:spacing w:val="-4"/>
          <w:lang w:val="sq-AL"/>
        </w:rPr>
      </w:pPr>
      <w:r w:rsidRPr="00AB5DA5">
        <w:rPr>
          <w:spacing w:val="-4"/>
          <w:lang w:val="sq-AL"/>
        </w:rPr>
        <w:t xml:space="preserve">dh) </w:t>
      </w:r>
      <w:r>
        <w:rPr>
          <w:spacing w:val="-4"/>
          <w:lang w:val="sq-AL"/>
        </w:rPr>
        <w:t>“</w:t>
      </w:r>
      <w:r w:rsidRPr="00AB5DA5">
        <w:rPr>
          <w:spacing w:val="-4"/>
          <w:lang w:val="sq-AL"/>
        </w:rPr>
        <w:t>astar</w:t>
      </w:r>
      <w:r>
        <w:rPr>
          <w:spacing w:val="-4"/>
          <w:lang w:val="sq-AL"/>
        </w:rPr>
        <w:t>”</w:t>
      </w:r>
      <w:r w:rsidRPr="00AB5DA5">
        <w:rPr>
          <w:spacing w:val="-4"/>
          <w:lang w:val="sq-AL"/>
        </w:rPr>
        <w:t xml:space="preserve"> është një komponent i ndarë që përdoret për bërjen e veshjeve dhe produkteve të tjera, i cili përbëhet nga një shtresë e vetme apo disa shtresa materiali tekstil që mbahen së bashku të bashkuara në njërën ose në disa anë;</w:t>
      </w:r>
    </w:p>
    <w:p w:rsidR="00237C85" w:rsidRPr="00AB5DA5" w:rsidRDefault="00237C85" w:rsidP="00237C85">
      <w:pPr>
        <w:pStyle w:val="Paragrafi"/>
        <w:rPr>
          <w:spacing w:val="-4"/>
          <w:lang w:val="sq-AL"/>
        </w:rPr>
      </w:pPr>
      <w:r w:rsidRPr="00AB5DA5">
        <w:rPr>
          <w:spacing w:val="-4"/>
          <w:lang w:val="sq-AL"/>
        </w:rPr>
        <w:t xml:space="preserve">e) </w:t>
      </w:r>
      <w:r>
        <w:rPr>
          <w:spacing w:val="-4"/>
          <w:lang w:val="sq-AL"/>
        </w:rPr>
        <w:t>“</w:t>
      </w:r>
      <w:r w:rsidRPr="00AB5DA5">
        <w:rPr>
          <w:spacing w:val="-4"/>
          <w:lang w:val="sq-AL"/>
        </w:rPr>
        <w:t>etiketim</w:t>
      </w:r>
      <w:r>
        <w:rPr>
          <w:spacing w:val="-4"/>
          <w:lang w:val="sq-AL"/>
        </w:rPr>
        <w:t>”</w:t>
      </w:r>
      <w:r w:rsidRPr="00AB5DA5">
        <w:rPr>
          <w:spacing w:val="-4"/>
          <w:lang w:val="sq-AL"/>
        </w:rPr>
        <w:t xml:space="preserve"> është vendosja e informacionit që kërkohet në lidhje me produktin tekstil, nëpërmjet bashkëngjitjes së një etikete;</w:t>
      </w:r>
    </w:p>
    <w:p w:rsidR="00237C85" w:rsidRPr="00AB5DA5" w:rsidRDefault="00237C85" w:rsidP="00237C85">
      <w:pPr>
        <w:pStyle w:val="Paragrafi"/>
        <w:rPr>
          <w:spacing w:val="-4"/>
          <w:lang w:val="sq-AL"/>
        </w:rPr>
      </w:pPr>
      <w:r w:rsidRPr="00AB5DA5">
        <w:rPr>
          <w:spacing w:val="-4"/>
          <w:lang w:val="sq-AL"/>
        </w:rPr>
        <w:t xml:space="preserve">ë) </w:t>
      </w:r>
      <w:r>
        <w:rPr>
          <w:spacing w:val="-4"/>
          <w:lang w:val="sq-AL"/>
        </w:rPr>
        <w:t>“</w:t>
      </w:r>
      <w:r w:rsidRPr="00AB5DA5">
        <w:rPr>
          <w:spacing w:val="-4"/>
          <w:lang w:val="sq-AL"/>
        </w:rPr>
        <w:t>markim</w:t>
      </w:r>
      <w:r>
        <w:rPr>
          <w:spacing w:val="-4"/>
          <w:lang w:val="sq-AL"/>
        </w:rPr>
        <w:t>”</w:t>
      </w:r>
      <w:r w:rsidRPr="00AB5DA5">
        <w:rPr>
          <w:spacing w:val="-4"/>
          <w:lang w:val="sq-AL"/>
        </w:rPr>
        <w:t xml:space="preserve"> është  tregimi i informacionit të kërkuar direkt në produktin tekstil me anë të qepjes, qëndisjes, printimit, stampimit ose ndonjë teknologji tjetër aplikimi;</w:t>
      </w:r>
    </w:p>
    <w:p w:rsidR="00237C85" w:rsidRPr="00AB5DA5" w:rsidRDefault="00237C85" w:rsidP="00237C85">
      <w:pPr>
        <w:pStyle w:val="Paragrafi"/>
        <w:rPr>
          <w:spacing w:val="-4"/>
          <w:lang w:val="sq-AL"/>
        </w:rPr>
      </w:pPr>
      <w:r w:rsidRPr="00AB5DA5">
        <w:rPr>
          <w:spacing w:val="-4"/>
          <w:lang w:val="sq-AL"/>
        </w:rPr>
        <w:t xml:space="preserve">f) </w:t>
      </w:r>
      <w:r>
        <w:rPr>
          <w:spacing w:val="-4"/>
          <w:lang w:val="sq-AL"/>
        </w:rPr>
        <w:t>“</w:t>
      </w:r>
      <w:r w:rsidRPr="00AB5DA5">
        <w:rPr>
          <w:spacing w:val="-4"/>
          <w:lang w:val="sq-AL"/>
        </w:rPr>
        <w:t>etiketim gjithëpërfshirës</w:t>
      </w:r>
      <w:r>
        <w:rPr>
          <w:spacing w:val="-4"/>
          <w:lang w:val="sq-AL"/>
        </w:rPr>
        <w:t>”</w:t>
      </w:r>
      <w:r w:rsidRPr="00AB5DA5">
        <w:rPr>
          <w:spacing w:val="-4"/>
          <w:lang w:val="sq-AL"/>
        </w:rPr>
        <w:t xml:space="preserve"> është përdorimi i një etikete të vetme për disa produkte apo komponentë tekstili;</w:t>
      </w:r>
    </w:p>
    <w:p w:rsidR="00237C85" w:rsidRPr="00AB5DA5" w:rsidRDefault="00237C85" w:rsidP="00237C85">
      <w:pPr>
        <w:pStyle w:val="Paragrafi"/>
        <w:rPr>
          <w:spacing w:val="-4"/>
          <w:lang w:val="sq-AL"/>
        </w:rPr>
      </w:pPr>
      <w:r w:rsidRPr="00AB5DA5">
        <w:rPr>
          <w:spacing w:val="-4"/>
          <w:lang w:val="sq-AL"/>
        </w:rPr>
        <w:t xml:space="preserve">g) </w:t>
      </w:r>
      <w:r>
        <w:rPr>
          <w:spacing w:val="-4"/>
          <w:lang w:val="sq-AL"/>
        </w:rPr>
        <w:t>“</w:t>
      </w:r>
      <w:r w:rsidRPr="00AB5DA5">
        <w:rPr>
          <w:spacing w:val="-4"/>
          <w:lang w:val="sq-AL"/>
        </w:rPr>
        <w:t>produkt me një përdorim</w:t>
      </w:r>
      <w:r>
        <w:rPr>
          <w:spacing w:val="-4"/>
          <w:lang w:val="sq-AL"/>
        </w:rPr>
        <w:t>”</w:t>
      </w:r>
      <w:r w:rsidRPr="00AB5DA5">
        <w:rPr>
          <w:spacing w:val="-4"/>
          <w:lang w:val="sq-AL"/>
        </w:rPr>
        <w:t xml:space="preserve"> është një produkt tekstili, i projektuar për t</w:t>
      </w:r>
      <w:r>
        <w:rPr>
          <w:spacing w:val="-4"/>
          <w:lang w:val="sq-AL"/>
        </w:rPr>
        <w:t>”</w:t>
      </w:r>
      <w:r w:rsidRPr="00AB5DA5">
        <w:rPr>
          <w:spacing w:val="-4"/>
          <w:lang w:val="sq-AL"/>
        </w:rPr>
        <w:t>u përdorur vetëm një herë ose për një kohë të kufizuar dhe përdorimi i zakonshëm i të cilit nuk është parashikuar për përdorim të mëtejshëm për qëllim të njëjtë apo të ngjashëm;</w:t>
      </w:r>
    </w:p>
    <w:p w:rsidR="00237C85" w:rsidRPr="00AB5DA5" w:rsidRDefault="00237C85" w:rsidP="00237C85">
      <w:pPr>
        <w:pStyle w:val="Paragrafi"/>
        <w:rPr>
          <w:spacing w:val="-4"/>
          <w:lang w:val="sq-AL"/>
        </w:rPr>
      </w:pPr>
      <w:r w:rsidRPr="00AB5DA5">
        <w:rPr>
          <w:spacing w:val="-4"/>
          <w:lang w:val="sq-AL"/>
        </w:rPr>
        <w:t xml:space="preserve">gj) </w:t>
      </w:r>
      <w:r>
        <w:rPr>
          <w:spacing w:val="-4"/>
          <w:lang w:val="sq-AL"/>
        </w:rPr>
        <w:t>“</w:t>
      </w:r>
      <w:r w:rsidRPr="00AB5DA5">
        <w:rPr>
          <w:spacing w:val="-4"/>
          <w:lang w:val="sq-AL"/>
        </w:rPr>
        <w:t>tolerancë e lejueshme</w:t>
      </w:r>
      <w:r>
        <w:rPr>
          <w:spacing w:val="-4"/>
          <w:lang w:val="sq-AL"/>
        </w:rPr>
        <w:t>”</w:t>
      </w:r>
      <w:r w:rsidRPr="00AB5DA5">
        <w:rPr>
          <w:spacing w:val="-4"/>
          <w:lang w:val="sq-AL"/>
        </w:rPr>
        <w:t xml:space="preserve"> është vlera e rifituar</w:t>
      </w:r>
      <w:r>
        <w:rPr>
          <w:spacing w:val="-4"/>
          <w:lang w:val="sq-AL"/>
        </w:rPr>
        <w:t xml:space="preserve"> </w:t>
      </w:r>
      <w:r w:rsidRPr="00AB5DA5">
        <w:rPr>
          <w:spacing w:val="-4"/>
          <w:lang w:val="sq-AL"/>
        </w:rPr>
        <w:t xml:space="preserve">/rimarrë e lagështisë që do </w:t>
      </w:r>
      <w:r>
        <w:rPr>
          <w:spacing w:val="-4"/>
          <w:lang w:val="sq-AL"/>
        </w:rPr>
        <w:t xml:space="preserve">të </w:t>
      </w:r>
      <w:r w:rsidRPr="00AB5DA5">
        <w:rPr>
          <w:spacing w:val="-4"/>
          <w:lang w:val="sq-AL"/>
        </w:rPr>
        <w:t>përdoret në llogaritjen e përqindjes së komponentëve të fibrës mbi bazën e masës së pastër, të tharë, pas aplikimit të faktorëve tradicionalë të zakonshëm të faktorëve konvencionalë.</w:t>
      </w:r>
    </w:p>
    <w:p w:rsidR="00237C85" w:rsidRPr="00AB5DA5" w:rsidRDefault="00237C85" w:rsidP="00237C85">
      <w:pPr>
        <w:pStyle w:val="Paragrafi"/>
        <w:rPr>
          <w:spacing w:val="-4"/>
          <w:lang w:val="sq-AL"/>
        </w:rPr>
      </w:pPr>
      <w:r w:rsidRPr="00AB5DA5">
        <w:rPr>
          <w:spacing w:val="-4"/>
          <w:lang w:val="sq-AL"/>
        </w:rPr>
        <w:t xml:space="preserve">3.2. Për qëllimet e këtij Rregulli Teknik përkufizimet </w:t>
      </w:r>
      <w:r>
        <w:rPr>
          <w:spacing w:val="-4"/>
          <w:lang w:val="sq-AL"/>
        </w:rPr>
        <w:t>“</w:t>
      </w:r>
      <w:r w:rsidRPr="00AB5DA5">
        <w:rPr>
          <w:spacing w:val="-4"/>
          <w:lang w:val="sq-AL"/>
        </w:rPr>
        <w:t>bërje e disponueshme në treg</w:t>
      </w:r>
      <w:r>
        <w:rPr>
          <w:spacing w:val="-4"/>
          <w:lang w:val="sq-AL"/>
        </w:rPr>
        <w:t>”</w:t>
      </w:r>
      <w:r w:rsidRPr="00AB5DA5">
        <w:rPr>
          <w:spacing w:val="-4"/>
          <w:lang w:val="sq-AL"/>
        </w:rPr>
        <w:t xml:space="preserve">, </w:t>
      </w:r>
      <w:r>
        <w:rPr>
          <w:spacing w:val="-4"/>
          <w:lang w:val="sq-AL"/>
        </w:rPr>
        <w:t>“</w:t>
      </w:r>
      <w:r w:rsidRPr="00AB5DA5">
        <w:rPr>
          <w:spacing w:val="-4"/>
          <w:lang w:val="sq-AL"/>
        </w:rPr>
        <w:t>vendosje në treg</w:t>
      </w:r>
      <w:r>
        <w:rPr>
          <w:spacing w:val="-4"/>
          <w:lang w:val="sq-AL"/>
        </w:rPr>
        <w:t>”</w:t>
      </w:r>
      <w:r w:rsidRPr="00AB5DA5">
        <w:rPr>
          <w:spacing w:val="-4"/>
          <w:lang w:val="sq-AL"/>
        </w:rPr>
        <w:t xml:space="preserve">, </w:t>
      </w:r>
      <w:r>
        <w:rPr>
          <w:spacing w:val="-4"/>
          <w:lang w:val="sq-AL"/>
        </w:rPr>
        <w:t>“</w:t>
      </w:r>
      <w:r w:rsidRPr="00AB5DA5">
        <w:rPr>
          <w:spacing w:val="-4"/>
          <w:lang w:val="sq-AL"/>
        </w:rPr>
        <w:t>prodhues</w:t>
      </w:r>
      <w:r>
        <w:rPr>
          <w:spacing w:val="-4"/>
          <w:lang w:val="sq-AL"/>
        </w:rPr>
        <w:t>”</w:t>
      </w:r>
      <w:r w:rsidRPr="00AB5DA5">
        <w:rPr>
          <w:spacing w:val="-4"/>
          <w:lang w:val="sq-AL"/>
        </w:rPr>
        <w:t xml:space="preserve">, </w:t>
      </w:r>
      <w:r>
        <w:rPr>
          <w:spacing w:val="-4"/>
          <w:lang w:val="sq-AL"/>
        </w:rPr>
        <w:t>“</w:t>
      </w:r>
      <w:r w:rsidRPr="00AB5DA5">
        <w:rPr>
          <w:spacing w:val="-4"/>
          <w:lang w:val="sq-AL"/>
        </w:rPr>
        <w:t>importues</w:t>
      </w:r>
      <w:r>
        <w:rPr>
          <w:spacing w:val="-4"/>
          <w:lang w:val="sq-AL"/>
        </w:rPr>
        <w:t>”</w:t>
      </w:r>
      <w:r w:rsidRPr="00AB5DA5">
        <w:rPr>
          <w:spacing w:val="-4"/>
          <w:lang w:val="sq-AL"/>
        </w:rPr>
        <w:t xml:space="preserve">, </w:t>
      </w:r>
      <w:r>
        <w:rPr>
          <w:spacing w:val="-4"/>
          <w:lang w:val="sq-AL"/>
        </w:rPr>
        <w:t>“</w:t>
      </w:r>
      <w:r w:rsidRPr="00AB5DA5">
        <w:rPr>
          <w:spacing w:val="-4"/>
          <w:lang w:val="sq-AL"/>
        </w:rPr>
        <w:t>shpërndarës</w:t>
      </w:r>
      <w:r>
        <w:rPr>
          <w:spacing w:val="-4"/>
          <w:lang w:val="sq-AL"/>
        </w:rPr>
        <w:t>”</w:t>
      </w:r>
      <w:r w:rsidRPr="00AB5DA5">
        <w:rPr>
          <w:spacing w:val="-4"/>
          <w:lang w:val="sq-AL"/>
        </w:rPr>
        <w:t xml:space="preserve">, </w:t>
      </w:r>
      <w:r>
        <w:rPr>
          <w:spacing w:val="-4"/>
          <w:lang w:val="sq-AL"/>
        </w:rPr>
        <w:t>“</w:t>
      </w:r>
      <w:r w:rsidRPr="00AB5DA5">
        <w:rPr>
          <w:spacing w:val="-4"/>
          <w:lang w:val="sq-AL"/>
        </w:rPr>
        <w:t>operatorë ekonomik</w:t>
      </w:r>
      <w:r>
        <w:rPr>
          <w:spacing w:val="-4"/>
          <w:lang w:val="sq-AL"/>
        </w:rPr>
        <w:t>ë”</w:t>
      </w:r>
      <w:r w:rsidRPr="00AB5DA5">
        <w:rPr>
          <w:spacing w:val="-4"/>
          <w:lang w:val="sq-AL"/>
        </w:rPr>
        <w:t xml:space="preserve">, </w:t>
      </w:r>
      <w:r>
        <w:rPr>
          <w:spacing w:val="-4"/>
          <w:lang w:val="sq-AL"/>
        </w:rPr>
        <w:t>“</w:t>
      </w:r>
      <w:r w:rsidRPr="00AB5DA5">
        <w:rPr>
          <w:spacing w:val="-4"/>
          <w:lang w:val="sq-AL"/>
        </w:rPr>
        <w:t>standardi harmonizuar</w:t>
      </w:r>
      <w:r>
        <w:rPr>
          <w:spacing w:val="-4"/>
          <w:lang w:val="sq-AL"/>
        </w:rPr>
        <w:t>”</w:t>
      </w:r>
      <w:r w:rsidRPr="00AB5DA5">
        <w:rPr>
          <w:spacing w:val="-4"/>
          <w:lang w:val="sq-AL"/>
        </w:rPr>
        <w:t xml:space="preserve">, </w:t>
      </w:r>
      <w:r>
        <w:rPr>
          <w:spacing w:val="-4"/>
          <w:lang w:val="sq-AL"/>
        </w:rPr>
        <w:t>“</w:t>
      </w:r>
      <w:r w:rsidRPr="00AB5DA5">
        <w:rPr>
          <w:spacing w:val="-4"/>
          <w:lang w:val="sq-AL"/>
        </w:rPr>
        <w:t>mbikëqyrje e tregut</w:t>
      </w:r>
      <w:r>
        <w:rPr>
          <w:spacing w:val="-4"/>
          <w:lang w:val="sq-AL"/>
        </w:rPr>
        <w:t>”</w:t>
      </w:r>
      <w:r w:rsidRPr="00AB5DA5">
        <w:rPr>
          <w:spacing w:val="-4"/>
          <w:lang w:val="sq-AL"/>
        </w:rPr>
        <w:t xml:space="preserve"> dhe </w:t>
      </w:r>
      <w:r>
        <w:rPr>
          <w:spacing w:val="-4"/>
          <w:lang w:val="sq-AL"/>
        </w:rPr>
        <w:t>“</w:t>
      </w:r>
      <w:r w:rsidRPr="00AB5DA5">
        <w:rPr>
          <w:spacing w:val="-4"/>
          <w:lang w:val="sq-AL"/>
        </w:rPr>
        <w:t>autoritet i mbikëqyrjes së tregut</w:t>
      </w:r>
      <w:r>
        <w:rPr>
          <w:spacing w:val="-4"/>
          <w:lang w:val="sq-AL"/>
        </w:rPr>
        <w:t>”</w:t>
      </w:r>
      <w:r w:rsidRPr="00AB5DA5">
        <w:rPr>
          <w:spacing w:val="-4"/>
          <w:lang w:val="sq-AL"/>
        </w:rPr>
        <w:t xml:space="preserve"> kanë të njëjtin kuptim me përkufizimet e dhëna në nenin 3, të ligjit nr. 10438, datë 15.12.2011, “Për tregtimin dhe mbikëqyrjen e tregut të produkteve joushqimore”, i ndryshuar.</w:t>
      </w:r>
    </w:p>
    <w:p w:rsidR="00237C85" w:rsidRPr="00AB5DA5" w:rsidRDefault="00237C85" w:rsidP="00237C85">
      <w:pPr>
        <w:pStyle w:val="Paragrafi"/>
        <w:rPr>
          <w:spacing w:val="-4"/>
          <w:lang w:val="sq-AL"/>
        </w:rPr>
      </w:pPr>
      <w:r w:rsidRPr="00AB5DA5">
        <w:rPr>
          <w:spacing w:val="-4"/>
          <w:lang w:val="sq-AL"/>
        </w:rPr>
        <w:t>4. Kërkesa të përgjithshme për bërjen të disponueshme në treg të produkteve tekstile</w:t>
      </w:r>
    </w:p>
    <w:p w:rsidR="00237C85" w:rsidRPr="00AB5DA5" w:rsidRDefault="00237C85" w:rsidP="00237C85">
      <w:pPr>
        <w:pStyle w:val="Paragrafi"/>
        <w:rPr>
          <w:spacing w:val="-4"/>
          <w:lang w:val="sq-AL"/>
        </w:rPr>
      </w:pPr>
      <w:r w:rsidRPr="00AB5DA5">
        <w:rPr>
          <w:spacing w:val="-4"/>
          <w:lang w:val="sq-AL"/>
        </w:rPr>
        <w:t>Produktet tekstile bëhen të disponueshme në treg vetëm kur këto produkte janë të etiketuara, të markuara ose të shoqëruara me dokumente tregtare në përputhje me këtë Rregull Teknik.</w:t>
      </w:r>
    </w:p>
    <w:p w:rsidR="00237C85" w:rsidRPr="00295601" w:rsidRDefault="00237C85" w:rsidP="00237C85">
      <w:pPr>
        <w:pStyle w:val="Paragrafi"/>
        <w:rPr>
          <w:spacing w:val="-4"/>
          <w:sz w:val="16"/>
          <w:lang w:val="sq-AL"/>
        </w:rPr>
      </w:pPr>
    </w:p>
    <w:p w:rsidR="00237C85" w:rsidRPr="00AB5DA5" w:rsidRDefault="00237C85" w:rsidP="00237C85">
      <w:pPr>
        <w:pStyle w:val="Paragrafi"/>
        <w:jc w:val="center"/>
        <w:rPr>
          <w:spacing w:val="-4"/>
          <w:lang w:val="sq-AL"/>
        </w:rPr>
      </w:pPr>
      <w:r w:rsidRPr="00AB5DA5">
        <w:rPr>
          <w:spacing w:val="-4"/>
          <w:lang w:val="sq-AL"/>
        </w:rPr>
        <w:t>KAPITULLI 2</w:t>
      </w:r>
    </w:p>
    <w:p w:rsidR="00237C85" w:rsidRPr="00AB5DA5" w:rsidRDefault="00237C85" w:rsidP="00237C85">
      <w:pPr>
        <w:pStyle w:val="Paragrafi"/>
        <w:jc w:val="center"/>
        <w:rPr>
          <w:spacing w:val="-4"/>
          <w:lang w:val="sq-AL"/>
        </w:rPr>
      </w:pPr>
      <w:r w:rsidRPr="00AB5DA5">
        <w:rPr>
          <w:spacing w:val="-4"/>
          <w:lang w:val="sq-AL"/>
        </w:rPr>
        <w:t>EMRAT E FIBRAVE TEKSTILE DHE KËRKESAT PËRKATËSE PËR ETIKETIMIN DHE MARKIMIN E TYRE</w:t>
      </w:r>
    </w:p>
    <w:p w:rsidR="00237C85" w:rsidRPr="00295601" w:rsidRDefault="00237C85" w:rsidP="00237C85">
      <w:pPr>
        <w:pStyle w:val="Paragrafi"/>
        <w:rPr>
          <w:i/>
          <w:iCs/>
          <w:spacing w:val="-4"/>
          <w:sz w:val="14"/>
          <w:lang w:val="sq-AL"/>
        </w:rPr>
      </w:pPr>
    </w:p>
    <w:p w:rsidR="00237C85" w:rsidRPr="00AB5DA5" w:rsidRDefault="00237C85" w:rsidP="00237C85">
      <w:pPr>
        <w:pStyle w:val="Paragrafi"/>
        <w:rPr>
          <w:spacing w:val="-4"/>
          <w:lang w:val="sq-AL"/>
        </w:rPr>
      </w:pPr>
      <w:r w:rsidRPr="00AB5DA5">
        <w:rPr>
          <w:spacing w:val="-4"/>
          <w:lang w:val="sq-AL"/>
        </w:rPr>
        <w:t>5. Emrat e fibrave tekstile</w:t>
      </w:r>
    </w:p>
    <w:p w:rsidR="00237C85" w:rsidRPr="00AB5DA5" w:rsidRDefault="00237C85" w:rsidP="00237C85">
      <w:pPr>
        <w:pStyle w:val="Paragrafi"/>
        <w:rPr>
          <w:spacing w:val="-4"/>
          <w:lang w:val="sq-AL"/>
        </w:rPr>
      </w:pPr>
      <w:r w:rsidRPr="00AB5DA5">
        <w:rPr>
          <w:spacing w:val="-4"/>
          <w:lang w:val="sq-AL"/>
        </w:rPr>
        <w:t>5.1 Vetëm emrat e fibrave tekstile</w:t>
      </w:r>
      <w:r>
        <w:rPr>
          <w:spacing w:val="-4"/>
          <w:lang w:val="sq-AL"/>
        </w:rPr>
        <w:t>,</w:t>
      </w:r>
      <w:r w:rsidRPr="00AB5DA5">
        <w:rPr>
          <w:spacing w:val="-4"/>
          <w:lang w:val="sq-AL"/>
        </w:rPr>
        <w:t xml:space="preserve"> të përcaktuar në pikën 19</w:t>
      </w:r>
      <w:r>
        <w:rPr>
          <w:spacing w:val="-4"/>
          <w:lang w:val="sq-AL"/>
        </w:rPr>
        <w:t>,</w:t>
      </w:r>
      <w:r w:rsidRPr="00AB5DA5">
        <w:rPr>
          <w:spacing w:val="-4"/>
          <w:lang w:val="sq-AL"/>
        </w:rPr>
        <w:t xml:space="preserve"> përdoren për përshkrimin e përbërjes së fibrave në etiketat dhe markimet e produkteve tekstile.</w:t>
      </w:r>
    </w:p>
    <w:p w:rsidR="00237C85" w:rsidRPr="00AB5DA5" w:rsidRDefault="00237C85" w:rsidP="00237C85">
      <w:pPr>
        <w:pStyle w:val="Paragrafi"/>
        <w:rPr>
          <w:spacing w:val="-4"/>
          <w:lang w:val="sq-AL"/>
        </w:rPr>
      </w:pPr>
      <w:r>
        <w:rPr>
          <w:spacing w:val="-4"/>
          <w:lang w:val="sq-AL"/>
        </w:rPr>
        <w:t>5.2</w:t>
      </w:r>
      <w:r w:rsidRPr="00AB5DA5">
        <w:rPr>
          <w:spacing w:val="-4"/>
          <w:lang w:val="sq-AL"/>
        </w:rPr>
        <w:t xml:space="preserve"> Përdorimi i emrave të përcaktuar në pikën 19 rezervohet për fibrat tekstile, natyra e të cilave i korrespondon përshkrimit të përcaktuar në këtë</w:t>
      </w:r>
      <w:r w:rsidRPr="00AB5DA5">
        <w:rPr>
          <w:color w:val="FF0000"/>
          <w:spacing w:val="-4"/>
          <w:lang w:val="sq-AL"/>
        </w:rPr>
        <w:t xml:space="preserve"> </w:t>
      </w:r>
      <w:r w:rsidRPr="00AB5DA5">
        <w:rPr>
          <w:spacing w:val="-4"/>
          <w:lang w:val="sq-AL"/>
        </w:rPr>
        <w:t>pikë.</w:t>
      </w:r>
    </w:p>
    <w:p w:rsidR="00237C85" w:rsidRPr="00AB5DA5" w:rsidRDefault="00237C85" w:rsidP="00237C85">
      <w:pPr>
        <w:pStyle w:val="Paragrafi"/>
        <w:rPr>
          <w:spacing w:val="-4"/>
          <w:lang w:val="sq-AL"/>
        </w:rPr>
      </w:pPr>
      <w:r w:rsidRPr="00AB5DA5">
        <w:rPr>
          <w:spacing w:val="-4"/>
          <w:lang w:val="sq-AL"/>
        </w:rPr>
        <w:t>Emrat e përcaktuar në pikën 19 nuk përdoren për fibra të tjera, qoftë më vete, si rrënjë apo mbiemër.</w:t>
      </w:r>
    </w:p>
    <w:p w:rsidR="00237C85" w:rsidRPr="00AB5DA5" w:rsidRDefault="00237C85" w:rsidP="00237C85">
      <w:pPr>
        <w:pStyle w:val="Paragrafi"/>
        <w:rPr>
          <w:spacing w:val="-4"/>
          <w:lang w:val="sq-AL"/>
        </w:rPr>
      </w:pPr>
      <w:r w:rsidRPr="00AB5DA5">
        <w:rPr>
          <w:spacing w:val="-4"/>
          <w:lang w:val="sq-AL"/>
        </w:rPr>
        <w:t>Termi “mëndafsh” nuk përdoret për të treguar formën apo një pamje të caktuar në fijet filament të fibrave tekstile.</w:t>
      </w:r>
    </w:p>
    <w:p w:rsidR="00237C85" w:rsidRDefault="00237C85" w:rsidP="00237C85">
      <w:pPr>
        <w:pStyle w:val="Paragrafi"/>
        <w:rPr>
          <w:spacing w:val="-4"/>
          <w:lang w:val="sq-AL"/>
        </w:rPr>
      </w:pPr>
      <w:r>
        <w:rPr>
          <w:spacing w:val="-4"/>
          <w:lang w:val="sq-AL"/>
        </w:rPr>
        <w:t>6. Produktet e pastra/</w:t>
      </w:r>
      <w:r w:rsidRPr="00AB5DA5">
        <w:rPr>
          <w:spacing w:val="-4"/>
          <w:lang w:val="sq-AL"/>
        </w:rPr>
        <w:t>të papërziera tekstile</w:t>
      </w:r>
    </w:p>
    <w:p w:rsidR="00237C85" w:rsidRPr="00AB5DA5" w:rsidRDefault="00237C85" w:rsidP="00237C85">
      <w:pPr>
        <w:pStyle w:val="Paragrafi"/>
        <w:rPr>
          <w:spacing w:val="-4"/>
          <w:lang w:val="sq-AL"/>
        </w:rPr>
      </w:pPr>
      <w:r w:rsidRPr="00AB5DA5">
        <w:rPr>
          <w:spacing w:val="-4"/>
          <w:lang w:val="sq-AL"/>
        </w:rPr>
        <w:t>6.1. Vetëm produktet tekstile që përbëhen ekskluzivisht nga e njëjta fibër mund të mbajnë etiketën apo markimin “100%”, “i pastër” ose “e gjitha”</w:t>
      </w:r>
      <w:r>
        <w:rPr>
          <w:spacing w:val="-4"/>
          <w:lang w:val="sq-AL"/>
        </w:rPr>
        <w:t>.</w:t>
      </w:r>
    </w:p>
    <w:p w:rsidR="00237C85" w:rsidRPr="00AB5DA5" w:rsidRDefault="00237C85" w:rsidP="00237C85">
      <w:pPr>
        <w:pStyle w:val="Paragrafi"/>
        <w:rPr>
          <w:spacing w:val="-4"/>
          <w:lang w:val="sq-AL"/>
        </w:rPr>
      </w:pPr>
      <w:r>
        <w:rPr>
          <w:spacing w:val="-4"/>
          <w:lang w:val="sq-AL"/>
        </w:rPr>
        <w:t>Këta terma ose të ngjashëm me ta</w:t>
      </w:r>
      <w:r w:rsidRPr="00AB5DA5">
        <w:rPr>
          <w:spacing w:val="-4"/>
          <w:lang w:val="sq-AL"/>
        </w:rPr>
        <w:t xml:space="preserve"> nuk përdoren për produkte të tjera tekstile.</w:t>
      </w:r>
    </w:p>
    <w:p w:rsidR="00237C85" w:rsidRPr="00AB5DA5" w:rsidRDefault="00237C85" w:rsidP="00237C85">
      <w:pPr>
        <w:pStyle w:val="Paragrafi"/>
        <w:rPr>
          <w:spacing w:val="-4"/>
          <w:lang w:val="sq-AL"/>
        </w:rPr>
      </w:pPr>
      <w:r>
        <w:rPr>
          <w:spacing w:val="-4"/>
          <w:lang w:val="sq-AL"/>
        </w:rPr>
        <w:t>6.2</w:t>
      </w:r>
      <w:r w:rsidRPr="00AB5DA5">
        <w:rPr>
          <w:spacing w:val="-4"/>
          <w:lang w:val="sq-AL"/>
        </w:rPr>
        <w:t xml:space="preserve"> Pa rënë ndesh me nënpikën 7.3, një produkt tekstil që nuk përmban më shumë se 2% të peshës fibra </w:t>
      </w:r>
      <w:r w:rsidRPr="00AB5DA5">
        <w:rPr>
          <w:spacing w:val="-4"/>
          <w:lang w:val="sq-AL"/>
        </w:rPr>
        <w:lastRenderedPageBreak/>
        <w:t>të huaja, gjithashtu</w:t>
      </w:r>
      <w:r>
        <w:rPr>
          <w:spacing w:val="-4"/>
          <w:lang w:val="sq-AL"/>
        </w:rPr>
        <w:t>,</w:t>
      </w:r>
      <w:r w:rsidRPr="00AB5DA5">
        <w:rPr>
          <w:spacing w:val="-4"/>
          <w:lang w:val="sq-AL"/>
        </w:rPr>
        <w:t xml:space="preserve"> mund të trajtohet</w:t>
      </w:r>
      <w:r>
        <w:rPr>
          <w:spacing w:val="-4"/>
          <w:lang w:val="sq-AL"/>
        </w:rPr>
        <w:t xml:space="preserve"> </w:t>
      </w:r>
      <w:r w:rsidRPr="00AB5DA5">
        <w:rPr>
          <w:spacing w:val="-4"/>
          <w:lang w:val="sq-AL"/>
        </w:rPr>
        <w:t>/</w:t>
      </w:r>
      <w:r>
        <w:rPr>
          <w:spacing w:val="-4"/>
          <w:lang w:val="sq-AL"/>
        </w:rPr>
        <w:t xml:space="preserve"> </w:t>
      </w:r>
      <w:r w:rsidRPr="00AB5DA5">
        <w:rPr>
          <w:spacing w:val="-4"/>
          <w:lang w:val="sq-AL"/>
        </w:rPr>
        <w:t>konsiderohet si i përbërë ekskluzivisht nga e njëjta fibër, me kusht që kjo sasi të jetë e argumentuar, si teknikisht e pashmangshme në praktikat e mira të prodhimit dhe të mos jetë shtuar thjesht për rutinë.</w:t>
      </w:r>
    </w:p>
    <w:p w:rsidR="00237C85" w:rsidRPr="00AB5DA5" w:rsidRDefault="00237C85" w:rsidP="00237C85">
      <w:pPr>
        <w:pStyle w:val="Paragrafi"/>
        <w:rPr>
          <w:spacing w:val="-4"/>
          <w:lang w:val="sq-AL"/>
        </w:rPr>
      </w:pPr>
      <w:r w:rsidRPr="00AB5DA5">
        <w:rPr>
          <w:spacing w:val="-4"/>
          <w:lang w:val="sq-AL"/>
        </w:rPr>
        <w:t>Një produkt tekstili, i cili i është nënshtruar procesit të krehjes së zakonshme, mund të trajtohet</w:t>
      </w:r>
      <w:r>
        <w:rPr>
          <w:spacing w:val="-4"/>
          <w:lang w:val="sq-AL"/>
        </w:rPr>
        <w:t>,</w:t>
      </w:r>
      <w:r w:rsidRPr="00AB5DA5">
        <w:rPr>
          <w:spacing w:val="-4"/>
          <w:lang w:val="sq-AL"/>
        </w:rPr>
        <w:t xml:space="preserve"> gjithashtu</w:t>
      </w:r>
      <w:r>
        <w:rPr>
          <w:spacing w:val="-4"/>
          <w:lang w:val="sq-AL"/>
        </w:rPr>
        <w:t>,</w:t>
      </w:r>
      <w:r w:rsidRPr="00AB5DA5">
        <w:rPr>
          <w:spacing w:val="-4"/>
          <w:lang w:val="sq-AL"/>
        </w:rPr>
        <w:t xml:space="preserve"> si ekskluzivisht i përbërë nga e njëjta fibër, nëse përmban jo më shumë se 5% të peshës së tij fibra të huaja, me kusht që kjo sasi të jetë e argumentuar, si teknikisht e pashmangshme në praktikat e mira të prodhimit dhe të mos jetë shtuar thjesht si çështje rutine.</w:t>
      </w:r>
    </w:p>
    <w:p w:rsidR="00237C85" w:rsidRPr="00AB5DA5" w:rsidRDefault="00237C85" w:rsidP="00237C85">
      <w:pPr>
        <w:pStyle w:val="Paragrafi"/>
        <w:rPr>
          <w:spacing w:val="-4"/>
          <w:lang w:val="sq-AL"/>
        </w:rPr>
      </w:pPr>
      <w:r w:rsidRPr="00AB5DA5">
        <w:rPr>
          <w:spacing w:val="-4"/>
          <w:lang w:val="sq-AL"/>
        </w:rPr>
        <w:t>7. Produktet e leshit të bagëtisë ose leshit të pastër</w:t>
      </w:r>
    </w:p>
    <w:p w:rsidR="00237C85" w:rsidRPr="00AB5DA5" w:rsidRDefault="00237C85" w:rsidP="00237C85">
      <w:pPr>
        <w:pStyle w:val="Paragrafi"/>
        <w:rPr>
          <w:spacing w:val="-4"/>
          <w:lang w:val="sq-AL"/>
        </w:rPr>
      </w:pPr>
      <w:r w:rsidRPr="00AB5DA5">
        <w:rPr>
          <w:spacing w:val="-4"/>
          <w:lang w:val="sq-AL"/>
        </w:rPr>
        <w:t xml:space="preserve">7.1 Një produkt tekstili mund të etiketohet ose të markohet me emrin </w:t>
      </w:r>
      <w:r>
        <w:rPr>
          <w:spacing w:val="-4"/>
          <w:lang w:val="sq-AL"/>
        </w:rPr>
        <w:t>“</w:t>
      </w:r>
      <w:r w:rsidRPr="00AB5DA5">
        <w:rPr>
          <w:spacing w:val="-4"/>
          <w:lang w:val="sq-AL"/>
        </w:rPr>
        <w:t>lesh i pastër</w:t>
      </w:r>
      <w:r>
        <w:rPr>
          <w:spacing w:val="-4"/>
          <w:lang w:val="sq-AL"/>
        </w:rPr>
        <w:t>”</w:t>
      </w:r>
      <w:r w:rsidRPr="00AB5DA5">
        <w:rPr>
          <w:spacing w:val="-4"/>
          <w:lang w:val="sq-AL"/>
        </w:rPr>
        <w:t>, me kusht që të përbëhet ekskluzivisht nga një</w:t>
      </w:r>
      <w:r>
        <w:rPr>
          <w:spacing w:val="-4"/>
          <w:lang w:val="sq-AL"/>
        </w:rPr>
        <w:t xml:space="preserve"> fibër leshi, e cila nuk ka qenë</w:t>
      </w:r>
      <w:r w:rsidRPr="00AB5DA5">
        <w:rPr>
          <w:spacing w:val="-4"/>
          <w:lang w:val="sq-AL"/>
        </w:rPr>
        <w:t xml:space="preserve"> më parë e përfshirë në një produkt të përfunduar, që nuk i është nënshtruar proceseve të tjer</w:t>
      </w:r>
      <w:r>
        <w:rPr>
          <w:spacing w:val="-4"/>
          <w:lang w:val="sq-AL"/>
        </w:rPr>
        <w:t xml:space="preserve">rjes </w:t>
      </w:r>
      <w:r w:rsidRPr="00AB5DA5">
        <w:rPr>
          <w:spacing w:val="-4"/>
          <w:lang w:val="sq-AL"/>
        </w:rPr>
        <w:t>dhe/ose dërstilimit, përveç atyre që kërko</w:t>
      </w:r>
      <w:r>
        <w:rPr>
          <w:spacing w:val="-4"/>
          <w:lang w:val="sq-AL"/>
        </w:rPr>
        <w:t>-</w:t>
      </w:r>
      <w:r w:rsidRPr="00AB5DA5">
        <w:rPr>
          <w:spacing w:val="-4"/>
          <w:lang w:val="sq-AL"/>
        </w:rPr>
        <w:t>hen në prodhimin e atij produkti dhe që nuk është dëmtuar nga trajtimi apo përdorimi.</w:t>
      </w:r>
    </w:p>
    <w:p w:rsidR="00237C85" w:rsidRPr="00AB5DA5" w:rsidRDefault="00237C85" w:rsidP="00237C85">
      <w:pPr>
        <w:pStyle w:val="Paragrafi"/>
        <w:rPr>
          <w:spacing w:val="-4"/>
          <w:lang w:val="sq-AL"/>
        </w:rPr>
      </w:pPr>
      <w:r w:rsidRPr="00AB5DA5">
        <w:rPr>
          <w:spacing w:val="-4"/>
          <w:lang w:val="sq-AL"/>
        </w:rPr>
        <w:t>7.2 Përjashtimisht nga nënpika 7.1, emri i referuar në pikën 7.1 mund të përdoret për të përshkruar përmbajtjen e leshit që gjendet në përzierjen e fibrave tekstile, në rast të plotësimit të të gjitha kushteve të mëposhtme:</w:t>
      </w:r>
    </w:p>
    <w:p w:rsidR="00237C85" w:rsidRPr="00AB5DA5" w:rsidRDefault="00237C85" w:rsidP="00237C85">
      <w:pPr>
        <w:pStyle w:val="Paragrafi"/>
        <w:rPr>
          <w:spacing w:val="-4"/>
          <w:lang w:val="sq-AL"/>
        </w:rPr>
      </w:pPr>
      <w:r w:rsidRPr="00AB5DA5">
        <w:rPr>
          <w:spacing w:val="-4"/>
          <w:lang w:val="sq-AL"/>
        </w:rPr>
        <w:t>a) i gjithë leshi që është në përbërje të përzierjes plotëson kushtet e përcaktuara në nënpikën 7.1;</w:t>
      </w:r>
    </w:p>
    <w:p w:rsidR="00237C85" w:rsidRPr="00AB5DA5" w:rsidRDefault="00237C85" w:rsidP="00237C85">
      <w:pPr>
        <w:pStyle w:val="Paragrafi"/>
        <w:rPr>
          <w:spacing w:val="-4"/>
          <w:lang w:val="sq-AL"/>
        </w:rPr>
      </w:pPr>
      <w:r w:rsidRPr="00AB5DA5">
        <w:rPr>
          <w:spacing w:val="-4"/>
          <w:lang w:val="sq-AL"/>
        </w:rPr>
        <w:t>b) leshi përbën jo më pak se 25% të totalit të peshës së përzierjes;</w:t>
      </w:r>
    </w:p>
    <w:p w:rsidR="00237C85" w:rsidRPr="00AB5DA5" w:rsidRDefault="00237C85" w:rsidP="00237C85">
      <w:pPr>
        <w:pStyle w:val="Paragrafi"/>
        <w:rPr>
          <w:spacing w:val="-4"/>
          <w:lang w:val="sq-AL"/>
        </w:rPr>
      </w:pPr>
      <w:r w:rsidRPr="00AB5DA5">
        <w:rPr>
          <w:spacing w:val="-4"/>
          <w:lang w:val="sq-AL"/>
        </w:rPr>
        <w:t>c) në rastin e një përzierje në gjendje fibre, leshi është i përzierë vetëm me një fibër tjetër.</w:t>
      </w:r>
    </w:p>
    <w:p w:rsidR="00237C85" w:rsidRPr="00AB5DA5" w:rsidRDefault="00237C85" w:rsidP="00237C85">
      <w:pPr>
        <w:pStyle w:val="Paragrafi"/>
        <w:rPr>
          <w:spacing w:val="-4"/>
          <w:lang w:val="sq-AL"/>
        </w:rPr>
      </w:pPr>
      <w:r w:rsidRPr="00AB5DA5">
        <w:rPr>
          <w:spacing w:val="-4"/>
          <w:lang w:val="sq-AL"/>
        </w:rPr>
        <w:t>Tregimi i përbërjes së përqindjes së plotë të kësaj pë</w:t>
      </w:r>
      <w:r>
        <w:rPr>
          <w:spacing w:val="-4"/>
          <w:lang w:val="sq-AL"/>
        </w:rPr>
        <w:t xml:space="preserve">rzierjeje është i detyrueshëm. </w:t>
      </w:r>
    </w:p>
    <w:p w:rsidR="00237C85" w:rsidRPr="00AB5DA5" w:rsidRDefault="00237C85" w:rsidP="00237C85">
      <w:pPr>
        <w:pStyle w:val="Paragrafi"/>
        <w:rPr>
          <w:spacing w:val="-4"/>
          <w:lang w:val="sq-AL"/>
        </w:rPr>
      </w:pPr>
      <w:r w:rsidRPr="00AB5DA5">
        <w:rPr>
          <w:spacing w:val="-4"/>
          <w:lang w:val="sq-AL"/>
        </w:rPr>
        <w:t>7.3 Fibrat e huaja në produktet e referuara në nënpikat 7.1 dhe 7.2, duke përfshirë produktet e leshit që u janë nënshtruar procesit të krehjes, nuk duhet të kalojnë 0.3% të peshës,  justifikohen si teknikisht të pashmangshme në praktikat e mira të prodhimit dhe që nuk shtohen thjesht për çështje rutinë.</w:t>
      </w:r>
    </w:p>
    <w:p w:rsidR="00237C85" w:rsidRPr="00AB5DA5" w:rsidRDefault="00237C85" w:rsidP="00237C85">
      <w:pPr>
        <w:pStyle w:val="Paragrafi"/>
        <w:rPr>
          <w:spacing w:val="-4"/>
          <w:lang w:val="sq-AL"/>
        </w:rPr>
      </w:pPr>
      <w:r w:rsidRPr="00AB5DA5">
        <w:rPr>
          <w:spacing w:val="-4"/>
          <w:lang w:val="sq-AL"/>
        </w:rPr>
        <w:t xml:space="preserve">8. Produkte tekstili me shumë fibra </w:t>
      </w:r>
    </w:p>
    <w:p w:rsidR="00237C85" w:rsidRPr="00AB5DA5" w:rsidRDefault="00237C85" w:rsidP="00237C85">
      <w:pPr>
        <w:pStyle w:val="Paragrafi"/>
        <w:rPr>
          <w:spacing w:val="-4"/>
          <w:lang w:val="sq-AL"/>
        </w:rPr>
      </w:pPr>
      <w:r w:rsidRPr="00AB5DA5">
        <w:rPr>
          <w:spacing w:val="-4"/>
          <w:lang w:val="sq-AL"/>
        </w:rPr>
        <w:t>8.1 Produkti i tekstilit etiketohet ose markohet me emrin dhe përqindjen sipas peshës së të gjitha fibrave përbërëse, në rend zbritës.</w:t>
      </w:r>
    </w:p>
    <w:p w:rsidR="00237C85" w:rsidRPr="00AB5DA5" w:rsidRDefault="00237C85" w:rsidP="00237C85">
      <w:pPr>
        <w:pStyle w:val="Paragrafi"/>
        <w:rPr>
          <w:spacing w:val="-4"/>
          <w:lang w:val="sq-AL"/>
        </w:rPr>
      </w:pPr>
      <w:r w:rsidRPr="00AB5DA5">
        <w:rPr>
          <w:spacing w:val="-4"/>
          <w:lang w:val="sq-AL"/>
        </w:rPr>
        <w:t>8.2 Përjashtimisht nga nënpika 8.1 dhe pa rënë ndesh me nënpikën 6.2, një fibër që zë deri në 5% të totalit të peshës së produktit tekstil apo fibrat që bashkarisht zënë deri 15% të totalit të peshës së produktit tekstil, në rastet kur ato nuk mund të përcaktohen lehtësisht në momentin e prodhimit, mund të përcaktohet me anë të termit “fibra të tjera”, të shoqëruara menjëherë nga totali i përqindjes, sipas peshës.</w:t>
      </w:r>
    </w:p>
    <w:p w:rsidR="00237C85" w:rsidRPr="00AB5DA5" w:rsidRDefault="00237C85" w:rsidP="00237C85">
      <w:pPr>
        <w:pStyle w:val="Paragrafi"/>
        <w:rPr>
          <w:spacing w:val="-4"/>
          <w:lang w:val="sq-AL"/>
        </w:rPr>
      </w:pPr>
      <w:r w:rsidRPr="00AB5DA5">
        <w:rPr>
          <w:spacing w:val="-4"/>
          <w:lang w:val="sq-AL"/>
        </w:rPr>
        <w:t>8.3 Produktet që kanë fije të bazës pambuk të pastër dhe fije të indit lin të pastër, ku përqindja e fijeve të linit përbën së paku 40% të peshës totale të pëlhurës së pa kollarisur, mund të marrin emrin “bashkim i pambukut me linin”</w:t>
      </w:r>
      <w:r>
        <w:rPr>
          <w:spacing w:val="-4"/>
          <w:lang w:val="sq-AL"/>
        </w:rPr>
        <w:t>,</w:t>
      </w:r>
      <w:r w:rsidRPr="00AB5DA5">
        <w:rPr>
          <w:spacing w:val="-4"/>
          <w:lang w:val="sq-AL"/>
        </w:rPr>
        <w:t xml:space="preserve"> që duhet të shoqërohet me specifikimin e përbërjes </w:t>
      </w:r>
      <w:r>
        <w:rPr>
          <w:spacing w:val="-4"/>
          <w:lang w:val="sq-AL"/>
        </w:rPr>
        <w:t>“</w:t>
      </w:r>
      <w:r w:rsidRPr="00AB5DA5">
        <w:rPr>
          <w:spacing w:val="-4"/>
          <w:lang w:val="sq-AL"/>
        </w:rPr>
        <w:t>fije të bazës pambuk i pastër  – fije të indit lin i pastër</w:t>
      </w:r>
      <w:r>
        <w:rPr>
          <w:spacing w:val="-4"/>
          <w:lang w:val="sq-AL"/>
        </w:rPr>
        <w:t>”</w:t>
      </w:r>
      <w:r w:rsidRPr="00AB5DA5">
        <w:rPr>
          <w:spacing w:val="-4"/>
          <w:lang w:val="sq-AL"/>
        </w:rPr>
        <w:t>.</w:t>
      </w:r>
    </w:p>
    <w:p w:rsidR="00237C85" w:rsidRDefault="00237C85" w:rsidP="00237C85">
      <w:pPr>
        <w:pStyle w:val="Paragrafi"/>
        <w:rPr>
          <w:spacing w:val="-4"/>
          <w:lang w:val="sq-AL"/>
        </w:rPr>
      </w:pPr>
    </w:p>
    <w:p w:rsidR="00237C85" w:rsidRDefault="00237C85" w:rsidP="00237C85">
      <w:pPr>
        <w:pStyle w:val="Paragrafi"/>
        <w:rPr>
          <w:spacing w:val="-4"/>
          <w:lang w:val="sq-AL"/>
        </w:rPr>
      </w:pPr>
    </w:p>
    <w:p w:rsidR="00237C85" w:rsidRPr="00AB5DA5" w:rsidRDefault="00237C85" w:rsidP="00237C85">
      <w:pPr>
        <w:pStyle w:val="Paragrafi"/>
        <w:rPr>
          <w:spacing w:val="-4"/>
          <w:lang w:val="sq-AL"/>
        </w:rPr>
      </w:pPr>
      <w:r w:rsidRPr="00AB5DA5">
        <w:rPr>
          <w:spacing w:val="-4"/>
          <w:lang w:val="sq-AL"/>
        </w:rPr>
        <w:t xml:space="preserve">8.4 Pa rënë ndesh me nënpikën 5.1, për produktet tekstile, përbërja e të cilave është vështirë të përcaktohet në momentin e prodhimit të tyre, në etiketë ose markim mund të përdoret termi “fibra të përziera” apo termi </w:t>
      </w:r>
      <w:r>
        <w:rPr>
          <w:spacing w:val="-4"/>
          <w:lang w:val="sq-AL"/>
        </w:rPr>
        <w:t>“</w:t>
      </w:r>
      <w:r w:rsidRPr="00AB5DA5">
        <w:rPr>
          <w:spacing w:val="-4"/>
          <w:lang w:val="sq-AL"/>
        </w:rPr>
        <w:t>përbërje tekstile e paspeci</w:t>
      </w:r>
      <w:r>
        <w:rPr>
          <w:spacing w:val="-4"/>
          <w:lang w:val="sq-AL"/>
        </w:rPr>
        <w:t>-</w:t>
      </w:r>
      <w:r w:rsidRPr="00AB5DA5">
        <w:rPr>
          <w:spacing w:val="-4"/>
          <w:lang w:val="sq-AL"/>
        </w:rPr>
        <w:t>fikuar”.</w:t>
      </w:r>
    </w:p>
    <w:p w:rsidR="00237C85" w:rsidRPr="00AB5DA5" w:rsidRDefault="00237C85" w:rsidP="00237C85">
      <w:pPr>
        <w:pStyle w:val="Paragrafi"/>
        <w:rPr>
          <w:spacing w:val="-4"/>
          <w:lang w:val="sq-AL"/>
        </w:rPr>
      </w:pPr>
      <w:r w:rsidRPr="00AB5DA5">
        <w:rPr>
          <w:spacing w:val="-4"/>
          <w:lang w:val="sq-AL"/>
        </w:rPr>
        <w:t>8.5 Duke u shmangur nga nënpika 8.1, fibrat që ende nuk janë pjesë e listës së pikës 19, mund të përcaktohen me termin “fibra të tjera”, duke u shoqëruar menjëherë me përqindjen e tyre në total, sipas peshës.</w:t>
      </w:r>
    </w:p>
    <w:p w:rsidR="00237C85" w:rsidRPr="00AB5DA5" w:rsidRDefault="00237C85" w:rsidP="00237C85">
      <w:pPr>
        <w:pStyle w:val="Paragrafi"/>
        <w:rPr>
          <w:spacing w:val="-4"/>
          <w:lang w:val="sq-AL"/>
        </w:rPr>
      </w:pPr>
      <w:r w:rsidRPr="00AB5DA5">
        <w:rPr>
          <w:spacing w:val="-4"/>
          <w:lang w:val="sq-AL"/>
        </w:rPr>
        <w:t>9. Fibra dekorative dhe fibra me efekt antistatik</w:t>
      </w:r>
    </w:p>
    <w:p w:rsidR="00237C85" w:rsidRPr="00AB5DA5" w:rsidRDefault="00237C85" w:rsidP="00237C85">
      <w:pPr>
        <w:pStyle w:val="Paragrafi"/>
        <w:rPr>
          <w:spacing w:val="-4"/>
          <w:lang w:val="sq-AL"/>
        </w:rPr>
      </w:pPr>
      <w:r w:rsidRPr="00AB5DA5">
        <w:rPr>
          <w:spacing w:val="-4"/>
          <w:lang w:val="sq-AL"/>
        </w:rPr>
        <w:t>9.1 Fibrat e dukshme, të veçueshme që janë tërësisht dhe vetëm dekorative dhe që nuk e kalojnë 7% të peshës së produktit të përfunduar nuk duhet të merren në konsideratë në përbërjet e fibrave, të përcaktuara në pikat 6 dhe 8.</w:t>
      </w:r>
    </w:p>
    <w:p w:rsidR="00237C85" w:rsidRPr="00AB5DA5" w:rsidRDefault="00237C85" w:rsidP="00237C85">
      <w:pPr>
        <w:pStyle w:val="Paragrafi"/>
        <w:rPr>
          <w:spacing w:val="-4"/>
          <w:lang w:val="sq-AL"/>
        </w:rPr>
      </w:pPr>
      <w:r w:rsidRPr="00AB5DA5">
        <w:rPr>
          <w:spacing w:val="-4"/>
          <w:lang w:val="sq-AL"/>
        </w:rPr>
        <w:t>9.2 Fibrat metalike dhe fibrat e tjera që janë të përfshira për të siguruar një efekt antistatik dhe që nuk e kalojnë 2% të peshës së produktit të përfunduar nuk merren në konsideratë në përbërjet e fibrave të përcaktuara për qëllime të pikave 6 dhe 8.</w:t>
      </w:r>
    </w:p>
    <w:p w:rsidR="00237C85" w:rsidRDefault="00237C85" w:rsidP="00237C85">
      <w:pPr>
        <w:pStyle w:val="Paragrafi"/>
        <w:rPr>
          <w:spacing w:val="-4"/>
          <w:lang w:val="sq-AL"/>
        </w:rPr>
      </w:pPr>
      <w:r w:rsidRPr="00AB5DA5">
        <w:rPr>
          <w:spacing w:val="-4"/>
          <w:lang w:val="sq-AL"/>
        </w:rPr>
        <w:t>9.3 Në rastin e produkteve të referuara në nënpikën 8.4, përqindjet e përcaktuara në nënpikat 9.1 dhe 9.2  llogariten veçmas mbi peshën e fijeve të bazës dhe veçmas mbi ato të indit.</w:t>
      </w:r>
    </w:p>
    <w:p w:rsidR="00237C85" w:rsidRPr="00AB5DA5" w:rsidRDefault="00237C85" w:rsidP="00237C85">
      <w:pPr>
        <w:pStyle w:val="Paragrafi"/>
        <w:rPr>
          <w:spacing w:val="-4"/>
          <w:lang w:val="sq-AL"/>
        </w:rPr>
      </w:pPr>
      <w:r w:rsidRPr="00AB5DA5">
        <w:rPr>
          <w:spacing w:val="-4"/>
          <w:lang w:val="sq-AL"/>
        </w:rPr>
        <w:t>10. Produkte tekstile me disa komponentë</w:t>
      </w:r>
    </w:p>
    <w:p w:rsidR="00237C85" w:rsidRPr="00AB5DA5" w:rsidRDefault="00237C85" w:rsidP="00237C85">
      <w:pPr>
        <w:pStyle w:val="Paragrafi"/>
        <w:rPr>
          <w:spacing w:val="-4"/>
          <w:lang w:val="sq-AL"/>
        </w:rPr>
      </w:pPr>
      <w:r w:rsidRPr="00AB5DA5">
        <w:rPr>
          <w:spacing w:val="-4"/>
          <w:lang w:val="sq-AL"/>
        </w:rPr>
        <w:t>10.1 Çdo produkt tekstili që ka në përbërjen e vet dy apo më shumë komponentë tekstili, të cilët kanë përmbajtje të ndryshme fibrash tekstile, do të ketë një etiketë ose markim ku të përcaktohet përmbajtja e fibrës tekstile të çdo komponenti.</w:t>
      </w:r>
    </w:p>
    <w:p w:rsidR="00237C85" w:rsidRPr="00AB5DA5" w:rsidRDefault="00237C85" w:rsidP="00237C85">
      <w:pPr>
        <w:pStyle w:val="Paragrafi"/>
        <w:rPr>
          <w:spacing w:val="-4"/>
          <w:lang w:val="sq-AL"/>
        </w:rPr>
      </w:pPr>
      <w:r w:rsidRPr="00AB5DA5">
        <w:rPr>
          <w:spacing w:val="-4"/>
          <w:lang w:val="sq-AL"/>
        </w:rPr>
        <w:t>10.2 Etiketimi ose markimi i referuar në nënpikën 10.1 nuk është i detyrueshëm për komponentë tekstile, në rastin kur plotësohen të dy kushtet e mëposhtme:</w:t>
      </w:r>
    </w:p>
    <w:p w:rsidR="00237C85" w:rsidRPr="00AB5DA5" w:rsidRDefault="00237C85" w:rsidP="00237C85">
      <w:pPr>
        <w:pStyle w:val="Paragrafi"/>
        <w:rPr>
          <w:spacing w:val="-4"/>
          <w:lang w:val="sq-AL"/>
        </w:rPr>
      </w:pPr>
      <w:r w:rsidRPr="00AB5DA5">
        <w:rPr>
          <w:spacing w:val="-4"/>
          <w:lang w:val="sq-AL"/>
        </w:rPr>
        <w:t>a) këto komponentë nuk janë astarë kryesore; dhe</w:t>
      </w:r>
    </w:p>
    <w:p w:rsidR="00237C85" w:rsidRPr="00AB5DA5" w:rsidRDefault="00237C85" w:rsidP="00237C85">
      <w:pPr>
        <w:pStyle w:val="Paragrafi"/>
        <w:rPr>
          <w:spacing w:val="-4"/>
          <w:lang w:val="sq-AL"/>
        </w:rPr>
      </w:pPr>
      <w:r w:rsidRPr="00AB5DA5">
        <w:rPr>
          <w:spacing w:val="-4"/>
          <w:lang w:val="sq-AL"/>
        </w:rPr>
        <w:lastRenderedPageBreak/>
        <w:t>b) këto komponentë përfaqësojnë më pak se 30% të peshës totale të produktit tekstil.</w:t>
      </w:r>
    </w:p>
    <w:p w:rsidR="00237C85" w:rsidRPr="00AB5DA5" w:rsidRDefault="00237C85" w:rsidP="00237C85">
      <w:pPr>
        <w:pStyle w:val="Paragrafi"/>
        <w:rPr>
          <w:spacing w:val="-4"/>
          <w:lang w:val="sq-AL"/>
        </w:rPr>
      </w:pPr>
      <w:r>
        <w:rPr>
          <w:spacing w:val="-4"/>
          <w:lang w:val="sq-AL"/>
        </w:rPr>
        <w:t>10.3</w:t>
      </w:r>
      <w:r w:rsidRPr="00AB5DA5">
        <w:rPr>
          <w:spacing w:val="-4"/>
          <w:lang w:val="sq-AL"/>
        </w:rPr>
        <w:t xml:space="preserve"> Në rastet kur dy apo më shumë produkte tekstile kanë të njëjtën përmbajtje fibrash dhe zakonisht formojnë një njësi të vetme ato mund të mbajnë vetëm një etiketë ose markim. </w:t>
      </w:r>
    </w:p>
    <w:p w:rsidR="00237C85" w:rsidRPr="00AB5DA5" w:rsidRDefault="00237C85" w:rsidP="00237C85">
      <w:pPr>
        <w:pStyle w:val="Paragrafi"/>
        <w:rPr>
          <w:spacing w:val="-4"/>
          <w:lang w:val="sq-AL"/>
        </w:rPr>
      </w:pPr>
      <w:r w:rsidRPr="00AB5DA5">
        <w:rPr>
          <w:spacing w:val="-4"/>
          <w:lang w:val="sq-AL"/>
        </w:rPr>
        <w:t>11. Produktet e tekstilit që përmbajnë pjesë jo tekstile me origjinë shtazore</w:t>
      </w:r>
    </w:p>
    <w:p w:rsidR="00237C85" w:rsidRPr="00AB5DA5" w:rsidRDefault="00237C85" w:rsidP="00237C85">
      <w:pPr>
        <w:pStyle w:val="Paragrafi"/>
        <w:rPr>
          <w:spacing w:val="-4"/>
          <w:lang w:val="sq-AL"/>
        </w:rPr>
      </w:pPr>
      <w:r w:rsidRPr="00AB5DA5">
        <w:rPr>
          <w:spacing w:val="-4"/>
          <w:lang w:val="sq-AL"/>
        </w:rPr>
        <w:t>11.1 Prania e pjesëve jotekstile me origjinë shtazore në produktet tekstile tregohet përmes përdorimit të frazës: “Përmban pjesë jotekstile me origjinë shtazore”, në etiketën ose markimin e produkteve që kanë të tilla pjesë, sa herë që ato bëhen të disponueshëm në treg.</w:t>
      </w:r>
    </w:p>
    <w:p w:rsidR="00237C85" w:rsidRPr="00AB5DA5" w:rsidRDefault="00237C85" w:rsidP="00237C85">
      <w:pPr>
        <w:pStyle w:val="Paragrafi"/>
        <w:rPr>
          <w:spacing w:val="-4"/>
          <w:lang w:val="sq-AL"/>
        </w:rPr>
      </w:pPr>
      <w:r w:rsidRPr="00AB5DA5">
        <w:rPr>
          <w:spacing w:val="-4"/>
          <w:lang w:val="sq-AL"/>
        </w:rPr>
        <w:t>11.2 Etiketimi ose markimi nuk duhet të jetë çorientues dhe duhet të jepet në mënyrë të tillë që të jetë lehtësisht i kuptueshëm nga konsumatori.</w:t>
      </w:r>
    </w:p>
    <w:p w:rsidR="00237C85" w:rsidRPr="00AB5DA5" w:rsidRDefault="00237C85" w:rsidP="00237C85">
      <w:pPr>
        <w:pStyle w:val="Paragrafi"/>
        <w:rPr>
          <w:spacing w:val="-4"/>
          <w:lang w:val="sq-AL"/>
        </w:rPr>
      </w:pPr>
      <w:r w:rsidRPr="00AB5DA5">
        <w:rPr>
          <w:spacing w:val="-4"/>
          <w:lang w:val="sq-AL"/>
        </w:rPr>
        <w:t>12. Etiketat dhe markimet</w:t>
      </w:r>
    </w:p>
    <w:p w:rsidR="00237C85" w:rsidRPr="00AB5DA5" w:rsidRDefault="00237C85" w:rsidP="00237C85">
      <w:pPr>
        <w:pStyle w:val="Paragrafi"/>
        <w:rPr>
          <w:spacing w:val="-4"/>
          <w:lang w:val="sq-AL"/>
        </w:rPr>
      </w:pPr>
      <w:r w:rsidRPr="00AB5DA5">
        <w:rPr>
          <w:spacing w:val="-4"/>
          <w:lang w:val="sq-AL"/>
        </w:rPr>
        <w:t>12.1 Produktet tekstile etiketohen dhe markohen në mënyrë të tillë që të tregohet përbërja e fibrave të tyre, sa herë që ato bëhen të disponueshëm në treg.</w:t>
      </w:r>
    </w:p>
    <w:p w:rsidR="00237C85" w:rsidRPr="00AB5DA5" w:rsidRDefault="00237C85" w:rsidP="00237C85">
      <w:pPr>
        <w:pStyle w:val="Paragrafi"/>
        <w:rPr>
          <w:spacing w:val="-4"/>
          <w:lang w:val="sq-AL"/>
        </w:rPr>
      </w:pPr>
      <w:r w:rsidRPr="00AB5DA5">
        <w:rPr>
          <w:spacing w:val="-4"/>
          <w:lang w:val="sq-AL"/>
        </w:rPr>
        <w:t>Etiketimi dhe markimi i produkteve tekstile duhet të jetë i qëndrueshëm, lehtësisht i lexueshëm dhe i aksesueshëm dhe në rastin e etiketës, të jetë e bashkengjitur mirë.</w:t>
      </w:r>
    </w:p>
    <w:p w:rsidR="00237C85" w:rsidRPr="00AB5DA5" w:rsidRDefault="00237C85" w:rsidP="00237C85">
      <w:pPr>
        <w:pStyle w:val="Paragrafi"/>
        <w:rPr>
          <w:spacing w:val="-4"/>
          <w:lang w:val="sq-AL"/>
        </w:rPr>
      </w:pPr>
      <w:r w:rsidRPr="00AB5DA5">
        <w:rPr>
          <w:spacing w:val="-4"/>
          <w:lang w:val="sq-AL"/>
        </w:rPr>
        <w:t>12.2 Pa rënë ndesh me nënpikën 12.1, etiketa ose markimi mund të zëvendësohen ose të plotësohen me dokumentet tregtare shoqëruese, kur produktet u furnizohen operatorëve ekonomik</w:t>
      </w:r>
      <w:r>
        <w:rPr>
          <w:spacing w:val="-4"/>
          <w:lang w:val="sq-AL"/>
        </w:rPr>
        <w:t>ë</w:t>
      </w:r>
      <w:r w:rsidRPr="00AB5DA5">
        <w:rPr>
          <w:spacing w:val="-4"/>
          <w:lang w:val="sq-AL"/>
        </w:rPr>
        <w:t xml:space="preserve"> brenda zinxhirit të furnizimit, ose ku</w:t>
      </w:r>
      <w:r>
        <w:rPr>
          <w:spacing w:val="-4"/>
          <w:lang w:val="sq-AL"/>
        </w:rPr>
        <w:t>r ata</w:t>
      </w:r>
      <w:r w:rsidRPr="00AB5DA5">
        <w:rPr>
          <w:spacing w:val="-4"/>
          <w:lang w:val="sq-AL"/>
        </w:rPr>
        <w:t xml:space="preserve"> janë si përgjigje për një porosi nga një autoritet kontraktual.</w:t>
      </w:r>
    </w:p>
    <w:p w:rsidR="00237C85" w:rsidRPr="00AB5DA5" w:rsidRDefault="00237C85" w:rsidP="00237C85">
      <w:pPr>
        <w:pStyle w:val="Paragrafi"/>
        <w:rPr>
          <w:spacing w:val="-4"/>
          <w:lang w:val="sq-AL"/>
        </w:rPr>
      </w:pPr>
      <w:r w:rsidRPr="00AB5DA5">
        <w:rPr>
          <w:spacing w:val="-4"/>
          <w:lang w:val="sq-AL"/>
        </w:rPr>
        <w:t>12.3 Emrat e fibrave tekstile dhe përshkrimet e përbërjeve të fibrave të referuara në pikat 5, 6, 7 dhe 8 duhet të bëhen të qarta në dokumentet shoqëruese tregtare, të cilave u referohet nënpika 12.2.</w:t>
      </w:r>
    </w:p>
    <w:p w:rsidR="00237C85" w:rsidRPr="00AB5DA5" w:rsidRDefault="00237C85" w:rsidP="00237C85">
      <w:pPr>
        <w:pStyle w:val="Paragrafi"/>
        <w:rPr>
          <w:spacing w:val="-4"/>
          <w:lang w:val="sq-AL"/>
        </w:rPr>
      </w:pPr>
      <w:r w:rsidRPr="00AB5DA5">
        <w:rPr>
          <w:spacing w:val="-4"/>
          <w:lang w:val="sq-AL"/>
        </w:rPr>
        <w:t>Nuk përdoren shkurtime, me përjashtim të një kodi të mekanizuar përpunimi, ose kur këto shkurtime janë të përcaktuara në standardet ndërkombëtare, me kusht që të jenë të shpjeguara në të njëjtin dokument tregtar.</w:t>
      </w:r>
    </w:p>
    <w:p w:rsidR="00237C85" w:rsidRPr="00AB5DA5" w:rsidRDefault="00237C85" w:rsidP="00237C85">
      <w:pPr>
        <w:pStyle w:val="Paragrafi"/>
        <w:rPr>
          <w:spacing w:val="-4"/>
          <w:lang w:val="sq-AL"/>
        </w:rPr>
      </w:pPr>
      <w:r w:rsidRPr="00AB5DA5">
        <w:rPr>
          <w:spacing w:val="-4"/>
          <w:lang w:val="sq-AL"/>
        </w:rPr>
        <w:t>13</w:t>
      </w:r>
      <w:r>
        <w:rPr>
          <w:spacing w:val="-4"/>
          <w:lang w:val="sq-AL"/>
        </w:rPr>
        <w:t>.</w:t>
      </w:r>
      <w:r w:rsidRPr="00AB5DA5">
        <w:rPr>
          <w:spacing w:val="-4"/>
          <w:lang w:val="sq-AL"/>
        </w:rPr>
        <w:t xml:space="preserve"> Detyrimi për vendosjen e etiketës apo markimit</w:t>
      </w:r>
    </w:p>
    <w:p w:rsidR="00237C85" w:rsidRPr="00AB5DA5" w:rsidRDefault="00237C85" w:rsidP="00237C85">
      <w:pPr>
        <w:pStyle w:val="Paragrafi"/>
        <w:rPr>
          <w:spacing w:val="-4"/>
          <w:lang w:val="sq-AL"/>
        </w:rPr>
      </w:pPr>
      <w:r w:rsidRPr="00AB5DA5">
        <w:rPr>
          <w:spacing w:val="-4"/>
          <w:lang w:val="sq-AL"/>
        </w:rPr>
        <w:t>13.1 Kur një produkt tekstili behet i disponueshem në treg, prodhuesi garanton vendosjen e etiketës ose markimit dhe saktësinë e informacionit që përmbajnë ato. Në rastet kur prodhuesi nuk është i vendosur në Shqipëri, importuesi garanton vendosjen e etiketës ose markimit dhe saktësinë e informacionit të tyre.</w:t>
      </w:r>
    </w:p>
    <w:p w:rsidR="00237C85" w:rsidRPr="00AB5DA5" w:rsidRDefault="00237C85" w:rsidP="00237C85">
      <w:pPr>
        <w:pStyle w:val="Paragrafi"/>
        <w:rPr>
          <w:spacing w:val="-4"/>
          <w:lang w:val="sq-AL"/>
        </w:rPr>
      </w:pPr>
      <w:r w:rsidRPr="00AB5DA5">
        <w:rPr>
          <w:spacing w:val="-4"/>
          <w:lang w:val="sq-AL"/>
        </w:rPr>
        <w:t>13.2 Për qëllimet e këtij Rregulli Teknik, shpërndarësi konsiderohet si një prodhues kur ai bën të disponueshëm një produkt në treg në emrin apo markën e vet, vendos vetë etiketën apo modifikon përmbajtjen e etiketës.</w:t>
      </w:r>
    </w:p>
    <w:p w:rsidR="00237C85" w:rsidRPr="00AB5DA5" w:rsidRDefault="00237C85" w:rsidP="00237C85">
      <w:pPr>
        <w:pStyle w:val="Paragrafi"/>
        <w:rPr>
          <w:spacing w:val="-4"/>
          <w:lang w:val="sq-AL"/>
        </w:rPr>
      </w:pPr>
      <w:r w:rsidRPr="00AB5DA5">
        <w:rPr>
          <w:spacing w:val="-4"/>
          <w:lang w:val="sq-AL"/>
        </w:rPr>
        <w:t>13.3 Kur një produkt tekstili bëhet i disponueshëm në treg, shpërndarësi siguron që produktet tekstile mbartin etiketimin ose markimin e duhur të përcaktuar në këtë Rregull Teknik.</w:t>
      </w:r>
    </w:p>
    <w:p w:rsidR="00237C85" w:rsidRPr="00AB5DA5" w:rsidRDefault="00237C85" w:rsidP="00237C85">
      <w:pPr>
        <w:pStyle w:val="Paragrafi"/>
        <w:rPr>
          <w:spacing w:val="-4"/>
          <w:lang w:val="sq-AL"/>
        </w:rPr>
      </w:pPr>
      <w:r w:rsidRPr="00AB5DA5">
        <w:rPr>
          <w:spacing w:val="-4"/>
          <w:lang w:val="sq-AL"/>
        </w:rPr>
        <w:t>13.4 Operatorët ekonomikë të referuar në nënpikat 13.1, 13.2 dhe 13.3</w:t>
      </w:r>
      <w:r>
        <w:rPr>
          <w:spacing w:val="-4"/>
          <w:lang w:val="sq-AL"/>
        </w:rPr>
        <w:t>,</w:t>
      </w:r>
      <w:r w:rsidRPr="00AB5DA5">
        <w:rPr>
          <w:spacing w:val="-4"/>
          <w:lang w:val="sq-AL"/>
        </w:rPr>
        <w:t xml:space="preserve"> garantojnë që çdo informacion që jepet kur produktet tekstile bëhen të disponueshëm në treg, nuk mund të ngatërrohet me emrat e fibrave tekstile dhe përshkrimet e përbërjeve të fibrave, sipas këtij Rregulli Teknik.</w:t>
      </w:r>
    </w:p>
    <w:p w:rsidR="00237C85" w:rsidRPr="00AB5DA5" w:rsidRDefault="00237C85" w:rsidP="00237C85">
      <w:pPr>
        <w:pStyle w:val="Paragrafi"/>
        <w:rPr>
          <w:spacing w:val="-4"/>
          <w:lang w:val="sq-AL"/>
        </w:rPr>
      </w:pPr>
      <w:r w:rsidRPr="00AB5DA5">
        <w:rPr>
          <w:spacing w:val="-4"/>
          <w:lang w:val="sq-AL"/>
        </w:rPr>
        <w:t>14. Përdorimi i emrave të fibrave tekstile dhe përshkrimeve të përbërjes së fibrave</w:t>
      </w:r>
    </w:p>
    <w:p w:rsidR="00237C85" w:rsidRPr="00AB5DA5" w:rsidRDefault="00237C85" w:rsidP="00237C85">
      <w:pPr>
        <w:pStyle w:val="Paragrafi"/>
        <w:rPr>
          <w:spacing w:val="-4"/>
          <w:lang w:val="sq-AL"/>
        </w:rPr>
      </w:pPr>
      <w:r>
        <w:rPr>
          <w:spacing w:val="-4"/>
          <w:lang w:val="sq-AL"/>
        </w:rPr>
        <w:t>14.1 Kur një produkt tekstili bë</w:t>
      </w:r>
      <w:r w:rsidRPr="00AB5DA5">
        <w:rPr>
          <w:spacing w:val="-4"/>
          <w:lang w:val="sq-AL"/>
        </w:rPr>
        <w:t>het i disponueshëm në treg, përshkrimet e përbërjes së fibrave tekstile, të referuara në pikat 5, 6, 7 dhe 8 jepen në katalogët dhe literaturën tregtare, mbi paketimin, etiketat dhe markimet në mënyrë të tillë që të jenë lehtësisht të lexueshme, të qarta, të dukshme dhe me germa uniforme, për sa i takon madhësisë, stilit dhe llojit të germës së përdorur. Informacioni duhet të jetë qartësisht i dukshëm për konsumatorin, përpara blerjes, duke përfshirë edhe rastet kur blerja bëhet me anë të mjeteve elektronike.</w:t>
      </w:r>
    </w:p>
    <w:p w:rsidR="00237C85" w:rsidRPr="00AB5DA5" w:rsidRDefault="00237C85" w:rsidP="00237C85">
      <w:pPr>
        <w:pStyle w:val="Paragrafi"/>
        <w:rPr>
          <w:spacing w:val="-4"/>
          <w:lang w:val="sq-AL"/>
        </w:rPr>
      </w:pPr>
      <w:r w:rsidRPr="00AB5DA5">
        <w:rPr>
          <w:spacing w:val="-4"/>
          <w:lang w:val="sq-AL"/>
        </w:rPr>
        <w:t>14.2 Markat tregtare ose emri i sipërmarrjes mund të vihen menjëherë përpara ose pas përshkrimeve të përbërjes së fibrave tekstile, të referuara në pikat 5, 6, 7 dhe 8.</w:t>
      </w:r>
    </w:p>
    <w:p w:rsidR="00237C85" w:rsidRPr="00AB5DA5" w:rsidRDefault="00237C85" w:rsidP="00237C85">
      <w:pPr>
        <w:pStyle w:val="Paragrafi"/>
        <w:rPr>
          <w:spacing w:val="-4"/>
          <w:lang w:val="sq-AL"/>
        </w:rPr>
      </w:pPr>
      <w:r w:rsidRPr="00AB5DA5">
        <w:rPr>
          <w:spacing w:val="-4"/>
          <w:lang w:val="sq-AL"/>
        </w:rPr>
        <w:t>Megjithatë, në rastet kur një markë tregtare ose emri i një sipërmarrjeje përmban, më vete apo si rrënjë apo si mbiemër, njërin nga emrat e fibrave tekstile të dhënë në pikën 20 apo një emër që ka gjasa të ngatërrohet me to, kjo markë apo ky emër vihet menjëherë përpara ose pas përshkrimeve të përbërjes së fibrave tekstile, të referuara në pikat 5, 6, 7 dhe 8.</w:t>
      </w:r>
    </w:p>
    <w:p w:rsidR="00237C85" w:rsidRPr="00AB5DA5" w:rsidRDefault="00237C85" w:rsidP="00237C85">
      <w:pPr>
        <w:pStyle w:val="Paragrafi"/>
        <w:rPr>
          <w:spacing w:val="-4"/>
          <w:lang w:val="sq-AL"/>
        </w:rPr>
      </w:pPr>
      <w:r w:rsidRPr="00AB5DA5">
        <w:rPr>
          <w:spacing w:val="-4"/>
          <w:lang w:val="sq-AL"/>
        </w:rPr>
        <w:t>Informacione të tjera jepen gjithmonë veçmas.</w:t>
      </w:r>
    </w:p>
    <w:p w:rsidR="00237C85" w:rsidRPr="00AB5DA5" w:rsidRDefault="00237C85" w:rsidP="00237C85">
      <w:pPr>
        <w:pStyle w:val="Paragrafi"/>
        <w:rPr>
          <w:spacing w:val="-4"/>
          <w:lang w:val="sq-AL"/>
        </w:rPr>
      </w:pPr>
      <w:r w:rsidRPr="00AB5DA5">
        <w:rPr>
          <w:spacing w:val="-4"/>
          <w:lang w:val="sq-AL"/>
        </w:rPr>
        <w:t>14.3 Etiketimi ose markimi sigurohet në gjuhën shqipe.</w:t>
      </w:r>
    </w:p>
    <w:p w:rsidR="00237C85" w:rsidRPr="00AB5DA5" w:rsidRDefault="00237C85" w:rsidP="00237C85">
      <w:pPr>
        <w:pStyle w:val="Paragrafi"/>
        <w:rPr>
          <w:spacing w:val="-4"/>
          <w:lang w:val="sq-AL"/>
        </w:rPr>
      </w:pPr>
      <w:r w:rsidRPr="00AB5DA5">
        <w:rPr>
          <w:spacing w:val="-4"/>
          <w:lang w:val="sq-AL"/>
        </w:rPr>
        <w:t xml:space="preserve">Në rastin e fijeve që përdoren për qepje, qëndisje dhe riparime të bobinave, çikrikëve, torkave, topave/(shtëllunge fjongoje) apo sasive të tjera të vogla të qepjeve,  aplikohet nënparagrafi i parë për etiketimin gjithëpërfshirës të referuar në nënpikën 15.3. Në rastet kur këto produkte shiten në mënyrë individuale, ato mund të etiketohen apo markohen në cilëndo prej gjuhëve zyrtare të institucioneve të BE-së, me kusht që ato të jenë paisur me etiketim gjithëpërfshirës. </w:t>
      </w:r>
    </w:p>
    <w:p w:rsidR="00237C85" w:rsidRPr="00AB5DA5" w:rsidRDefault="00237C85" w:rsidP="00237C85">
      <w:pPr>
        <w:pStyle w:val="Paragrafi"/>
        <w:rPr>
          <w:spacing w:val="-4"/>
          <w:lang w:val="sq-AL"/>
        </w:rPr>
      </w:pPr>
      <w:r w:rsidRPr="00AB5DA5">
        <w:rPr>
          <w:spacing w:val="-4"/>
          <w:lang w:val="sq-AL"/>
        </w:rPr>
        <w:t xml:space="preserve">15. Përjashtime </w:t>
      </w:r>
    </w:p>
    <w:p w:rsidR="00237C85" w:rsidRPr="00AB5DA5" w:rsidRDefault="00237C85" w:rsidP="00237C85">
      <w:pPr>
        <w:pStyle w:val="Paragrafi"/>
        <w:rPr>
          <w:spacing w:val="-4"/>
          <w:lang w:val="sq-AL"/>
        </w:rPr>
      </w:pPr>
      <w:r>
        <w:rPr>
          <w:spacing w:val="-4"/>
          <w:lang w:val="sq-AL"/>
        </w:rPr>
        <w:t>15.1 Rregullat e dhë</w:t>
      </w:r>
      <w:r w:rsidRPr="00AB5DA5">
        <w:rPr>
          <w:spacing w:val="-4"/>
          <w:lang w:val="sq-AL"/>
        </w:rPr>
        <w:t>na në pikat 10, 12, 13 dhe 14 janë subjekt i perjashtimeve të nënpikave 15.2, 15.3 dhe 15.4.</w:t>
      </w:r>
    </w:p>
    <w:p w:rsidR="00237C85" w:rsidRPr="00AB5DA5" w:rsidRDefault="00237C85" w:rsidP="00237C85">
      <w:pPr>
        <w:pStyle w:val="Paragrafi"/>
        <w:rPr>
          <w:spacing w:val="-4"/>
          <w:lang w:val="sq-AL"/>
        </w:rPr>
      </w:pPr>
      <w:r w:rsidRPr="00AB5DA5">
        <w:rPr>
          <w:spacing w:val="-4"/>
          <w:lang w:val="sq-AL"/>
        </w:rPr>
        <w:lastRenderedPageBreak/>
        <w:t>15.2 Nuk kërkohet tregimi i emrave të fibrave tekstile apo përbërjes së fibrave në etiketat dhe markimet e produkteve tekstile, të listuara në pikën 21</w:t>
      </w:r>
      <w:r w:rsidRPr="00AB5DA5">
        <w:rPr>
          <w:color w:val="C00000"/>
          <w:spacing w:val="-4"/>
          <w:lang w:val="sq-AL"/>
        </w:rPr>
        <w:t>.</w:t>
      </w:r>
    </w:p>
    <w:p w:rsidR="00237C85" w:rsidRPr="00AB5DA5" w:rsidRDefault="00237C85" w:rsidP="00237C85">
      <w:pPr>
        <w:pStyle w:val="Paragrafi"/>
        <w:rPr>
          <w:spacing w:val="-4"/>
          <w:lang w:val="sq-AL"/>
        </w:rPr>
      </w:pPr>
      <w:r w:rsidRPr="00AB5DA5">
        <w:rPr>
          <w:spacing w:val="-4"/>
          <w:lang w:val="sq-AL"/>
        </w:rPr>
        <w:t>Megjithatë, në rastet kur marka ose emri i një sipërmarrjeje përmban, më vete apo si pjesë e rrënjës, ose një mbiemër njërin prej emrave të listuar në pikën 19 ose një emër që ka gjasa të ngatërrohet me to zbatohen pikat 10, 12, 13 dhe 14.</w:t>
      </w:r>
    </w:p>
    <w:p w:rsidR="00237C85" w:rsidRPr="00AB5DA5" w:rsidRDefault="00237C85" w:rsidP="00237C85">
      <w:pPr>
        <w:pStyle w:val="Paragrafi"/>
        <w:rPr>
          <w:spacing w:val="-4"/>
          <w:lang w:val="sq-AL"/>
        </w:rPr>
      </w:pPr>
      <w:r w:rsidRPr="00AB5DA5">
        <w:rPr>
          <w:spacing w:val="-4"/>
          <w:lang w:val="sq-AL"/>
        </w:rPr>
        <w:t>15.3 Në rastet kur produktet tekstile të listuara në pikën 22 janë të të njëjtit lloj dhe përbërjeje të fibrave, ato mund të bëhen të disponueshme në treg së bashku me një etiketim gjithëpërfshirës.</w:t>
      </w:r>
    </w:p>
    <w:p w:rsidR="00237C85" w:rsidRPr="00AB5DA5" w:rsidRDefault="00237C85" w:rsidP="00237C85">
      <w:pPr>
        <w:pStyle w:val="Paragrafi"/>
        <w:rPr>
          <w:spacing w:val="-4"/>
          <w:lang w:val="sq-AL"/>
        </w:rPr>
      </w:pPr>
      <w:r w:rsidRPr="00AB5DA5">
        <w:rPr>
          <w:spacing w:val="-4"/>
          <w:lang w:val="sq-AL"/>
        </w:rPr>
        <w:t>15.4 Përbërja e fibrave të produkteve tekstile që shiten me metër mund të jepet te gjatësia apo topi i m</w:t>
      </w:r>
      <w:r>
        <w:rPr>
          <w:spacing w:val="-4"/>
          <w:lang w:val="sq-AL"/>
        </w:rPr>
        <w:t>etrazhit që bë</w:t>
      </w:r>
      <w:r w:rsidRPr="00AB5DA5">
        <w:rPr>
          <w:spacing w:val="-4"/>
          <w:lang w:val="sq-AL"/>
        </w:rPr>
        <w:t>het i disponueshëm në treg.</w:t>
      </w:r>
    </w:p>
    <w:p w:rsidR="00237C85" w:rsidRPr="00AB5DA5" w:rsidRDefault="00237C85" w:rsidP="00237C85">
      <w:pPr>
        <w:pStyle w:val="Paragrafi"/>
        <w:rPr>
          <w:spacing w:val="-4"/>
          <w:lang w:val="sq-AL"/>
        </w:rPr>
      </w:pPr>
      <w:r w:rsidRPr="00AB5DA5">
        <w:rPr>
          <w:spacing w:val="-4"/>
          <w:lang w:val="sq-AL"/>
        </w:rPr>
        <w:t>15.5 Produktet tekstile, të cilat referohen në nënpikat 15.3 dhe 15.4, bëhen të disponueshëm në treg në mënyrë të tillë që përbërja e fibrave të atyre produkteve t</w:t>
      </w:r>
      <w:r>
        <w:rPr>
          <w:spacing w:val="-4"/>
          <w:lang w:val="sq-AL"/>
        </w:rPr>
        <w:t>”</w:t>
      </w:r>
      <w:r w:rsidRPr="00AB5DA5">
        <w:rPr>
          <w:spacing w:val="-4"/>
          <w:lang w:val="sq-AL"/>
        </w:rPr>
        <w:t>u bëhet e ditur çdo blerësi në zinxhirin e furnizimit, duke përfshirë konsuma</w:t>
      </w:r>
      <w:r>
        <w:rPr>
          <w:spacing w:val="-4"/>
          <w:lang w:val="sq-AL"/>
        </w:rPr>
        <w:t>-</w:t>
      </w:r>
      <w:r w:rsidRPr="00AB5DA5">
        <w:rPr>
          <w:spacing w:val="-4"/>
          <w:lang w:val="sq-AL"/>
        </w:rPr>
        <w:t>torin.</w:t>
      </w:r>
    </w:p>
    <w:p w:rsidR="00237C85" w:rsidRPr="007204C9" w:rsidRDefault="00237C85" w:rsidP="00237C85">
      <w:pPr>
        <w:pStyle w:val="Paragrafi"/>
        <w:rPr>
          <w:spacing w:val="-4"/>
          <w:sz w:val="14"/>
          <w:lang w:val="sq-AL"/>
        </w:rPr>
      </w:pPr>
    </w:p>
    <w:p w:rsidR="00237C85" w:rsidRPr="00AB5DA5" w:rsidRDefault="00237C85" w:rsidP="00237C85">
      <w:pPr>
        <w:pStyle w:val="Paragrafi"/>
        <w:jc w:val="center"/>
        <w:rPr>
          <w:spacing w:val="-4"/>
          <w:lang w:val="sq-AL"/>
        </w:rPr>
      </w:pPr>
      <w:r w:rsidRPr="00AB5DA5">
        <w:rPr>
          <w:spacing w:val="-4"/>
          <w:lang w:val="sq-AL"/>
        </w:rPr>
        <w:t>KAPITULLI 3</w:t>
      </w:r>
    </w:p>
    <w:p w:rsidR="00237C85" w:rsidRPr="00AB5DA5" w:rsidRDefault="00237C85" w:rsidP="00237C85">
      <w:pPr>
        <w:pStyle w:val="Paragrafi"/>
        <w:jc w:val="center"/>
        <w:rPr>
          <w:spacing w:val="-4"/>
          <w:lang w:val="sq-AL"/>
        </w:rPr>
      </w:pPr>
      <w:r w:rsidRPr="00AB5DA5">
        <w:rPr>
          <w:spacing w:val="-4"/>
          <w:lang w:val="sq-AL"/>
        </w:rPr>
        <w:t>MBIKËQYRJA E TREGUT</w:t>
      </w:r>
    </w:p>
    <w:p w:rsidR="00237C85" w:rsidRPr="007204C9" w:rsidRDefault="00237C85" w:rsidP="00237C85">
      <w:pPr>
        <w:pStyle w:val="Paragrafi"/>
        <w:rPr>
          <w:i/>
          <w:iCs/>
          <w:spacing w:val="-4"/>
          <w:sz w:val="14"/>
          <w:lang w:val="sq-AL"/>
        </w:rPr>
      </w:pPr>
    </w:p>
    <w:p w:rsidR="00237C85" w:rsidRPr="00AB5DA5" w:rsidRDefault="00237C85" w:rsidP="00237C85">
      <w:pPr>
        <w:pStyle w:val="Paragrafi"/>
        <w:rPr>
          <w:spacing w:val="-4"/>
          <w:lang w:val="sq-AL"/>
        </w:rPr>
      </w:pPr>
      <w:r w:rsidRPr="00AB5DA5">
        <w:rPr>
          <w:spacing w:val="-4"/>
          <w:lang w:val="sq-AL"/>
        </w:rPr>
        <w:t>16. Kontrollet e mbikëqyrjes së tregut</w:t>
      </w:r>
    </w:p>
    <w:p w:rsidR="00237C85" w:rsidRPr="00AB5DA5" w:rsidRDefault="00237C85" w:rsidP="00237C85">
      <w:pPr>
        <w:pStyle w:val="Paragrafi"/>
        <w:rPr>
          <w:spacing w:val="-4"/>
          <w:lang w:val="sq-AL"/>
        </w:rPr>
      </w:pPr>
      <w:r w:rsidRPr="00AB5DA5">
        <w:rPr>
          <w:spacing w:val="-4"/>
          <w:lang w:val="sq-AL"/>
        </w:rPr>
        <w:t>Struktura përgjegjëse për mbikëqyrjen e tregut nën ministrinë përgjegjëse për tregtinë (më poshtë struktura përgjegjëse) kryen kontrolle mbi përputh</w:t>
      </w:r>
      <w:r>
        <w:rPr>
          <w:spacing w:val="-4"/>
          <w:lang w:val="sq-AL"/>
        </w:rPr>
        <w:t>-</w:t>
      </w:r>
      <w:r w:rsidRPr="00AB5DA5">
        <w:rPr>
          <w:spacing w:val="-4"/>
          <w:lang w:val="sq-AL"/>
        </w:rPr>
        <w:t>shmërinë e përbërjes së fibrave të produkteve tekstile me informacionin e dhënë lidhur me përbërjen e fibrave të atyre produkteve sipas kërkesave të këtij Rregulli Teknik.</w:t>
      </w:r>
    </w:p>
    <w:p w:rsidR="00237C85" w:rsidRPr="00AB5DA5" w:rsidRDefault="00237C85" w:rsidP="00237C85">
      <w:pPr>
        <w:pStyle w:val="Paragrafi"/>
        <w:rPr>
          <w:spacing w:val="-4"/>
          <w:lang w:val="sq-AL"/>
        </w:rPr>
      </w:pPr>
      <w:r w:rsidRPr="00AB5DA5">
        <w:rPr>
          <w:spacing w:val="-4"/>
          <w:lang w:val="sq-AL"/>
        </w:rPr>
        <w:t>17. Përcaktimi i përbërjes së fibrave</w:t>
      </w:r>
    </w:p>
    <w:p w:rsidR="00237C85" w:rsidRPr="00AB5DA5" w:rsidRDefault="00237C85" w:rsidP="00237C85">
      <w:pPr>
        <w:pStyle w:val="Paragrafi"/>
        <w:rPr>
          <w:spacing w:val="-4"/>
          <w:lang w:val="sq-AL"/>
        </w:rPr>
      </w:pPr>
      <w:r w:rsidRPr="00AB5DA5">
        <w:rPr>
          <w:spacing w:val="-4"/>
          <w:lang w:val="sq-AL"/>
        </w:rPr>
        <w:t>17.1 Me qëllim të përcaktimit të përbërjes së fibrave të produkteve tekstile, kontrollet të cilave u referohet pika 16 kryhen në përputhje me metodat e përcaktuara në udhëzimin e ministrit përgjegjës për tregtinë ose me standardet e harmonizuara shqiptare të referuara në këtë udhëzim.</w:t>
      </w:r>
    </w:p>
    <w:p w:rsidR="00237C85" w:rsidRPr="00AB5DA5" w:rsidRDefault="00237C85" w:rsidP="00237C85">
      <w:pPr>
        <w:pStyle w:val="Paragrafi"/>
        <w:rPr>
          <w:spacing w:val="-4"/>
          <w:lang w:val="sq-AL"/>
        </w:rPr>
      </w:pPr>
      <w:r w:rsidRPr="00AB5DA5">
        <w:rPr>
          <w:spacing w:val="-4"/>
          <w:lang w:val="sq-AL"/>
        </w:rPr>
        <w:t>17.2 Në përcaktimin e përbërjes së fibrave të përcaktuara në pikat 6, 7 dhe 8, nuk merren në konsideratë artikujt e listuar në pikën 23.</w:t>
      </w:r>
    </w:p>
    <w:p w:rsidR="00237C85" w:rsidRPr="00AB5DA5" w:rsidRDefault="00237C85" w:rsidP="00237C85">
      <w:pPr>
        <w:pStyle w:val="Paragrafi"/>
        <w:rPr>
          <w:spacing w:val="-4"/>
          <w:lang w:val="sq-AL"/>
        </w:rPr>
      </w:pPr>
      <w:r w:rsidRPr="00AB5DA5">
        <w:rPr>
          <w:spacing w:val="-4"/>
          <w:lang w:val="sq-AL"/>
        </w:rPr>
        <w:t>17.3 Përbërja e fibrave të përcaktuara në pikat 6, 7 dhe 8, përcaktohet nëpërmjet zbatimit të masës anhidroze për secilën fibër, tolerancën e përshtatshme të lejuar të dhënë në pikën 24, pas largimit të artikujve që përcaktohen në pikën 23.</w:t>
      </w:r>
    </w:p>
    <w:p w:rsidR="00237C85" w:rsidRPr="00AB5DA5" w:rsidRDefault="00237C85" w:rsidP="00237C85">
      <w:pPr>
        <w:pStyle w:val="Paragrafi"/>
        <w:rPr>
          <w:spacing w:val="-4"/>
          <w:lang w:val="sq-AL"/>
        </w:rPr>
      </w:pPr>
      <w:r w:rsidRPr="00AB5DA5">
        <w:rPr>
          <w:spacing w:val="-4"/>
          <w:lang w:val="sq-AL"/>
        </w:rPr>
        <w:t xml:space="preserve">17.4 Laboratorët përgjegjës, për testimin e përzierjeve tekstile për të cilat nuk ka metodë uniforme të analizave në nivel evropian, </w:t>
      </w:r>
      <w:r>
        <w:rPr>
          <w:spacing w:val="-4"/>
          <w:lang w:val="sq-AL"/>
        </w:rPr>
        <w:t>përçak-</w:t>
      </w:r>
      <w:r w:rsidRPr="00AB5DA5">
        <w:rPr>
          <w:spacing w:val="-4"/>
          <w:lang w:val="sq-AL"/>
        </w:rPr>
        <w:t>tojnë përbërjen e fibrave të këtyre përzierjeve, duke përcaktuar në raportin e analizave rezultatet e përftuara, metodologjinë e përdorur dhe shkallën e saktësisë</w:t>
      </w:r>
      <w:r>
        <w:rPr>
          <w:spacing w:val="-4"/>
          <w:lang w:val="sq-AL"/>
        </w:rPr>
        <w:t>.</w:t>
      </w:r>
    </w:p>
    <w:p w:rsidR="00237C85" w:rsidRPr="00AB5DA5" w:rsidRDefault="00237C85" w:rsidP="00237C85">
      <w:pPr>
        <w:pStyle w:val="Paragrafi"/>
        <w:rPr>
          <w:spacing w:val="-4"/>
          <w:lang w:val="sq-AL"/>
        </w:rPr>
      </w:pPr>
      <w:r w:rsidRPr="00AB5DA5">
        <w:rPr>
          <w:spacing w:val="-4"/>
          <w:lang w:val="sq-AL"/>
        </w:rPr>
        <w:t>18. Tolerancat</w:t>
      </w:r>
    </w:p>
    <w:p w:rsidR="00237C85" w:rsidRPr="00AB5DA5" w:rsidRDefault="00237C85" w:rsidP="00237C85">
      <w:pPr>
        <w:pStyle w:val="Paragrafi"/>
        <w:rPr>
          <w:spacing w:val="-4"/>
          <w:lang w:val="sq-AL"/>
        </w:rPr>
      </w:pPr>
      <w:r w:rsidRPr="00AB5DA5">
        <w:rPr>
          <w:spacing w:val="-4"/>
          <w:lang w:val="sq-AL"/>
        </w:rPr>
        <w:t>18.1 Për qëllime të përcaktimit të përbërjes së fibrave të produkteve tekstile zbatohen tolerancat e përcaktuara në nënpikat 18.2, 18.3 dhe 18.4.</w:t>
      </w:r>
    </w:p>
    <w:p w:rsidR="00237C85" w:rsidRPr="00AB5DA5" w:rsidRDefault="00237C85" w:rsidP="00237C85">
      <w:pPr>
        <w:pStyle w:val="Paragrafi"/>
        <w:rPr>
          <w:spacing w:val="-4"/>
          <w:lang w:val="sq-AL"/>
        </w:rPr>
      </w:pPr>
      <w:r w:rsidRPr="00AB5DA5">
        <w:rPr>
          <w:spacing w:val="-4"/>
          <w:lang w:val="sq-AL"/>
        </w:rPr>
        <w:t>18.2 Pa anashkaluar nënpikën 7.3, prania e fibrave të huaja në përbërjen e fibrave sipas pikës 8 nuk ka nevojë të tregohet, në rast se përqindja e këtyre fibrave nuk arrin vlerat e mëposhtme:</w:t>
      </w:r>
    </w:p>
    <w:p w:rsidR="00237C85" w:rsidRPr="00AB5DA5" w:rsidRDefault="00237C85" w:rsidP="00237C85">
      <w:pPr>
        <w:pStyle w:val="Paragrafi"/>
        <w:rPr>
          <w:spacing w:val="-4"/>
          <w:lang w:val="sq-AL"/>
        </w:rPr>
      </w:pPr>
      <w:r w:rsidRPr="00AB5DA5">
        <w:rPr>
          <w:spacing w:val="-4"/>
          <w:lang w:val="sq-AL"/>
        </w:rPr>
        <w:t>a) 2% të peshës totale të produktit tekstil, me kusht që kjo të jetë e justifikuar si teknikisht e pashmangshme, sipas praktikave të mira të prodhimit dhe të mos shtohet thjesht për inerci</w:t>
      </w:r>
      <w:r>
        <w:rPr>
          <w:spacing w:val="-4"/>
          <w:lang w:val="sq-AL"/>
        </w:rPr>
        <w:t xml:space="preserve"> </w:t>
      </w:r>
      <w:r w:rsidRPr="00AB5DA5">
        <w:rPr>
          <w:spacing w:val="-4"/>
          <w:lang w:val="sq-AL"/>
        </w:rPr>
        <w:t>/</w:t>
      </w:r>
      <w:r>
        <w:rPr>
          <w:spacing w:val="-4"/>
          <w:lang w:val="sq-AL"/>
        </w:rPr>
        <w:t xml:space="preserve"> </w:t>
      </w:r>
      <w:r w:rsidRPr="00AB5DA5">
        <w:rPr>
          <w:spacing w:val="-4"/>
          <w:lang w:val="sq-AL"/>
        </w:rPr>
        <w:t>rutine; ose</w:t>
      </w:r>
    </w:p>
    <w:p w:rsidR="00237C85" w:rsidRPr="00AB5DA5" w:rsidRDefault="00237C85" w:rsidP="00237C85">
      <w:pPr>
        <w:pStyle w:val="Paragrafi"/>
        <w:rPr>
          <w:spacing w:val="-4"/>
          <w:lang w:val="sq-AL"/>
        </w:rPr>
      </w:pPr>
      <w:r w:rsidRPr="00AB5DA5">
        <w:rPr>
          <w:spacing w:val="-4"/>
          <w:lang w:val="sq-AL"/>
        </w:rPr>
        <w:t>b) 5% e peshës totale në rastin e produkteve tekstile, të cilat i janë nënshtruar procesit të krehjes, me kusht që kjo sasi të jetë e justifikuar si teknikisht e pashmangshme, sipas praktikave të mira të prodhimit dhe të mos shtohet për inerci/si rutinë.</w:t>
      </w:r>
    </w:p>
    <w:p w:rsidR="00237C85" w:rsidRPr="00AB5DA5" w:rsidRDefault="00237C85" w:rsidP="00237C85">
      <w:pPr>
        <w:pStyle w:val="Paragrafi"/>
        <w:rPr>
          <w:spacing w:val="-4"/>
          <w:lang w:val="sq-AL"/>
        </w:rPr>
      </w:pPr>
      <w:r w:rsidRPr="00AB5DA5">
        <w:rPr>
          <w:spacing w:val="-4"/>
          <w:lang w:val="sq-AL"/>
        </w:rPr>
        <w:t>18.3. Një tolerancë prodhimi prej 3% lejohet midis përbërjes së deklaruar të fibrave, që jepet në përputhje me pikën 8 dhe përqindjeve të përftuara nga analizat e kryera në përputhje me pikën 17, në lidhje me peshën totale të fibrave që jepen në etiketë apo markim. Kjo tolerancë zbatohet edhe për sa më poshtë vijon:</w:t>
      </w:r>
    </w:p>
    <w:p w:rsidR="00237C85" w:rsidRPr="00AB5DA5" w:rsidRDefault="00237C85" w:rsidP="00237C85">
      <w:pPr>
        <w:pStyle w:val="Paragrafi"/>
        <w:rPr>
          <w:spacing w:val="-4"/>
          <w:lang w:val="sq-AL"/>
        </w:rPr>
      </w:pPr>
      <w:r w:rsidRPr="00AB5DA5">
        <w:rPr>
          <w:spacing w:val="-4"/>
          <w:lang w:val="sq-AL"/>
        </w:rPr>
        <w:t>a) fibrat të cilat mund të përcaktohen me termin “fibra të tjera” në përputhje me pikën 8;</w:t>
      </w:r>
    </w:p>
    <w:p w:rsidR="00237C85" w:rsidRDefault="00237C85" w:rsidP="00237C85">
      <w:pPr>
        <w:pStyle w:val="Paragrafi"/>
        <w:rPr>
          <w:spacing w:val="-4"/>
          <w:lang w:val="sq-AL"/>
        </w:rPr>
      </w:pPr>
    </w:p>
    <w:p w:rsidR="00237C85" w:rsidRDefault="00237C85" w:rsidP="00237C85">
      <w:pPr>
        <w:pStyle w:val="Paragrafi"/>
        <w:rPr>
          <w:spacing w:val="-4"/>
          <w:lang w:val="sq-AL"/>
        </w:rPr>
      </w:pPr>
    </w:p>
    <w:p w:rsidR="00237C85" w:rsidRPr="00AB5DA5" w:rsidRDefault="00237C85" w:rsidP="00237C85">
      <w:pPr>
        <w:pStyle w:val="Paragrafi"/>
        <w:rPr>
          <w:spacing w:val="-4"/>
          <w:lang w:val="sq-AL"/>
        </w:rPr>
      </w:pPr>
      <w:r w:rsidRPr="00AB5DA5">
        <w:rPr>
          <w:spacing w:val="-4"/>
          <w:lang w:val="sq-AL"/>
        </w:rPr>
        <w:t>b) përqindja e leshit të referuar në nënpikën 7.2/b.</w:t>
      </w:r>
    </w:p>
    <w:p w:rsidR="00237C85" w:rsidRPr="00AB5DA5" w:rsidRDefault="00237C85" w:rsidP="00237C85">
      <w:pPr>
        <w:pStyle w:val="Paragrafi"/>
        <w:rPr>
          <w:spacing w:val="-4"/>
          <w:lang w:val="sq-AL"/>
        </w:rPr>
      </w:pPr>
      <w:r w:rsidRPr="00AB5DA5">
        <w:rPr>
          <w:spacing w:val="-4"/>
          <w:lang w:val="sq-AL"/>
        </w:rPr>
        <w:t>Për qëllime të analizave, tolerancat llogariten veçmas. Pesha totale që merret në konsideratë gjatë llogaritjes së tolerancës të referuar në këtë paragraf është ajo e fibrave të produktit të përfunduar, duke zbritur peshën e çdo fibre të huaj të gjetur gjatë zbatimit të tolerancës së referuar në nënpikën 18.2.</w:t>
      </w:r>
    </w:p>
    <w:p w:rsidR="00237C85" w:rsidRPr="00AB5DA5" w:rsidRDefault="00237C85" w:rsidP="00237C85">
      <w:pPr>
        <w:pStyle w:val="Paragrafi"/>
        <w:rPr>
          <w:spacing w:val="-4"/>
          <w:lang w:val="sq-AL"/>
        </w:rPr>
      </w:pPr>
      <w:r w:rsidRPr="00AB5DA5">
        <w:rPr>
          <w:spacing w:val="-4"/>
          <w:lang w:val="sq-AL"/>
        </w:rPr>
        <w:t>18.4 Aplikimi kumulativ i tolerancave të referuara në nënpikat 18.2 dhe 18.3 lejohet vetëm në rast se ndonjë prej fibrave të huaja të gjetura nga analiza, gjatë zbatimit të tolerancës së referuar në nënpikën 18.2, provojnë të jenë nga i njëjti lloj kimik, si një apo më shumë prej fibrave që tregohen në etiketë apo markim.</w:t>
      </w:r>
    </w:p>
    <w:p w:rsidR="00237C85" w:rsidRPr="00AB5DA5" w:rsidRDefault="00237C85" w:rsidP="00237C85">
      <w:pPr>
        <w:pStyle w:val="Paragrafi"/>
        <w:rPr>
          <w:spacing w:val="-4"/>
          <w:lang w:val="sq-AL"/>
        </w:rPr>
      </w:pPr>
      <w:r w:rsidRPr="00AB5DA5">
        <w:rPr>
          <w:spacing w:val="-4"/>
          <w:lang w:val="sq-AL"/>
        </w:rPr>
        <w:lastRenderedPageBreak/>
        <w:t>18.5 Në rastin e produkteve të veçanta tekstile për të cilat procesi i prodhimit kërkon toleranca më të larta nga ato që janë parashtruar në nënpikat 18.2 dhe 18.3, ministri përgjegjës për tregtinë mund të autorizojë toleranca më të mëdha/larta.</w:t>
      </w:r>
    </w:p>
    <w:p w:rsidR="00237C85" w:rsidRPr="00AB5DA5" w:rsidRDefault="00237C85" w:rsidP="00237C85">
      <w:pPr>
        <w:pStyle w:val="Paragrafi"/>
        <w:rPr>
          <w:spacing w:val="-4"/>
          <w:lang w:val="sq-AL"/>
        </w:rPr>
      </w:pPr>
      <w:r w:rsidRPr="00AB5DA5">
        <w:rPr>
          <w:spacing w:val="-4"/>
          <w:lang w:val="sq-AL"/>
        </w:rPr>
        <w:t>Përpara bërjes së disponueshme të produktit tekstil në treg, prodhuesi paraqet n</w:t>
      </w:r>
      <w:r>
        <w:rPr>
          <w:spacing w:val="-4"/>
          <w:lang w:val="sq-AL"/>
        </w:rPr>
        <w:t>jë kërkesë për autorizim pranë m</w:t>
      </w:r>
      <w:r w:rsidRPr="00AB5DA5">
        <w:rPr>
          <w:spacing w:val="-4"/>
          <w:lang w:val="sq-AL"/>
        </w:rPr>
        <w:t>inistrit përgjegjës për tregtinë, duke parashtruar argumente të mjaftueshme dhe prova për rrethanat e veçanta të prodhimit. Autorizimi mund të jepet vetëm në rrethana të veçanta përjashtimore dhe kur prodhuesi ka argumente të përshtatshme për një gjë të tillë.</w:t>
      </w:r>
    </w:p>
    <w:p w:rsidR="00237C85" w:rsidRPr="00AB5DA5" w:rsidRDefault="00237C85" w:rsidP="00237C85">
      <w:pPr>
        <w:pStyle w:val="Paragrafi"/>
        <w:rPr>
          <w:spacing w:val="-4"/>
          <w:lang w:val="sq-AL"/>
        </w:rPr>
      </w:pPr>
      <w:r w:rsidRPr="00AB5DA5">
        <w:rPr>
          <w:spacing w:val="-4"/>
          <w:lang w:val="sq-AL"/>
        </w:rPr>
        <w:t>Në</w:t>
      </w:r>
      <w:r>
        <w:rPr>
          <w:spacing w:val="-4"/>
          <w:lang w:val="sq-AL"/>
        </w:rPr>
        <w:t xml:space="preserve"> rast se konsiderohet me vend, m</w:t>
      </w:r>
      <w:r w:rsidRPr="00AB5DA5">
        <w:rPr>
          <w:spacing w:val="-4"/>
          <w:lang w:val="sq-AL"/>
        </w:rPr>
        <w:t>inistri miraton kritere teknike dhe rregulla procedurore për zbatimin e kësaj nënpike.</w:t>
      </w:r>
    </w:p>
    <w:p w:rsidR="00237C85" w:rsidRDefault="00237C85" w:rsidP="00237C85">
      <w:pPr>
        <w:pStyle w:val="Paragrafi"/>
        <w:rPr>
          <w:rFonts w:eastAsia="Times New Roman"/>
          <w:color w:val="000000"/>
          <w:spacing w:val="-4"/>
          <w:szCs w:val="24"/>
          <w:lang w:val="sq-AL"/>
        </w:rPr>
      </w:pPr>
      <w:r w:rsidRPr="00AB5DA5">
        <w:rPr>
          <w:spacing w:val="-4"/>
          <w:lang w:val="sq-AL"/>
        </w:rPr>
        <w:t>19. Lista e emrave të fibrave tekstile</w:t>
      </w:r>
      <w:r>
        <w:rPr>
          <w:spacing w:val="-4"/>
          <w:lang w:val="sq-AL"/>
        </w:rPr>
        <w:t xml:space="preserve"> </w:t>
      </w:r>
      <w:r w:rsidRPr="00AB5DA5">
        <w:rPr>
          <w:rFonts w:eastAsia="Times New Roman"/>
          <w:color w:val="000000"/>
          <w:spacing w:val="-4"/>
          <w:szCs w:val="24"/>
          <w:lang w:val="sq-AL"/>
        </w:rPr>
        <w:t>(të referuara në pikën 5)</w:t>
      </w:r>
    </w:p>
    <w:p w:rsidR="00237C85" w:rsidRDefault="00237C85" w:rsidP="00237C85">
      <w:pPr>
        <w:pStyle w:val="Paragrafi"/>
        <w:rPr>
          <w:rFonts w:eastAsia="Times New Roman"/>
          <w:color w:val="000000"/>
          <w:spacing w:val="-4"/>
          <w:szCs w:val="24"/>
          <w:lang w:val="sq-AL"/>
        </w:rPr>
      </w:pPr>
    </w:p>
    <w:p w:rsidR="00237C85" w:rsidRDefault="00237C85" w:rsidP="00237C85">
      <w:pPr>
        <w:spacing w:after="0" w:line="240" w:lineRule="auto"/>
        <w:ind w:firstLine="0"/>
        <w:rPr>
          <w:rFonts w:ascii="Garamond" w:eastAsia="Times New Roman" w:hAnsi="Garamond"/>
          <w:i/>
          <w:iCs/>
          <w:color w:val="000000"/>
          <w:sz w:val="24"/>
          <w:szCs w:val="24"/>
          <w:lang w:val="sq-AL"/>
        </w:rPr>
        <w:sectPr w:rsidR="00237C85" w:rsidSect="005D7F99">
          <w:pgSz w:w="11907" w:h="16840" w:code="9"/>
          <w:pgMar w:top="720" w:right="1134" w:bottom="720" w:left="1134" w:header="851" w:footer="851" w:gutter="0"/>
          <w:cols w:space="454"/>
          <w:docGrid w:linePitch="360"/>
        </w:sectPr>
      </w:pPr>
    </w:p>
    <w:p w:rsidR="00237C85" w:rsidRPr="00C87B1D" w:rsidRDefault="00237C85" w:rsidP="00237C85">
      <w:pPr>
        <w:spacing w:after="0" w:line="240" w:lineRule="auto"/>
        <w:ind w:firstLine="0"/>
        <w:rPr>
          <w:rFonts w:ascii="Garamond" w:eastAsia="Times New Roman" w:hAnsi="Garamond"/>
          <w:color w:val="000000"/>
          <w:sz w:val="24"/>
          <w:szCs w:val="24"/>
          <w:lang w:val="sq-AL"/>
        </w:rPr>
      </w:pPr>
      <w:r w:rsidRPr="00C87B1D">
        <w:rPr>
          <w:rFonts w:ascii="Garamond" w:eastAsia="Times New Roman" w:hAnsi="Garamond"/>
          <w:i/>
          <w:iCs/>
          <w:color w:val="000000"/>
          <w:sz w:val="24"/>
          <w:szCs w:val="24"/>
          <w:lang w:val="sq-AL"/>
        </w:rPr>
        <w:lastRenderedPageBreak/>
        <w:t>Tabela 1</w:t>
      </w:r>
    </w:p>
    <w:tbl>
      <w:tblPr>
        <w:tblW w:w="5000" w:type="pct"/>
        <w:tblCellSpacing w:w="0" w:type="dxa"/>
        <w:tblBorders>
          <w:top w:val="single" w:sz="4" w:space="0" w:color="000000"/>
          <w:left w:val="single" w:sz="4" w:space="0" w:color="000000"/>
          <w:bottom w:val="single" w:sz="4" w:space="0" w:color="000000"/>
          <w:right w:val="single" w:sz="4" w:space="0" w:color="000000"/>
        </w:tblBorders>
        <w:tblLayout w:type="fixed"/>
        <w:tblCellMar>
          <w:left w:w="0" w:type="dxa"/>
          <w:right w:w="0" w:type="dxa"/>
        </w:tblCellMar>
        <w:tblLook w:val="04A0" w:firstRow="1" w:lastRow="0" w:firstColumn="1" w:lastColumn="0" w:noHBand="0" w:noVBand="1"/>
      </w:tblPr>
      <w:tblGrid>
        <w:gridCol w:w="1012"/>
        <w:gridCol w:w="2913"/>
        <w:gridCol w:w="5734"/>
      </w:tblGrid>
      <w:tr w:rsidR="00237C85" w:rsidRPr="00C87B1D" w:rsidTr="00E81BD2">
        <w:trPr>
          <w:tblCellSpacing w:w="0" w:type="dxa"/>
        </w:trPr>
        <w:tc>
          <w:tcPr>
            <w:tcW w:w="787" w:type="dxa"/>
            <w:tcBorders>
              <w:top w:val="single" w:sz="4" w:space="0" w:color="000000"/>
              <w:left w:val="single" w:sz="4" w:space="0" w:color="000000"/>
              <w:bottom w:val="single" w:sz="4" w:space="0" w:color="000000"/>
              <w:right w:val="single" w:sz="4" w:space="0" w:color="000000"/>
            </w:tcBorders>
            <w:hideMark/>
          </w:tcPr>
          <w:p w:rsidR="00237C85" w:rsidRPr="00C87B1D" w:rsidRDefault="00237C85" w:rsidP="00E81BD2">
            <w:pPr>
              <w:spacing w:after="0" w:line="240" w:lineRule="auto"/>
              <w:ind w:left="113" w:right="113" w:firstLine="0"/>
              <w:rPr>
                <w:rFonts w:ascii="Garamond" w:eastAsia="Times New Roman" w:hAnsi="Garamond"/>
                <w:b/>
                <w:bCs/>
                <w:color w:val="000000"/>
                <w:sz w:val="20"/>
                <w:szCs w:val="20"/>
                <w:lang w:val="sq-AL"/>
              </w:rPr>
            </w:pPr>
            <w:r w:rsidRPr="00C87B1D">
              <w:rPr>
                <w:rFonts w:ascii="Garamond" w:eastAsia="Times New Roman" w:hAnsi="Garamond"/>
                <w:b/>
                <w:bCs/>
                <w:color w:val="000000"/>
                <w:sz w:val="20"/>
                <w:szCs w:val="20"/>
                <w:lang w:val="sq-AL"/>
              </w:rPr>
              <w:t>Numri</w:t>
            </w:r>
          </w:p>
        </w:tc>
        <w:tc>
          <w:tcPr>
            <w:tcW w:w="2265" w:type="dxa"/>
            <w:tcBorders>
              <w:top w:val="single" w:sz="4" w:space="0" w:color="000000"/>
              <w:left w:val="single" w:sz="4" w:space="0" w:color="000000"/>
              <w:bottom w:val="single" w:sz="4" w:space="0" w:color="000000"/>
              <w:right w:val="single" w:sz="4" w:space="0" w:color="000000"/>
            </w:tcBorders>
            <w:hideMark/>
          </w:tcPr>
          <w:p w:rsidR="00237C85" w:rsidRPr="00C87B1D" w:rsidRDefault="00237C85" w:rsidP="00E81BD2">
            <w:pPr>
              <w:spacing w:after="0" w:line="240" w:lineRule="auto"/>
              <w:ind w:left="113" w:right="113" w:firstLine="0"/>
              <w:rPr>
                <w:rFonts w:ascii="Garamond" w:eastAsia="Times New Roman" w:hAnsi="Garamond"/>
                <w:b/>
                <w:bCs/>
                <w:color w:val="000000"/>
                <w:sz w:val="20"/>
                <w:szCs w:val="20"/>
                <w:lang w:val="sq-AL"/>
              </w:rPr>
            </w:pPr>
            <w:r w:rsidRPr="00C87B1D">
              <w:rPr>
                <w:rFonts w:ascii="Garamond" w:eastAsia="Times New Roman" w:hAnsi="Garamond"/>
                <w:b/>
                <w:bCs/>
                <w:color w:val="000000"/>
                <w:sz w:val="20"/>
                <w:szCs w:val="20"/>
                <w:lang w:val="sq-AL"/>
              </w:rPr>
              <w:t>Emërtimi</w:t>
            </w:r>
          </w:p>
        </w:tc>
        <w:tc>
          <w:tcPr>
            <w:tcW w:w="4459" w:type="dxa"/>
            <w:tcBorders>
              <w:top w:val="single" w:sz="4" w:space="0" w:color="000000"/>
              <w:left w:val="single" w:sz="4" w:space="0" w:color="000000"/>
              <w:bottom w:val="single" w:sz="4" w:space="0" w:color="000000"/>
              <w:right w:val="single" w:sz="4" w:space="0" w:color="000000"/>
            </w:tcBorders>
            <w:hideMark/>
          </w:tcPr>
          <w:p w:rsidR="00237C85" w:rsidRPr="00C87B1D" w:rsidRDefault="00237C85" w:rsidP="00E81BD2">
            <w:pPr>
              <w:spacing w:after="0" w:line="240" w:lineRule="auto"/>
              <w:ind w:left="113" w:right="113" w:firstLine="0"/>
              <w:jc w:val="center"/>
              <w:rPr>
                <w:rFonts w:ascii="Garamond" w:eastAsia="Times New Roman" w:hAnsi="Garamond"/>
                <w:b/>
                <w:bCs/>
                <w:color w:val="000000"/>
                <w:sz w:val="20"/>
                <w:szCs w:val="20"/>
                <w:lang w:val="sq-AL"/>
              </w:rPr>
            </w:pPr>
            <w:r w:rsidRPr="00C87B1D">
              <w:rPr>
                <w:rFonts w:ascii="Garamond" w:eastAsia="Times New Roman" w:hAnsi="Garamond"/>
                <w:b/>
                <w:bCs/>
                <w:color w:val="000000"/>
                <w:sz w:val="20"/>
                <w:szCs w:val="20"/>
                <w:lang w:val="sq-AL"/>
              </w:rPr>
              <w:t>Përshkrimi i fibrave</w:t>
            </w:r>
          </w:p>
        </w:tc>
      </w:tr>
      <w:tr w:rsidR="00237C85" w:rsidRPr="00C87B1D" w:rsidTr="00E81BD2">
        <w:trPr>
          <w:tblCellSpacing w:w="0" w:type="dxa"/>
        </w:trPr>
        <w:tc>
          <w:tcPr>
            <w:tcW w:w="787" w:type="dxa"/>
            <w:tcBorders>
              <w:top w:val="single" w:sz="4" w:space="0" w:color="000000"/>
              <w:left w:val="single" w:sz="4" w:space="0" w:color="000000"/>
              <w:bottom w:val="single" w:sz="4" w:space="0" w:color="000000"/>
              <w:right w:val="single" w:sz="4" w:space="0" w:color="000000"/>
            </w:tcBorders>
            <w:hideMark/>
          </w:tcPr>
          <w:p w:rsidR="00237C85" w:rsidRPr="00C87B1D" w:rsidRDefault="00237C85" w:rsidP="00E81BD2">
            <w:pPr>
              <w:spacing w:after="0" w:line="240" w:lineRule="auto"/>
              <w:ind w:left="113" w:right="113" w:firstLine="0"/>
              <w:rPr>
                <w:rFonts w:ascii="Garamond" w:eastAsia="Times New Roman" w:hAnsi="Garamond"/>
                <w:color w:val="000000"/>
                <w:sz w:val="20"/>
                <w:szCs w:val="20"/>
                <w:lang w:val="sq-AL"/>
              </w:rPr>
            </w:pPr>
            <w:r w:rsidRPr="00C87B1D">
              <w:rPr>
                <w:rFonts w:ascii="Garamond" w:eastAsia="Times New Roman" w:hAnsi="Garamond"/>
                <w:color w:val="000000"/>
                <w:sz w:val="20"/>
                <w:szCs w:val="20"/>
                <w:lang w:val="sq-AL"/>
              </w:rPr>
              <w:t>1</w:t>
            </w:r>
          </w:p>
        </w:tc>
        <w:tc>
          <w:tcPr>
            <w:tcW w:w="2265" w:type="dxa"/>
            <w:tcBorders>
              <w:top w:val="single" w:sz="4" w:space="0" w:color="000000"/>
              <w:left w:val="single" w:sz="4" w:space="0" w:color="000000"/>
              <w:bottom w:val="single" w:sz="4" w:space="0" w:color="000000"/>
              <w:right w:val="single" w:sz="4" w:space="0" w:color="000000"/>
            </w:tcBorders>
            <w:hideMark/>
          </w:tcPr>
          <w:p w:rsidR="00237C85" w:rsidRPr="00C87B1D" w:rsidRDefault="00237C85" w:rsidP="00E81BD2">
            <w:pPr>
              <w:spacing w:after="0" w:line="240" w:lineRule="auto"/>
              <w:ind w:left="113" w:right="113" w:firstLine="0"/>
              <w:rPr>
                <w:rFonts w:ascii="Garamond" w:eastAsia="Times New Roman" w:hAnsi="Garamond"/>
                <w:color w:val="000000"/>
                <w:sz w:val="20"/>
                <w:szCs w:val="20"/>
                <w:lang w:val="sq-AL"/>
              </w:rPr>
            </w:pPr>
            <w:r w:rsidRPr="00C87B1D">
              <w:rPr>
                <w:rFonts w:ascii="Garamond" w:eastAsia="Times New Roman" w:hAnsi="Garamond"/>
                <w:color w:val="000000"/>
                <w:sz w:val="20"/>
                <w:szCs w:val="20"/>
                <w:lang w:val="sq-AL"/>
              </w:rPr>
              <w:t>Lesh</w:t>
            </w:r>
          </w:p>
        </w:tc>
        <w:tc>
          <w:tcPr>
            <w:tcW w:w="4459" w:type="dxa"/>
            <w:tcBorders>
              <w:top w:val="single" w:sz="4" w:space="0" w:color="000000"/>
              <w:left w:val="single" w:sz="4" w:space="0" w:color="000000"/>
              <w:bottom w:val="single" w:sz="4" w:space="0" w:color="000000"/>
              <w:right w:val="single" w:sz="4" w:space="0" w:color="000000"/>
            </w:tcBorders>
            <w:hideMark/>
          </w:tcPr>
          <w:p w:rsidR="00237C85" w:rsidRPr="00C87B1D" w:rsidRDefault="00237C85" w:rsidP="00E81BD2">
            <w:pPr>
              <w:spacing w:after="0" w:line="240" w:lineRule="auto"/>
              <w:ind w:left="113" w:right="113" w:firstLine="0"/>
              <w:rPr>
                <w:rFonts w:ascii="Garamond" w:eastAsia="Times New Roman" w:hAnsi="Garamond"/>
                <w:color w:val="000000"/>
                <w:sz w:val="20"/>
                <w:szCs w:val="20"/>
                <w:lang w:val="sq-AL"/>
              </w:rPr>
            </w:pPr>
            <w:r w:rsidRPr="00C87B1D">
              <w:rPr>
                <w:rFonts w:ascii="Garamond" w:eastAsia="Times New Roman" w:hAnsi="Garamond"/>
                <w:color w:val="000000"/>
                <w:sz w:val="20"/>
                <w:szCs w:val="20"/>
                <w:lang w:val="sq-AL"/>
              </w:rPr>
              <w:t>Fibra nga qethja e deles ose qengjit (</w:t>
            </w:r>
            <w:r w:rsidRPr="00C87B1D">
              <w:rPr>
                <w:rFonts w:ascii="Garamond" w:eastAsia="Times New Roman" w:hAnsi="Garamond"/>
                <w:i/>
                <w:color w:val="000000"/>
                <w:sz w:val="20"/>
                <w:szCs w:val="20"/>
                <w:lang w:val="sq-AL"/>
              </w:rPr>
              <w:t>Ovis aries</w:t>
            </w:r>
            <w:r w:rsidRPr="00C87B1D">
              <w:rPr>
                <w:rFonts w:ascii="Garamond" w:eastAsia="Times New Roman" w:hAnsi="Garamond"/>
                <w:color w:val="000000"/>
                <w:sz w:val="20"/>
                <w:szCs w:val="20"/>
                <w:lang w:val="sq-AL"/>
              </w:rPr>
              <w:t>) ose përzierja e fibrave nga qethja e deles ose qengjit me qimet e kafshëve t</w:t>
            </w:r>
            <w:r>
              <w:rPr>
                <w:rFonts w:ascii="Garamond" w:eastAsia="Times New Roman" w:hAnsi="Garamond"/>
                <w:color w:val="000000"/>
                <w:sz w:val="20"/>
                <w:szCs w:val="20"/>
                <w:lang w:val="sq-AL"/>
              </w:rPr>
              <w:t>ë</w:t>
            </w:r>
            <w:r w:rsidRPr="00C87B1D">
              <w:rPr>
                <w:rFonts w:ascii="Garamond" w:eastAsia="Times New Roman" w:hAnsi="Garamond"/>
                <w:color w:val="000000"/>
                <w:sz w:val="20"/>
                <w:szCs w:val="20"/>
                <w:lang w:val="sq-AL"/>
              </w:rPr>
              <w:t xml:space="preserve"> renditura në numrin 2 </w:t>
            </w:r>
          </w:p>
        </w:tc>
      </w:tr>
      <w:tr w:rsidR="00237C85" w:rsidRPr="00C87B1D" w:rsidTr="00E81BD2">
        <w:trPr>
          <w:tblCellSpacing w:w="0" w:type="dxa"/>
        </w:trPr>
        <w:tc>
          <w:tcPr>
            <w:tcW w:w="787" w:type="dxa"/>
            <w:tcBorders>
              <w:top w:val="single" w:sz="4" w:space="0" w:color="000000"/>
              <w:left w:val="single" w:sz="4" w:space="0" w:color="000000"/>
              <w:bottom w:val="single" w:sz="4" w:space="0" w:color="000000"/>
              <w:right w:val="single" w:sz="4" w:space="0" w:color="000000"/>
            </w:tcBorders>
            <w:hideMark/>
          </w:tcPr>
          <w:p w:rsidR="00237C85" w:rsidRPr="00C87B1D" w:rsidRDefault="00237C85" w:rsidP="00E81BD2">
            <w:pPr>
              <w:spacing w:after="0" w:line="240" w:lineRule="auto"/>
              <w:ind w:left="113" w:right="113" w:firstLine="0"/>
              <w:rPr>
                <w:rFonts w:ascii="Garamond" w:eastAsia="Times New Roman" w:hAnsi="Garamond"/>
                <w:color w:val="000000"/>
                <w:sz w:val="20"/>
                <w:szCs w:val="20"/>
                <w:lang w:val="sq-AL"/>
              </w:rPr>
            </w:pPr>
            <w:r w:rsidRPr="00C87B1D">
              <w:rPr>
                <w:rFonts w:ascii="Garamond" w:eastAsia="Times New Roman" w:hAnsi="Garamond"/>
                <w:color w:val="000000"/>
                <w:sz w:val="20"/>
                <w:szCs w:val="20"/>
                <w:lang w:val="sq-AL"/>
              </w:rPr>
              <w:t>2</w:t>
            </w:r>
          </w:p>
        </w:tc>
        <w:tc>
          <w:tcPr>
            <w:tcW w:w="2265" w:type="dxa"/>
            <w:tcBorders>
              <w:top w:val="single" w:sz="4" w:space="0" w:color="000000"/>
              <w:left w:val="single" w:sz="4" w:space="0" w:color="000000"/>
              <w:bottom w:val="single" w:sz="4" w:space="0" w:color="000000"/>
              <w:right w:val="single" w:sz="4" w:space="0" w:color="000000"/>
            </w:tcBorders>
            <w:hideMark/>
          </w:tcPr>
          <w:p w:rsidR="00237C85" w:rsidRPr="00C87B1D" w:rsidRDefault="00237C85" w:rsidP="00E81BD2">
            <w:pPr>
              <w:spacing w:after="0" w:line="240" w:lineRule="auto"/>
              <w:ind w:left="113" w:right="113" w:firstLine="0"/>
              <w:rPr>
                <w:rFonts w:ascii="Garamond" w:eastAsia="Times New Roman" w:hAnsi="Garamond"/>
                <w:color w:val="000000"/>
                <w:sz w:val="20"/>
                <w:szCs w:val="20"/>
                <w:lang w:val="sq-AL"/>
              </w:rPr>
            </w:pPr>
            <w:r w:rsidRPr="00C87B1D">
              <w:rPr>
                <w:rFonts w:ascii="Garamond" w:eastAsia="Times New Roman" w:hAnsi="Garamond"/>
                <w:color w:val="000000"/>
                <w:sz w:val="20"/>
                <w:szCs w:val="20"/>
                <w:lang w:val="sq-AL"/>
              </w:rPr>
              <w:t>alpaka, lama, gamile, kashmir, mohair, angora vikunja, jak, guanako, kashgora,, kastori, vidra, ku përpara mund t</w:t>
            </w:r>
            <w:r>
              <w:rPr>
                <w:rFonts w:ascii="Garamond" w:eastAsia="Times New Roman" w:hAnsi="Garamond"/>
                <w:color w:val="000000"/>
                <w:sz w:val="20"/>
                <w:szCs w:val="20"/>
                <w:lang w:val="sq-AL"/>
              </w:rPr>
              <w:t>ë</w:t>
            </w:r>
            <w:r w:rsidRPr="00C87B1D">
              <w:rPr>
                <w:rFonts w:ascii="Garamond" w:eastAsia="Times New Roman" w:hAnsi="Garamond"/>
                <w:color w:val="000000"/>
                <w:sz w:val="20"/>
                <w:szCs w:val="20"/>
                <w:lang w:val="sq-AL"/>
              </w:rPr>
              <w:t xml:space="preserve"> vihet ose jo  fjala </w:t>
            </w:r>
            <w:r>
              <w:rPr>
                <w:rFonts w:ascii="Garamond" w:eastAsia="Times New Roman" w:hAnsi="Garamond"/>
                <w:color w:val="000000"/>
                <w:sz w:val="20"/>
                <w:szCs w:val="20"/>
                <w:lang w:val="sq-AL"/>
              </w:rPr>
              <w:t>“</w:t>
            </w:r>
            <w:r w:rsidRPr="00C87B1D">
              <w:rPr>
                <w:rFonts w:ascii="Garamond" w:eastAsia="Times New Roman" w:hAnsi="Garamond"/>
                <w:color w:val="000000"/>
                <w:sz w:val="20"/>
                <w:szCs w:val="20"/>
                <w:lang w:val="sq-AL"/>
              </w:rPr>
              <w:t>lesh</w:t>
            </w:r>
            <w:r>
              <w:rPr>
                <w:rFonts w:ascii="Garamond" w:eastAsia="Times New Roman" w:hAnsi="Garamond"/>
                <w:color w:val="000000"/>
                <w:sz w:val="20"/>
                <w:szCs w:val="20"/>
                <w:lang w:val="sq-AL"/>
              </w:rPr>
              <w:t>”</w:t>
            </w:r>
            <w:r w:rsidRPr="00C87B1D">
              <w:rPr>
                <w:rFonts w:ascii="Garamond" w:eastAsia="Times New Roman" w:hAnsi="Garamond"/>
                <w:color w:val="000000"/>
                <w:sz w:val="20"/>
                <w:szCs w:val="20"/>
                <w:lang w:val="sq-AL"/>
              </w:rPr>
              <w:t xml:space="preserve"> ose </w:t>
            </w:r>
            <w:r>
              <w:rPr>
                <w:rFonts w:ascii="Garamond" w:eastAsia="Times New Roman" w:hAnsi="Garamond"/>
                <w:color w:val="000000"/>
                <w:sz w:val="20"/>
                <w:szCs w:val="20"/>
                <w:lang w:val="sq-AL"/>
              </w:rPr>
              <w:t>“</w:t>
            </w:r>
            <w:r w:rsidRPr="00C87B1D">
              <w:rPr>
                <w:rFonts w:ascii="Garamond" w:eastAsia="Times New Roman" w:hAnsi="Garamond"/>
                <w:color w:val="000000"/>
                <w:sz w:val="20"/>
                <w:szCs w:val="20"/>
                <w:lang w:val="sq-AL"/>
              </w:rPr>
              <w:t>qime</w:t>
            </w:r>
            <w:r>
              <w:rPr>
                <w:rFonts w:ascii="Garamond" w:eastAsia="Times New Roman" w:hAnsi="Garamond"/>
                <w:color w:val="000000"/>
                <w:sz w:val="20"/>
                <w:szCs w:val="20"/>
                <w:lang w:val="sq-AL"/>
              </w:rPr>
              <w:t>”</w:t>
            </w:r>
          </w:p>
        </w:tc>
        <w:tc>
          <w:tcPr>
            <w:tcW w:w="4459" w:type="dxa"/>
            <w:tcBorders>
              <w:top w:val="single" w:sz="4" w:space="0" w:color="000000"/>
              <w:left w:val="single" w:sz="4" w:space="0" w:color="000000"/>
              <w:bottom w:val="single" w:sz="4" w:space="0" w:color="000000"/>
              <w:right w:val="single" w:sz="4" w:space="0" w:color="000000"/>
            </w:tcBorders>
            <w:hideMark/>
          </w:tcPr>
          <w:p w:rsidR="00237C85" w:rsidRPr="00C87B1D" w:rsidRDefault="00237C85" w:rsidP="00E81BD2">
            <w:pPr>
              <w:spacing w:after="0" w:line="240" w:lineRule="auto"/>
              <w:ind w:left="113" w:right="113" w:firstLine="0"/>
              <w:rPr>
                <w:rFonts w:ascii="Garamond" w:eastAsia="Times New Roman" w:hAnsi="Garamond"/>
                <w:color w:val="000000"/>
                <w:sz w:val="20"/>
                <w:szCs w:val="20"/>
                <w:lang w:val="sq-AL"/>
              </w:rPr>
            </w:pPr>
            <w:r w:rsidRPr="00C87B1D">
              <w:rPr>
                <w:rFonts w:ascii="Garamond" w:eastAsia="Times New Roman" w:hAnsi="Garamond"/>
                <w:color w:val="000000"/>
                <w:sz w:val="20"/>
                <w:szCs w:val="20"/>
                <w:lang w:val="sq-AL"/>
              </w:rPr>
              <w:t>Qimet e kafshëve të mëposhtme: alpaka (e ngjashme me lamën), lama, gamile/deve, dhia Kashmir, dhia angora, lepuri angora, vikunja (deve e egër e Amerikës Jugore), jaku (kafshë n</w:t>
            </w:r>
            <w:r>
              <w:rPr>
                <w:rFonts w:ascii="Garamond" w:eastAsia="Times New Roman" w:hAnsi="Garamond"/>
                <w:color w:val="000000"/>
                <w:sz w:val="20"/>
                <w:szCs w:val="20"/>
                <w:lang w:val="sq-AL"/>
              </w:rPr>
              <w:t>ë</w:t>
            </w:r>
            <w:r w:rsidRPr="00C87B1D">
              <w:rPr>
                <w:rFonts w:ascii="Garamond" w:eastAsia="Times New Roman" w:hAnsi="Garamond"/>
                <w:color w:val="000000"/>
                <w:sz w:val="20"/>
                <w:szCs w:val="20"/>
                <w:lang w:val="sq-AL"/>
              </w:rPr>
              <w:t xml:space="preserve"> Hi</w:t>
            </w:r>
            <w:r>
              <w:rPr>
                <w:rFonts w:ascii="Garamond" w:eastAsia="Times New Roman" w:hAnsi="Garamond"/>
                <w:color w:val="000000"/>
                <w:sz w:val="20"/>
                <w:szCs w:val="20"/>
                <w:lang w:val="sq-AL"/>
              </w:rPr>
              <w:t>malaja), guanaco (deve e Amerikë</w:t>
            </w:r>
            <w:r w:rsidRPr="00C87B1D">
              <w:rPr>
                <w:rFonts w:ascii="Garamond" w:eastAsia="Times New Roman" w:hAnsi="Garamond"/>
                <w:color w:val="000000"/>
                <w:sz w:val="20"/>
                <w:szCs w:val="20"/>
                <w:lang w:val="sq-AL"/>
              </w:rPr>
              <w:t>s së Jugu</w:t>
            </w:r>
            <w:r>
              <w:rPr>
                <w:rFonts w:ascii="Garamond" w:eastAsia="Times New Roman" w:hAnsi="Garamond"/>
                <w:color w:val="000000"/>
                <w:sz w:val="20"/>
                <w:szCs w:val="20"/>
                <w:lang w:val="sq-AL"/>
              </w:rPr>
              <w:t>t 1-1,2 m), dhia kashgora (kryqëzim i dhisë</w:t>
            </w:r>
            <w:r w:rsidRPr="00C87B1D">
              <w:rPr>
                <w:rFonts w:ascii="Garamond" w:eastAsia="Times New Roman" w:hAnsi="Garamond"/>
                <w:color w:val="000000"/>
                <w:sz w:val="20"/>
                <w:szCs w:val="20"/>
                <w:lang w:val="sq-AL"/>
              </w:rPr>
              <w:t xml:space="preserve"> angora me dhine kashmir), kastori, vidra </w:t>
            </w:r>
          </w:p>
        </w:tc>
      </w:tr>
      <w:tr w:rsidR="00237C85" w:rsidRPr="00C87B1D" w:rsidTr="00E81BD2">
        <w:trPr>
          <w:tblCellSpacing w:w="0" w:type="dxa"/>
        </w:trPr>
        <w:tc>
          <w:tcPr>
            <w:tcW w:w="787" w:type="dxa"/>
            <w:tcBorders>
              <w:top w:val="single" w:sz="4" w:space="0" w:color="000000"/>
              <w:left w:val="single" w:sz="4" w:space="0" w:color="000000"/>
              <w:bottom w:val="single" w:sz="4" w:space="0" w:color="000000"/>
              <w:right w:val="single" w:sz="4" w:space="0" w:color="000000"/>
            </w:tcBorders>
            <w:hideMark/>
          </w:tcPr>
          <w:p w:rsidR="00237C85" w:rsidRPr="00C87B1D" w:rsidRDefault="00237C85" w:rsidP="00E81BD2">
            <w:pPr>
              <w:spacing w:after="0" w:line="240" w:lineRule="auto"/>
              <w:ind w:left="113" w:right="113" w:firstLine="0"/>
              <w:rPr>
                <w:rFonts w:ascii="Garamond" w:eastAsia="Times New Roman" w:hAnsi="Garamond"/>
                <w:color w:val="000000"/>
                <w:sz w:val="20"/>
                <w:szCs w:val="20"/>
                <w:lang w:val="sq-AL"/>
              </w:rPr>
            </w:pPr>
            <w:r w:rsidRPr="00C87B1D">
              <w:rPr>
                <w:rFonts w:ascii="Garamond" w:eastAsia="Times New Roman" w:hAnsi="Garamond"/>
                <w:color w:val="000000"/>
                <w:sz w:val="20"/>
                <w:szCs w:val="20"/>
                <w:lang w:val="sq-AL"/>
              </w:rPr>
              <w:t>3</w:t>
            </w:r>
          </w:p>
        </w:tc>
        <w:tc>
          <w:tcPr>
            <w:tcW w:w="2265" w:type="dxa"/>
            <w:tcBorders>
              <w:top w:val="single" w:sz="4" w:space="0" w:color="000000"/>
              <w:left w:val="single" w:sz="4" w:space="0" w:color="000000"/>
              <w:bottom w:val="single" w:sz="4" w:space="0" w:color="000000"/>
              <w:right w:val="single" w:sz="4" w:space="0" w:color="000000"/>
            </w:tcBorders>
            <w:hideMark/>
          </w:tcPr>
          <w:p w:rsidR="00237C85" w:rsidRPr="00C87B1D" w:rsidRDefault="00237C85" w:rsidP="00E81BD2">
            <w:pPr>
              <w:spacing w:after="0" w:line="240" w:lineRule="auto"/>
              <w:ind w:left="113" w:right="113" w:firstLine="0"/>
              <w:rPr>
                <w:rFonts w:ascii="Garamond" w:eastAsia="Times New Roman" w:hAnsi="Garamond"/>
                <w:color w:val="000000"/>
                <w:sz w:val="20"/>
                <w:szCs w:val="20"/>
                <w:lang w:val="sq-AL"/>
              </w:rPr>
            </w:pPr>
            <w:r w:rsidRPr="00C87B1D">
              <w:rPr>
                <w:rFonts w:ascii="Garamond" w:eastAsia="Times New Roman" w:hAnsi="Garamond"/>
                <w:color w:val="000000"/>
                <w:sz w:val="20"/>
                <w:szCs w:val="20"/>
                <w:lang w:val="sq-AL"/>
              </w:rPr>
              <w:t>Qimet e kafshëve dhe të kuajve, me ose pa dhënë llojin e kafshës (p.sh., qimet e gjedhëve, qimet e dhive të zakonshme, qimet e jeleve të kuajve)</w:t>
            </w:r>
          </w:p>
        </w:tc>
        <w:tc>
          <w:tcPr>
            <w:tcW w:w="4459" w:type="dxa"/>
            <w:tcBorders>
              <w:top w:val="single" w:sz="4" w:space="0" w:color="000000"/>
              <w:left w:val="single" w:sz="4" w:space="0" w:color="000000"/>
              <w:bottom w:val="single" w:sz="4" w:space="0" w:color="000000"/>
              <w:right w:val="single" w:sz="4" w:space="0" w:color="000000"/>
            </w:tcBorders>
            <w:hideMark/>
          </w:tcPr>
          <w:p w:rsidR="00237C85" w:rsidRPr="00C87B1D" w:rsidRDefault="00237C85" w:rsidP="00E81BD2">
            <w:pPr>
              <w:spacing w:after="0" w:line="240" w:lineRule="auto"/>
              <w:ind w:left="113" w:right="113" w:firstLine="0"/>
              <w:rPr>
                <w:rFonts w:ascii="Garamond" w:eastAsia="Times New Roman" w:hAnsi="Garamond"/>
                <w:color w:val="000000"/>
                <w:sz w:val="20"/>
                <w:szCs w:val="20"/>
                <w:lang w:val="sq-AL"/>
              </w:rPr>
            </w:pPr>
            <w:r w:rsidRPr="00C87B1D">
              <w:rPr>
                <w:rFonts w:ascii="Garamond" w:eastAsia="Times New Roman" w:hAnsi="Garamond"/>
                <w:color w:val="000000"/>
                <w:sz w:val="20"/>
                <w:szCs w:val="20"/>
                <w:lang w:val="sq-AL"/>
              </w:rPr>
              <w:t>Qimet e kafshëve të ndryshme që nuk përmënden në pikën 1 ose 2</w:t>
            </w:r>
          </w:p>
        </w:tc>
      </w:tr>
      <w:tr w:rsidR="00237C85" w:rsidRPr="00C87B1D" w:rsidTr="00E81BD2">
        <w:trPr>
          <w:tblCellSpacing w:w="0" w:type="dxa"/>
        </w:trPr>
        <w:tc>
          <w:tcPr>
            <w:tcW w:w="787" w:type="dxa"/>
            <w:tcBorders>
              <w:top w:val="single" w:sz="4" w:space="0" w:color="000000"/>
              <w:left w:val="single" w:sz="4" w:space="0" w:color="000000"/>
              <w:bottom w:val="single" w:sz="4" w:space="0" w:color="000000"/>
              <w:right w:val="single" w:sz="4" w:space="0" w:color="000000"/>
            </w:tcBorders>
            <w:hideMark/>
          </w:tcPr>
          <w:p w:rsidR="00237C85" w:rsidRPr="00C87B1D" w:rsidRDefault="00237C85" w:rsidP="00E81BD2">
            <w:pPr>
              <w:spacing w:after="0" w:line="240" w:lineRule="auto"/>
              <w:ind w:left="113" w:right="113" w:firstLine="0"/>
              <w:rPr>
                <w:rFonts w:ascii="Garamond" w:eastAsia="Times New Roman" w:hAnsi="Garamond"/>
                <w:color w:val="000000"/>
                <w:sz w:val="20"/>
                <w:szCs w:val="20"/>
                <w:lang w:val="sq-AL"/>
              </w:rPr>
            </w:pPr>
            <w:r w:rsidRPr="00C87B1D">
              <w:rPr>
                <w:rFonts w:ascii="Garamond" w:eastAsia="Times New Roman" w:hAnsi="Garamond"/>
                <w:color w:val="000000"/>
                <w:sz w:val="20"/>
                <w:szCs w:val="20"/>
                <w:lang w:val="sq-AL"/>
              </w:rPr>
              <w:t>4</w:t>
            </w:r>
          </w:p>
        </w:tc>
        <w:tc>
          <w:tcPr>
            <w:tcW w:w="2265" w:type="dxa"/>
            <w:tcBorders>
              <w:top w:val="single" w:sz="4" w:space="0" w:color="000000"/>
              <w:left w:val="single" w:sz="4" w:space="0" w:color="000000"/>
              <w:bottom w:val="single" w:sz="4" w:space="0" w:color="000000"/>
              <w:right w:val="single" w:sz="4" w:space="0" w:color="000000"/>
            </w:tcBorders>
            <w:hideMark/>
          </w:tcPr>
          <w:p w:rsidR="00237C85" w:rsidRPr="00C87B1D" w:rsidRDefault="00237C85" w:rsidP="00E81BD2">
            <w:pPr>
              <w:spacing w:after="0" w:line="240" w:lineRule="auto"/>
              <w:ind w:left="113" w:right="113" w:firstLine="0"/>
              <w:rPr>
                <w:rFonts w:ascii="Garamond" w:eastAsia="Times New Roman" w:hAnsi="Garamond"/>
                <w:color w:val="000000"/>
                <w:sz w:val="20"/>
                <w:szCs w:val="20"/>
                <w:lang w:val="sq-AL"/>
              </w:rPr>
            </w:pPr>
            <w:r w:rsidRPr="00C87B1D">
              <w:rPr>
                <w:rFonts w:ascii="Garamond" w:eastAsia="Times New Roman" w:hAnsi="Garamond"/>
                <w:color w:val="000000"/>
                <w:sz w:val="20"/>
                <w:szCs w:val="20"/>
                <w:lang w:val="sq-AL"/>
              </w:rPr>
              <w:t>Mëndafsh</w:t>
            </w:r>
          </w:p>
        </w:tc>
        <w:tc>
          <w:tcPr>
            <w:tcW w:w="4459" w:type="dxa"/>
            <w:tcBorders>
              <w:top w:val="single" w:sz="4" w:space="0" w:color="000000"/>
              <w:left w:val="single" w:sz="4" w:space="0" w:color="000000"/>
              <w:bottom w:val="single" w:sz="4" w:space="0" w:color="000000"/>
              <w:right w:val="single" w:sz="4" w:space="0" w:color="000000"/>
            </w:tcBorders>
            <w:hideMark/>
          </w:tcPr>
          <w:p w:rsidR="00237C85" w:rsidRPr="00C87B1D" w:rsidRDefault="00237C85" w:rsidP="00E81BD2">
            <w:pPr>
              <w:spacing w:after="0" w:line="240" w:lineRule="auto"/>
              <w:ind w:left="113" w:right="113" w:firstLine="0"/>
              <w:rPr>
                <w:rFonts w:ascii="Garamond" w:eastAsia="Times New Roman" w:hAnsi="Garamond"/>
                <w:color w:val="000000"/>
                <w:sz w:val="20"/>
                <w:szCs w:val="20"/>
                <w:lang w:val="sq-AL"/>
              </w:rPr>
            </w:pPr>
            <w:r w:rsidRPr="00C87B1D">
              <w:rPr>
                <w:rFonts w:ascii="Garamond" w:eastAsia="Times New Roman" w:hAnsi="Garamond"/>
                <w:color w:val="000000"/>
                <w:sz w:val="20"/>
                <w:szCs w:val="20"/>
                <w:lang w:val="sq-AL"/>
              </w:rPr>
              <w:t>Fibra e marrë vetëm nga insektet që sekretojnë mëndafsh</w:t>
            </w:r>
          </w:p>
        </w:tc>
      </w:tr>
      <w:tr w:rsidR="00237C85" w:rsidRPr="00C87B1D" w:rsidTr="00E81BD2">
        <w:trPr>
          <w:tblCellSpacing w:w="0" w:type="dxa"/>
        </w:trPr>
        <w:tc>
          <w:tcPr>
            <w:tcW w:w="787" w:type="dxa"/>
            <w:tcBorders>
              <w:top w:val="single" w:sz="4" w:space="0" w:color="000000"/>
              <w:left w:val="single" w:sz="4" w:space="0" w:color="000000"/>
              <w:bottom w:val="single" w:sz="4" w:space="0" w:color="000000"/>
              <w:right w:val="single" w:sz="4" w:space="0" w:color="000000"/>
            </w:tcBorders>
            <w:hideMark/>
          </w:tcPr>
          <w:p w:rsidR="00237C85" w:rsidRPr="00C87B1D" w:rsidRDefault="00237C85" w:rsidP="00E81BD2">
            <w:pPr>
              <w:spacing w:after="0" w:line="240" w:lineRule="auto"/>
              <w:ind w:left="113" w:right="113" w:firstLine="0"/>
              <w:rPr>
                <w:rFonts w:ascii="Garamond" w:eastAsia="Times New Roman" w:hAnsi="Garamond"/>
                <w:color w:val="000000"/>
                <w:sz w:val="20"/>
                <w:szCs w:val="20"/>
                <w:lang w:val="sq-AL"/>
              </w:rPr>
            </w:pPr>
            <w:r w:rsidRPr="00C87B1D">
              <w:rPr>
                <w:rFonts w:ascii="Garamond" w:eastAsia="Times New Roman" w:hAnsi="Garamond"/>
                <w:color w:val="000000"/>
                <w:sz w:val="20"/>
                <w:szCs w:val="20"/>
                <w:lang w:val="sq-AL"/>
              </w:rPr>
              <w:t>5</w:t>
            </w:r>
          </w:p>
        </w:tc>
        <w:tc>
          <w:tcPr>
            <w:tcW w:w="2265" w:type="dxa"/>
            <w:tcBorders>
              <w:top w:val="single" w:sz="4" w:space="0" w:color="000000"/>
              <w:left w:val="single" w:sz="4" w:space="0" w:color="000000"/>
              <w:bottom w:val="single" w:sz="4" w:space="0" w:color="000000"/>
              <w:right w:val="single" w:sz="4" w:space="0" w:color="000000"/>
            </w:tcBorders>
            <w:hideMark/>
          </w:tcPr>
          <w:p w:rsidR="00237C85" w:rsidRPr="00C87B1D" w:rsidRDefault="00237C85" w:rsidP="00E81BD2">
            <w:pPr>
              <w:spacing w:after="0" w:line="240" w:lineRule="auto"/>
              <w:ind w:left="113" w:right="113" w:firstLine="0"/>
              <w:rPr>
                <w:rFonts w:ascii="Garamond" w:eastAsia="Times New Roman" w:hAnsi="Garamond"/>
                <w:color w:val="000000"/>
                <w:sz w:val="20"/>
                <w:szCs w:val="20"/>
                <w:lang w:val="sq-AL"/>
              </w:rPr>
            </w:pPr>
            <w:r w:rsidRPr="00C87B1D">
              <w:rPr>
                <w:rFonts w:ascii="Garamond" w:eastAsia="Times New Roman" w:hAnsi="Garamond"/>
                <w:color w:val="000000"/>
                <w:sz w:val="20"/>
                <w:szCs w:val="20"/>
                <w:lang w:val="sq-AL"/>
              </w:rPr>
              <w:t>Pambuk</w:t>
            </w:r>
          </w:p>
        </w:tc>
        <w:tc>
          <w:tcPr>
            <w:tcW w:w="4459" w:type="dxa"/>
            <w:tcBorders>
              <w:top w:val="single" w:sz="4" w:space="0" w:color="000000"/>
              <w:left w:val="single" w:sz="4" w:space="0" w:color="000000"/>
              <w:bottom w:val="single" w:sz="4" w:space="0" w:color="000000"/>
              <w:right w:val="single" w:sz="4" w:space="0" w:color="000000"/>
            </w:tcBorders>
            <w:hideMark/>
          </w:tcPr>
          <w:p w:rsidR="00237C85" w:rsidRPr="00C87B1D" w:rsidRDefault="00237C85" w:rsidP="00E81BD2">
            <w:pPr>
              <w:spacing w:after="0" w:line="240" w:lineRule="auto"/>
              <w:ind w:left="113" w:right="113" w:firstLine="0"/>
              <w:rPr>
                <w:rFonts w:ascii="Garamond" w:eastAsia="Times New Roman" w:hAnsi="Garamond"/>
                <w:color w:val="000000"/>
                <w:sz w:val="20"/>
                <w:szCs w:val="20"/>
                <w:lang w:val="sq-AL"/>
              </w:rPr>
            </w:pPr>
            <w:r w:rsidRPr="00C87B1D">
              <w:rPr>
                <w:rFonts w:ascii="Garamond" w:eastAsia="Times New Roman" w:hAnsi="Garamond"/>
                <w:color w:val="000000"/>
                <w:sz w:val="20"/>
                <w:szCs w:val="20"/>
                <w:lang w:val="sq-AL"/>
              </w:rPr>
              <w:t>Fibra</w:t>
            </w:r>
            <w:r>
              <w:rPr>
                <w:rFonts w:ascii="Garamond" w:eastAsia="Times New Roman" w:hAnsi="Garamond"/>
                <w:color w:val="000000"/>
                <w:sz w:val="20"/>
                <w:szCs w:val="20"/>
                <w:lang w:val="sq-AL"/>
              </w:rPr>
              <w:t xml:space="preserve"> që </w:t>
            </w:r>
            <w:r w:rsidRPr="00C87B1D">
              <w:rPr>
                <w:rFonts w:ascii="Garamond" w:eastAsia="Times New Roman" w:hAnsi="Garamond"/>
                <w:color w:val="000000"/>
                <w:sz w:val="20"/>
                <w:szCs w:val="20"/>
                <w:lang w:val="sq-AL"/>
              </w:rPr>
              <w:t>merren nga boçet e bimësisë së pambukut (</w:t>
            </w:r>
            <w:r w:rsidRPr="00C87B1D">
              <w:rPr>
                <w:rFonts w:ascii="Garamond" w:eastAsia="Times New Roman" w:hAnsi="Garamond"/>
                <w:i/>
                <w:iCs/>
                <w:color w:val="000000"/>
                <w:sz w:val="20"/>
                <w:szCs w:val="20"/>
                <w:lang w:val="sq-AL"/>
              </w:rPr>
              <w:t>Gossypium</w:t>
            </w:r>
            <w:r w:rsidRPr="00C87B1D">
              <w:rPr>
                <w:rFonts w:ascii="Garamond" w:eastAsia="Times New Roman" w:hAnsi="Garamond"/>
                <w:color w:val="000000"/>
                <w:sz w:val="20"/>
                <w:szCs w:val="20"/>
                <w:lang w:val="sq-AL"/>
              </w:rPr>
              <w:t>)</w:t>
            </w:r>
          </w:p>
        </w:tc>
      </w:tr>
      <w:tr w:rsidR="00237C85" w:rsidRPr="00C87B1D" w:rsidTr="00E81BD2">
        <w:trPr>
          <w:tblCellSpacing w:w="0" w:type="dxa"/>
        </w:trPr>
        <w:tc>
          <w:tcPr>
            <w:tcW w:w="787" w:type="dxa"/>
            <w:tcBorders>
              <w:top w:val="single" w:sz="4" w:space="0" w:color="000000"/>
              <w:left w:val="single" w:sz="4" w:space="0" w:color="000000"/>
              <w:bottom w:val="single" w:sz="4" w:space="0" w:color="000000"/>
              <w:right w:val="single" w:sz="4" w:space="0" w:color="000000"/>
            </w:tcBorders>
            <w:hideMark/>
          </w:tcPr>
          <w:p w:rsidR="00237C85" w:rsidRPr="00C87B1D" w:rsidRDefault="00237C85" w:rsidP="00E81BD2">
            <w:pPr>
              <w:spacing w:after="0" w:line="240" w:lineRule="auto"/>
              <w:ind w:left="113" w:right="113" w:firstLine="0"/>
              <w:rPr>
                <w:rFonts w:ascii="Garamond" w:eastAsia="Times New Roman" w:hAnsi="Garamond"/>
                <w:color w:val="000000"/>
                <w:sz w:val="20"/>
                <w:szCs w:val="20"/>
                <w:lang w:val="sq-AL"/>
              </w:rPr>
            </w:pPr>
            <w:r w:rsidRPr="00C87B1D">
              <w:rPr>
                <w:rFonts w:ascii="Garamond" w:eastAsia="Times New Roman" w:hAnsi="Garamond"/>
                <w:color w:val="000000"/>
                <w:sz w:val="20"/>
                <w:szCs w:val="20"/>
                <w:lang w:val="sq-AL"/>
              </w:rPr>
              <w:t>6</w:t>
            </w:r>
          </w:p>
        </w:tc>
        <w:tc>
          <w:tcPr>
            <w:tcW w:w="2265" w:type="dxa"/>
            <w:tcBorders>
              <w:top w:val="single" w:sz="4" w:space="0" w:color="000000"/>
              <w:left w:val="single" w:sz="4" w:space="0" w:color="000000"/>
              <w:bottom w:val="single" w:sz="4" w:space="0" w:color="000000"/>
              <w:right w:val="single" w:sz="4" w:space="0" w:color="000000"/>
            </w:tcBorders>
            <w:hideMark/>
          </w:tcPr>
          <w:p w:rsidR="00237C85" w:rsidRPr="00C87B1D" w:rsidRDefault="00237C85" w:rsidP="00E81BD2">
            <w:pPr>
              <w:spacing w:after="0" w:line="240" w:lineRule="auto"/>
              <w:ind w:left="113" w:right="113" w:firstLine="0"/>
              <w:rPr>
                <w:rFonts w:ascii="Garamond" w:eastAsia="Times New Roman" w:hAnsi="Garamond"/>
                <w:color w:val="000000"/>
                <w:sz w:val="20"/>
                <w:szCs w:val="20"/>
                <w:lang w:val="sq-AL"/>
              </w:rPr>
            </w:pPr>
            <w:r w:rsidRPr="00C87B1D">
              <w:rPr>
                <w:rFonts w:ascii="Garamond" w:eastAsia="Times New Roman" w:hAnsi="Garamond"/>
                <w:color w:val="000000"/>
                <w:sz w:val="20"/>
                <w:szCs w:val="20"/>
                <w:lang w:val="sq-AL"/>
              </w:rPr>
              <w:t>Kapok</w:t>
            </w:r>
          </w:p>
        </w:tc>
        <w:tc>
          <w:tcPr>
            <w:tcW w:w="4459" w:type="dxa"/>
            <w:tcBorders>
              <w:top w:val="single" w:sz="4" w:space="0" w:color="000000"/>
              <w:left w:val="single" w:sz="4" w:space="0" w:color="000000"/>
              <w:bottom w:val="single" w:sz="4" w:space="0" w:color="000000"/>
              <w:right w:val="single" w:sz="4" w:space="0" w:color="000000"/>
            </w:tcBorders>
            <w:hideMark/>
          </w:tcPr>
          <w:p w:rsidR="00237C85" w:rsidRPr="00C87B1D" w:rsidRDefault="00237C85" w:rsidP="00E81BD2">
            <w:pPr>
              <w:spacing w:after="0" w:line="240" w:lineRule="auto"/>
              <w:ind w:left="113" w:right="113" w:firstLine="0"/>
              <w:rPr>
                <w:rFonts w:ascii="Garamond" w:eastAsia="Times New Roman" w:hAnsi="Garamond"/>
                <w:color w:val="000000"/>
                <w:sz w:val="20"/>
                <w:szCs w:val="20"/>
                <w:lang w:val="sq-AL"/>
              </w:rPr>
            </w:pPr>
            <w:r w:rsidRPr="00C87B1D">
              <w:rPr>
                <w:rFonts w:ascii="Garamond" w:eastAsia="Times New Roman" w:hAnsi="Garamond"/>
                <w:color w:val="000000"/>
                <w:sz w:val="20"/>
                <w:szCs w:val="20"/>
                <w:lang w:val="sq-AL"/>
              </w:rPr>
              <w:t>Fibra e marrë nga pjesa e brendshme e frytit të kapokut (</w:t>
            </w:r>
            <w:r w:rsidRPr="00C87B1D">
              <w:rPr>
                <w:rFonts w:ascii="Garamond" w:eastAsia="Times New Roman" w:hAnsi="Garamond"/>
                <w:i/>
                <w:iCs/>
                <w:color w:val="000000"/>
                <w:sz w:val="20"/>
                <w:szCs w:val="20"/>
                <w:lang w:val="sq-AL"/>
              </w:rPr>
              <w:t>Ceiba pentdhera</w:t>
            </w:r>
            <w:r w:rsidRPr="00C87B1D">
              <w:rPr>
                <w:rFonts w:ascii="Garamond" w:eastAsia="Times New Roman" w:hAnsi="Garamond"/>
                <w:color w:val="000000"/>
                <w:sz w:val="20"/>
                <w:szCs w:val="20"/>
                <w:lang w:val="sq-AL"/>
              </w:rPr>
              <w:t>)</w:t>
            </w:r>
          </w:p>
        </w:tc>
      </w:tr>
      <w:tr w:rsidR="00237C85" w:rsidRPr="00C87B1D" w:rsidTr="00E81BD2">
        <w:trPr>
          <w:tblCellSpacing w:w="0" w:type="dxa"/>
        </w:trPr>
        <w:tc>
          <w:tcPr>
            <w:tcW w:w="787" w:type="dxa"/>
            <w:tcBorders>
              <w:top w:val="single" w:sz="4" w:space="0" w:color="000000"/>
              <w:left w:val="single" w:sz="4" w:space="0" w:color="000000"/>
              <w:bottom w:val="single" w:sz="4" w:space="0" w:color="000000"/>
              <w:right w:val="single" w:sz="4" w:space="0" w:color="000000"/>
            </w:tcBorders>
            <w:hideMark/>
          </w:tcPr>
          <w:p w:rsidR="00237C85" w:rsidRPr="00C87B1D" w:rsidRDefault="00237C85" w:rsidP="00E81BD2">
            <w:pPr>
              <w:spacing w:after="0" w:line="240" w:lineRule="auto"/>
              <w:ind w:left="113" w:right="113" w:firstLine="0"/>
              <w:rPr>
                <w:rFonts w:ascii="Garamond" w:eastAsia="Times New Roman" w:hAnsi="Garamond"/>
                <w:color w:val="000000"/>
                <w:sz w:val="20"/>
                <w:szCs w:val="20"/>
                <w:lang w:val="sq-AL"/>
              </w:rPr>
            </w:pPr>
            <w:r w:rsidRPr="00C87B1D">
              <w:rPr>
                <w:rFonts w:ascii="Garamond" w:eastAsia="Times New Roman" w:hAnsi="Garamond"/>
                <w:color w:val="000000"/>
                <w:sz w:val="20"/>
                <w:szCs w:val="20"/>
                <w:lang w:val="sq-AL"/>
              </w:rPr>
              <w:t>7</w:t>
            </w:r>
          </w:p>
        </w:tc>
        <w:tc>
          <w:tcPr>
            <w:tcW w:w="2265" w:type="dxa"/>
            <w:tcBorders>
              <w:top w:val="single" w:sz="4" w:space="0" w:color="000000"/>
              <w:left w:val="single" w:sz="4" w:space="0" w:color="000000"/>
              <w:bottom w:val="single" w:sz="4" w:space="0" w:color="000000"/>
              <w:right w:val="single" w:sz="4" w:space="0" w:color="000000"/>
            </w:tcBorders>
            <w:hideMark/>
          </w:tcPr>
          <w:p w:rsidR="00237C85" w:rsidRPr="00C87B1D" w:rsidRDefault="00237C85" w:rsidP="00E81BD2">
            <w:pPr>
              <w:spacing w:after="0" w:line="240" w:lineRule="auto"/>
              <w:ind w:left="113" w:right="113" w:firstLine="0"/>
              <w:rPr>
                <w:rFonts w:ascii="Garamond" w:eastAsia="Times New Roman" w:hAnsi="Garamond"/>
                <w:color w:val="000000"/>
                <w:sz w:val="20"/>
                <w:szCs w:val="20"/>
                <w:lang w:val="sq-AL"/>
              </w:rPr>
            </w:pPr>
            <w:r w:rsidRPr="00C87B1D">
              <w:rPr>
                <w:rFonts w:ascii="Garamond" w:eastAsia="Times New Roman" w:hAnsi="Garamond"/>
                <w:color w:val="000000"/>
                <w:sz w:val="20"/>
                <w:szCs w:val="20"/>
                <w:lang w:val="sq-AL"/>
              </w:rPr>
              <w:t>Liri (ose lino)</w:t>
            </w:r>
          </w:p>
        </w:tc>
        <w:tc>
          <w:tcPr>
            <w:tcW w:w="4459" w:type="dxa"/>
            <w:tcBorders>
              <w:top w:val="single" w:sz="4" w:space="0" w:color="000000"/>
              <w:left w:val="single" w:sz="4" w:space="0" w:color="000000"/>
              <w:bottom w:val="single" w:sz="4" w:space="0" w:color="000000"/>
              <w:right w:val="single" w:sz="4" w:space="0" w:color="000000"/>
            </w:tcBorders>
            <w:hideMark/>
          </w:tcPr>
          <w:p w:rsidR="00237C85" w:rsidRPr="00C87B1D" w:rsidRDefault="00237C85" w:rsidP="00E81BD2">
            <w:pPr>
              <w:spacing w:after="0" w:line="240" w:lineRule="auto"/>
              <w:ind w:left="113" w:right="113" w:firstLine="0"/>
              <w:rPr>
                <w:rFonts w:ascii="Garamond" w:eastAsia="Times New Roman" w:hAnsi="Garamond"/>
                <w:color w:val="000000"/>
                <w:sz w:val="20"/>
                <w:szCs w:val="20"/>
                <w:lang w:val="sq-AL"/>
              </w:rPr>
            </w:pPr>
            <w:r w:rsidRPr="00C87B1D">
              <w:rPr>
                <w:rFonts w:ascii="Garamond" w:eastAsia="Times New Roman" w:hAnsi="Garamond"/>
                <w:color w:val="000000"/>
                <w:sz w:val="20"/>
                <w:szCs w:val="20"/>
                <w:lang w:val="sq-AL"/>
              </w:rPr>
              <w:t>Fibra e marrë nga kërcelli i bimësisë së lirit (</w:t>
            </w:r>
            <w:r w:rsidRPr="00C87B1D">
              <w:rPr>
                <w:rFonts w:ascii="Garamond" w:eastAsia="Times New Roman" w:hAnsi="Garamond"/>
                <w:i/>
                <w:iCs/>
                <w:color w:val="000000"/>
                <w:sz w:val="20"/>
                <w:szCs w:val="20"/>
                <w:lang w:val="sq-AL"/>
              </w:rPr>
              <w:t>Linum usitatissimum</w:t>
            </w:r>
            <w:r w:rsidRPr="00C87B1D">
              <w:rPr>
                <w:rFonts w:ascii="Garamond" w:eastAsia="Times New Roman" w:hAnsi="Garamond"/>
                <w:color w:val="000000"/>
                <w:sz w:val="20"/>
                <w:szCs w:val="20"/>
                <w:lang w:val="sq-AL"/>
              </w:rPr>
              <w:t>)</w:t>
            </w:r>
          </w:p>
        </w:tc>
      </w:tr>
      <w:tr w:rsidR="00237C85" w:rsidRPr="00C87B1D" w:rsidTr="00E81BD2">
        <w:trPr>
          <w:tblCellSpacing w:w="0" w:type="dxa"/>
        </w:trPr>
        <w:tc>
          <w:tcPr>
            <w:tcW w:w="787" w:type="dxa"/>
            <w:tcBorders>
              <w:top w:val="single" w:sz="4" w:space="0" w:color="000000"/>
              <w:left w:val="single" w:sz="4" w:space="0" w:color="000000"/>
              <w:bottom w:val="single" w:sz="4" w:space="0" w:color="000000"/>
              <w:right w:val="single" w:sz="4" w:space="0" w:color="000000"/>
            </w:tcBorders>
            <w:hideMark/>
          </w:tcPr>
          <w:p w:rsidR="00237C85" w:rsidRPr="00C87B1D" w:rsidRDefault="00237C85" w:rsidP="00E81BD2">
            <w:pPr>
              <w:spacing w:after="0" w:line="240" w:lineRule="auto"/>
              <w:ind w:left="113" w:right="113" w:firstLine="0"/>
              <w:rPr>
                <w:rFonts w:ascii="Garamond" w:eastAsia="Times New Roman" w:hAnsi="Garamond"/>
                <w:color w:val="000000"/>
                <w:sz w:val="20"/>
                <w:szCs w:val="20"/>
                <w:lang w:val="sq-AL"/>
              </w:rPr>
            </w:pPr>
            <w:r w:rsidRPr="00C87B1D">
              <w:rPr>
                <w:rFonts w:ascii="Garamond" w:eastAsia="Times New Roman" w:hAnsi="Garamond"/>
                <w:color w:val="000000"/>
                <w:sz w:val="20"/>
                <w:szCs w:val="20"/>
                <w:lang w:val="sq-AL"/>
              </w:rPr>
              <w:t>8</w:t>
            </w:r>
          </w:p>
        </w:tc>
        <w:tc>
          <w:tcPr>
            <w:tcW w:w="2265" w:type="dxa"/>
            <w:tcBorders>
              <w:top w:val="single" w:sz="4" w:space="0" w:color="000000"/>
              <w:left w:val="single" w:sz="4" w:space="0" w:color="000000"/>
              <w:bottom w:val="single" w:sz="4" w:space="0" w:color="000000"/>
              <w:right w:val="single" w:sz="4" w:space="0" w:color="000000"/>
            </w:tcBorders>
            <w:hideMark/>
          </w:tcPr>
          <w:p w:rsidR="00237C85" w:rsidRPr="00C87B1D" w:rsidRDefault="00237C85" w:rsidP="00E81BD2">
            <w:pPr>
              <w:spacing w:after="0" w:line="240" w:lineRule="auto"/>
              <w:ind w:left="113" w:right="113" w:firstLine="0"/>
              <w:rPr>
                <w:rFonts w:ascii="Garamond" w:eastAsia="Times New Roman" w:hAnsi="Garamond"/>
                <w:color w:val="000000"/>
                <w:sz w:val="20"/>
                <w:szCs w:val="20"/>
                <w:lang w:val="sq-AL"/>
              </w:rPr>
            </w:pPr>
            <w:r w:rsidRPr="00C87B1D">
              <w:rPr>
                <w:rFonts w:ascii="Garamond" w:eastAsia="Times New Roman" w:hAnsi="Garamond"/>
                <w:color w:val="000000"/>
                <w:sz w:val="20"/>
                <w:szCs w:val="20"/>
                <w:lang w:val="sq-AL"/>
              </w:rPr>
              <w:t>Kërpi i vërtetë</w:t>
            </w:r>
          </w:p>
        </w:tc>
        <w:tc>
          <w:tcPr>
            <w:tcW w:w="4459" w:type="dxa"/>
            <w:tcBorders>
              <w:top w:val="single" w:sz="4" w:space="0" w:color="000000"/>
              <w:left w:val="single" w:sz="4" w:space="0" w:color="000000"/>
              <w:bottom w:val="single" w:sz="4" w:space="0" w:color="000000"/>
              <w:right w:val="single" w:sz="4" w:space="0" w:color="000000"/>
            </w:tcBorders>
            <w:hideMark/>
          </w:tcPr>
          <w:p w:rsidR="00237C85" w:rsidRPr="00C87B1D" w:rsidRDefault="00237C85" w:rsidP="00E81BD2">
            <w:pPr>
              <w:spacing w:after="0" w:line="240" w:lineRule="auto"/>
              <w:ind w:left="113" w:right="113" w:firstLine="0"/>
              <w:rPr>
                <w:rFonts w:ascii="Garamond" w:eastAsia="Times New Roman" w:hAnsi="Garamond"/>
                <w:color w:val="000000"/>
                <w:sz w:val="20"/>
                <w:szCs w:val="20"/>
                <w:lang w:val="sq-AL"/>
              </w:rPr>
            </w:pPr>
            <w:r w:rsidRPr="00C87B1D">
              <w:rPr>
                <w:rFonts w:ascii="Garamond" w:eastAsia="Times New Roman" w:hAnsi="Garamond"/>
                <w:color w:val="000000"/>
                <w:sz w:val="20"/>
                <w:szCs w:val="20"/>
                <w:lang w:val="sq-AL"/>
              </w:rPr>
              <w:t>Fibra e marrë nga kërcelli i kërpit (</w:t>
            </w:r>
            <w:r w:rsidRPr="00C87B1D">
              <w:rPr>
                <w:rFonts w:ascii="Garamond" w:eastAsia="Times New Roman" w:hAnsi="Garamond"/>
                <w:i/>
                <w:iCs/>
                <w:color w:val="000000"/>
                <w:sz w:val="20"/>
                <w:szCs w:val="20"/>
                <w:lang w:val="sq-AL"/>
              </w:rPr>
              <w:t>Cannabis sativa</w:t>
            </w:r>
            <w:r w:rsidRPr="00C87B1D">
              <w:rPr>
                <w:rFonts w:ascii="Garamond" w:eastAsia="Times New Roman" w:hAnsi="Garamond"/>
                <w:color w:val="000000"/>
                <w:sz w:val="20"/>
                <w:szCs w:val="20"/>
                <w:lang w:val="sq-AL"/>
              </w:rPr>
              <w:t>)</w:t>
            </w:r>
          </w:p>
        </w:tc>
      </w:tr>
      <w:tr w:rsidR="00237C85" w:rsidRPr="00C87B1D" w:rsidTr="00E81BD2">
        <w:trPr>
          <w:tblCellSpacing w:w="0" w:type="dxa"/>
        </w:trPr>
        <w:tc>
          <w:tcPr>
            <w:tcW w:w="787" w:type="dxa"/>
            <w:tcBorders>
              <w:top w:val="single" w:sz="4" w:space="0" w:color="000000"/>
              <w:left w:val="single" w:sz="4" w:space="0" w:color="000000"/>
              <w:bottom w:val="single" w:sz="4" w:space="0" w:color="000000"/>
              <w:right w:val="single" w:sz="4" w:space="0" w:color="000000"/>
            </w:tcBorders>
            <w:hideMark/>
          </w:tcPr>
          <w:p w:rsidR="00237C85" w:rsidRPr="00C87B1D" w:rsidRDefault="00237C85" w:rsidP="00E81BD2">
            <w:pPr>
              <w:spacing w:after="0" w:line="240" w:lineRule="auto"/>
              <w:ind w:left="113" w:right="113" w:firstLine="0"/>
              <w:rPr>
                <w:rFonts w:ascii="Garamond" w:eastAsia="Times New Roman" w:hAnsi="Garamond"/>
                <w:color w:val="000000"/>
                <w:sz w:val="20"/>
                <w:szCs w:val="20"/>
                <w:lang w:val="sq-AL"/>
              </w:rPr>
            </w:pPr>
            <w:r w:rsidRPr="00C87B1D">
              <w:rPr>
                <w:rFonts w:ascii="Garamond" w:eastAsia="Times New Roman" w:hAnsi="Garamond"/>
                <w:color w:val="000000"/>
                <w:sz w:val="20"/>
                <w:szCs w:val="20"/>
                <w:lang w:val="sq-AL"/>
              </w:rPr>
              <w:t>9</w:t>
            </w:r>
          </w:p>
        </w:tc>
        <w:tc>
          <w:tcPr>
            <w:tcW w:w="2265" w:type="dxa"/>
            <w:tcBorders>
              <w:top w:val="single" w:sz="4" w:space="0" w:color="000000"/>
              <w:left w:val="single" w:sz="4" w:space="0" w:color="000000"/>
              <w:bottom w:val="single" w:sz="4" w:space="0" w:color="000000"/>
              <w:right w:val="single" w:sz="4" w:space="0" w:color="000000"/>
            </w:tcBorders>
            <w:hideMark/>
          </w:tcPr>
          <w:p w:rsidR="00237C85" w:rsidRPr="00C87B1D" w:rsidRDefault="00237C85" w:rsidP="00E81BD2">
            <w:pPr>
              <w:spacing w:after="0" w:line="240" w:lineRule="auto"/>
              <w:ind w:left="113" w:right="113" w:firstLine="0"/>
              <w:rPr>
                <w:rFonts w:ascii="Garamond" w:eastAsia="Times New Roman" w:hAnsi="Garamond"/>
                <w:color w:val="000000"/>
                <w:sz w:val="20"/>
                <w:szCs w:val="20"/>
                <w:lang w:val="sq-AL"/>
              </w:rPr>
            </w:pPr>
            <w:r w:rsidRPr="00C87B1D">
              <w:rPr>
                <w:rFonts w:ascii="Garamond" w:eastAsia="Times New Roman" w:hAnsi="Garamond"/>
                <w:color w:val="000000"/>
                <w:sz w:val="20"/>
                <w:szCs w:val="20"/>
                <w:lang w:val="sq-AL"/>
              </w:rPr>
              <w:t xml:space="preserve">Juta </w:t>
            </w:r>
          </w:p>
        </w:tc>
        <w:tc>
          <w:tcPr>
            <w:tcW w:w="4459" w:type="dxa"/>
            <w:tcBorders>
              <w:top w:val="single" w:sz="4" w:space="0" w:color="000000"/>
              <w:left w:val="single" w:sz="4" w:space="0" w:color="000000"/>
              <w:bottom w:val="single" w:sz="4" w:space="0" w:color="000000"/>
              <w:right w:val="single" w:sz="4" w:space="0" w:color="000000"/>
            </w:tcBorders>
            <w:hideMark/>
          </w:tcPr>
          <w:p w:rsidR="00237C85" w:rsidRPr="00C87B1D" w:rsidRDefault="00237C85" w:rsidP="00E81BD2">
            <w:pPr>
              <w:spacing w:after="0" w:line="240" w:lineRule="auto"/>
              <w:ind w:left="113" w:right="113" w:firstLine="0"/>
              <w:rPr>
                <w:rFonts w:ascii="Garamond" w:eastAsia="Times New Roman" w:hAnsi="Garamond"/>
                <w:color w:val="000000"/>
                <w:sz w:val="20"/>
                <w:szCs w:val="20"/>
                <w:lang w:val="sq-AL"/>
              </w:rPr>
            </w:pPr>
            <w:r w:rsidRPr="00C87B1D">
              <w:rPr>
                <w:rFonts w:ascii="Garamond" w:eastAsia="Times New Roman" w:hAnsi="Garamond"/>
                <w:iCs/>
                <w:color w:val="000000"/>
                <w:sz w:val="20"/>
                <w:szCs w:val="20"/>
                <w:lang w:val="sq-AL"/>
              </w:rPr>
              <w:t>Fibra e marrë nga kërcelli i</w:t>
            </w:r>
            <w:r w:rsidRPr="00C87B1D">
              <w:rPr>
                <w:rFonts w:ascii="Garamond" w:eastAsia="Times New Roman" w:hAnsi="Garamond"/>
                <w:i/>
                <w:iCs/>
                <w:color w:val="000000"/>
                <w:sz w:val="20"/>
                <w:szCs w:val="20"/>
                <w:lang w:val="sq-AL"/>
              </w:rPr>
              <w:t xml:space="preserve">Corchorus olitorius </w:t>
            </w:r>
            <w:r w:rsidRPr="00C87B1D">
              <w:rPr>
                <w:rFonts w:ascii="Garamond" w:eastAsia="Times New Roman" w:hAnsi="Garamond"/>
                <w:color w:val="000000"/>
                <w:sz w:val="20"/>
                <w:szCs w:val="20"/>
                <w:lang w:val="sq-AL"/>
              </w:rPr>
              <w:t xml:space="preserve">dhe </w:t>
            </w:r>
            <w:r w:rsidRPr="00C87B1D">
              <w:rPr>
                <w:rFonts w:ascii="Garamond" w:eastAsia="Times New Roman" w:hAnsi="Garamond"/>
                <w:i/>
                <w:iCs/>
                <w:color w:val="000000"/>
                <w:sz w:val="20"/>
                <w:szCs w:val="20"/>
                <w:lang w:val="sq-AL"/>
              </w:rPr>
              <w:t>Corchorus capsularis</w:t>
            </w:r>
            <w:r w:rsidRPr="00C87B1D">
              <w:rPr>
                <w:rFonts w:ascii="Garamond" w:eastAsia="Times New Roman" w:hAnsi="Garamond"/>
                <w:color w:val="000000"/>
                <w:sz w:val="20"/>
                <w:szCs w:val="20"/>
                <w:lang w:val="sq-AL"/>
              </w:rPr>
              <w:t xml:space="preserve">. Për qëllimet e këtij Rregulli Teknik, fibrat kërcellore të marra nga speciet e mëposhtme duhet të trajtohen në të njëjtën mënyrë si edhe juta: </w:t>
            </w:r>
            <w:r w:rsidRPr="00C87B1D">
              <w:rPr>
                <w:rFonts w:ascii="Garamond" w:eastAsia="Times New Roman" w:hAnsi="Garamond"/>
                <w:i/>
                <w:iCs/>
                <w:color w:val="000000"/>
                <w:sz w:val="20"/>
                <w:szCs w:val="20"/>
                <w:lang w:val="sq-AL"/>
              </w:rPr>
              <w:t>Hibiscus cannabinus</w:t>
            </w:r>
            <w:r w:rsidRPr="00C87B1D">
              <w:rPr>
                <w:rFonts w:ascii="Garamond" w:eastAsia="Times New Roman" w:hAnsi="Garamond"/>
                <w:color w:val="000000"/>
                <w:sz w:val="20"/>
                <w:szCs w:val="20"/>
                <w:lang w:val="sq-AL"/>
              </w:rPr>
              <w:t xml:space="preserve">, </w:t>
            </w:r>
            <w:r w:rsidRPr="00C87B1D">
              <w:rPr>
                <w:rFonts w:ascii="Garamond" w:eastAsia="Times New Roman" w:hAnsi="Garamond"/>
                <w:i/>
                <w:iCs/>
                <w:color w:val="000000"/>
                <w:sz w:val="20"/>
                <w:szCs w:val="20"/>
                <w:lang w:val="sq-AL"/>
              </w:rPr>
              <w:t>Hibiscus sabdariffa</w:t>
            </w:r>
            <w:r w:rsidRPr="00C87B1D">
              <w:rPr>
                <w:rFonts w:ascii="Garamond" w:eastAsia="Times New Roman" w:hAnsi="Garamond"/>
                <w:color w:val="000000"/>
                <w:sz w:val="20"/>
                <w:szCs w:val="20"/>
                <w:lang w:val="sq-AL"/>
              </w:rPr>
              <w:t xml:space="preserve">, </w:t>
            </w:r>
            <w:r w:rsidRPr="00C87B1D">
              <w:rPr>
                <w:rFonts w:ascii="Garamond" w:eastAsia="Times New Roman" w:hAnsi="Garamond"/>
                <w:i/>
                <w:iCs/>
                <w:color w:val="000000"/>
                <w:sz w:val="20"/>
                <w:szCs w:val="20"/>
                <w:lang w:val="sq-AL"/>
              </w:rPr>
              <w:t>Abutilon avicennae</w:t>
            </w:r>
            <w:r w:rsidRPr="00C87B1D">
              <w:rPr>
                <w:rFonts w:ascii="Garamond" w:eastAsia="Times New Roman" w:hAnsi="Garamond"/>
                <w:color w:val="000000"/>
                <w:sz w:val="20"/>
                <w:szCs w:val="20"/>
                <w:lang w:val="sq-AL"/>
              </w:rPr>
              <w:t xml:space="preserve">, </w:t>
            </w:r>
            <w:r w:rsidRPr="00C87B1D">
              <w:rPr>
                <w:rFonts w:ascii="Garamond" w:eastAsia="Times New Roman" w:hAnsi="Garamond"/>
                <w:i/>
                <w:iCs/>
                <w:color w:val="000000"/>
                <w:sz w:val="20"/>
                <w:szCs w:val="20"/>
                <w:lang w:val="sq-AL"/>
              </w:rPr>
              <w:t>Urena lobata</w:t>
            </w:r>
            <w:r w:rsidRPr="00C87B1D">
              <w:rPr>
                <w:rFonts w:ascii="Garamond" w:eastAsia="Times New Roman" w:hAnsi="Garamond"/>
                <w:color w:val="000000"/>
                <w:sz w:val="20"/>
                <w:szCs w:val="20"/>
                <w:lang w:val="sq-AL"/>
              </w:rPr>
              <w:t xml:space="preserve">, </w:t>
            </w:r>
            <w:r w:rsidRPr="00C87B1D">
              <w:rPr>
                <w:rFonts w:ascii="Garamond" w:eastAsia="Times New Roman" w:hAnsi="Garamond"/>
                <w:i/>
                <w:iCs/>
                <w:color w:val="000000"/>
                <w:sz w:val="20"/>
                <w:szCs w:val="20"/>
                <w:lang w:val="sq-AL"/>
              </w:rPr>
              <w:t>Urena sinuata</w:t>
            </w:r>
          </w:p>
        </w:tc>
      </w:tr>
      <w:tr w:rsidR="00237C85" w:rsidRPr="00C87B1D" w:rsidTr="00E81BD2">
        <w:trPr>
          <w:tblCellSpacing w:w="0" w:type="dxa"/>
        </w:trPr>
        <w:tc>
          <w:tcPr>
            <w:tcW w:w="787" w:type="dxa"/>
            <w:tcBorders>
              <w:top w:val="single" w:sz="4" w:space="0" w:color="000000"/>
              <w:left w:val="single" w:sz="4" w:space="0" w:color="000000"/>
              <w:bottom w:val="single" w:sz="4" w:space="0" w:color="000000"/>
              <w:right w:val="single" w:sz="4" w:space="0" w:color="000000"/>
            </w:tcBorders>
            <w:hideMark/>
          </w:tcPr>
          <w:p w:rsidR="00237C85" w:rsidRPr="00C87B1D" w:rsidRDefault="00237C85" w:rsidP="00E81BD2">
            <w:pPr>
              <w:spacing w:after="0" w:line="240" w:lineRule="auto"/>
              <w:ind w:left="113" w:right="113" w:firstLine="0"/>
              <w:rPr>
                <w:rFonts w:ascii="Garamond" w:eastAsia="Times New Roman" w:hAnsi="Garamond"/>
                <w:color w:val="000000"/>
                <w:sz w:val="20"/>
                <w:szCs w:val="20"/>
                <w:lang w:val="sq-AL"/>
              </w:rPr>
            </w:pPr>
            <w:r w:rsidRPr="00C87B1D">
              <w:rPr>
                <w:rFonts w:ascii="Garamond" w:eastAsia="Times New Roman" w:hAnsi="Garamond"/>
                <w:color w:val="000000"/>
                <w:sz w:val="20"/>
                <w:szCs w:val="20"/>
                <w:lang w:val="sq-AL"/>
              </w:rPr>
              <w:t>10</w:t>
            </w:r>
          </w:p>
        </w:tc>
        <w:tc>
          <w:tcPr>
            <w:tcW w:w="2265" w:type="dxa"/>
            <w:tcBorders>
              <w:top w:val="single" w:sz="4" w:space="0" w:color="000000"/>
              <w:left w:val="single" w:sz="4" w:space="0" w:color="000000"/>
              <w:bottom w:val="single" w:sz="4" w:space="0" w:color="000000"/>
              <w:right w:val="single" w:sz="4" w:space="0" w:color="000000"/>
            </w:tcBorders>
            <w:hideMark/>
          </w:tcPr>
          <w:p w:rsidR="00237C85" w:rsidRPr="00C87B1D" w:rsidRDefault="00237C85" w:rsidP="00E81BD2">
            <w:pPr>
              <w:spacing w:after="0" w:line="240" w:lineRule="auto"/>
              <w:ind w:left="113" w:right="113" w:firstLine="0"/>
              <w:rPr>
                <w:rFonts w:ascii="Garamond" w:eastAsia="Times New Roman" w:hAnsi="Garamond"/>
                <w:color w:val="000000"/>
                <w:sz w:val="20"/>
                <w:szCs w:val="20"/>
                <w:lang w:val="sq-AL"/>
              </w:rPr>
            </w:pPr>
            <w:r w:rsidRPr="00C87B1D">
              <w:rPr>
                <w:rFonts w:ascii="Garamond" w:eastAsia="Times New Roman" w:hAnsi="Garamond"/>
                <w:color w:val="000000"/>
                <w:sz w:val="20"/>
                <w:szCs w:val="20"/>
                <w:lang w:val="sq-AL"/>
              </w:rPr>
              <w:t>Abaka (kërpi i Manilës)</w:t>
            </w:r>
          </w:p>
        </w:tc>
        <w:tc>
          <w:tcPr>
            <w:tcW w:w="4459" w:type="dxa"/>
            <w:tcBorders>
              <w:top w:val="single" w:sz="4" w:space="0" w:color="000000"/>
              <w:left w:val="single" w:sz="4" w:space="0" w:color="000000"/>
              <w:bottom w:val="single" w:sz="4" w:space="0" w:color="000000"/>
              <w:right w:val="single" w:sz="4" w:space="0" w:color="000000"/>
            </w:tcBorders>
            <w:hideMark/>
          </w:tcPr>
          <w:p w:rsidR="00237C85" w:rsidRPr="00C87B1D" w:rsidRDefault="00237C85" w:rsidP="00E81BD2">
            <w:pPr>
              <w:spacing w:after="0" w:line="240" w:lineRule="auto"/>
              <w:ind w:left="113" w:right="113" w:firstLine="0"/>
              <w:rPr>
                <w:rFonts w:ascii="Garamond" w:eastAsia="Times New Roman" w:hAnsi="Garamond"/>
                <w:color w:val="000000"/>
                <w:sz w:val="20"/>
                <w:szCs w:val="20"/>
                <w:lang w:val="sq-AL"/>
              </w:rPr>
            </w:pPr>
            <w:r w:rsidRPr="00C87B1D">
              <w:rPr>
                <w:rFonts w:ascii="Garamond" w:eastAsia="Times New Roman" w:hAnsi="Garamond"/>
                <w:color w:val="000000"/>
                <w:sz w:val="20"/>
                <w:szCs w:val="20"/>
                <w:lang w:val="sq-AL"/>
              </w:rPr>
              <w:t xml:space="preserve">Fibra e marrë nga gjethet veshëse të </w:t>
            </w:r>
            <w:r w:rsidRPr="00C87B1D">
              <w:rPr>
                <w:rFonts w:ascii="Garamond" w:eastAsia="Times New Roman" w:hAnsi="Garamond"/>
                <w:i/>
                <w:iCs/>
                <w:color w:val="000000"/>
                <w:sz w:val="20"/>
                <w:szCs w:val="20"/>
                <w:lang w:val="sq-AL"/>
              </w:rPr>
              <w:t>Musa textilis</w:t>
            </w:r>
          </w:p>
        </w:tc>
      </w:tr>
      <w:tr w:rsidR="00237C85" w:rsidRPr="00C87B1D" w:rsidTr="00E81BD2">
        <w:trPr>
          <w:tblCellSpacing w:w="0" w:type="dxa"/>
        </w:trPr>
        <w:tc>
          <w:tcPr>
            <w:tcW w:w="787" w:type="dxa"/>
            <w:tcBorders>
              <w:top w:val="single" w:sz="4" w:space="0" w:color="000000"/>
              <w:left w:val="single" w:sz="4" w:space="0" w:color="000000"/>
              <w:bottom w:val="single" w:sz="4" w:space="0" w:color="000000"/>
              <w:right w:val="single" w:sz="4" w:space="0" w:color="000000"/>
            </w:tcBorders>
            <w:hideMark/>
          </w:tcPr>
          <w:p w:rsidR="00237C85" w:rsidRPr="00C87B1D" w:rsidRDefault="00237C85" w:rsidP="00E81BD2">
            <w:pPr>
              <w:spacing w:after="0" w:line="240" w:lineRule="auto"/>
              <w:ind w:left="113" w:right="113" w:firstLine="0"/>
              <w:rPr>
                <w:rFonts w:ascii="Garamond" w:eastAsia="Times New Roman" w:hAnsi="Garamond"/>
                <w:color w:val="000000"/>
                <w:sz w:val="20"/>
                <w:szCs w:val="20"/>
                <w:lang w:val="sq-AL"/>
              </w:rPr>
            </w:pPr>
            <w:r w:rsidRPr="00C87B1D">
              <w:rPr>
                <w:rFonts w:ascii="Garamond" w:eastAsia="Times New Roman" w:hAnsi="Garamond"/>
                <w:color w:val="000000"/>
                <w:sz w:val="20"/>
                <w:szCs w:val="20"/>
                <w:lang w:val="sq-AL"/>
              </w:rPr>
              <w:t>11</w:t>
            </w:r>
          </w:p>
        </w:tc>
        <w:tc>
          <w:tcPr>
            <w:tcW w:w="2265" w:type="dxa"/>
            <w:tcBorders>
              <w:top w:val="single" w:sz="4" w:space="0" w:color="000000"/>
              <w:left w:val="single" w:sz="4" w:space="0" w:color="000000"/>
              <w:bottom w:val="single" w:sz="4" w:space="0" w:color="000000"/>
              <w:right w:val="single" w:sz="4" w:space="0" w:color="000000"/>
            </w:tcBorders>
            <w:hideMark/>
          </w:tcPr>
          <w:p w:rsidR="00237C85" w:rsidRPr="00C87B1D" w:rsidRDefault="00237C85" w:rsidP="00E81BD2">
            <w:pPr>
              <w:spacing w:after="0" w:line="240" w:lineRule="auto"/>
              <w:ind w:left="113" w:right="113" w:firstLine="0"/>
              <w:rPr>
                <w:rFonts w:ascii="Garamond" w:eastAsia="Times New Roman" w:hAnsi="Garamond"/>
                <w:color w:val="000000"/>
                <w:sz w:val="20"/>
                <w:szCs w:val="20"/>
                <w:lang w:val="sq-AL"/>
              </w:rPr>
            </w:pPr>
            <w:r w:rsidRPr="00C87B1D">
              <w:rPr>
                <w:rFonts w:ascii="Garamond" w:eastAsia="Times New Roman" w:hAnsi="Garamond"/>
                <w:color w:val="000000"/>
                <w:sz w:val="20"/>
                <w:szCs w:val="20"/>
                <w:lang w:val="sq-AL"/>
              </w:rPr>
              <w:t>Alfa</w:t>
            </w:r>
          </w:p>
        </w:tc>
        <w:tc>
          <w:tcPr>
            <w:tcW w:w="4459" w:type="dxa"/>
            <w:tcBorders>
              <w:top w:val="single" w:sz="4" w:space="0" w:color="000000"/>
              <w:left w:val="single" w:sz="4" w:space="0" w:color="000000"/>
              <w:bottom w:val="single" w:sz="4" w:space="0" w:color="000000"/>
              <w:right w:val="single" w:sz="4" w:space="0" w:color="000000"/>
            </w:tcBorders>
            <w:hideMark/>
          </w:tcPr>
          <w:p w:rsidR="00237C85" w:rsidRPr="00C87B1D" w:rsidRDefault="00237C85" w:rsidP="00E81BD2">
            <w:pPr>
              <w:spacing w:after="0" w:line="240" w:lineRule="auto"/>
              <w:ind w:left="113" w:right="113" w:firstLine="0"/>
              <w:rPr>
                <w:rFonts w:ascii="Garamond" w:eastAsia="Times New Roman" w:hAnsi="Garamond"/>
                <w:color w:val="000000"/>
                <w:sz w:val="20"/>
                <w:szCs w:val="20"/>
                <w:lang w:val="sq-AL"/>
              </w:rPr>
            </w:pPr>
            <w:r w:rsidRPr="00C87B1D">
              <w:rPr>
                <w:rFonts w:ascii="Garamond" w:eastAsia="Times New Roman" w:hAnsi="Garamond"/>
                <w:color w:val="000000"/>
                <w:sz w:val="20"/>
                <w:szCs w:val="20"/>
                <w:lang w:val="sq-AL"/>
              </w:rPr>
              <w:t xml:space="preserve">Fibrat e marra nga gjethet e </w:t>
            </w:r>
            <w:r w:rsidRPr="00C87B1D">
              <w:rPr>
                <w:rFonts w:ascii="Garamond" w:eastAsia="Times New Roman" w:hAnsi="Garamond"/>
                <w:i/>
                <w:iCs/>
                <w:color w:val="000000"/>
                <w:sz w:val="20"/>
                <w:szCs w:val="20"/>
                <w:lang w:val="sq-AL"/>
              </w:rPr>
              <w:t>Stipa tenacissima</w:t>
            </w:r>
          </w:p>
        </w:tc>
      </w:tr>
      <w:tr w:rsidR="00237C85" w:rsidRPr="00C87B1D" w:rsidTr="00E81BD2">
        <w:trPr>
          <w:tblCellSpacing w:w="0" w:type="dxa"/>
        </w:trPr>
        <w:tc>
          <w:tcPr>
            <w:tcW w:w="787" w:type="dxa"/>
            <w:tcBorders>
              <w:top w:val="single" w:sz="4" w:space="0" w:color="000000"/>
              <w:left w:val="single" w:sz="4" w:space="0" w:color="000000"/>
              <w:bottom w:val="single" w:sz="4" w:space="0" w:color="000000"/>
              <w:right w:val="single" w:sz="4" w:space="0" w:color="000000"/>
            </w:tcBorders>
            <w:hideMark/>
          </w:tcPr>
          <w:p w:rsidR="00237C85" w:rsidRPr="00C87B1D" w:rsidRDefault="00237C85" w:rsidP="00E81BD2">
            <w:pPr>
              <w:spacing w:after="0" w:line="240" w:lineRule="auto"/>
              <w:ind w:left="113" w:right="113" w:firstLine="0"/>
              <w:rPr>
                <w:rFonts w:ascii="Garamond" w:eastAsia="Times New Roman" w:hAnsi="Garamond"/>
                <w:color w:val="000000"/>
                <w:sz w:val="20"/>
                <w:szCs w:val="20"/>
                <w:lang w:val="sq-AL"/>
              </w:rPr>
            </w:pPr>
            <w:r w:rsidRPr="00C87B1D">
              <w:rPr>
                <w:rFonts w:ascii="Garamond" w:eastAsia="Times New Roman" w:hAnsi="Garamond"/>
                <w:color w:val="000000"/>
                <w:sz w:val="20"/>
                <w:szCs w:val="20"/>
                <w:lang w:val="sq-AL"/>
              </w:rPr>
              <w:t>12</w:t>
            </w:r>
          </w:p>
        </w:tc>
        <w:tc>
          <w:tcPr>
            <w:tcW w:w="2265" w:type="dxa"/>
            <w:tcBorders>
              <w:top w:val="single" w:sz="4" w:space="0" w:color="000000"/>
              <w:left w:val="single" w:sz="4" w:space="0" w:color="000000"/>
              <w:bottom w:val="single" w:sz="4" w:space="0" w:color="000000"/>
              <w:right w:val="single" w:sz="4" w:space="0" w:color="000000"/>
            </w:tcBorders>
            <w:hideMark/>
          </w:tcPr>
          <w:p w:rsidR="00237C85" w:rsidRPr="00C87B1D" w:rsidRDefault="00237C85" w:rsidP="00E81BD2">
            <w:pPr>
              <w:spacing w:after="0" w:line="240" w:lineRule="auto"/>
              <w:ind w:left="113" w:right="113" w:firstLine="0"/>
              <w:rPr>
                <w:rFonts w:ascii="Garamond" w:eastAsia="Times New Roman" w:hAnsi="Garamond"/>
                <w:color w:val="000000"/>
                <w:sz w:val="20"/>
                <w:szCs w:val="20"/>
                <w:lang w:val="sq-AL"/>
              </w:rPr>
            </w:pPr>
            <w:r w:rsidRPr="00C87B1D">
              <w:rPr>
                <w:rFonts w:ascii="Garamond" w:eastAsia="Times New Roman" w:hAnsi="Garamond"/>
                <w:color w:val="000000"/>
                <w:sz w:val="20"/>
                <w:szCs w:val="20"/>
                <w:lang w:val="sq-AL"/>
              </w:rPr>
              <w:t>coir (arra e kokosit)</w:t>
            </w:r>
          </w:p>
        </w:tc>
        <w:tc>
          <w:tcPr>
            <w:tcW w:w="4459" w:type="dxa"/>
            <w:tcBorders>
              <w:top w:val="single" w:sz="4" w:space="0" w:color="000000"/>
              <w:left w:val="single" w:sz="4" w:space="0" w:color="000000"/>
              <w:bottom w:val="single" w:sz="4" w:space="0" w:color="000000"/>
              <w:right w:val="single" w:sz="4" w:space="0" w:color="000000"/>
            </w:tcBorders>
            <w:hideMark/>
          </w:tcPr>
          <w:p w:rsidR="00237C85" w:rsidRPr="00C87B1D" w:rsidRDefault="00237C85" w:rsidP="00E81BD2">
            <w:pPr>
              <w:spacing w:after="0" w:line="240" w:lineRule="auto"/>
              <w:ind w:left="113" w:right="113" w:firstLine="0"/>
              <w:rPr>
                <w:rFonts w:ascii="Garamond" w:eastAsia="Times New Roman" w:hAnsi="Garamond"/>
                <w:color w:val="000000"/>
                <w:sz w:val="20"/>
                <w:szCs w:val="20"/>
                <w:lang w:val="sq-AL"/>
              </w:rPr>
            </w:pPr>
            <w:r w:rsidRPr="00C87B1D">
              <w:rPr>
                <w:rFonts w:ascii="Garamond" w:eastAsia="Times New Roman" w:hAnsi="Garamond"/>
                <w:color w:val="000000"/>
                <w:sz w:val="20"/>
                <w:szCs w:val="20"/>
                <w:lang w:val="sq-AL"/>
              </w:rPr>
              <w:t xml:space="preserve">Fibra e marrë nga fryti i </w:t>
            </w:r>
            <w:r w:rsidRPr="00C87B1D">
              <w:rPr>
                <w:rFonts w:ascii="Garamond" w:eastAsia="Times New Roman" w:hAnsi="Garamond"/>
                <w:i/>
                <w:iCs/>
                <w:color w:val="000000"/>
                <w:sz w:val="20"/>
                <w:szCs w:val="20"/>
                <w:lang w:val="sq-AL"/>
              </w:rPr>
              <w:t>Cocos nucifera</w:t>
            </w:r>
          </w:p>
        </w:tc>
      </w:tr>
      <w:tr w:rsidR="00237C85" w:rsidRPr="00C87B1D" w:rsidTr="00E81BD2">
        <w:trPr>
          <w:tblCellSpacing w:w="0" w:type="dxa"/>
        </w:trPr>
        <w:tc>
          <w:tcPr>
            <w:tcW w:w="787" w:type="dxa"/>
            <w:tcBorders>
              <w:top w:val="single" w:sz="4" w:space="0" w:color="000000"/>
              <w:left w:val="single" w:sz="4" w:space="0" w:color="000000"/>
              <w:bottom w:val="single" w:sz="4" w:space="0" w:color="000000"/>
              <w:right w:val="single" w:sz="4" w:space="0" w:color="000000"/>
            </w:tcBorders>
            <w:hideMark/>
          </w:tcPr>
          <w:p w:rsidR="00237C85" w:rsidRPr="00C87B1D" w:rsidRDefault="00237C85" w:rsidP="00E81BD2">
            <w:pPr>
              <w:spacing w:after="0" w:line="240" w:lineRule="auto"/>
              <w:ind w:left="113" w:right="113" w:firstLine="0"/>
              <w:rPr>
                <w:rFonts w:ascii="Garamond" w:eastAsia="Times New Roman" w:hAnsi="Garamond"/>
                <w:color w:val="000000"/>
                <w:sz w:val="20"/>
                <w:szCs w:val="20"/>
                <w:lang w:val="sq-AL"/>
              </w:rPr>
            </w:pPr>
            <w:r w:rsidRPr="00C87B1D">
              <w:rPr>
                <w:rFonts w:ascii="Garamond" w:eastAsia="Times New Roman" w:hAnsi="Garamond"/>
                <w:color w:val="000000"/>
                <w:sz w:val="20"/>
                <w:szCs w:val="20"/>
                <w:lang w:val="sq-AL"/>
              </w:rPr>
              <w:t>13</w:t>
            </w:r>
          </w:p>
        </w:tc>
        <w:tc>
          <w:tcPr>
            <w:tcW w:w="2265" w:type="dxa"/>
            <w:tcBorders>
              <w:top w:val="single" w:sz="4" w:space="0" w:color="000000"/>
              <w:left w:val="single" w:sz="4" w:space="0" w:color="000000"/>
              <w:bottom w:val="single" w:sz="4" w:space="0" w:color="000000"/>
              <w:right w:val="single" w:sz="4" w:space="0" w:color="000000"/>
            </w:tcBorders>
            <w:hideMark/>
          </w:tcPr>
          <w:p w:rsidR="00237C85" w:rsidRPr="00C87B1D" w:rsidRDefault="00237C85" w:rsidP="00E81BD2">
            <w:pPr>
              <w:spacing w:after="0" w:line="240" w:lineRule="auto"/>
              <w:ind w:left="113" w:right="113" w:firstLine="0"/>
              <w:rPr>
                <w:rFonts w:ascii="Garamond" w:eastAsia="Times New Roman" w:hAnsi="Garamond"/>
                <w:color w:val="000000"/>
                <w:sz w:val="20"/>
                <w:szCs w:val="20"/>
                <w:lang w:val="sq-AL"/>
              </w:rPr>
            </w:pPr>
            <w:r w:rsidRPr="00C87B1D">
              <w:rPr>
                <w:rFonts w:ascii="Garamond" w:eastAsia="Times New Roman" w:hAnsi="Garamond"/>
                <w:color w:val="000000"/>
                <w:sz w:val="20"/>
                <w:szCs w:val="20"/>
                <w:lang w:val="sq-AL"/>
              </w:rPr>
              <w:t xml:space="preserve">Gjineshtra </w:t>
            </w:r>
          </w:p>
        </w:tc>
        <w:tc>
          <w:tcPr>
            <w:tcW w:w="4459" w:type="dxa"/>
            <w:tcBorders>
              <w:top w:val="single" w:sz="4" w:space="0" w:color="000000"/>
              <w:left w:val="single" w:sz="4" w:space="0" w:color="000000"/>
              <w:bottom w:val="single" w:sz="4" w:space="0" w:color="000000"/>
              <w:right w:val="single" w:sz="4" w:space="0" w:color="000000"/>
            </w:tcBorders>
            <w:hideMark/>
          </w:tcPr>
          <w:p w:rsidR="00237C85" w:rsidRPr="00C87B1D" w:rsidRDefault="00237C85" w:rsidP="00E81BD2">
            <w:pPr>
              <w:spacing w:after="0" w:line="240" w:lineRule="auto"/>
              <w:ind w:left="113" w:right="113" w:firstLine="0"/>
              <w:rPr>
                <w:rFonts w:ascii="Garamond" w:eastAsia="Times New Roman" w:hAnsi="Garamond"/>
                <w:color w:val="000000"/>
                <w:sz w:val="20"/>
                <w:szCs w:val="20"/>
                <w:lang w:val="sq-AL"/>
              </w:rPr>
            </w:pPr>
            <w:r w:rsidRPr="00C87B1D">
              <w:rPr>
                <w:rFonts w:ascii="Garamond" w:eastAsia="Times New Roman" w:hAnsi="Garamond"/>
                <w:color w:val="000000"/>
                <w:sz w:val="20"/>
                <w:szCs w:val="20"/>
                <w:lang w:val="sq-AL"/>
              </w:rPr>
              <w:t xml:space="preserve">Fibra e marrë nga kërcelli i </w:t>
            </w:r>
            <w:r w:rsidRPr="00C87B1D">
              <w:rPr>
                <w:rFonts w:ascii="Garamond" w:eastAsia="Times New Roman" w:hAnsi="Garamond"/>
                <w:i/>
                <w:iCs/>
                <w:color w:val="000000"/>
                <w:sz w:val="20"/>
                <w:szCs w:val="20"/>
                <w:lang w:val="sq-AL"/>
              </w:rPr>
              <w:t xml:space="preserve">Cytisus scoparius </w:t>
            </w:r>
            <w:r w:rsidRPr="00C87B1D">
              <w:rPr>
                <w:rFonts w:ascii="Garamond" w:eastAsia="Times New Roman" w:hAnsi="Garamond"/>
                <w:color w:val="000000"/>
                <w:sz w:val="20"/>
                <w:szCs w:val="20"/>
                <w:lang w:val="sq-AL"/>
              </w:rPr>
              <w:t xml:space="preserve">dhe/ose </w:t>
            </w:r>
            <w:r w:rsidRPr="00C87B1D">
              <w:rPr>
                <w:rFonts w:ascii="Garamond" w:eastAsia="Times New Roman" w:hAnsi="Garamond"/>
                <w:i/>
                <w:iCs/>
                <w:color w:val="000000"/>
                <w:sz w:val="20"/>
                <w:szCs w:val="20"/>
                <w:lang w:val="sq-AL"/>
              </w:rPr>
              <w:t>Spartium Junceum</w:t>
            </w:r>
          </w:p>
        </w:tc>
      </w:tr>
      <w:tr w:rsidR="00237C85" w:rsidRPr="00C87B1D" w:rsidTr="00E81BD2">
        <w:trPr>
          <w:tblCellSpacing w:w="0" w:type="dxa"/>
        </w:trPr>
        <w:tc>
          <w:tcPr>
            <w:tcW w:w="787" w:type="dxa"/>
            <w:tcBorders>
              <w:top w:val="single" w:sz="4" w:space="0" w:color="000000"/>
              <w:left w:val="single" w:sz="4" w:space="0" w:color="000000"/>
              <w:bottom w:val="single" w:sz="4" w:space="0" w:color="000000"/>
              <w:right w:val="single" w:sz="4" w:space="0" w:color="000000"/>
            </w:tcBorders>
            <w:hideMark/>
          </w:tcPr>
          <w:p w:rsidR="00237C85" w:rsidRPr="00C87B1D" w:rsidRDefault="00237C85" w:rsidP="00E81BD2">
            <w:pPr>
              <w:spacing w:after="0" w:line="240" w:lineRule="auto"/>
              <w:ind w:left="113" w:right="113" w:firstLine="0"/>
              <w:rPr>
                <w:rFonts w:ascii="Garamond" w:eastAsia="Times New Roman" w:hAnsi="Garamond"/>
                <w:color w:val="000000"/>
                <w:sz w:val="20"/>
                <w:szCs w:val="20"/>
                <w:lang w:val="sq-AL"/>
              </w:rPr>
            </w:pPr>
            <w:r w:rsidRPr="00C87B1D">
              <w:rPr>
                <w:rFonts w:ascii="Garamond" w:eastAsia="Times New Roman" w:hAnsi="Garamond"/>
                <w:color w:val="000000"/>
                <w:sz w:val="20"/>
                <w:szCs w:val="20"/>
                <w:lang w:val="sq-AL"/>
              </w:rPr>
              <w:t>14</w:t>
            </w:r>
          </w:p>
        </w:tc>
        <w:tc>
          <w:tcPr>
            <w:tcW w:w="2265" w:type="dxa"/>
            <w:tcBorders>
              <w:top w:val="single" w:sz="4" w:space="0" w:color="000000"/>
              <w:left w:val="single" w:sz="4" w:space="0" w:color="000000"/>
              <w:bottom w:val="single" w:sz="4" w:space="0" w:color="000000"/>
              <w:right w:val="single" w:sz="4" w:space="0" w:color="000000"/>
            </w:tcBorders>
            <w:hideMark/>
          </w:tcPr>
          <w:p w:rsidR="00237C85" w:rsidRPr="00C87B1D" w:rsidRDefault="00237C85" w:rsidP="00E81BD2">
            <w:pPr>
              <w:spacing w:after="0" w:line="240" w:lineRule="auto"/>
              <w:ind w:left="113" w:right="113" w:firstLine="0"/>
              <w:rPr>
                <w:rFonts w:ascii="Garamond" w:eastAsia="Times New Roman" w:hAnsi="Garamond"/>
                <w:color w:val="000000"/>
                <w:sz w:val="20"/>
                <w:szCs w:val="20"/>
                <w:lang w:val="sq-AL"/>
              </w:rPr>
            </w:pPr>
            <w:r w:rsidRPr="00C87B1D">
              <w:rPr>
                <w:rFonts w:ascii="Garamond" w:eastAsia="Times New Roman" w:hAnsi="Garamond"/>
                <w:color w:val="000000"/>
                <w:sz w:val="20"/>
                <w:szCs w:val="20"/>
                <w:lang w:val="sq-AL"/>
              </w:rPr>
              <w:t>Ramie</w:t>
            </w:r>
          </w:p>
        </w:tc>
        <w:tc>
          <w:tcPr>
            <w:tcW w:w="4459" w:type="dxa"/>
            <w:tcBorders>
              <w:top w:val="single" w:sz="4" w:space="0" w:color="000000"/>
              <w:left w:val="single" w:sz="4" w:space="0" w:color="000000"/>
              <w:bottom w:val="single" w:sz="4" w:space="0" w:color="000000"/>
              <w:right w:val="single" w:sz="4" w:space="0" w:color="000000"/>
            </w:tcBorders>
            <w:hideMark/>
          </w:tcPr>
          <w:p w:rsidR="00237C85" w:rsidRPr="00C87B1D" w:rsidRDefault="00237C85" w:rsidP="00E81BD2">
            <w:pPr>
              <w:spacing w:after="0" w:line="240" w:lineRule="auto"/>
              <w:ind w:left="113" w:right="113" w:firstLine="0"/>
              <w:rPr>
                <w:rFonts w:ascii="Garamond" w:eastAsia="Times New Roman" w:hAnsi="Garamond"/>
                <w:color w:val="000000"/>
                <w:sz w:val="20"/>
                <w:szCs w:val="20"/>
                <w:lang w:val="sq-AL"/>
              </w:rPr>
            </w:pPr>
            <w:r w:rsidRPr="00C87B1D">
              <w:rPr>
                <w:rFonts w:ascii="Garamond" w:eastAsia="Times New Roman" w:hAnsi="Garamond"/>
                <w:color w:val="000000"/>
                <w:sz w:val="20"/>
                <w:szCs w:val="20"/>
                <w:lang w:val="sq-AL"/>
              </w:rPr>
              <w:t xml:space="preserve">Fibra e marrë nga kërcelli i </w:t>
            </w:r>
            <w:r w:rsidRPr="00C87B1D">
              <w:rPr>
                <w:rFonts w:ascii="Garamond" w:eastAsia="Times New Roman" w:hAnsi="Garamond"/>
                <w:i/>
                <w:iCs/>
                <w:color w:val="000000"/>
                <w:sz w:val="20"/>
                <w:szCs w:val="20"/>
                <w:lang w:val="sq-AL"/>
              </w:rPr>
              <w:t xml:space="preserve">Boehmeria nivea </w:t>
            </w:r>
            <w:r w:rsidRPr="00C87B1D">
              <w:rPr>
                <w:rFonts w:ascii="Garamond" w:eastAsia="Times New Roman" w:hAnsi="Garamond"/>
                <w:color w:val="000000"/>
                <w:sz w:val="20"/>
                <w:szCs w:val="20"/>
                <w:lang w:val="sq-AL"/>
              </w:rPr>
              <w:t xml:space="preserve">dhe </w:t>
            </w:r>
            <w:r w:rsidRPr="00C87B1D">
              <w:rPr>
                <w:rFonts w:ascii="Garamond" w:eastAsia="Times New Roman" w:hAnsi="Garamond"/>
                <w:i/>
                <w:iCs/>
                <w:color w:val="000000"/>
                <w:sz w:val="20"/>
                <w:szCs w:val="20"/>
                <w:lang w:val="sq-AL"/>
              </w:rPr>
              <w:t>Boehmeria tenacissima</w:t>
            </w:r>
          </w:p>
        </w:tc>
      </w:tr>
      <w:tr w:rsidR="00237C85" w:rsidRPr="00C87B1D" w:rsidTr="00E81BD2">
        <w:trPr>
          <w:tblCellSpacing w:w="0" w:type="dxa"/>
        </w:trPr>
        <w:tc>
          <w:tcPr>
            <w:tcW w:w="787" w:type="dxa"/>
            <w:tcBorders>
              <w:top w:val="single" w:sz="4" w:space="0" w:color="000000"/>
              <w:left w:val="single" w:sz="4" w:space="0" w:color="000000"/>
              <w:bottom w:val="single" w:sz="4" w:space="0" w:color="000000"/>
              <w:right w:val="single" w:sz="4" w:space="0" w:color="000000"/>
            </w:tcBorders>
            <w:hideMark/>
          </w:tcPr>
          <w:p w:rsidR="00237C85" w:rsidRPr="00C87B1D" w:rsidRDefault="00237C85" w:rsidP="00E81BD2">
            <w:pPr>
              <w:spacing w:after="0" w:line="240" w:lineRule="auto"/>
              <w:ind w:left="113" w:right="113" w:firstLine="0"/>
              <w:rPr>
                <w:rFonts w:ascii="Garamond" w:eastAsia="Times New Roman" w:hAnsi="Garamond"/>
                <w:color w:val="000000"/>
                <w:sz w:val="20"/>
                <w:szCs w:val="20"/>
                <w:lang w:val="sq-AL"/>
              </w:rPr>
            </w:pPr>
            <w:r w:rsidRPr="00C87B1D">
              <w:rPr>
                <w:rFonts w:ascii="Garamond" w:eastAsia="Times New Roman" w:hAnsi="Garamond"/>
                <w:color w:val="000000"/>
                <w:sz w:val="20"/>
                <w:szCs w:val="20"/>
                <w:lang w:val="sq-AL"/>
              </w:rPr>
              <w:t>15</w:t>
            </w:r>
          </w:p>
        </w:tc>
        <w:tc>
          <w:tcPr>
            <w:tcW w:w="2265" w:type="dxa"/>
            <w:tcBorders>
              <w:top w:val="single" w:sz="4" w:space="0" w:color="000000"/>
              <w:left w:val="single" w:sz="4" w:space="0" w:color="000000"/>
              <w:bottom w:val="single" w:sz="4" w:space="0" w:color="000000"/>
              <w:right w:val="single" w:sz="4" w:space="0" w:color="000000"/>
            </w:tcBorders>
            <w:hideMark/>
          </w:tcPr>
          <w:p w:rsidR="00237C85" w:rsidRPr="00C87B1D" w:rsidRDefault="00237C85" w:rsidP="00E81BD2">
            <w:pPr>
              <w:spacing w:after="0" w:line="240" w:lineRule="auto"/>
              <w:ind w:left="113" w:right="113" w:firstLine="0"/>
              <w:rPr>
                <w:rFonts w:ascii="Garamond" w:eastAsia="Times New Roman" w:hAnsi="Garamond"/>
                <w:color w:val="000000"/>
                <w:sz w:val="20"/>
                <w:szCs w:val="20"/>
                <w:lang w:val="sq-AL"/>
              </w:rPr>
            </w:pPr>
            <w:r w:rsidRPr="00C87B1D">
              <w:rPr>
                <w:rFonts w:ascii="Garamond" w:eastAsia="Times New Roman" w:hAnsi="Garamond"/>
                <w:color w:val="000000"/>
                <w:sz w:val="20"/>
                <w:szCs w:val="20"/>
                <w:lang w:val="sq-AL"/>
              </w:rPr>
              <w:t xml:space="preserve">Sizali </w:t>
            </w:r>
          </w:p>
        </w:tc>
        <w:tc>
          <w:tcPr>
            <w:tcW w:w="4459" w:type="dxa"/>
            <w:tcBorders>
              <w:top w:val="single" w:sz="4" w:space="0" w:color="000000"/>
              <w:left w:val="single" w:sz="4" w:space="0" w:color="000000"/>
              <w:bottom w:val="single" w:sz="4" w:space="0" w:color="000000"/>
              <w:right w:val="single" w:sz="4" w:space="0" w:color="000000"/>
            </w:tcBorders>
            <w:hideMark/>
          </w:tcPr>
          <w:p w:rsidR="00237C85" w:rsidRPr="00C87B1D" w:rsidRDefault="00237C85" w:rsidP="00E81BD2">
            <w:pPr>
              <w:spacing w:after="0" w:line="240" w:lineRule="auto"/>
              <w:ind w:left="113" w:right="113" w:firstLine="0"/>
              <w:rPr>
                <w:rFonts w:ascii="Garamond" w:eastAsia="Times New Roman" w:hAnsi="Garamond"/>
                <w:color w:val="000000"/>
                <w:sz w:val="20"/>
                <w:szCs w:val="20"/>
                <w:lang w:val="sq-AL"/>
              </w:rPr>
            </w:pPr>
            <w:r w:rsidRPr="00C87B1D">
              <w:rPr>
                <w:rFonts w:ascii="Garamond" w:eastAsia="Times New Roman" w:hAnsi="Garamond"/>
                <w:color w:val="000000"/>
                <w:sz w:val="20"/>
                <w:szCs w:val="20"/>
                <w:lang w:val="sq-AL"/>
              </w:rPr>
              <w:t xml:space="preserve">Fibra e marrë nga gjethet e </w:t>
            </w:r>
            <w:r w:rsidRPr="00C87B1D">
              <w:rPr>
                <w:rFonts w:ascii="Garamond" w:eastAsia="Times New Roman" w:hAnsi="Garamond"/>
                <w:i/>
                <w:iCs/>
                <w:color w:val="000000"/>
                <w:sz w:val="20"/>
                <w:szCs w:val="20"/>
                <w:lang w:val="sq-AL"/>
              </w:rPr>
              <w:t>Agave sisalana</w:t>
            </w:r>
          </w:p>
        </w:tc>
      </w:tr>
      <w:tr w:rsidR="00237C85" w:rsidRPr="00C87B1D" w:rsidTr="00E81BD2">
        <w:trPr>
          <w:tblCellSpacing w:w="0" w:type="dxa"/>
        </w:trPr>
        <w:tc>
          <w:tcPr>
            <w:tcW w:w="787" w:type="dxa"/>
            <w:tcBorders>
              <w:top w:val="single" w:sz="4" w:space="0" w:color="000000"/>
              <w:left w:val="single" w:sz="4" w:space="0" w:color="000000"/>
              <w:bottom w:val="single" w:sz="4" w:space="0" w:color="000000"/>
              <w:right w:val="single" w:sz="4" w:space="0" w:color="000000"/>
            </w:tcBorders>
            <w:hideMark/>
          </w:tcPr>
          <w:p w:rsidR="00237C85" w:rsidRPr="00C87B1D" w:rsidRDefault="00237C85" w:rsidP="00E81BD2">
            <w:pPr>
              <w:spacing w:after="0" w:line="240" w:lineRule="auto"/>
              <w:ind w:left="113" w:right="113" w:firstLine="0"/>
              <w:rPr>
                <w:rFonts w:ascii="Garamond" w:eastAsia="Times New Roman" w:hAnsi="Garamond"/>
                <w:color w:val="000000"/>
                <w:sz w:val="20"/>
                <w:szCs w:val="20"/>
                <w:lang w:val="sq-AL"/>
              </w:rPr>
            </w:pPr>
            <w:r w:rsidRPr="00C87B1D">
              <w:rPr>
                <w:rFonts w:ascii="Garamond" w:eastAsia="Times New Roman" w:hAnsi="Garamond"/>
                <w:color w:val="000000"/>
                <w:sz w:val="20"/>
                <w:szCs w:val="20"/>
                <w:lang w:val="sq-AL"/>
              </w:rPr>
              <w:t>16</w:t>
            </w:r>
          </w:p>
        </w:tc>
        <w:tc>
          <w:tcPr>
            <w:tcW w:w="2265" w:type="dxa"/>
            <w:tcBorders>
              <w:top w:val="single" w:sz="4" w:space="0" w:color="000000"/>
              <w:left w:val="single" w:sz="4" w:space="0" w:color="000000"/>
              <w:bottom w:val="single" w:sz="4" w:space="0" w:color="000000"/>
              <w:right w:val="single" w:sz="4" w:space="0" w:color="000000"/>
            </w:tcBorders>
            <w:hideMark/>
          </w:tcPr>
          <w:p w:rsidR="00237C85" w:rsidRPr="00C87B1D" w:rsidRDefault="00237C85" w:rsidP="00E81BD2">
            <w:pPr>
              <w:spacing w:after="0" w:line="240" w:lineRule="auto"/>
              <w:ind w:left="113" w:right="113" w:firstLine="0"/>
              <w:rPr>
                <w:rFonts w:ascii="Garamond" w:eastAsia="Times New Roman" w:hAnsi="Garamond"/>
                <w:color w:val="000000"/>
                <w:sz w:val="20"/>
                <w:szCs w:val="20"/>
                <w:lang w:val="sq-AL"/>
              </w:rPr>
            </w:pPr>
            <w:r w:rsidRPr="00C87B1D">
              <w:rPr>
                <w:rFonts w:ascii="Garamond" w:eastAsia="Times New Roman" w:hAnsi="Garamond"/>
                <w:color w:val="000000"/>
                <w:sz w:val="20"/>
                <w:szCs w:val="20"/>
                <w:lang w:val="sq-AL"/>
              </w:rPr>
              <w:t>Sunn</w:t>
            </w:r>
          </w:p>
        </w:tc>
        <w:tc>
          <w:tcPr>
            <w:tcW w:w="4459" w:type="dxa"/>
            <w:tcBorders>
              <w:top w:val="single" w:sz="4" w:space="0" w:color="000000"/>
              <w:left w:val="single" w:sz="4" w:space="0" w:color="000000"/>
              <w:bottom w:val="single" w:sz="4" w:space="0" w:color="000000"/>
              <w:right w:val="single" w:sz="4" w:space="0" w:color="000000"/>
            </w:tcBorders>
            <w:hideMark/>
          </w:tcPr>
          <w:p w:rsidR="00237C85" w:rsidRPr="00C87B1D" w:rsidRDefault="00237C85" w:rsidP="00E81BD2">
            <w:pPr>
              <w:spacing w:after="0" w:line="240" w:lineRule="auto"/>
              <w:ind w:left="113" w:right="113" w:firstLine="0"/>
              <w:rPr>
                <w:rFonts w:ascii="Garamond" w:eastAsia="Times New Roman" w:hAnsi="Garamond"/>
                <w:color w:val="000000"/>
                <w:sz w:val="20"/>
                <w:szCs w:val="20"/>
                <w:lang w:val="sq-AL"/>
              </w:rPr>
            </w:pPr>
            <w:r w:rsidRPr="00C87B1D">
              <w:rPr>
                <w:rFonts w:ascii="Garamond" w:eastAsia="Times New Roman" w:hAnsi="Garamond"/>
                <w:color w:val="000000"/>
                <w:sz w:val="20"/>
                <w:szCs w:val="20"/>
                <w:lang w:val="sq-AL"/>
              </w:rPr>
              <w:t xml:space="preserve">Fibra nga kërcelli i </w:t>
            </w:r>
            <w:r w:rsidRPr="00C87B1D">
              <w:rPr>
                <w:rFonts w:ascii="Garamond" w:eastAsia="Times New Roman" w:hAnsi="Garamond"/>
                <w:i/>
                <w:iCs/>
                <w:color w:val="000000"/>
                <w:sz w:val="20"/>
                <w:szCs w:val="20"/>
                <w:lang w:val="sq-AL"/>
              </w:rPr>
              <w:t>Crotalaria juncea</w:t>
            </w:r>
          </w:p>
        </w:tc>
      </w:tr>
      <w:tr w:rsidR="00237C85" w:rsidRPr="00C87B1D" w:rsidTr="00E81BD2">
        <w:trPr>
          <w:tblCellSpacing w:w="0" w:type="dxa"/>
        </w:trPr>
        <w:tc>
          <w:tcPr>
            <w:tcW w:w="787" w:type="dxa"/>
            <w:tcBorders>
              <w:top w:val="single" w:sz="4" w:space="0" w:color="000000"/>
              <w:left w:val="single" w:sz="4" w:space="0" w:color="000000"/>
              <w:bottom w:val="single" w:sz="4" w:space="0" w:color="000000"/>
              <w:right w:val="single" w:sz="4" w:space="0" w:color="000000"/>
            </w:tcBorders>
            <w:hideMark/>
          </w:tcPr>
          <w:p w:rsidR="00237C85" w:rsidRPr="00C87B1D" w:rsidRDefault="00237C85" w:rsidP="00E81BD2">
            <w:pPr>
              <w:spacing w:after="0" w:line="240" w:lineRule="auto"/>
              <w:ind w:left="113" w:right="113" w:firstLine="0"/>
              <w:rPr>
                <w:rFonts w:ascii="Garamond" w:eastAsia="Times New Roman" w:hAnsi="Garamond"/>
                <w:color w:val="000000"/>
                <w:sz w:val="20"/>
                <w:szCs w:val="20"/>
                <w:lang w:val="sq-AL"/>
              </w:rPr>
            </w:pPr>
            <w:r w:rsidRPr="00C87B1D">
              <w:rPr>
                <w:rFonts w:ascii="Garamond" w:eastAsia="Times New Roman" w:hAnsi="Garamond"/>
                <w:color w:val="000000"/>
                <w:sz w:val="20"/>
                <w:szCs w:val="20"/>
                <w:lang w:val="sq-AL"/>
              </w:rPr>
              <w:t>17</w:t>
            </w:r>
          </w:p>
        </w:tc>
        <w:tc>
          <w:tcPr>
            <w:tcW w:w="2265" w:type="dxa"/>
            <w:tcBorders>
              <w:top w:val="single" w:sz="4" w:space="0" w:color="000000"/>
              <w:left w:val="single" w:sz="4" w:space="0" w:color="000000"/>
              <w:bottom w:val="single" w:sz="4" w:space="0" w:color="000000"/>
              <w:right w:val="single" w:sz="4" w:space="0" w:color="000000"/>
            </w:tcBorders>
            <w:hideMark/>
          </w:tcPr>
          <w:p w:rsidR="00237C85" w:rsidRPr="00C87B1D" w:rsidRDefault="00237C85" w:rsidP="00E81BD2">
            <w:pPr>
              <w:spacing w:after="0" w:line="240" w:lineRule="auto"/>
              <w:ind w:left="113" w:right="113" w:firstLine="0"/>
              <w:rPr>
                <w:rFonts w:ascii="Garamond" w:eastAsia="Times New Roman" w:hAnsi="Garamond"/>
                <w:color w:val="000000"/>
                <w:sz w:val="20"/>
                <w:szCs w:val="20"/>
                <w:lang w:val="sq-AL"/>
              </w:rPr>
            </w:pPr>
            <w:r w:rsidRPr="00C87B1D">
              <w:rPr>
                <w:rFonts w:ascii="Garamond" w:eastAsia="Times New Roman" w:hAnsi="Garamond"/>
                <w:color w:val="000000"/>
                <w:sz w:val="20"/>
                <w:szCs w:val="20"/>
                <w:lang w:val="sq-AL"/>
              </w:rPr>
              <w:t>Henequen</w:t>
            </w:r>
          </w:p>
        </w:tc>
        <w:tc>
          <w:tcPr>
            <w:tcW w:w="4459" w:type="dxa"/>
            <w:tcBorders>
              <w:top w:val="single" w:sz="4" w:space="0" w:color="000000"/>
              <w:left w:val="single" w:sz="4" w:space="0" w:color="000000"/>
              <w:bottom w:val="single" w:sz="4" w:space="0" w:color="000000"/>
              <w:right w:val="single" w:sz="4" w:space="0" w:color="000000"/>
            </w:tcBorders>
            <w:hideMark/>
          </w:tcPr>
          <w:p w:rsidR="00237C85" w:rsidRPr="00C87B1D" w:rsidRDefault="00237C85" w:rsidP="00E81BD2">
            <w:pPr>
              <w:spacing w:after="0" w:line="240" w:lineRule="auto"/>
              <w:ind w:left="113" w:right="113" w:firstLine="0"/>
              <w:rPr>
                <w:rFonts w:ascii="Garamond" w:eastAsia="Times New Roman" w:hAnsi="Garamond"/>
                <w:color w:val="000000"/>
                <w:sz w:val="20"/>
                <w:szCs w:val="20"/>
                <w:lang w:val="sq-AL"/>
              </w:rPr>
            </w:pPr>
            <w:r w:rsidRPr="00C87B1D">
              <w:rPr>
                <w:rFonts w:ascii="Garamond" w:eastAsia="Times New Roman" w:hAnsi="Garamond"/>
                <w:color w:val="000000"/>
                <w:sz w:val="20"/>
                <w:szCs w:val="20"/>
                <w:lang w:val="sq-AL"/>
              </w:rPr>
              <w:t xml:space="preserve">Fibra nga kërcelli i </w:t>
            </w:r>
            <w:r w:rsidRPr="00C87B1D">
              <w:rPr>
                <w:rFonts w:ascii="Garamond" w:eastAsia="Times New Roman" w:hAnsi="Garamond"/>
                <w:i/>
                <w:iCs/>
                <w:color w:val="000000"/>
                <w:sz w:val="20"/>
                <w:szCs w:val="20"/>
                <w:lang w:val="sq-AL"/>
              </w:rPr>
              <w:t>Agave fourcroydes</w:t>
            </w:r>
          </w:p>
        </w:tc>
      </w:tr>
      <w:tr w:rsidR="00237C85" w:rsidRPr="00C87B1D" w:rsidTr="00E81BD2">
        <w:trPr>
          <w:trHeight w:val="215"/>
          <w:tblCellSpacing w:w="0" w:type="dxa"/>
        </w:trPr>
        <w:tc>
          <w:tcPr>
            <w:tcW w:w="787" w:type="dxa"/>
            <w:tcBorders>
              <w:top w:val="single" w:sz="4" w:space="0" w:color="000000"/>
              <w:left w:val="single" w:sz="4" w:space="0" w:color="000000"/>
              <w:bottom w:val="single" w:sz="4" w:space="0" w:color="000000"/>
              <w:right w:val="single" w:sz="4" w:space="0" w:color="000000"/>
            </w:tcBorders>
            <w:hideMark/>
          </w:tcPr>
          <w:p w:rsidR="00237C85" w:rsidRPr="00C87B1D" w:rsidRDefault="00237C85" w:rsidP="00E81BD2">
            <w:pPr>
              <w:spacing w:after="0" w:line="240" w:lineRule="auto"/>
              <w:ind w:left="113" w:right="113" w:firstLine="0"/>
              <w:rPr>
                <w:rFonts w:ascii="Garamond" w:eastAsia="Times New Roman" w:hAnsi="Garamond"/>
                <w:color w:val="000000"/>
                <w:sz w:val="20"/>
                <w:szCs w:val="20"/>
                <w:lang w:val="sq-AL"/>
              </w:rPr>
            </w:pPr>
            <w:r w:rsidRPr="00C87B1D">
              <w:rPr>
                <w:rFonts w:ascii="Garamond" w:eastAsia="Times New Roman" w:hAnsi="Garamond"/>
                <w:color w:val="000000"/>
                <w:sz w:val="20"/>
                <w:szCs w:val="20"/>
                <w:lang w:val="sq-AL"/>
              </w:rPr>
              <w:t>18</w:t>
            </w:r>
          </w:p>
        </w:tc>
        <w:tc>
          <w:tcPr>
            <w:tcW w:w="2265" w:type="dxa"/>
            <w:tcBorders>
              <w:top w:val="single" w:sz="4" w:space="0" w:color="000000"/>
              <w:left w:val="single" w:sz="4" w:space="0" w:color="000000"/>
              <w:bottom w:val="single" w:sz="4" w:space="0" w:color="000000"/>
              <w:right w:val="single" w:sz="4" w:space="0" w:color="000000"/>
            </w:tcBorders>
            <w:hideMark/>
          </w:tcPr>
          <w:p w:rsidR="00237C85" w:rsidRPr="00C87B1D" w:rsidRDefault="00237C85" w:rsidP="00E81BD2">
            <w:pPr>
              <w:spacing w:after="0" w:line="240" w:lineRule="auto"/>
              <w:ind w:left="113" w:right="113" w:firstLine="0"/>
              <w:rPr>
                <w:rFonts w:ascii="Garamond" w:eastAsia="Times New Roman" w:hAnsi="Garamond"/>
                <w:color w:val="000000"/>
                <w:sz w:val="20"/>
                <w:szCs w:val="20"/>
                <w:lang w:val="sq-AL"/>
              </w:rPr>
            </w:pPr>
            <w:r w:rsidRPr="00C87B1D">
              <w:rPr>
                <w:rFonts w:ascii="Garamond" w:eastAsia="Times New Roman" w:hAnsi="Garamond"/>
                <w:color w:val="000000"/>
                <w:sz w:val="20"/>
                <w:szCs w:val="20"/>
                <w:lang w:val="sq-AL"/>
              </w:rPr>
              <w:t>Maguey</w:t>
            </w:r>
          </w:p>
        </w:tc>
        <w:tc>
          <w:tcPr>
            <w:tcW w:w="4459" w:type="dxa"/>
            <w:tcBorders>
              <w:top w:val="single" w:sz="4" w:space="0" w:color="000000"/>
              <w:left w:val="single" w:sz="4" w:space="0" w:color="000000"/>
              <w:bottom w:val="single" w:sz="4" w:space="0" w:color="000000"/>
              <w:right w:val="single" w:sz="4" w:space="0" w:color="000000"/>
            </w:tcBorders>
            <w:hideMark/>
          </w:tcPr>
          <w:p w:rsidR="00237C85" w:rsidRPr="00CE40B1" w:rsidRDefault="00237C85" w:rsidP="00E81BD2">
            <w:pPr>
              <w:spacing w:after="0" w:line="240" w:lineRule="auto"/>
              <w:ind w:left="113" w:right="113" w:firstLine="0"/>
              <w:rPr>
                <w:rFonts w:ascii="Garamond" w:eastAsia="Times New Roman" w:hAnsi="Garamond"/>
                <w:i/>
                <w:iCs/>
                <w:color w:val="000000"/>
                <w:sz w:val="20"/>
                <w:szCs w:val="20"/>
                <w:lang w:val="sq-AL"/>
              </w:rPr>
            </w:pPr>
            <w:r w:rsidRPr="00C87B1D">
              <w:rPr>
                <w:rFonts w:ascii="Garamond" w:eastAsia="Times New Roman" w:hAnsi="Garamond"/>
                <w:color w:val="000000"/>
                <w:sz w:val="20"/>
                <w:szCs w:val="20"/>
                <w:lang w:val="sq-AL"/>
              </w:rPr>
              <w:t xml:space="preserve">Fibra nga kërcelli i </w:t>
            </w:r>
            <w:r w:rsidRPr="00C87B1D">
              <w:rPr>
                <w:rFonts w:ascii="Garamond" w:eastAsia="Times New Roman" w:hAnsi="Garamond"/>
                <w:i/>
                <w:iCs/>
                <w:color w:val="000000"/>
                <w:sz w:val="20"/>
                <w:szCs w:val="20"/>
                <w:lang w:val="sq-AL"/>
              </w:rPr>
              <w:t>Agave cantala</w:t>
            </w:r>
          </w:p>
        </w:tc>
      </w:tr>
    </w:tbl>
    <w:p w:rsidR="00237C85" w:rsidRPr="00A14F10" w:rsidRDefault="00237C85" w:rsidP="00237C85">
      <w:pPr>
        <w:spacing w:after="0" w:line="240" w:lineRule="auto"/>
        <w:ind w:firstLine="0"/>
        <w:rPr>
          <w:rFonts w:ascii="Garamond" w:eastAsia="Times New Roman" w:hAnsi="Garamond"/>
          <w:i/>
          <w:iCs/>
          <w:color w:val="000000"/>
          <w:sz w:val="24"/>
          <w:szCs w:val="24"/>
          <w:lang w:val="sq-AL"/>
        </w:rPr>
      </w:pPr>
    </w:p>
    <w:p w:rsidR="00237C85" w:rsidRPr="00C87B1D" w:rsidRDefault="00237C85" w:rsidP="00237C85">
      <w:pPr>
        <w:spacing w:after="0" w:line="240" w:lineRule="auto"/>
        <w:ind w:firstLine="0"/>
        <w:rPr>
          <w:rFonts w:ascii="Garamond" w:eastAsia="Times New Roman" w:hAnsi="Garamond"/>
          <w:i/>
          <w:iCs/>
          <w:color w:val="000000"/>
          <w:sz w:val="24"/>
          <w:szCs w:val="24"/>
          <w:lang w:val="sq-AL"/>
        </w:rPr>
      </w:pPr>
      <w:r w:rsidRPr="00C87B1D">
        <w:rPr>
          <w:rFonts w:ascii="Garamond" w:eastAsia="Times New Roman" w:hAnsi="Garamond"/>
          <w:i/>
          <w:iCs/>
          <w:color w:val="000000"/>
          <w:sz w:val="24"/>
          <w:szCs w:val="24"/>
          <w:lang w:val="sq-AL"/>
        </w:rPr>
        <w:t>Tabela 2</w:t>
      </w:r>
    </w:p>
    <w:tbl>
      <w:tblPr>
        <w:tblW w:w="5000" w:type="pct"/>
        <w:tblCellSpacing w:w="0" w:type="dxa"/>
        <w:tblBorders>
          <w:top w:val="single" w:sz="4" w:space="0" w:color="000000"/>
          <w:left w:val="single" w:sz="4" w:space="0" w:color="000000"/>
          <w:bottom w:val="single" w:sz="4" w:space="0" w:color="000000"/>
          <w:right w:val="single" w:sz="4" w:space="0" w:color="000000"/>
        </w:tblBorders>
        <w:tblLayout w:type="fixed"/>
        <w:tblCellMar>
          <w:left w:w="0" w:type="dxa"/>
          <w:right w:w="0" w:type="dxa"/>
        </w:tblCellMar>
        <w:tblLook w:val="04A0" w:firstRow="1" w:lastRow="0" w:firstColumn="1" w:lastColumn="0" w:noHBand="0" w:noVBand="1"/>
      </w:tblPr>
      <w:tblGrid>
        <w:gridCol w:w="1012"/>
        <w:gridCol w:w="3110"/>
        <w:gridCol w:w="5537"/>
      </w:tblGrid>
      <w:tr w:rsidR="00237C85" w:rsidRPr="00C87B1D" w:rsidTr="00E81BD2">
        <w:trPr>
          <w:tblCellSpacing w:w="0" w:type="dxa"/>
        </w:trPr>
        <w:tc>
          <w:tcPr>
            <w:tcW w:w="1012" w:type="dxa"/>
            <w:tcBorders>
              <w:top w:val="single" w:sz="4" w:space="0" w:color="000000"/>
              <w:left w:val="single" w:sz="4" w:space="0" w:color="000000"/>
              <w:bottom w:val="single" w:sz="4" w:space="0" w:color="000000"/>
              <w:right w:val="single" w:sz="4" w:space="0" w:color="000000"/>
            </w:tcBorders>
            <w:hideMark/>
          </w:tcPr>
          <w:p w:rsidR="00237C85" w:rsidRPr="00C87B1D" w:rsidRDefault="00237C85" w:rsidP="00E81BD2">
            <w:pPr>
              <w:spacing w:after="0" w:line="240" w:lineRule="auto"/>
              <w:ind w:left="113" w:right="113" w:firstLine="0"/>
              <w:rPr>
                <w:rFonts w:ascii="Garamond" w:eastAsia="Times New Roman" w:hAnsi="Garamond"/>
                <w:b/>
                <w:bCs/>
                <w:color w:val="000000"/>
                <w:sz w:val="20"/>
                <w:szCs w:val="20"/>
                <w:lang w:val="sq-AL"/>
              </w:rPr>
            </w:pPr>
            <w:r w:rsidRPr="00C87B1D">
              <w:rPr>
                <w:rFonts w:ascii="Garamond" w:eastAsia="Times New Roman" w:hAnsi="Garamond"/>
                <w:b/>
                <w:bCs/>
                <w:color w:val="000000"/>
                <w:sz w:val="20"/>
                <w:szCs w:val="20"/>
                <w:lang w:val="sq-AL"/>
              </w:rPr>
              <w:t>Numri</w:t>
            </w:r>
          </w:p>
        </w:tc>
        <w:tc>
          <w:tcPr>
            <w:tcW w:w="3110" w:type="dxa"/>
            <w:tcBorders>
              <w:top w:val="single" w:sz="4" w:space="0" w:color="000000"/>
              <w:left w:val="single" w:sz="4" w:space="0" w:color="000000"/>
              <w:bottom w:val="single" w:sz="4" w:space="0" w:color="000000"/>
              <w:right w:val="single" w:sz="4" w:space="0" w:color="000000"/>
            </w:tcBorders>
            <w:hideMark/>
          </w:tcPr>
          <w:p w:rsidR="00237C85" w:rsidRPr="00C87B1D" w:rsidRDefault="00237C85" w:rsidP="00E81BD2">
            <w:pPr>
              <w:spacing w:after="0" w:line="240" w:lineRule="auto"/>
              <w:ind w:left="113" w:right="113" w:firstLine="0"/>
              <w:rPr>
                <w:rFonts w:ascii="Garamond" w:eastAsia="Times New Roman" w:hAnsi="Garamond"/>
                <w:b/>
                <w:bCs/>
                <w:color w:val="000000"/>
                <w:sz w:val="20"/>
                <w:szCs w:val="20"/>
                <w:lang w:val="sq-AL"/>
              </w:rPr>
            </w:pPr>
            <w:r w:rsidRPr="00C87B1D">
              <w:rPr>
                <w:rFonts w:ascii="Garamond" w:eastAsia="Times New Roman" w:hAnsi="Garamond"/>
                <w:b/>
                <w:bCs/>
                <w:color w:val="000000"/>
                <w:sz w:val="20"/>
                <w:szCs w:val="20"/>
                <w:lang w:val="sq-AL"/>
              </w:rPr>
              <w:t xml:space="preserve">Emri </w:t>
            </w:r>
          </w:p>
        </w:tc>
        <w:tc>
          <w:tcPr>
            <w:tcW w:w="5537" w:type="dxa"/>
            <w:tcBorders>
              <w:top w:val="single" w:sz="4" w:space="0" w:color="000000"/>
              <w:left w:val="single" w:sz="4" w:space="0" w:color="000000"/>
              <w:bottom w:val="single" w:sz="4" w:space="0" w:color="000000"/>
              <w:right w:val="single" w:sz="4" w:space="0" w:color="000000"/>
            </w:tcBorders>
            <w:hideMark/>
          </w:tcPr>
          <w:p w:rsidR="00237C85" w:rsidRPr="00C87B1D" w:rsidRDefault="00237C85" w:rsidP="00E81BD2">
            <w:pPr>
              <w:spacing w:after="0" w:line="240" w:lineRule="auto"/>
              <w:ind w:left="113" w:right="113" w:firstLine="0"/>
              <w:rPr>
                <w:rFonts w:ascii="Garamond" w:eastAsia="Times New Roman" w:hAnsi="Garamond"/>
                <w:b/>
                <w:bCs/>
                <w:color w:val="000000"/>
                <w:sz w:val="20"/>
                <w:szCs w:val="20"/>
                <w:lang w:val="sq-AL"/>
              </w:rPr>
            </w:pPr>
            <w:r w:rsidRPr="00C87B1D">
              <w:rPr>
                <w:rFonts w:ascii="Garamond" w:eastAsia="Times New Roman" w:hAnsi="Garamond"/>
                <w:b/>
                <w:bCs/>
                <w:color w:val="000000"/>
                <w:sz w:val="20"/>
                <w:szCs w:val="20"/>
                <w:lang w:val="sq-AL"/>
              </w:rPr>
              <w:t>Përshkrimi i fibrës</w:t>
            </w:r>
          </w:p>
        </w:tc>
      </w:tr>
      <w:tr w:rsidR="00237C85" w:rsidRPr="00C87B1D" w:rsidTr="00E81BD2">
        <w:trPr>
          <w:tblCellSpacing w:w="0" w:type="dxa"/>
        </w:trPr>
        <w:tc>
          <w:tcPr>
            <w:tcW w:w="1012" w:type="dxa"/>
            <w:tcBorders>
              <w:top w:val="single" w:sz="4" w:space="0" w:color="000000"/>
              <w:left w:val="single" w:sz="4" w:space="0" w:color="000000"/>
              <w:bottom w:val="single" w:sz="4" w:space="0" w:color="000000"/>
              <w:right w:val="single" w:sz="4" w:space="0" w:color="000000"/>
            </w:tcBorders>
            <w:hideMark/>
          </w:tcPr>
          <w:p w:rsidR="00237C85" w:rsidRPr="00C87B1D" w:rsidRDefault="00237C85" w:rsidP="00E81BD2">
            <w:pPr>
              <w:spacing w:after="0" w:line="240" w:lineRule="auto"/>
              <w:ind w:left="113" w:right="113" w:firstLine="0"/>
              <w:rPr>
                <w:rFonts w:ascii="Garamond" w:eastAsia="Times New Roman" w:hAnsi="Garamond"/>
                <w:color w:val="000000"/>
                <w:sz w:val="20"/>
                <w:szCs w:val="20"/>
                <w:lang w:val="sq-AL"/>
              </w:rPr>
            </w:pPr>
            <w:r w:rsidRPr="00C87B1D">
              <w:rPr>
                <w:rFonts w:ascii="Garamond" w:eastAsia="Times New Roman" w:hAnsi="Garamond"/>
                <w:color w:val="000000"/>
                <w:sz w:val="20"/>
                <w:szCs w:val="20"/>
                <w:lang w:val="sq-AL"/>
              </w:rPr>
              <w:t>19</w:t>
            </w:r>
          </w:p>
        </w:tc>
        <w:tc>
          <w:tcPr>
            <w:tcW w:w="3110" w:type="dxa"/>
            <w:tcBorders>
              <w:top w:val="single" w:sz="4" w:space="0" w:color="000000"/>
              <w:left w:val="single" w:sz="4" w:space="0" w:color="000000"/>
              <w:bottom w:val="single" w:sz="4" w:space="0" w:color="000000"/>
              <w:right w:val="single" w:sz="4" w:space="0" w:color="000000"/>
            </w:tcBorders>
            <w:hideMark/>
          </w:tcPr>
          <w:p w:rsidR="00237C85" w:rsidRPr="00C87B1D" w:rsidRDefault="00237C85" w:rsidP="00E81BD2">
            <w:pPr>
              <w:spacing w:after="0" w:line="240" w:lineRule="auto"/>
              <w:ind w:left="113" w:right="113" w:firstLine="0"/>
              <w:rPr>
                <w:rFonts w:ascii="Garamond" w:eastAsia="Times New Roman" w:hAnsi="Garamond"/>
                <w:color w:val="000000"/>
                <w:sz w:val="20"/>
                <w:szCs w:val="20"/>
                <w:lang w:val="sq-AL"/>
              </w:rPr>
            </w:pPr>
          </w:p>
        </w:tc>
        <w:tc>
          <w:tcPr>
            <w:tcW w:w="5537" w:type="dxa"/>
            <w:tcBorders>
              <w:top w:val="single" w:sz="4" w:space="0" w:color="000000"/>
              <w:left w:val="single" w:sz="4" w:space="0" w:color="000000"/>
              <w:bottom w:val="single" w:sz="4" w:space="0" w:color="000000"/>
              <w:right w:val="single" w:sz="4" w:space="0" w:color="000000"/>
            </w:tcBorders>
            <w:hideMark/>
          </w:tcPr>
          <w:p w:rsidR="00237C85" w:rsidRPr="00C87B1D" w:rsidRDefault="00237C85" w:rsidP="00E81BD2">
            <w:pPr>
              <w:spacing w:after="0" w:line="240" w:lineRule="auto"/>
              <w:ind w:left="113" w:right="113" w:firstLine="0"/>
              <w:rPr>
                <w:rFonts w:ascii="Garamond" w:eastAsia="Times New Roman" w:hAnsi="Garamond"/>
                <w:color w:val="000000"/>
                <w:sz w:val="20"/>
                <w:szCs w:val="20"/>
                <w:lang w:val="sq-AL"/>
              </w:rPr>
            </w:pPr>
            <w:r w:rsidRPr="00C87B1D">
              <w:rPr>
                <w:rFonts w:ascii="Garamond" w:eastAsia="Times New Roman" w:hAnsi="Garamond"/>
                <w:color w:val="000000"/>
                <w:sz w:val="20"/>
                <w:szCs w:val="20"/>
                <w:lang w:val="sq-AL"/>
              </w:rPr>
              <w:t>Fibra të acetatit të celulozës në të cilën janë të acetiluara më pak se 92%, por jo më pak se 74% e grupeve hidroksil</w:t>
            </w:r>
          </w:p>
        </w:tc>
      </w:tr>
      <w:tr w:rsidR="00237C85" w:rsidRPr="00C87B1D" w:rsidTr="00E81BD2">
        <w:trPr>
          <w:tblCellSpacing w:w="0" w:type="dxa"/>
        </w:trPr>
        <w:tc>
          <w:tcPr>
            <w:tcW w:w="1012" w:type="dxa"/>
            <w:tcBorders>
              <w:top w:val="single" w:sz="4" w:space="0" w:color="000000"/>
              <w:left w:val="single" w:sz="4" w:space="0" w:color="000000"/>
              <w:bottom w:val="single" w:sz="4" w:space="0" w:color="000000"/>
              <w:right w:val="single" w:sz="4" w:space="0" w:color="000000"/>
            </w:tcBorders>
            <w:hideMark/>
          </w:tcPr>
          <w:p w:rsidR="00237C85" w:rsidRPr="00C87B1D" w:rsidRDefault="00237C85" w:rsidP="00E81BD2">
            <w:pPr>
              <w:spacing w:after="0" w:line="240" w:lineRule="auto"/>
              <w:ind w:left="113" w:right="113" w:firstLine="0"/>
              <w:rPr>
                <w:rFonts w:ascii="Garamond" w:eastAsia="Times New Roman" w:hAnsi="Garamond"/>
                <w:color w:val="000000"/>
                <w:sz w:val="20"/>
                <w:szCs w:val="20"/>
                <w:lang w:val="sq-AL"/>
              </w:rPr>
            </w:pPr>
            <w:r w:rsidRPr="00C87B1D">
              <w:rPr>
                <w:rFonts w:ascii="Garamond" w:eastAsia="Times New Roman" w:hAnsi="Garamond"/>
                <w:color w:val="000000"/>
                <w:sz w:val="20"/>
                <w:szCs w:val="20"/>
                <w:lang w:val="sq-AL"/>
              </w:rPr>
              <w:t>20</w:t>
            </w:r>
          </w:p>
        </w:tc>
        <w:tc>
          <w:tcPr>
            <w:tcW w:w="3110" w:type="dxa"/>
            <w:tcBorders>
              <w:top w:val="single" w:sz="4" w:space="0" w:color="000000"/>
              <w:left w:val="single" w:sz="4" w:space="0" w:color="000000"/>
              <w:bottom w:val="single" w:sz="4" w:space="0" w:color="000000"/>
              <w:right w:val="single" w:sz="4" w:space="0" w:color="000000"/>
            </w:tcBorders>
            <w:hideMark/>
          </w:tcPr>
          <w:p w:rsidR="00237C85" w:rsidRPr="00C87B1D" w:rsidRDefault="00237C85" w:rsidP="00E81BD2">
            <w:pPr>
              <w:spacing w:after="0" w:line="240" w:lineRule="auto"/>
              <w:ind w:left="113" w:right="113" w:firstLine="0"/>
              <w:rPr>
                <w:rFonts w:ascii="Garamond" w:eastAsia="Times New Roman" w:hAnsi="Garamond"/>
                <w:color w:val="000000"/>
                <w:sz w:val="20"/>
                <w:szCs w:val="20"/>
                <w:lang w:val="sq-AL"/>
              </w:rPr>
            </w:pPr>
            <w:r w:rsidRPr="00C87B1D">
              <w:rPr>
                <w:rFonts w:ascii="Garamond" w:eastAsia="Times New Roman" w:hAnsi="Garamond"/>
                <w:color w:val="000000"/>
                <w:sz w:val="20"/>
                <w:szCs w:val="20"/>
                <w:lang w:val="sq-AL"/>
              </w:rPr>
              <w:t>Alginat</w:t>
            </w:r>
          </w:p>
        </w:tc>
        <w:tc>
          <w:tcPr>
            <w:tcW w:w="5537" w:type="dxa"/>
            <w:tcBorders>
              <w:top w:val="single" w:sz="4" w:space="0" w:color="000000"/>
              <w:left w:val="single" w:sz="4" w:space="0" w:color="000000"/>
              <w:bottom w:val="single" w:sz="4" w:space="0" w:color="000000"/>
              <w:right w:val="single" w:sz="4" w:space="0" w:color="000000"/>
            </w:tcBorders>
            <w:hideMark/>
          </w:tcPr>
          <w:p w:rsidR="00237C85" w:rsidRPr="00C87B1D" w:rsidRDefault="00237C85" w:rsidP="00E81BD2">
            <w:pPr>
              <w:spacing w:after="0" w:line="240" w:lineRule="auto"/>
              <w:ind w:left="113" w:right="113" w:firstLine="0"/>
              <w:rPr>
                <w:rFonts w:ascii="Garamond" w:eastAsia="Times New Roman" w:hAnsi="Garamond"/>
                <w:color w:val="000000"/>
                <w:sz w:val="20"/>
                <w:szCs w:val="20"/>
                <w:lang w:val="sq-AL"/>
              </w:rPr>
            </w:pPr>
            <w:r w:rsidRPr="00C87B1D">
              <w:rPr>
                <w:rFonts w:ascii="Garamond" w:eastAsia="Times New Roman" w:hAnsi="Garamond"/>
                <w:color w:val="000000"/>
                <w:sz w:val="20"/>
                <w:szCs w:val="20"/>
                <w:lang w:val="sq-AL"/>
              </w:rPr>
              <w:t xml:space="preserve">Fibra e marrë nga kripërat e metaleve nga acidi alginik </w:t>
            </w:r>
          </w:p>
        </w:tc>
      </w:tr>
      <w:tr w:rsidR="00237C85" w:rsidRPr="00C87B1D" w:rsidTr="00E81BD2">
        <w:trPr>
          <w:tblCellSpacing w:w="0" w:type="dxa"/>
        </w:trPr>
        <w:tc>
          <w:tcPr>
            <w:tcW w:w="1012" w:type="dxa"/>
            <w:tcBorders>
              <w:top w:val="single" w:sz="4" w:space="0" w:color="000000"/>
              <w:left w:val="single" w:sz="4" w:space="0" w:color="000000"/>
              <w:bottom w:val="single" w:sz="4" w:space="0" w:color="000000"/>
              <w:right w:val="single" w:sz="4" w:space="0" w:color="000000"/>
            </w:tcBorders>
            <w:hideMark/>
          </w:tcPr>
          <w:p w:rsidR="00237C85" w:rsidRPr="00C87B1D" w:rsidRDefault="00237C85" w:rsidP="00E81BD2">
            <w:pPr>
              <w:spacing w:after="0" w:line="240" w:lineRule="auto"/>
              <w:ind w:left="113" w:right="113" w:firstLine="0"/>
              <w:rPr>
                <w:rFonts w:ascii="Garamond" w:eastAsia="Times New Roman" w:hAnsi="Garamond"/>
                <w:color w:val="000000"/>
                <w:sz w:val="20"/>
                <w:szCs w:val="20"/>
                <w:lang w:val="sq-AL"/>
              </w:rPr>
            </w:pPr>
            <w:r w:rsidRPr="00C87B1D">
              <w:rPr>
                <w:rFonts w:ascii="Garamond" w:eastAsia="Times New Roman" w:hAnsi="Garamond"/>
                <w:color w:val="000000"/>
                <w:sz w:val="20"/>
                <w:szCs w:val="20"/>
                <w:lang w:val="sq-AL"/>
              </w:rPr>
              <w:t>21</w:t>
            </w:r>
          </w:p>
        </w:tc>
        <w:tc>
          <w:tcPr>
            <w:tcW w:w="3110" w:type="dxa"/>
            <w:tcBorders>
              <w:top w:val="single" w:sz="4" w:space="0" w:color="000000"/>
              <w:left w:val="single" w:sz="4" w:space="0" w:color="000000"/>
              <w:bottom w:val="single" w:sz="4" w:space="0" w:color="000000"/>
              <w:right w:val="single" w:sz="4" w:space="0" w:color="000000"/>
            </w:tcBorders>
            <w:hideMark/>
          </w:tcPr>
          <w:p w:rsidR="00237C85" w:rsidRPr="00C87B1D" w:rsidRDefault="00237C85" w:rsidP="00E81BD2">
            <w:pPr>
              <w:spacing w:after="0" w:line="240" w:lineRule="auto"/>
              <w:ind w:left="113" w:right="113" w:firstLine="0"/>
              <w:rPr>
                <w:rFonts w:ascii="Garamond" w:eastAsia="Times New Roman" w:hAnsi="Garamond"/>
                <w:color w:val="000000"/>
                <w:sz w:val="20"/>
                <w:szCs w:val="20"/>
                <w:lang w:val="sq-AL"/>
              </w:rPr>
            </w:pPr>
            <w:r w:rsidRPr="00C87B1D">
              <w:rPr>
                <w:rFonts w:ascii="Garamond" w:eastAsia="Times New Roman" w:hAnsi="Garamond"/>
                <w:color w:val="000000"/>
                <w:sz w:val="20"/>
                <w:szCs w:val="20"/>
                <w:lang w:val="sq-AL"/>
              </w:rPr>
              <w:t>Kupro</w:t>
            </w:r>
          </w:p>
        </w:tc>
        <w:tc>
          <w:tcPr>
            <w:tcW w:w="5537" w:type="dxa"/>
            <w:tcBorders>
              <w:top w:val="single" w:sz="4" w:space="0" w:color="000000"/>
              <w:left w:val="single" w:sz="4" w:space="0" w:color="000000"/>
              <w:bottom w:val="single" w:sz="4" w:space="0" w:color="000000"/>
              <w:right w:val="single" w:sz="4" w:space="0" w:color="000000"/>
            </w:tcBorders>
            <w:hideMark/>
          </w:tcPr>
          <w:p w:rsidR="00237C85" w:rsidRPr="00C87B1D" w:rsidRDefault="00237C85" w:rsidP="00E81BD2">
            <w:pPr>
              <w:spacing w:after="0" w:line="240" w:lineRule="auto"/>
              <w:ind w:left="113" w:right="113" w:firstLine="0"/>
              <w:rPr>
                <w:rFonts w:ascii="Garamond" w:eastAsia="Times New Roman" w:hAnsi="Garamond"/>
                <w:color w:val="000000"/>
                <w:sz w:val="20"/>
                <w:szCs w:val="20"/>
                <w:lang w:val="sq-AL"/>
              </w:rPr>
            </w:pPr>
            <w:r w:rsidRPr="00C87B1D">
              <w:rPr>
                <w:rFonts w:ascii="Garamond" w:eastAsia="Times New Roman" w:hAnsi="Garamond"/>
                <w:color w:val="000000"/>
                <w:sz w:val="20"/>
                <w:szCs w:val="20"/>
                <w:lang w:val="sq-AL"/>
              </w:rPr>
              <w:t xml:space="preserve">Fibra nga celuloza e rigjeneruar, të përftuara nga </w:t>
            </w:r>
            <w:r>
              <w:rPr>
                <w:rFonts w:ascii="Garamond" w:eastAsia="Times New Roman" w:hAnsi="Garamond"/>
                <w:color w:val="000000"/>
                <w:sz w:val="20"/>
                <w:szCs w:val="20"/>
                <w:lang w:val="sq-AL"/>
              </w:rPr>
              <w:t>proc</w:t>
            </w:r>
            <w:r w:rsidRPr="00C87B1D">
              <w:rPr>
                <w:rFonts w:ascii="Garamond" w:eastAsia="Times New Roman" w:hAnsi="Garamond"/>
                <w:color w:val="000000"/>
                <w:sz w:val="20"/>
                <w:szCs w:val="20"/>
                <w:lang w:val="sq-AL"/>
              </w:rPr>
              <w:t xml:space="preserve">esi kuproamoniakal </w:t>
            </w:r>
          </w:p>
        </w:tc>
      </w:tr>
      <w:tr w:rsidR="00237C85" w:rsidRPr="00C87B1D" w:rsidTr="00E81BD2">
        <w:trPr>
          <w:tblCellSpacing w:w="0" w:type="dxa"/>
        </w:trPr>
        <w:tc>
          <w:tcPr>
            <w:tcW w:w="1012" w:type="dxa"/>
            <w:tcBorders>
              <w:top w:val="single" w:sz="4" w:space="0" w:color="000000"/>
              <w:left w:val="single" w:sz="4" w:space="0" w:color="000000"/>
              <w:bottom w:val="single" w:sz="4" w:space="0" w:color="000000"/>
              <w:right w:val="single" w:sz="4" w:space="0" w:color="000000"/>
            </w:tcBorders>
            <w:hideMark/>
          </w:tcPr>
          <w:p w:rsidR="00237C85" w:rsidRPr="00C87B1D" w:rsidRDefault="00237C85" w:rsidP="00E81BD2">
            <w:pPr>
              <w:spacing w:after="0" w:line="240" w:lineRule="auto"/>
              <w:ind w:left="113" w:right="113" w:firstLine="0"/>
              <w:rPr>
                <w:rFonts w:ascii="Garamond" w:eastAsia="Times New Roman" w:hAnsi="Garamond"/>
                <w:color w:val="000000"/>
                <w:sz w:val="20"/>
                <w:szCs w:val="20"/>
                <w:lang w:val="sq-AL"/>
              </w:rPr>
            </w:pPr>
            <w:r w:rsidRPr="00C87B1D">
              <w:rPr>
                <w:rFonts w:ascii="Garamond" w:eastAsia="Times New Roman" w:hAnsi="Garamond"/>
                <w:color w:val="000000"/>
                <w:sz w:val="20"/>
                <w:szCs w:val="20"/>
                <w:lang w:val="sq-AL"/>
              </w:rPr>
              <w:t>22</w:t>
            </w:r>
          </w:p>
        </w:tc>
        <w:tc>
          <w:tcPr>
            <w:tcW w:w="3110" w:type="dxa"/>
            <w:tcBorders>
              <w:top w:val="single" w:sz="4" w:space="0" w:color="000000"/>
              <w:left w:val="single" w:sz="4" w:space="0" w:color="000000"/>
              <w:bottom w:val="single" w:sz="4" w:space="0" w:color="000000"/>
              <w:right w:val="single" w:sz="4" w:space="0" w:color="000000"/>
            </w:tcBorders>
            <w:hideMark/>
          </w:tcPr>
          <w:p w:rsidR="00237C85" w:rsidRPr="00C87B1D" w:rsidRDefault="00237C85" w:rsidP="00E81BD2">
            <w:pPr>
              <w:spacing w:after="0" w:line="240" w:lineRule="auto"/>
              <w:ind w:left="113" w:right="113" w:firstLine="0"/>
              <w:rPr>
                <w:rFonts w:ascii="Garamond" w:eastAsia="Times New Roman" w:hAnsi="Garamond"/>
                <w:color w:val="000000"/>
                <w:sz w:val="20"/>
                <w:szCs w:val="20"/>
                <w:lang w:val="sq-AL"/>
              </w:rPr>
            </w:pPr>
            <w:r w:rsidRPr="00C87B1D">
              <w:rPr>
                <w:rFonts w:ascii="Garamond" w:eastAsia="Times New Roman" w:hAnsi="Garamond"/>
                <w:color w:val="000000"/>
                <w:sz w:val="20"/>
                <w:szCs w:val="20"/>
                <w:lang w:val="sq-AL"/>
              </w:rPr>
              <w:t>Modal</w:t>
            </w:r>
          </w:p>
        </w:tc>
        <w:tc>
          <w:tcPr>
            <w:tcW w:w="5537" w:type="dxa"/>
            <w:tcBorders>
              <w:top w:val="single" w:sz="4" w:space="0" w:color="000000"/>
              <w:left w:val="single" w:sz="4" w:space="0" w:color="000000"/>
              <w:bottom w:val="single" w:sz="4" w:space="0" w:color="000000"/>
              <w:right w:val="single" w:sz="4" w:space="0" w:color="000000"/>
            </w:tcBorders>
            <w:hideMark/>
          </w:tcPr>
          <w:p w:rsidR="00237C85" w:rsidRPr="00C87B1D" w:rsidRDefault="00237C85" w:rsidP="00E81BD2">
            <w:pPr>
              <w:spacing w:after="0" w:line="240" w:lineRule="auto"/>
              <w:ind w:left="113" w:right="113" w:firstLine="0"/>
              <w:rPr>
                <w:rFonts w:ascii="Garamond" w:eastAsia="Times New Roman" w:hAnsi="Garamond"/>
                <w:color w:val="000000"/>
                <w:sz w:val="20"/>
                <w:szCs w:val="20"/>
                <w:lang w:val="sq-AL"/>
              </w:rPr>
            </w:pPr>
            <w:r w:rsidRPr="00C87B1D">
              <w:rPr>
                <w:rFonts w:ascii="Garamond" w:eastAsia="Times New Roman" w:hAnsi="Garamond"/>
                <w:color w:val="000000"/>
                <w:sz w:val="20"/>
                <w:szCs w:val="20"/>
                <w:lang w:val="sq-AL"/>
              </w:rPr>
              <w:t xml:space="preserve">Një fibër nga celuloza e rigjeneruar e marrë nga </w:t>
            </w:r>
            <w:r>
              <w:rPr>
                <w:rFonts w:ascii="Garamond" w:eastAsia="Times New Roman" w:hAnsi="Garamond"/>
                <w:color w:val="000000"/>
                <w:sz w:val="20"/>
                <w:szCs w:val="20"/>
                <w:lang w:val="sq-AL"/>
              </w:rPr>
              <w:t>proc</w:t>
            </w:r>
            <w:r w:rsidRPr="00C87B1D">
              <w:rPr>
                <w:rFonts w:ascii="Garamond" w:eastAsia="Times New Roman" w:hAnsi="Garamond"/>
                <w:color w:val="000000"/>
                <w:sz w:val="20"/>
                <w:szCs w:val="20"/>
                <w:lang w:val="sq-AL"/>
              </w:rPr>
              <w:t>esi i modifikimit të viskozës që ka module të mëdha në forcën këputëse dhe në gjendje të njomë. Forca këputëse (FK) në gjendje të kushtëzuar dhe forca (MK) që kërkohet për të dhënë një zgjatim prej 5% në gjendje të njomë janë:</w:t>
            </w:r>
          </w:p>
          <w:tbl>
            <w:tblPr>
              <w:tblW w:w="5000" w:type="pct"/>
              <w:tblCellSpacing w:w="0" w:type="dxa"/>
              <w:tblLayout w:type="fixed"/>
              <w:tblCellMar>
                <w:left w:w="0" w:type="dxa"/>
                <w:right w:w="0" w:type="dxa"/>
              </w:tblCellMar>
              <w:tblLook w:val="04A0" w:firstRow="1" w:lastRow="0" w:firstColumn="1" w:lastColumn="0" w:noHBand="0" w:noVBand="1"/>
            </w:tblPr>
            <w:tblGrid>
              <w:gridCol w:w="138"/>
              <w:gridCol w:w="29"/>
              <w:gridCol w:w="5350"/>
            </w:tblGrid>
            <w:tr w:rsidR="00237C85" w:rsidRPr="00C87B1D" w:rsidTr="00E81BD2">
              <w:trPr>
                <w:tblCellSpacing w:w="0" w:type="dxa"/>
              </w:trPr>
              <w:tc>
                <w:tcPr>
                  <w:tcW w:w="66" w:type="dxa"/>
                  <w:hideMark/>
                </w:tcPr>
                <w:p w:rsidR="00237C85" w:rsidRPr="00C87B1D" w:rsidRDefault="00237C85" w:rsidP="00E81BD2">
                  <w:pPr>
                    <w:spacing w:after="0" w:line="240" w:lineRule="auto"/>
                    <w:ind w:left="113" w:right="113" w:firstLine="0"/>
                    <w:rPr>
                      <w:rFonts w:ascii="Garamond" w:eastAsia="Times New Roman" w:hAnsi="Garamond"/>
                      <w:color w:val="000000"/>
                      <w:sz w:val="20"/>
                      <w:szCs w:val="20"/>
                      <w:lang w:val="sq-AL"/>
                    </w:rPr>
                  </w:pPr>
                </w:p>
              </w:tc>
              <w:tc>
                <w:tcPr>
                  <w:tcW w:w="2570" w:type="dxa"/>
                  <w:gridSpan w:val="2"/>
                  <w:hideMark/>
                </w:tcPr>
                <w:p w:rsidR="00237C85" w:rsidRPr="00C87B1D" w:rsidRDefault="00237C85" w:rsidP="00E81BD2">
                  <w:pPr>
                    <w:spacing w:after="0" w:line="240" w:lineRule="auto"/>
                    <w:ind w:left="113" w:right="113" w:firstLine="0"/>
                    <w:rPr>
                      <w:rFonts w:ascii="Garamond" w:eastAsia="Times New Roman" w:hAnsi="Garamond"/>
                      <w:color w:val="000000"/>
                      <w:sz w:val="20"/>
                      <w:szCs w:val="20"/>
                      <w:lang w:val="sq-AL"/>
                    </w:rPr>
                  </w:pPr>
                  <w:r w:rsidRPr="00C87B1D">
                    <w:rPr>
                      <w:rFonts w:ascii="Garamond" w:eastAsia="Times New Roman" w:hAnsi="Garamond"/>
                      <w:color w:val="000000"/>
                      <w:sz w:val="20"/>
                      <w:szCs w:val="20"/>
                      <w:lang w:val="sq-AL"/>
                    </w:rPr>
                    <w:t xml:space="preserve">FK(cN) ≥ 1,3 </w:t>
                  </w:r>
                  <w:r w:rsidRPr="00C87B1D">
                    <w:rPr>
                      <w:rFonts w:ascii="Garamond" w:eastAsia="Times New Roman" w:hAnsi="Garamond"/>
                      <w:noProof/>
                      <w:color w:val="000000"/>
                      <w:sz w:val="20"/>
                      <w:szCs w:val="20"/>
                      <w:lang w:val="sq-AL" w:eastAsia="sq-AL"/>
                    </w:rPr>
                    <w:drawing>
                      <wp:inline distT="0" distB="0" distL="0" distR="0" wp14:anchorId="2AA52A90" wp14:editId="1D5E9BEC">
                        <wp:extent cx="666750" cy="257175"/>
                        <wp:effectExtent l="19050" t="0" r="0" b="0"/>
                        <wp:docPr id="30" name="Picture 4"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ormula"/>
                                <pic:cNvPicPr>
                                  <a:picLocks noChangeAspect="1" noChangeArrowheads="1"/>
                                </pic:cNvPicPr>
                              </pic:nvPicPr>
                              <pic:blipFill>
                                <a:blip r:embed="rId6" cstate="print"/>
                                <a:srcRect/>
                                <a:stretch>
                                  <a:fillRect/>
                                </a:stretch>
                              </pic:blipFill>
                              <pic:spPr bwMode="auto">
                                <a:xfrm>
                                  <a:off x="0" y="0"/>
                                  <a:ext cx="666750" cy="257175"/>
                                </a:xfrm>
                                <a:prstGeom prst="rect">
                                  <a:avLst/>
                                </a:prstGeom>
                                <a:noFill/>
                                <a:ln w="9525">
                                  <a:noFill/>
                                  <a:miter lim="800000"/>
                                  <a:headEnd/>
                                  <a:tailEnd/>
                                </a:ln>
                              </pic:spPr>
                            </pic:pic>
                          </a:graphicData>
                        </a:graphic>
                      </wp:inline>
                    </w:drawing>
                  </w:r>
                </w:p>
              </w:tc>
            </w:tr>
            <w:tr w:rsidR="00237C85" w:rsidRPr="00C87B1D" w:rsidTr="00E81BD2">
              <w:trPr>
                <w:tblCellSpacing w:w="0" w:type="dxa"/>
              </w:trPr>
              <w:tc>
                <w:tcPr>
                  <w:tcW w:w="80" w:type="dxa"/>
                  <w:gridSpan w:val="2"/>
                  <w:hideMark/>
                </w:tcPr>
                <w:p w:rsidR="00237C85" w:rsidRPr="00C87B1D" w:rsidRDefault="00237C85" w:rsidP="00E81BD2">
                  <w:pPr>
                    <w:spacing w:after="0" w:line="240" w:lineRule="auto"/>
                    <w:ind w:left="113" w:right="113" w:firstLine="0"/>
                    <w:rPr>
                      <w:rFonts w:ascii="Garamond" w:eastAsia="Times New Roman" w:hAnsi="Garamond"/>
                      <w:color w:val="000000"/>
                      <w:sz w:val="20"/>
                      <w:szCs w:val="20"/>
                      <w:lang w:val="sq-AL"/>
                    </w:rPr>
                  </w:pPr>
                </w:p>
              </w:tc>
              <w:tc>
                <w:tcPr>
                  <w:tcW w:w="2556" w:type="dxa"/>
                  <w:hideMark/>
                </w:tcPr>
                <w:p w:rsidR="00237C85" w:rsidRPr="00C87B1D" w:rsidRDefault="00237C85" w:rsidP="00E81BD2">
                  <w:pPr>
                    <w:spacing w:after="0" w:line="240" w:lineRule="auto"/>
                    <w:ind w:left="113" w:right="113" w:firstLine="0"/>
                    <w:rPr>
                      <w:rFonts w:ascii="Garamond" w:eastAsia="Times New Roman" w:hAnsi="Garamond"/>
                      <w:color w:val="000000"/>
                      <w:sz w:val="20"/>
                      <w:szCs w:val="20"/>
                      <w:lang w:val="sq-AL"/>
                    </w:rPr>
                  </w:pPr>
                  <w:r w:rsidRPr="00C87B1D">
                    <w:rPr>
                      <w:rFonts w:ascii="Garamond" w:eastAsia="Times New Roman" w:hAnsi="Garamond"/>
                      <w:color w:val="000000"/>
                      <w:sz w:val="20"/>
                      <w:szCs w:val="20"/>
                      <w:lang w:val="sq-AL"/>
                    </w:rPr>
                    <w:t xml:space="preserve">MK (cN) ≥ 0,5 </w:t>
                  </w:r>
                  <w:r w:rsidRPr="00C87B1D">
                    <w:rPr>
                      <w:rFonts w:ascii="Garamond" w:eastAsia="Times New Roman" w:hAnsi="Garamond"/>
                      <w:noProof/>
                      <w:color w:val="000000"/>
                      <w:sz w:val="20"/>
                      <w:szCs w:val="20"/>
                      <w:lang w:val="sq-AL" w:eastAsia="sq-AL"/>
                    </w:rPr>
                    <w:drawing>
                      <wp:inline distT="0" distB="0" distL="0" distR="0" wp14:anchorId="51907CC2" wp14:editId="2F0EF804">
                        <wp:extent cx="304800" cy="257175"/>
                        <wp:effectExtent l="19050" t="0" r="0" b="0"/>
                        <wp:docPr id="31" name="Picture 5" descr="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ormula"/>
                                <pic:cNvPicPr>
                                  <a:picLocks noChangeAspect="1" noChangeArrowheads="1"/>
                                </pic:cNvPicPr>
                              </pic:nvPicPr>
                              <pic:blipFill>
                                <a:blip r:embed="rId7" cstate="print"/>
                                <a:srcRect/>
                                <a:stretch>
                                  <a:fillRect/>
                                </a:stretch>
                              </pic:blipFill>
                              <pic:spPr bwMode="auto">
                                <a:xfrm>
                                  <a:off x="0" y="0"/>
                                  <a:ext cx="304800" cy="257175"/>
                                </a:xfrm>
                                <a:prstGeom prst="rect">
                                  <a:avLst/>
                                </a:prstGeom>
                                <a:noFill/>
                                <a:ln w="9525">
                                  <a:noFill/>
                                  <a:miter lim="800000"/>
                                  <a:headEnd/>
                                  <a:tailEnd/>
                                </a:ln>
                              </pic:spPr>
                            </pic:pic>
                          </a:graphicData>
                        </a:graphic>
                      </wp:inline>
                    </w:drawing>
                  </w:r>
                </w:p>
              </w:tc>
            </w:tr>
          </w:tbl>
          <w:p w:rsidR="00237C85" w:rsidRPr="00C87B1D" w:rsidRDefault="00237C85" w:rsidP="00E81BD2">
            <w:pPr>
              <w:spacing w:after="0" w:line="240" w:lineRule="auto"/>
              <w:ind w:left="113" w:right="113" w:firstLine="0"/>
              <w:rPr>
                <w:rFonts w:ascii="Garamond" w:eastAsia="Times New Roman" w:hAnsi="Garamond"/>
                <w:color w:val="000000"/>
                <w:sz w:val="20"/>
                <w:szCs w:val="20"/>
                <w:lang w:val="sq-AL"/>
              </w:rPr>
            </w:pPr>
            <w:r w:rsidRPr="00C87B1D">
              <w:rPr>
                <w:rFonts w:ascii="Garamond" w:eastAsia="Times New Roman" w:hAnsi="Garamond"/>
                <w:color w:val="000000"/>
                <w:sz w:val="20"/>
                <w:szCs w:val="20"/>
                <w:lang w:val="sq-AL"/>
              </w:rPr>
              <w:lastRenderedPageBreak/>
              <w:t xml:space="preserve">Ku T është densiteti mesatar linear i shprehur në deciteks </w:t>
            </w:r>
          </w:p>
        </w:tc>
      </w:tr>
      <w:tr w:rsidR="00237C85" w:rsidRPr="00C87B1D" w:rsidTr="00E81BD2">
        <w:trPr>
          <w:tblCellSpacing w:w="0" w:type="dxa"/>
        </w:trPr>
        <w:tc>
          <w:tcPr>
            <w:tcW w:w="1012" w:type="dxa"/>
            <w:tcBorders>
              <w:top w:val="single" w:sz="4" w:space="0" w:color="000000"/>
              <w:left w:val="single" w:sz="4" w:space="0" w:color="000000"/>
              <w:bottom w:val="single" w:sz="4" w:space="0" w:color="000000"/>
              <w:right w:val="single" w:sz="4" w:space="0" w:color="000000"/>
            </w:tcBorders>
            <w:hideMark/>
          </w:tcPr>
          <w:p w:rsidR="00237C85" w:rsidRPr="00C87B1D" w:rsidRDefault="00237C85" w:rsidP="00E81BD2">
            <w:pPr>
              <w:spacing w:after="0" w:line="240" w:lineRule="auto"/>
              <w:ind w:left="113" w:right="113" w:firstLine="0"/>
              <w:rPr>
                <w:rFonts w:ascii="Garamond" w:eastAsia="Times New Roman" w:hAnsi="Garamond"/>
                <w:color w:val="000000"/>
                <w:sz w:val="20"/>
                <w:szCs w:val="20"/>
                <w:lang w:val="sq-AL"/>
              </w:rPr>
            </w:pPr>
            <w:r w:rsidRPr="00C87B1D">
              <w:rPr>
                <w:rFonts w:ascii="Garamond" w:eastAsia="Times New Roman" w:hAnsi="Garamond"/>
                <w:color w:val="000000"/>
                <w:sz w:val="20"/>
                <w:szCs w:val="20"/>
                <w:lang w:val="sq-AL"/>
              </w:rPr>
              <w:lastRenderedPageBreak/>
              <w:t>23</w:t>
            </w:r>
          </w:p>
        </w:tc>
        <w:tc>
          <w:tcPr>
            <w:tcW w:w="3110" w:type="dxa"/>
            <w:tcBorders>
              <w:top w:val="single" w:sz="4" w:space="0" w:color="000000"/>
              <w:left w:val="single" w:sz="4" w:space="0" w:color="000000"/>
              <w:bottom w:val="single" w:sz="4" w:space="0" w:color="000000"/>
              <w:right w:val="single" w:sz="4" w:space="0" w:color="000000"/>
            </w:tcBorders>
            <w:hideMark/>
          </w:tcPr>
          <w:p w:rsidR="00237C85" w:rsidRPr="00C87B1D" w:rsidRDefault="00237C85" w:rsidP="00E81BD2">
            <w:pPr>
              <w:spacing w:after="0" w:line="240" w:lineRule="auto"/>
              <w:ind w:left="113" w:right="113" w:firstLine="0"/>
              <w:rPr>
                <w:rFonts w:ascii="Garamond" w:eastAsia="Times New Roman" w:hAnsi="Garamond"/>
                <w:color w:val="000000"/>
                <w:sz w:val="20"/>
                <w:szCs w:val="20"/>
                <w:lang w:val="sq-AL"/>
              </w:rPr>
            </w:pPr>
            <w:r w:rsidRPr="00C87B1D">
              <w:rPr>
                <w:rFonts w:ascii="Garamond" w:eastAsia="Times New Roman" w:hAnsi="Garamond"/>
                <w:color w:val="000000"/>
                <w:sz w:val="20"/>
                <w:szCs w:val="20"/>
                <w:lang w:val="sq-AL"/>
              </w:rPr>
              <w:t>Protein</w:t>
            </w:r>
          </w:p>
        </w:tc>
        <w:tc>
          <w:tcPr>
            <w:tcW w:w="5537" w:type="dxa"/>
            <w:tcBorders>
              <w:top w:val="single" w:sz="4" w:space="0" w:color="000000"/>
              <w:left w:val="single" w:sz="4" w:space="0" w:color="000000"/>
              <w:bottom w:val="single" w:sz="4" w:space="0" w:color="000000"/>
              <w:right w:val="single" w:sz="4" w:space="0" w:color="000000"/>
            </w:tcBorders>
            <w:hideMark/>
          </w:tcPr>
          <w:p w:rsidR="00237C85" w:rsidRPr="00C87B1D" w:rsidRDefault="00237C85" w:rsidP="00E81BD2">
            <w:pPr>
              <w:spacing w:after="0" w:line="240" w:lineRule="auto"/>
              <w:ind w:left="113" w:right="113" w:firstLine="0"/>
              <w:rPr>
                <w:rFonts w:ascii="Garamond" w:eastAsia="Times New Roman" w:hAnsi="Garamond"/>
                <w:color w:val="000000"/>
                <w:sz w:val="20"/>
                <w:szCs w:val="20"/>
                <w:lang w:val="sq-AL"/>
              </w:rPr>
            </w:pPr>
            <w:r w:rsidRPr="00C87B1D">
              <w:rPr>
                <w:rFonts w:ascii="Garamond" w:eastAsia="Times New Roman" w:hAnsi="Garamond"/>
                <w:color w:val="000000"/>
                <w:sz w:val="20"/>
                <w:szCs w:val="20"/>
                <w:lang w:val="sq-AL"/>
              </w:rPr>
              <w:t>Fib</w:t>
            </w:r>
            <w:r>
              <w:rPr>
                <w:rFonts w:ascii="Garamond" w:eastAsia="Times New Roman" w:hAnsi="Garamond"/>
                <w:color w:val="000000"/>
                <w:sz w:val="20"/>
                <w:szCs w:val="20"/>
                <w:lang w:val="sq-AL"/>
              </w:rPr>
              <w:t>ë</w:t>
            </w:r>
            <w:r w:rsidRPr="00C87B1D">
              <w:rPr>
                <w:rFonts w:ascii="Garamond" w:eastAsia="Times New Roman" w:hAnsi="Garamond"/>
                <w:color w:val="000000"/>
                <w:sz w:val="20"/>
                <w:szCs w:val="20"/>
                <w:lang w:val="sq-AL"/>
              </w:rPr>
              <w:t xml:space="preserve">r e marrë nga substanca me proteinë natyrale e rigjeneruar dhe e stabilizuar nëpërmjet veprimit të agjentëve kimikë </w:t>
            </w:r>
          </w:p>
        </w:tc>
      </w:tr>
      <w:tr w:rsidR="00237C85" w:rsidRPr="00C87B1D" w:rsidTr="00E81BD2">
        <w:trPr>
          <w:tblCellSpacing w:w="0" w:type="dxa"/>
        </w:trPr>
        <w:tc>
          <w:tcPr>
            <w:tcW w:w="1012" w:type="dxa"/>
            <w:tcBorders>
              <w:top w:val="single" w:sz="4" w:space="0" w:color="000000"/>
              <w:left w:val="single" w:sz="4" w:space="0" w:color="000000"/>
              <w:bottom w:val="single" w:sz="4" w:space="0" w:color="000000"/>
              <w:right w:val="single" w:sz="4" w:space="0" w:color="000000"/>
            </w:tcBorders>
            <w:hideMark/>
          </w:tcPr>
          <w:p w:rsidR="00237C85" w:rsidRPr="00C87B1D" w:rsidRDefault="00237C85" w:rsidP="00E81BD2">
            <w:pPr>
              <w:spacing w:after="0" w:line="240" w:lineRule="auto"/>
              <w:ind w:left="113" w:right="113" w:firstLine="0"/>
              <w:rPr>
                <w:rFonts w:ascii="Garamond" w:eastAsia="Times New Roman" w:hAnsi="Garamond"/>
                <w:color w:val="000000"/>
                <w:sz w:val="20"/>
                <w:szCs w:val="20"/>
                <w:lang w:val="sq-AL"/>
              </w:rPr>
            </w:pPr>
            <w:r w:rsidRPr="00C87B1D">
              <w:rPr>
                <w:rFonts w:ascii="Garamond" w:eastAsia="Times New Roman" w:hAnsi="Garamond"/>
                <w:color w:val="000000"/>
                <w:sz w:val="20"/>
                <w:szCs w:val="20"/>
                <w:lang w:val="sq-AL"/>
              </w:rPr>
              <w:t>24</w:t>
            </w:r>
          </w:p>
        </w:tc>
        <w:tc>
          <w:tcPr>
            <w:tcW w:w="3110" w:type="dxa"/>
            <w:tcBorders>
              <w:top w:val="single" w:sz="4" w:space="0" w:color="000000"/>
              <w:left w:val="single" w:sz="4" w:space="0" w:color="000000"/>
              <w:bottom w:val="single" w:sz="4" w:space="0" w:color="000000"/>
              <w:right w:val="single" w:sz="4" w:space="0" w:color="000000"/>
            </w:tcBorders>
            <w:hideMark/>
          </w:tcPr>
          <w:p w:rsidR="00237C85" w:rsidRPr="00C87B1D" w:rsidRDefault="00237C85" w:rsidP="00E81BD2">
            <w:pPr>
              <w:spacing w:after="0" w:line="240" w:lineRule="auto"/>
              <w:ind w:left="113" w:right="113" w:firstLine="0"/>
              <w:rPr>
                <w:rFonts w:ascii="Garamond" w:eastAsia="Times New Roman" w:hAnsi="Garamond"/>
                <w:color w:val="000000"/>
                <w:sz w:val="20"/>
                <w:szCs w:val="20"/>
                <w:lang w:val="sq-AL"/>
              </w:rPr>
            </w:pPr>
            <w:r w:rsidRPr="00C87B1D">
              <w:rPr>
                <w:rFonts w:ascii="Garamond" w:eastAsia="Times New Roman" w:hAnsi="Garamond"/>
                <w:color w:val="000000"/>
                <w:sz w:val="20"/>
                <w:szCs w:val="20"/>
                <w:lang w:val="sq-AL"/>
              </w:rPr>
              <w:t>Triacetate</w:t>
            </w:r>
          </w:p>
        </w:tc>
        <w:tc>
          <w:tcPr>
            <w:tcW w:w="5537" w:type="dxa"/>
            <w:tcBorders>
              <w:top w:val="single" w:sz="4" w:space="0" w:color="000000"/>
              <w:left w:val="single" w:sz="4" w:space="0" w:color="000000"/>
              <w:bottom w:val="single" w:sz="4" w:space="0" w:color="000000"/>
              <w:right w:val="single" w:sz="4" w:space="0" w:color="000000"/>
            </w:tcBorders>
            <w:hideMark/>
          </w:tcPr>
          <w:p w:rsidR="00237C85" w:rsidRPr="00C87B1D" w:rsidRDefault="00237C85" w:rsidP="00E81BD2">
            <w:pPr>
              <w:spacing w:after="0" w:line="240" w:lineRule="auto"/>
              <w:ind w:left="113" w:right="113" w:firstLine="0"/>
              <w:rPr>
                <w:rFonts w:ascii="Garamond" w:eastAsia="Times New Roman" w:hAnsi="Garamond"/>
                <w:color w:val="000000"/>
                <w:sz w:val="20"/>
                <w:szCs w:val="20"/>
                <w:lang w:val="sq-AL"/>
              </w:rPr>
            </w:pPr>
            <w:r w:rsidRPr="00C87B1D">
              <w:rPr>
                <w:rFonts w:ascii="Garamond" w:eastAsia="Times New Roman" w:hAnsi="Garamond"/>
                <w:color w:val="000000"/>
                <w:sz w:val="20"/>
                <w:szCs w:val="20"/>
                <w:lang w:val="sq-AL"/>
              </w:rPr>
              <w:t>Fib</w:t>
            </w:r>
            <w:r>
              <w:rPr>
                <w:rFonts w:ascii="Garamond" w:eastAsia="Times New Roman" w:hAnsi="Garamond"/>
                <w:color w:val="000000"/>
                <w:sz w:val="20"/>
                <w:szCs w:val="20"/>
                <w:lang w:val="sq-AL"/>
              </w:rPr>
              <w:t>ë</w:t>
            </w:r>
            <w:r w:rsidRPr="00C87B1D">
              <w:rPr>
                <w:rFonts w:ascii="Garamond" w:eastAsia="Times New Roman" w:hAnsi="Garamond"/>
                <w:color w:val="000000"/>
                <w:sz w:val="20"/>
                <w:szCs w:val="20"/>
                <w:lang w:val="sq-AL"/>
              </w:rPr>
              <w:t xml:space="preserve">r e acetatit të celulozës në të cilën janë acetiluar të paktën 92% e grupeve hidroksil </w:t>
            </w:r>
          </w:p>
        </w:tc>
      </w:tr>
      <w:tr w:rsidR="00237C85" w:rsidRPr="00C87B1D" w:rsidTr="00E81BD2">
        <w:trPr>
          <w:tblCellSpacing w:w="0" w:type="dxa"/>
        </w:trPr>
        <w:tc>
          <w:tcPr>
            <w:tcW w:w="1012" w:type="dxa"/>
            <w:tcBorders>
              <w:top w:val="single" w:sz="4" w:space="0" w:color="000000"/>
              <w:left w:val="single" w:sz="4" w:space="0" w:color="000000"/>
              <w:bottom w:val="single" w:sz="4" w:space="0" w:color="000000"/>
              <w:right w:val="single" w:sz="4" w:space="0" w:color="000000"/>
            </w:tcBorders>
            <w:hideMark/>
          </w:tcPr>
          <w:p w:rsidR="00237C85" w:rsidRPr="00C87B1D" w:rsidRDefault="00237C85" w:rsidP="00E81BD2">
            <w:pPr>
              <w:spacing w:after="0" w:line="240" w:lineRule="auto"/>
              <w:ind w:left="113" w:right="113" w:firstLine="0"/>
              <w:rPr>
                <w:rFonts w:ascii="Garamond" w:eastAsia="Times New Roman" w:hAnsi="Garamond"/>
                <w:color w:val="000000"/>
                <w:sz w:val="20"/>
                <w:szCs w:val="20"/>
                <w:lang w:val="sq-AL"/>
              </w:rPr>
            </w:pPr>
            <w:r w:rsidRPr="00C87B1D">
              <w:rPr>
                <w:rFonts w:ascii="Garamond" w:eastAsia="Times New Roman" w:hAnsi="Garamond"/>
                <w:color w:val="000000"/>
                <w:sz w:val="20"/>
                <w:szCs w:val="20"/>
                <w:lang w:val="sq-AL"/>
              </w:rPr>
              <w:t>25</w:t>
            </w:r>
          </w:p>
        </w:tc>
        <w:tc>
          <w:tcPr>
            <w:tcW w:w="3110" w:type="dxa"/>
            <w:tcBorders>
              <w:top w:val="single" w:sz="4" w:space="0" w:color="000000"/>
              <w:left w:val="single" w:sz="4" w:space="0" w:color="000000"/>
              <w:bottom w:val="single" w:sz="4" w:space="0" w:color="000000"/>
              <w:right w:val="single" w:sz="4" w:space="0" w:color="000000"/>
            </w:tcBorders>
            <w:hideMark/>
          </w:tcPr>
          <w:p w:rsidR="00237C85" w:rsidRPr="00C87B1D" w:rsidRDefault="00237C85" w:rsidP="00E81BD2">
            <w:pPr>
              <w:spacing w:after="0" w:line="240" w:lineRule="auto"/>
              <w:ind w:left="113" w:right="113" w:firstLine="0"/>
              <w:rPr>
                <w:rFonts w:ascii="Garamond" w:eastAsia="Times New Roman" w:hAnsi="Garamond"/>
                <w:color w:val="000000"/>
                <w:sz w:val="20"/>
                <w:szCs w:val="20"/>
                <w:lang w:val="sq-AL"/>
              </w:rPr>
            </w:pPr>
            <w:r w:rsidRPr="00C87B1D">
              <w:rPr>
                <w:rFonts w:ascii="Garamond" w:eastAsia="Times New Roman" w:hAnsi="Garamond"/>
                <w:color w:val="000000"/>
                <w:sz w:val="20"/>
                <w:szCs w:val="20"/>
                <w:lang w:val="sq-AL"/>
              </w:rPr>
              <w:t>Viskozë</w:t>
            </w:r>
          </w:p>
        </w:tc>
        <w:tc>
          <w:tcPr>
            <w:tcW w:w="5537" w:type="dxa"/>
            <w:tcBorders>
              <w:top w:val="single" w:sz="4" w:space="0" w:color="000000"/>
              <w:left w:val="single" w:sz="4" w:space="0" w:color="000000"/>
              <w:bottom w:val="single" w:sz="4" w:space="0" w:color="000000"/>
              <w:right w:val="single" w:sz="4" w:space="0" w:color="000000"/>
            </w:tcBorders>
            <w:hideMark/>
          </w:tcPr>
          <w:p w:rsidR="00237C85" w:rsidRPr="00C87B1D" w:rsidRDefault="00237C85" w:rsidP="00E81BD2">
            <w:pPr>
              <w:spacing w:after="0" w:line="240" w:lineRule="auto"/>
              <w:ind w:left="113" w:right="113" w:firstLine="0"/>
              <w:rPr>
                <w:rFonts w:ascii="Garamond" w:eastAsia="Times New Roman" w:hAnsi="Garamond"/>
                <w:color w:val="000000"/>
                <w:sz w:val="20"/>
                <w:szCs w:val="20"/>
                <w:lang w:val="sq-AL"/>
              </w:rPr>
            </w:pPr>
            <w:r w:rsidRPr="00C87B1D">
              <w:rPr>
                <w:rFonts w:ascii="Garamond" w:eastAsia="Times New Roman" w:hAnsi="Garamond"/>
                <w:color w:val="000000"/>
                <w:sz w:val="20"/>
                <w:szCs w:val="20"/>
                <w:lang w:val="sq-AL"/>
              </w:rPr>
              <w:t xml:space="preserve">Fibra të celulozës së rigjeneruar të përftuara nga </w:t>
            </w:r>
            <w:r>
              <w:rPr>
                <w:rFonts w:ascii="Garamond" w:eastAsia="Times New Roman" w:hAnsi="Garamond"/>
                <w:color w:val="000000"/>
                <w:sz w:val="20"/>
                <w:szCs w:val="20"/>
                <w:lang w:val="sq-AL"/>
              </w:rPr>
              <w:t>proc</w:t>
            </w:r>
            <w:r w:rsidRPr="00C87B1D">
              <w:rPr>
                <w:rFonts w:ascii="Garamond" w:eastAsia="Times New Roman" w:hAnsi="Garamond"/>
                <w:color w:val="000000"/>
                <w:sz w:val="20"/>
                <w:szCs w:val="20"/>
                <w:lang w:val="sq-AL"/>
              </w:rPr>
              <w:t xml:space="preserve">esi i viskozës për marrjen e filamenteve dhe fibrave të prera </w:t>
            </w:r>
          </w:p>
        </w:tc>
      </w:tr>
      <w:tr w:rsidR="00237C85" w:rsidRPr="00C87B1D" w:rsidTr="00E81BD2">
        <w:trPr>
          <w:tblCellSpacing w:w="0" w:type="dxa"/>
        </w:trPr>
        <w:tc>
          <w:tcPr>
            <w:tcW w:w="1012" w:type="dxa"/>
            <w:tcBorders>
              <w:top w:val="single" w:sz="4" w:space="0" w:color="000000"/>
              <w:left w:val="single" w:sz="4" w:space="0" w:color="000000"/>
              <w:bottom w:val="single" w:sz="4" w:space="0" w:color="000000"/>
              <w:right w:val="single" w:sz="4" w:space="0" w:color="000000"/>
            </w:tcBorders>
            <w:hideMark/>
          </w:tcPr>
          <w:p w:rsidR="00237C85" w:rsidRPr="00C87B1D" w:rsidRDefault="00237C85" w:rsidP="00E81BD2">
            <w:pPr>
              <w:spacing w:after="0" w:line="240" w:lineRule="auto"/>
              <w:ind w:left="113" w:right="113" w:firstLine="0"/>
              <w:rPr>
                <w:rFonts w:ascii="Garamond" w:eastAsia="Times New Roman" w:hAnsi="Garamond"/>
                <w:color w:val="000000"/>
                <w:sz w:val="20"/>
                <w:szCs w:val="20"/>
                <w:lang w:val="sq-AL"/>
              </w:rPr>
            </w:pPr>
            <w:r w:rsidRPr="00C87B1D">
              <w:rPr>
                <w:rFonts w:ascii="Garamond" w:eastAsia="Times New Roman" w:hAnsi="Garamond"/>
                <w:color w:val="000000"/>
                <w:sz w:val="20"/>
                <w:szCs w:val="20"/>
                <w:lang w:val="sq-AL"/>
              </w:rPr>
              <w:t>26</w:t>
            </w:r>
          </w:p>
        </w:tc>
        <w:tc>
          <w:tcPr>
            <w:tcW w:w="3110" w:type="dxa"/>
            <w:tcBorders>
              <w:top w:val="single" w:sz="4" w:space="0" w:color="000000"/>
              <w:left w:val="single" w:sz="4" w:space="0" w:color="000000"/>
              <w:bottom w:val="single" w:sz="4" w:space="0" w:color="000000"/>
              <w:right w:val="single" w:sz="4" w:space="0" w:color="000000"/>
            </w:tcBorders>
            <w:hideMark/>
          </w:tcPr>
          <w:p w:rsidR="00237C85" w:rsidRPr="00C87B1D" w:rsidRDefault="00237C85" w:rsidP="00E81BD2">
            <w:pPr>
              <w:spacing w:after="0" w:line="240" w:lineRule="auto"/>
              <w:ind w:left="113" w:right="113" w:firstLine="0"/>
              <w:rPr>
                <w:rFonts w:ascii="Garamond" w:eastAsia="Times New Roman" w:hAnsi="Garamond"/>
                <w:color w:val="000000"/>
                <w:sz w:val="20"/>
                <w:szCs w:val="20"/>
                <w:lang w:val="sq-AL"/>
              </w:rPr>
            </w:pPr>
            <w:r w:rsidRPr="00C87B1D">
              <w:rPr>
                <w:rFonts w:ascii="Garamond" w:eastAsia="Times New Roman" w:hAnsi="Garamond"/>
                <w:color w:val="000000"/>
                <w:sz w:val="20"/>
                <w:szCs w:val="20"/>
                <w:lang w:val="sq-AL"/>
              </w:rPr>
              <w:t>Akrilik</w:t>
            </w:r>
          </w:p>
        </w:tc>
        <w:tc>
          <w:tcPr>
            <w:tcW w:w="5537" w:type="dxa"/>
            <w:tcBorders>
              <w:top w:val="single" w:sz="4" w:space="0" w:color="000000"/>
              <w:left w:val="single" w:sz="4" w:space="0" w:color="000000"/>
              <w:bottom w:val="single" w:sz="4" w:space="0" w:color="000000"/>
              <w:right w:val="single" w:sz="4" w:space="0" w:color="000000"/>
            </w:tcBorders>
            <w:hideMark/>
          </w:tcPr>
          <w:p w:rsidR="00237C85" w:rsidRPr="00C87B1D" w:rsidRDefault="00237C85" w:rsidP="00E81BD2">
            <w:pPr>
              <w:spacing w:after="0" w:line="240" w:lineRule="auto"/>
              <w:ind w:left="113" w:right="113" w:firstLine="0"/>
              <w:rPr>
                <w:rFonts w:ascii="Garamond" w:eastAsia="Times New Roman" w:hAnsi="Garamond"/>
                <w:color w:val="000000"/>
                <w:sz w:val="20"/>
                <w:szCs w:val="20"/>
                <w:lang w:val="sq-AL"/>
              </w:rPr>
            </w:pPr>
            <w:r w:rsidRPr="00C87B1D">
              <w:rPr>
                <w:rFonts w:ascii="Garamond" w:eastAsia="Times New Roman" w:hAnsi="Garamond"/>
                <w:color w:val="000000"/>
                <w:sz w:val="20"/>
                <w:szCs w:val="20"/>
                <w:lang w:val="sq-AL"/>
              </w:rPr>
              <w:t>Fibra të formuara nga makromolekula lineare që përmbajnë të paktën 85% (në masë) grupe akrilonitrile në varg</w:t>
            </w:r>
          </w:p>
        </w:tc>
      </w:tr>
      <w:tr w:rsidR="00237C85" w:rsidRPr="00C87B1D" w:rsidTr="00E81BD2">
        <w:trPr>
          <w:tblCellSpacing w:w="0" w:type="dxa"/>
        </w:trPr>
        <w:tc>
          <w:tcPr>
            <w:tcW w:w="1012" w:type="dxa"/>
            <w:tcBorders>
              <w:top w:val="single" w:sz="4" w:space="0" w:color="000000"/>
              <w:left w:val="single" w:sz="4" w:space="0" w:color="000000"/>
              <w:bottom w:val="single" w:sz="4" w:space="0" w:color="000000"/>
              <w:right w:val="single" w:sz="4" w:space="0" w:color="000000"/>
            </w:tcBorders>
            <w:hideMark/>
          </w:tcPr>
          <w:p w:rsidR="00237C85" w:rsidRPr="00C87B1D" w:rsidRDefault="00237C85" w:rsidP="00E81BD2">
            <w:pPr>
              <w:spacing w:after="0" w:line="240" w:lineRule="auto"/>
              <w:ind w:left="113" w:right="113" w:firstLine="0"/>
              <w:rPr>
                <w:rFonts w:ascii="Garamond" w:eastAsia="Times New Roman" w:hAnsi="Garamond"/>
                <w:color w:val="000000"/>
                <w:sz w:val="20"/>
                <w:szCs w:val="20"/>
                <w:lang w:val="sq-AL"/>
              </w:rPr>
            </w:pPr>
            <w:r w:rsidRPr="00C87B1D">
              <w:rPr>
                <w:rFonts w:ascii="Garamond" w:eastAsia="Times New Roman" w:hAnsi="Garamond"/>
                <w:color w:val="000000"/>
                <w:sz w:val="20"/>
                <w:szCs w:val="20"/>
                <w:lang w:val="sq-AL"/>
              </w:rPr>
              <w:t>27</w:t>
            </w:r>
          </w:p>
        </w:tc>
        <w:tc>
          <w:tcPr>
            <w:tcW w:w="3110" w:type="dxa"/>
            <w:tcBorders>
              <w:top w:val="single" w:sz="4" w:space="0" w:color="000000"/>
              <w:left w:val="single" w:sz="4" w:space="0" w:color="000000"/>
              <w:bottom w:val="single" w:sz="4" w:space="0" w:color="000000"/>
              <w:right w:val="single" w:sz="4" w:space="0" w:color="000000"/>
            </w:tcBorders>
            <w:hideMark/>
          </w:tcPr>
          <w:p w:rsidR="00237C85" w:rsidRPr="00C87B1D" w:rsidRDefault="00237C85" w:rsidP="00E81BD2">
            <w:pPr>
              <w:spacing w:after="0" w:line="240" w:lineRule="auto"/>
              <w:ind w:left="113" w:right="113" w:firstLine="0"/>
              <w:rPr>
                <w:rFonts w:ascii="Garamond" w:eastAsia="Times New Roman" w:hAnsi="Garamond"/>
                <w:color w:val="000000"/>
                <w:sz w:val="20"/>
                <w:szCs w:val="20"/>
                <w:lang w:val="sq-AL"/>
              </w:rPr>
            </w:pPr>
            <w:r w:rsidRPr="00C87B1D">
              <w:rPr>
                <w:rFonts w:ascii="Garamond" w:eastAsia="Times New Roman" w:hAnsi="Garamond"/>
                <w:color w:val="000000"/>
                <w:sz w:val="20"/>
                <w:szCs w:val="20"/>
                <w:lang w:val="sq-AL"/>
              </w:rPr>
              <w:t>Klorofibër</w:t>
            </w:r>
          </w:p>
        </w:tc>
        <w:tc>
          <w:tcPr>
            <w:tcW w:w="5537" w:type="dxa"/>
            <w:tcBorders>
              <w:top w:val="single" w:sz="4" w:space="0" w:color="000000"/>
              <w:left w:val="single" w:sz="4" w:space="0" w:color="000000"/>
              <w:bottom w:val="single" w:sz="4" w:space="0" w:color="000000"/>
              <w:right w:val="single" w:sz="4" w:space="0" w:color="000000"/>
            </w:tcBorders>
            <w:hideMark/>
          </w:tcPr>
          <w:p w:rsidR="00237C85" w:rsidRPr="00C87B1D" w:rsidRDefault="00237C85" w:rsidP="00E81BD2">
            <w:pPr>
              <w:spacing w:after="0" w:line="240" w:lineRule="auto"/>
              <w:ind w:left="113" w:right="113" w:firstLine="0"/>
              <w:rPr>
                <w:rFonts w:ascii="Garamond" w:eastAsia="Times New Roman" w:hAnsi="Garamond"/>
                <w:color w:val="000000"/>
                <w:sz w:val="20"/>
                <w:szCs w:val="20"/>
                <w:lang w:val="sq-AL"/>
              </w:rPr>
            </w:pPr>
            <w:r w:rsidRPr="00C87B1D">
              <w:rPr>
                <w:rFonts w:ascii="Garamond" w:eastAsia="Times New Roman" w:hAnsi="Garamond"/>
                <w:color w:val="000000"/>
                <w:sz w:val="20"/>
                <w:szCs w:val="20"/>
                <w:lang w:val="sq-AL"/>
              </w:rPr>
              <w:t xml:space="preserve">Fibra të formuara nga makromolekula lineare që kanë në vargun e tyre më shumë se 50% në masë njësi monomeresh të vinilit të kloruar ose vinilidenit të kloruar </w:t>
            </w:r>
          </w:p>
        </w:tc>
      </w:tr>
      <w:tr w:rsidR="00237C85" w:rsidRPr="00C87B1D" w:rsidTr="00E81BD2">
        <w:trPr>
          <w:tblCellSpacing w:w="0" w:type="dxa"/>
        </w:trPr>
        <w:tc>
          <w:tcPr>
            <w:tcW w:w="1012" w:type="dxa"/>
            <w:tcBorders>
              <w:top w:val="single" w:sz="4" w:space="0" w:color="000000"/>
              <w:left w:val="single" w:sz="4" w:space="0" w:color="000000"/>
              <w:bottom w:val="single" w:sz="4" w:space="0" w:color="000000"/>
              <w:right w:val="single" w:sz="4" w:space="0" w:color="000000"/>
            </w:tcBorders>
            <w:hideMark/>
          </w:tcPr>
          <w:p w:rsidR="00237C85" w:rsidRPr="00C87B1D" w:rsidRDefault="00237C85" w:rsidP="00E81BD2">
            <w:pPr>
              <w:spacing w:after="0" w:line="240" w:lineRule="auto"/>
              <w:ind w:left="113" w:right="113" w:firstLine="0"/>
              <w:rPr>
                <w:rFonts w:ascii="Garamond" w:eastAsia="Times New Roman" w:hAnsi="Garamond"/>
                <w:color w:val="000000"/>
                <w:sz w:val="20"/>
                <w:szCs w:val="20"/>
                <w:lang w:val="sq-AL"/>
              </w:rPr>
            </w:pPr>
            <w:r w:rsidRPr="00C87B1D">
              <w:rPr>
                <w:rFonts w:ascii="Garamond" w:eastAsia="Times New Roman" w:hAnsi="Garamond"/>
                <w:color w:val="000000"/>
                <w:sz w:val="20"/>
                <w:szCs w:val="20"/>
                <w:lang w:val="sq-AL"/>
              </w:rPr>
              <w:t>28</w:t>
            </w:r>
          </w:p>
        </w:tc>
        <w:tc>
          <w:tcPr>
            <w:tcW w:w="3110" w:type="dxa"/>
            <w:tcBorders>
              <w:top w:val="single" w:sz="4" w:space="0" w:color="000000"/>
              <w:left w:val="single" w:sz="4" w:space="0" w:color="000000"/>
              <w:bottom w:val="single" w:sz="4" w:space="0" w:color="000000"/>
              <w:right w:val="single" w:sz="4" w:space="0" w:color="000000"/>
            </w:tcBorders>
            <w:hideMark/>
          </w:tcPr>
          <w:p w:rsidR="00237C85" w:rsidRPr="00C87B1D" w:rsidRDefault="00237C85" w:rsidP="00E81BD2">
            <w:pPr>
              <w:spacing w:after="0" w:line="240" w:lineRule="auto"/>
              <w:ind w:left="113" w:right="113" w:firstLine="0"/>
              <w:rPr>
                <w:rFonts w:ascii="Garamond" w:eastAsia="Times New Roman" w:hAnsi="Garamond"/>
                <w:color w:val="000000"/>
                <w:sz w:val="20"/>
                <w:szCs w:val="20"/>
                <w:lang w:val="sq-AL"/>
              </w:rPr>
            </w:pPr>
            <w:r w:rsidRPr="00C87B1D">
              <w:rPr>
                <w:rFonts w:ascii="Garamond" w:eastAsia="Times New Roman" w:hAnsi="Garamond"/>
                <w:color w:val="000000"/>
                <w:sz w:val="20"/>
                <w:szCs w:val="20"/>
                <w:lang w:val="sq-AL"/>
              </w:rPr>
              <w:t>Fluorofibër</w:t>
            </w:r>
          </w:p>
        </w:tc>
        <w:tc>
          <w:tcPr>
            <w:tcW w:w="5537" w:type="dxa"/>
            <w:tcBorders>
              <w:top w:val="single" w:sz="4" w:space="0" w:color="000000"/>
              <w:left w:val="single" w:sz="4" w:space="0" w:color="000000"/>
              <w:bottom w:val="single" w:sz="4" w:space="0" w:color="000000"/>
              <w:right w:val="single" w:sz="4" w:space="0" w:color="000000"/>
            </w:tcBorders>
            <w:hideMark/>
          </w:tcPr>
          <w:p w:rsidR="00237C85" w:rsidRPr="00C87B1D" w:rsidRDefault="00237C85" w:rsidP="00E81BD2">
            <w:pPr>
              <w:spacing w:after="0" w:line="240" w:lineRule="auto"/>
              <w:ind w:left="113" w:right="113" w:firstLine="0"/>
              <w:rPr>
                <w:rFonts w:ascii="Garamond" w:eastAsia="Times New Roman" w:hAnsi="Garamond"/>
                <w:color w:val="000000"/>
                <w:sz w:val="20"/>
                <w:szCs w:val="20"/>
                <w:lang w:val="sq-AL"/>
              </w:rPr>
            </w:pPr>
            <w:r w:rsidRPr="00C87B1D">
              <w:rPr>
                <w:rFonts w:ascii="Garamond" w:eastAsia="Times New Roman" w:hAnsi="Garamond"/>
                <w:color w:val="000000"/>
                <w:sz w:val="20"/>
                <w:szCs w:val="20"/>
                <w:lang w:val="sq-AL"/>
              </w:rPr>
              <w:t xml:space="preserve">Fibra të formuara nga makromolekula lineare të prodhuara nga monomeret alifatike të fluorokarbonit </w:t>
            </w:r>
          </w:p>
        </w:tc>
      </w:tr>
      <w:tr w:rsidR="00237C85" w:rsidRPr="00C87B1D" w:rsidTr="00E81BD2">
        <w:trPr>
          <w:tblCellSpacing w:w="0" w:type="dxa"/>
        </w:trPr>
        <w:tc>
          <w:tcPr>
            <w:tcW w:w="1012" w:type="dxa"/>
            <w:tcBorders>
              <w:top w:val="single" w:sz="4" w:space="0" w:color="000000"/>
              <w:left w:val="single" w:sz="4" w:space="0" w:color="000000"/>
              <w:bottom w:val="single" w:sz="4" w:space="0" w:color="000000"/>
              <w:right w:val="single" w:sz="4" w:space="0" w:color="000000"/>
            </w:tcBorders>
            <w:hideMark/>
          </w:tcPr>
          <w:p w:rsidR="00237C85" w:rsidRPr="00C87B1D" w:rsidRDefault="00237C85" w:rsidP="00E81BD2">
            <w:pPr>
              <w:spacing w:after="0" w:line="240" w:lineRule="auto"/>
              <w:ind w:left="113" w:right="113" w:firstLine="0"/>
              <w:rPr>
                <w:rFonts w:ascii="Garamond" w:eastAsia="Times New Roman" w:hAnsi="Garamond"/>
                <w:color w:val="000000"/>
                <w:sz w:val="20"/>
                <w:szCs w:val="20"/>
                <w:lang w:val="sq-AL"/>
              </w:rPr>
            </w:pPr>
            <w:r w:rsidRPr="00C87B1D">
              <w:rPr>
                <w:rFonts w:ascii="Garamond" w:eastAsia="Times New Roman" w:hAnsi="Garamond"/>
                <w:color w:val="000000"/>
                <w:sz w:val="20"/>
                <w:szCs w:val="20"/>
                <w:lang w:val="sq-AL"/>
              </w:rPr>
              <w:t>29</w:t>
            </w:r>
          </w:p>
        </w:tc>
        <w:tc>
          <w:tcPr>
            <w:tcW w:w="3110" w:type="dxa"/>
            <w:tcBorders>
              <w:top w:val="single" w:sz="4" w:space="0" w:color="000000"/>
              <w:left w:val="single" w:sz="4" w:space="0" w:color="000000"/>
              <w:bottom w:val="single" w:sz="4" w:space="0" w:color="000000"/>
              <w:right w:val="single" w:sz="4" w:space="0" w:color="000000"/>
            </w:tcBorders>
            <w:hideMark/>
          </w:tcPr>
          <w:p w:rsidR="00237C85" w:rsidRPr="00C87B1D" w:rsidRDefault="00237C85" w:rsidP="00E81BD2">
            <w:pPr>
              <w:spacing w:after="0" w:line="240" w:lineRule="auto"/>
              <w:ind w:left="113" w:right="113" w:firstLine="0"/>
              <w:rPr>
                <w:rFonts w:ascii="Garamond" w:eastAsia="Times New Roman" w:hAnsi="Garamond"/>
                <w:color w:val="000000"/>
                <w:sz w:val="20"/>
                <w:szCs w:val="20"/>
                <w:lang w:val="sq-AL"/>
              </w:rPr>
            </w:pPr>
            <w:r w:rsidRPr="00C87B1D">
              <w:rPr>
                <w:rFonts w:ascii="Garamond" w:eastAsia="Times New Roman" w:hAnsi="Garamond"/>
                <w:color w:val="000000"/>
                <w:sz w:val="20"/>
                <w:szCs w:val="20"/>
                <w:lang w:val="sq-AL"/>
              </w:rPr>
              <w:t>Modakrilik</w:t>
            </w:r>
          </w:p>
        </w:tc>
        <w:tc>
          <w:tcPr>
            <w:tcW w:w="5537" w:type="dxa"/>
            <w:tcBorders>
              <w:top w:val="single" w:sz="4" w:space="0" w:color="000000"/>
              <w:left w:val="single" w:sz="4" w:space="0" w:color="000000"/>
              <w:bottom w:val="single" w:sz="4" w:space="0" w:color="000000"/>
              <w:right w:val="single" w:sz="4" w:space="0" w:color="000000"/>
            </w:tcBorders>
            <w:hideMark/>
          </w:tcPr>
          <w:p w:rsidR="00237C85" w:rsidRPr="00C87B1D" w:rsidRDefault="00237C85" w:rsidP="00E81BD2">
            <w:pPr>
              <w:spacing w:after="0" w:line="240" w:lineRule="auto"/>
              <w:ind w:left="113" w:right="113" w:firstLine="0"/>
              <w:rPr>
                <w:rFonts w:ascii="Garamond" w:eastAsia="Times New Roman" w:hAnsi="Garamond"/>
                <w:color w:val="000000"/>
                <w:sz w:val="20"/>
                <w:szCs w:val="20"/>
                <w:lang w:val="sq-AL"/>
              </w:rPr>
            </w:pPr>
            <w:r w:rsidRPr="00C87B1D">
              <w:rPr>
                <w:rFonts w:ascii="Garamond" w:eastAsia="Times New Roman" w:hAnsi="Garamond"/>
                <w:color w:val="000000"/>
                <w:sz w:val="20"/>
                <w:szCs w:val="20"/>
                <w:lang w:val="sq-AL"/>
              </w:rPr>
              <w:t xml:space="preserve">Fibra të formuara nga makromolekula që kanë në vargun e tyre më shumë se 50% dhe më pak se 85% (në masë) të grupeve akrilonitrile </w:t>
            </w:r>
          </w:p>
        </w:tc>
      </w:tr>
      <w:tr w:rsidR="00237C85" w:rsidRPr="00C87B1D" w:rsidTr="00E81BD2">
        <w:trPr>
          <w:tblCellSpacing w:w="0" w:type="dxa"/>
        </w:trPr>
        <w:tc>
          <w:tcPr>
            <w:tcW w:w="1012" w:type="dxa"/>
            <w:tcBorders>
              <w:top w:val="single" w:sz="4" w:space="0" w:color="000000"/>
              <w:left w:val="single" w:sz="4" w:space="0" w:color="000000"/>
              <w:bottom w:val="single" w:sz="4" w:space="0" w:color="000000"/>
              <w:right w:val="single" w:sz="4" w:space="0" w:color="000000"/>
            </w:tcBorders>
            <w:hideMark/>
          </w:tcPr>
          <w:p w:rsidR="00237C85" w:rsidRPr="00C87B1D" w:rsidRDefault="00237C85" w:rsidP="00E81BD2">
            <w:pPr>
              <w:spacing w:after="0" w:line="240" w:lineRule="auto"/>
              <w:ind w:left="113" w:right="113" w:firstLine="0"/>
              <w:rPr>
                <w:rFonts w:ascii="Garamond" w:eastAsia="Times New Roman" w:hAnsi="Garamond"/>
                <w:color w:val="000000"/>
                <w:sz w:val="20"/>
                <w:szCs w:val="20"/>
                <w:lang w:val="sq-AL"/>
              </w:rPr>
            </w:pPr>
            <w:r w:rsidRPr="00C87B1D">
              <w:rPr>
                <w:rFonts w:ascii="Garamond" w:eastAsia="Times New Roman" w:hAnsi="Garamond"/>
                <w:color w:val="000000"/>
                <w:sz w:val="20"/>
                <w:szCs w:val="20"/>
                <w:lang w:val="sq-AL"/>
              </w:rPr>
              <w:t>30</w:t>
            </w:r>
          </w:p>
        </w:tc>
        <w:tc>
          <w:tcPr>
            <w:tcW w:w="3110" w:type="dxa"/>
            <w:tcBorders>
              <w:top w:val="single" w:sz="4" w:space="0" w:color="000000"/>
              <w:left w:val="single" w:sz="4" w:space="0" w:color="000000"/>
              <w:bottom w:val="single" w:sz="4" w:space="0" w:color="000000"/>
              <w:right w:val="single" w:sz="4" w:space="0" w:color="000000"/>
            </w:tcBorders>
            <w:hideMark/>
          </w:tcPr>
          <w:p w:rsidR="00237C85" w:rsidRPr="00C87B1D" w:rsidRDefault="00237C85" w:rsidP="00E81BD2">
            <w:pPr>
              <w:spacing w:after="0" w:line="240" w:lineRule="auto"/>
              <w:ind w:left="113" w:right="113" w:firstLine="0"/>
              <w:rPr>
                <w:rFonts w:ascii="Garamond" w:eastAsia="Times New Roman" w:hAnsi="Garamond"/>
                <w:color w:val="000000"/>
                <w:sz w:val="20"/>
                <w:szCs w:val="20"/>
                <w:lang w:val="sq-AL"/>
              </w:rPr>
            </w:pPr>
            <w:r w:rsidRPr="00C87B1D">
              <w:rPr>
                <w:rFonts w:ascii="Garamond" w:eastAsia="Times New Roman" w:hAnsi="Garamond"/>
                <w:color w:val="000000"/>
                <w:sz w:val="20"/>
                <w:szCs w:val="20"/>
                <w:lang w:val="sq-AL"/>
              </w:rPr>
              <w:t>Poliamide ose najlon</w:t>
            </w:r>
          </w:p>
        </w:tc>
        <w:tc>
          <w:tcPr>
            <w:tcW w:w="5537" w:type="dxa"/>
            <w:tcBorders>
              <w:top w:val="single" w:sz="4" w:space="0" w:color="000000"/>
              <w:left w:val="single" w:sz="4" w:space="0" w:color="000000"/>
              <w:bottom w:val="single" w:sz="4" w:space="0" w:color="000000"/>
              <w:right w:val="single" w:sz="4" w:space="0" w:color="000000"/>
            </w:tcBorders>
            <w:hideMark/>
          </w:tcPr>
          <w:p w:rsidR="00237C85" w:rsidRPr="00C87B1D" w:rsidRDefault="00237C85" w:rsidP="00E81BD2">
            <w:pPr>
              <w:spacing w:after="0" w:line="240" w:lineRule="auto"/>
              <w:ind w:left="113" w:right="113" w:firstLine="0"/>
              <w:rPr>
                <w:rFonts w:ascii="Garamond" w:eastAsia="Times New Roman" w:hAnsi="Garamond"/>
                <w:color w:val="000000"/>
                <w:sz w:val="20"/>
                <w:szCs w:val="20"/>
                <w:lang w:val="sq-AL"/>
              </w:rPr>
            </w:pPr>
            <w:r w:rsidRPr="00C87B1D">
              <w:rPr>
                <w:rFonts w:ascii="Garamond" w:eastAsia="Times New Roman" w:hAnsi="Garamond"/>
                <w:color w:val="000000"/>
                <w:sz w:val="20"/>
                <w:szCs w:val="20"/>
                <w:lang w:val="sq-AL"/>
              </w:rPr>
              <w:t xml:space="preserve">Fibrat e formuara nga makromolekulat sintetike lineare që kanë në vargun e tyre lidhje amide të paktën 85% e të cilave bashkohen me njësitë alifatike dhe cikloalifatike </w:t>
            </w:r>
          </w:p>
        </w:tc>
      </w:tr>
      <w:tr w:rsidR="00237C85" w:rsidRPr="00C87B1D" w:rsidTr="00E81BD2">
        <w:trPr>
          <w:tblCellSpacing w:w="0" w:type="dxa"/>
        </w:trPr>
        <w:tc>
          <w:tcPr>
            <w:tcW w:w="1012" w:type="dxa"/>
            <w:tcBorders>
              <w:top w:val="single" w:sz="4" w:space="0" w:color="000000"/>
              <w:left w:val="single" w:sz="4" w:space="0" w:color="000000"/>
              <w:bottom w:val="single" w:sz="4" w:space="0" w:color="000000"/>
              <w:right w:val="single" w:sz="4" w:space="0" w:color="000000"/>
            </w:tcBorders>
            <w:hideMark/>
          </w:tcPr>
          <w:p w:rsidR="00237C85" w:rsidRPr="00C87B1D" w:rsidRDefault="00237C85" w:rsidP="00E81BD2">
            <w:pPr>
              <w:spacing w:after="0" w:line="240" w:lineRule="auto"/>
              <w:ind w:left="113" w:right="113" w:firstLine="0"/>
              <w:rPr>
                <w:rFonts w:ascii="Garamond" w:eastAsia="Times New Roman" w:hAnsi="Garamond"/>
                <w:color w:val="000000"/>
                <w:sz w:val="20"/>
                <w:szCs w:val="20"/>
                <w:lang w:val="sq-AL"/>
              </w:rPr>
            </w:pPr>
            <w:r w:rsidRPr="00C87B1D">
              <w:rPr>
                <w:rFonts w:ascii="Garamond" w:eastAsia="Times New Roman" w:hAnsi="Garamond"/>
                <w:color w:val="000000"/>
                <w:sz w:val="20"/>
                <w:szCs w:val="20"/>
                <w:lang w:val="sq-AL"/>
              </w:rPr>
              <w:t>31</w:t>
            </w:r>
          </w:p>
        </w:tc>
        <w:tc>
          <w:tcPr>
            <w:tcW w:w="3110" w:type="dxa"/>
            <w:tcBorders>
              <w:top w:val="single" w:sz="4" w:space="0" w:color="000000"/>
              <w:left w:val="single" w:sz="4" w:space="0" w:color="000000"/>
              <w:bottom w:val="single" w:sz="4" w:space="0" w:color="000000"/>
              <w:right w:val="single" w:sz="4" w:space="0" w:color="000000"/>
            </w:tcBorders>
            <w:hideMark/>
          </w:tcPr>
          <w:p w:rsidR="00237C85" w:rsidRPr="00C87B1D" w:rsidRDefault="00237C85" w:rsidP="00E81BD2">
            <w:pPr>
              <w:spacing w:after="0" w:line="240" w:lineRule="auto"/>
              <w:ind w:left="113" w:right="113" w:firstLine="0"/>
              <w:rPr>
                <w:rFonts w:ascii="Garamond" w:eastAsia="Times New Roman" w:hAnsi="Garamond"/>
                <w:color w:val="000000"/>
                <w:sz w:val="20"/>
                <w:szCs w:val="20"/>
                <w:lang w:val="sq-AL"/>
              </w:rPr>
            </w:pPr>
            <w:r w:rsidRPr="00C87B1D">
              <w:rPr>
                <w:rFonts w:ascii="Garamond" w:eastAsia="Times New Roman" w:hAnsi="Garamond"/>
                <w:color w:val="000000"/>
                <w:sz w:val="20"/>
                <w:szCs w:val="20"/>
                <w:lang w:val="sq-AL"/>
              </w:rPr>
              <w:t>Aramide</w:t>
            </w:r>
          </w:p>
        </w:tc>
        <w:tc>
          <w:tcPr>
            <w:tcW w:w="5537" w:type="dxa"/>
            <w:tcBorders>
              <w:top w:val="single" w:sz="4" w:space="0" w:color="000000"/>
              <w:left w:val="single" w:sz="4" w:space="0" w:color="000000"/>
              <w:bottom w:val="single" w:sz="4" w:space="0" w:color="000000"/>
              <w:right w:val="single" w:sz="4" w:space="0" w:color="000000"/>
            </w:tcBorders>
            <w:hideMark/>
          </w:tcPr>
          <w:p w:rsidR="00237C85" w:rsidRPr="00C87B1D" w:rsidRDefault="00237C85" w:rsidP="00E81BD2">
            <w:pPr>
              <w:spacing w:after="0" w:line="240" w:lineRule="auto"/>
              <w:ind w:left="113" w:right="113" w:firstLine="0"/>
              <w:rPr>
                <w:rFonts w:ascii="Garamond" w:eastAsia="Times New Roman" w:hAnsi="Garamond"/>
                <w:color w:val="000000"/>
                <w:sz w:val="20"/>
                <w:szCs w:val="20"/>
                <w:lang w:val="sq-AL"/>
              </w:rPr>
            </w:pPr>
            <w:r w:rsidRPr="00C87B1D">
              <w:rPr>
                <w:rFonts w:ascii="Garamond" w:eastAsia="Times New Roman" w:hAnsi="Garamond"/>
                <w:color w:val="000000"/>
                <w:sz w:val="20"/>
                <w:szCs w:val="20"/>
                <w:lang w:val="sq-AL"/>
              </w:rPr>
              <w:t>Fibra të formuara nga makromolekulat sintetike lineare të ndërtuara nga grupe aromatike të bashkuara me lidhje amide ose imide, nga të cilat të paktën 85% janë të lidhura direkt me dy unaza aromatike dhe me një numër lidhjesh imide, të cilat nëse janë prezente nuk e kalojnë numrin e lidhjeve amide</w:t>
            </w:r>
          </w:p>
        </w:tc>
      </w:tr>
      <w:tr w:rsidR="00237C85" w:rsidRPr="00C87B1D" w:rsidTr="00E81BD2">
        <w:trPr>
          <w:tblCellSpacing w:w="0" w:type="dxa"/>
        </w:trPr>
        <w:tc>
          <w:tcPr>
            <w:tcW w:w="1012" w:type="dxa"/>
            <w:tcBorders>
              <w:top w:val="single" w:sz="4" w:space="0" w:color="000000"/>
              <w:left w:val="single" w:sz="4" w:space="0" w:color="000000"/>
              <w:bottom w:val="single" w:sz="4" w:space="0" w:color="000000"/>
              <w:right w:val="single" w:sz="4" w:space="0" w:color="000000"/>
            </w:tcBorders>
            <w:hideMark/>
          </w:tcPr>
          <w:p w:rsidR="00237C85" w:rsidRPr="00C87B1D" w:rsidRDefault="00237C85" w:rsidP="00E81BD2">
            <w:pPr>
              <w:spacing w:after="0" w:line="240" w:lineRule="auto"/>
              <w:ind w:left="113" w:right="113" w:firstLine="0"/>
              <w:rPr>
                <w:rFonts w:ascii="Garamond" w:eastAsia="Times New Roman" w:hAnsi="Garamond"/>
                <w:color w:val="000000"/>
                <w:sz w:val="20"/>
                <w:szCs w:val="20"/>
                <w:lang w:val="sq-AL"/>
              </w:rPr>
            </w:pPr>
            <w:r w:rsidRPr="00C87B1D">
              <w:rPr>
                <w:rFonts w:ascii="Garamond" w:eastAsia="Times New Roman" w:hAnsi="Garamond"/>
                <w:color w:val="000000"/>
                <w:sz w:val="20"/>
                <w:szCs w:val="20"/>
                <w:lang w:val="sq-AL"/>
              </w:rPr>
              <w:t>32</w:t>
            </w:r>
          </w:p>
        </w:tc>
        <w:tc>
          <w:tcPr>
            <w:tcW w:w="3110" w:type="dxa"/>
            <w:tcBorders>
              <w:top w:val="single" w:sz="4" w:space="0" w:color="000000"/>
              <w:left w:val="single" w:sz="4" w:space="0" w:color="000000"/>
              <w:bottom w:val="single" w:sz="4" w:space="0" w:color="000000"/>
              <w:right w:val="single" w:sz="4" w:space="0" w:color="000000"/>
            </w:tcBorders>
            <w:hideMark/>
          </w:tcPr>
          <w:p w:rsidR="00237C85" w:rsidRPr="00C87B1D" w:rsidRDefault="00237C85" w:rsidP="00E81BD2">
            <w:pPr>
              <w:spacing w:after="0" w:line="240" w:lineRule="auto"/>
              <w:ind w:left="113" w:right="113" w:firstLine="0"/>
              <w:rPr>
                <w:rFonts w:ascii="Garamond" w:eastAsia="Times New Roman" w:hAnsi="Garamond"/>
                <w:color w:val="000000"/>
                <w:sz w:val="20"/>
                <w:szCs w:val="20"/>
                <w:lang w:val="sq-AL"/>
              </w:rPr>
            </w:pPr>
            <w:r w:rsidRPr="00C87B1D">
              <w:rPr>
                <w:rFonts w:ascii="Garamond" w:eastAsia="Times New Roman" w:hAnsi="Garamond"/>
                <w:color w:val="000000"/>
                <w:sz w:val="20"/>
                <w:szCs w:val="20"/>
                <w:lang w:val="sq-AL"/>
              </w:rPr>
              <w:t>Polimide</w:t>
            </w:r>
          </w:p>
        </w:tc>
        <w:tc>
          <w:tcPr>
            <w:tcW w:w="5537" w:type="dxa"/>
            <w:tcBorders>
              <w:top w:val="single" w:sz="4" w:space="0" w:color="000000"/>
              <w:left w:val="single" w:sz="4" w:space="0" w:color="000000"/>
              <w:bottom w:val="single" w:sz="4" w:space="0" w:color="000000"/>
              <w:right w:val="single" w:sz="4" w:space="0" w:color="000000"/>
            </w:tcBorders>
            <w:hideMark/>
          </w:tcPr>
          <w:p w:rsidR="00237C85" w:rsidRPr="00C87B1D" w:rsidRDefault="00237C85" w:rsidP="00E81BD2">
            <w:pPr>
              <w:spacing w:after="0" w:line="240" w:lineRule="auto"/>
              <w:ind w:left="113" w:right="113" w:firstLine="0"/>
              <w:rPr>
                <w:rFonts w:ascii="Garamond" w:eastAsia="Times New Roman" w:hAnsi="Garamond"/>
                <w:color w:val="000000"/>
                <w:sz w:val="20"/>
                <w:szCs w:val="20"/>
                <w:lang w:val="sq-AL"/>
              </w:rPr>
            </w:pPr>
            <w:r w:rsidRPr="00C87B1D">
              <w:rPr>
                <w:rFonts w:ascii="Garamond" w:eastAsia="Times New Roman" w:hAnsi="Garamond"/>
                <w:color w:val="000000"/>
                <w:sz w:val="20"/>
                <w:szCs w:val="20"/>
                <w:lang w:val="sq-AL"/>
              </w:rPr>
              <w:t xml:space="preserve">Fibra të formuara nga makromolekula sintetike lineare që kanë në vargun e tyre njësi imide periodike </w:t>
            </w:r>
          </w:p>
        </w:tc>
      </w:tr>
      <w:tr w:rsidR="00237C85" w:rsidRPr="00C87B1D" w:rsidTr="00E81BD2">
        <w:trPr>
          <w:tblCellSpacing w:w="0" w:type="dxa"/>
        </w:trPr>
        <w:tc>
          <w:tcPr>
            <w:tcW w:w="1012" w:type="dxa"/>
            <w:tcBorders>
              <w:top w:val="single" w:sz="4" w:space="0" w:color="000000"/>
              <w:left w:val="single" w:sz="4" w:space="0" w:color="000000"/>
              <w:bottom w:val="single" w:sz="4" w:space="0" w:color="000000"/>
              <w:right w:val="single" w:sz="4" w:space="0" w:color="000000"/>
            </w:tcBorders>
            <w:hideMark/>
          </w:tcPr>
          <w:p w:rsidR="00237C85" w:rsidRPr="00C87B1D" w:rsidRDefault="00237C85" w:rsidP="00E81BD2">
            <w:pPr>
              <w:spacing w:after="0" w:line="240" w:lineRule="auto"/>
              <w:ind w:left="113" w:right="113" w:firstLine="0"/>
              <w:rPr>
                <w:rFonts w:ascii="Garamond" w:eastAsia="Times New Roman" w:hAnsi="Garamond"/>
                <w:color w:val="000000"/>
                <w:sz w:val="20"/>
                <w:szCs w:val="20"/>
                <w:lang w:val="sq-AL"/>
              </w:rPr>
            </w:pPr>
            <w:r w:rsidRPr="00C87B1D">
              <w:rPr>
                <w:rFonts w:ascii="Garamond" w:eastAsia="Times New Roman" w:hAnsi="Garamond"/>
                <w:color w:val="000000"/>
                <w:sz w:val="20"/>
                <w:szCs w:val="20"/>
                <w:lang w:val="sq-AL"/>
              </w:rPr>
              <w:t>33</w:t>
            </w:r>
          </w:p>
        </w:tc>
        <w:tc>
          <w:tcPr>
            <w:tcW w:w="3110" w:type="dxa"/>
            <w:tcBorders>
              <w:top w:val="single" w:sz="4" w:space="0" w:color="000000"/>
              <w:left w:val="single" w:sz="4" w:space="0" w:color="000000"/>
              <w:bottom w:val="single" w:sz="4" w:space="0" w:color="000000"/>
              <w:right w:val="single" w:sz="4" w:space="0" w:color="000000"/>
            </w:tcBorders>
            <w:hideMark/>
          </w:tcPr>
          <w:p w:rsidR="00237C85" w:rsidRPr="00C87B1D" w:rsidRDefault="00237C85" w:rsidP="00E81BD2">
            <w:pPr>
              <w:spacing w:after="0" w:line="240" w:lineRule="auto"/>
              <w:ind w:left="113" w:right="113" w:firstLine="0"/>
              <w:rPr>
                <w:rFonts w:ascii="Garamond" w:eastAsia="Times New Roman" w:hAnsi="Garamond"/>
                <w:color w:val="000000"/>
                <w:sz w:val="20"/>
                <w:szCs w:val="20"/>
                <w:lang w:val="sq-AL"/>
              </w:rPr>
            </w:pPr>
            <w:r w:rsidRPr="00C87B1D">
              <w:rPr>
                <w:rFonts w:ascii="Garamond" w:eastAsia="Times New Roman" w:hAnsi="Garamond"/>
                <w:color w:val="000000"/>
                <w:sz w:val="20"/>
                <w:szCs w:val="20"/>
                <w:lang w:val="sq-AL"/>
              </w:rPr>
              <w:t>Lyocell</w:t>
            </w:r>
          </w:p>
        </w:tc>
        <w:tc>
          <w:tcPr>
            <w:tcW w:w="5537" w:type="dxa"/>
            <w:tcBorders>
              <w:top w:val="single" w:sz="4" w:space="0" w:color="000000"/>
              <w:left w:val="single" w:sz="4" w:space="0" w:color="000000"/>
              <w:bottom w:val="single" w:sz="4" w:space="0" w:color="000000"/>
              <w:right w:val="single" w:sz="4" w:space="0" w:color="000000"/>
            </w:tcBorders>
            <w:hideMark/>
          </w:tcPr>
          <w:p w:rsidR="00237C85" w:rsidRPr="00C87B1D" w:rsidRDefault="00237C85" w:rsidP="00E81BD2">
            <w:pPr>
              <w:spacing w:after="0" w:line="240" w:lineRule="auto"/>
              <w:ind w:left="113" w:right="113" w:firstLine="0"/>
              <w:rPr>
                <w:rFonts w:ascii="Garamond" w:eastAsia="Times New Roman" w:hAnsi="Garamond"/>
                <w:color w:val="000000"/>
                <w:sz w:val="20"/>
                <w:szCs w:val="20"/>
                <w:lang w:val="sq-AL"/>
              </w:rPr>
            </w:pPr>
            <w:r w:rsidRPr="00C87B1D">
              <w:rPr>
                <w:rFonts w:ascii="Garamond" w:eastAsia="Times New Roman" w:hAnsi="Garamond"/>
                <w:color w:val="000000"/>
                <w:sz w:val="20"/>
                <w:szCs w:val="20"/>
                <w:lang w:val="sq-AL"/>
              </w:rPr>
              <w:t xml:space="preserve">Një fibër e celulozës së rigjeneruare përftuar me tretje, dhe një </w:t>
            </w:r>
            <w:r>
              <w:rPr>
                <w:rFonts w:ascii="Garamond" w:eastAsia="Times New Roman" w:hAnsi="Garamond"/>
                <w:color w:val="000000"/>
                <w:sz w:val="20"/>
                <w:szCs w:val="20"/>
                <w:lang w:val="sq-AL"/>
              </w:rPr>
              <w:t>proc</w:t>
            </w:r>
            <w:r w:rsidRPr="00C87B1D">
              <w:rPr>
                <w:rFonts w:ascii="Garamond" w:eastAsia="Times New Roman" w:hAnsi="Garamond"/>
                <w:color w:val="000000"/>
                <w:sz w:val="20"/>
                <w:szCs w:val="20"/>
                <w:lang w:val="sq-AL"/>
              </w:rPr>
              <w:t xml:space="preserve">es tjerrjeje me një tretës organik(përzierje e reagentëve kimikë organikë në ujë), pa formim derivatesh </w:t>
            </w:r>
          </w:p>
        </w:tc>
      </w:tr>
      <w:tr w:rsidR="00237C85" w:rsidRPr="00C87B1D" w:rsidTr="00E81BD2">
        <w:trPr>
          <w:tblCellSpacing w:w="0" w:type="dxa"/>
        </w:trPr>
        <w:tc>
          <w:tcPr>
            <w:tcW w:w="1012" w:type="dxa"/>
            <w:tcBorders>
              <w:top w:val="single" w:sz="4" w:space="0" w:color="000000"/>
              <w:left w:val="single" w:sz="4" w:space="0" w:color="000000"/>
              <w:bottom w:val="single" w:sz="4" w:space="0" w:color="000000"/>
              <w:right w:val="single" w:sz="4" w:space="0" w:color="000000"/>
            </w:tcBorders>
            <w:hideMark/>
          </w:tcPr>
          <w:p w:rsidR="00237C85" w:rsidRPr="00C87B1D" w:rsidRDefault="00237C85" w:rsidP="00E81BD2">
            <w:pPr>
              <w:spacing w:after="0" w:line="240" w:lineRule="auto"/>
              <w:ind w:left="113" w:right="113" w:firstLine="0"/>
              <w:rPr>
                <w:rFonts w:ascii="Garamond" w:eastAsia="Times New Roman" w:hAnsi="Garamond"/>
                <w:color w:val="000000"/>
                <w:sz w:val="20"/>
                <w:szCs w:val="20"/>
                <w:lang w:val="sq-AL"/>
              </w:rPr>
            </w:pPr>
            <w:r w:rsidRPr="00C87B1D">
              <w:rPr>
                <w:rFonts w:ascii="Garamond" w:eastAsia="Times New Roman" w:hAnsi="Garamond"/>
                <w:color w:val="000000"/>
                <w:sz w:val="20"/>
                <w:szCs w:val="20"/>
                <w:lang w:val="sq-AL"/>
              </w:rPr>
              <w:t>34</w:t>
            </w:r>
          </w:p>
        </w:tc>
        <w:tc>
          <w:tcPr>
            <w:tcW w:w="3110" w:type="dxa"/>
            <w:tcBorders>
              <w:top w:val="single" w:sz="4" w:space="0" w:color="000000"/>
              <w:left w:val="single" w:sz="4" w:space="0" w:color="000000"/>
              <w:bottom w:val="single" w:sz="4" w:space="0" w:color="000000"/>
              <w:right w:val="single" w:sz="4" w:space="0" w:color="000000"/>
            </w:tcBorders>
            <w:hideMark/>
          </w:tcPr>
          <w:p w:rsidR="00237C85" w:rsidRPr="00C87B1D" w:rsidRDefault="00237C85" w:rsidP="00E81BD2">
            <w:pPr>
              <w:spacing w:after="0" w:line="240" w:lineRule="auto"/>
              <w:ind w:left="113" w:right="113" w:firstLine="0"/>
              <w:rPr>
                <w:rFonts w:ascii="Garamond" w:eastAsia="Times New Roman" w:hAnsi="Garamond"/>
                <w:color w:val="000000"/>
                <w:sz w:val="20"/>
                <w:szCs w:val="20"/>
                <w:lang w:val="sq-AL"/>
              </w:rPr>
            </w:pPr>
            <w:r w:rsidRPr="00C87B1D">
              <w:rPr>
                <w:rFonts w:ascii="Garamond" w:eastAsia="Times New Roman" w:hAnsi="Garamond"/>
                <w:color w:val="000000"/>
                <w:sz w:val="20"/>
                <w:szCs w:val="20"/>
                <w:lang w:val="sq-AL"/>
              </w:rPr>
              <w:t>Polilactide</w:t>
            </w:r>
          </w:p>
        </w:tc>
        <w:tc>
          <w:tcPr>
            <w:tcW w:w="5537" w:type="dxa"/>
            <w:tcBorders>
              <w:top w:val="single" w:sz="4" w:space="0" w:color="000000"/>
              <w:left w:val="single" w:sz="4" w:space="0" w:color="000000"/>
              <w:bottom w:val="single" w:sz="4" w:space="0" w:color="000000"/>
              <w:right w:val="single" w:sz="4" w:space="0" w:color="000000"/>
            </w:tcBorders>
            <w:hideMark/>
          </w:tcPr>
          <w:p w:rsidR="00237C85" w:rsidRPr="00C87B1D" w:rsidRDefault="00237C85" w:rsidP="00E81BD2">
            <w:pPr>
              <w:spacing w:after="0" w:line="240" w:lineRule="auto"/>
              <w:ind w:left="113" w:right="113" w:firstLine="0"/>
              <w:rPr>
                <w:rFonts w:ascii="Garamond" w:eastAsia="Times New Roman" w:hAnsi="Garamond"/>
                <w:color w:val="000000"/>
                <w:sz w:val="20"/>
                <w:szCs w:val="20"/>
                <w:lang w:val="sq-AL"/>
              </w:rPr>
            </w:pPr>
            <w:r w:rsidRPr="00C87B1D">
              <w:rPr>
                <w:rFonts w:ascii="Garamond" w:eastAsia="Times New Roman" w:hAnsi="Garamond"/>
                <w:color w:val="000000"/>
                <w:sz w:val="20"/>
                <w:szCs w:val="20"/>
                <w:lang w:val="sq-AL"/>
              </w:rPr>
              <w:t>Fibra të formuara nga makromolekula lineare që kanë në varg të paktën 85% (në masë) njësi estere të acidit laktik të marrë nga sheqerna që hasen në natyrë, dhe të cilët kanë një temperaturë shkrirjeje të paktën 135°C</w:t>
            </w:r>
          </w:p>
        </w:tc>
      </w:tr>
      <w:tr w:rsidR="00237C85" w:rsidRPr="00C87B1D" w:rsidTr="00E81BD2">
        <w:trPr>
          <w:tblCellSpacing w:w="0" w:type="dxa"/>
        </w:trPr>
        <w:tc>
          <w:tcPr>
            <w:tcW w:w="1012" w:type="dxa"/>
            <w:tcBorders>
              <w:top w:val="single" w:sz="4" w:space="0" w:color="000000"/>
              <w:left w:val="single" w:sz="4" w:space="0" w:color="000000"/>
              <w:bottom w:val="single" w:sz="4" w:space="0" w:color="000000"/>
              <w:right w:val="single" w:sz="4" w:space="0" w:color="000000"/>
            </w:tcBorders>
            <w:hideMark/>
          </w:tcPr>
          <w:p w:rsidR="00237C85" w:rsidRPr="00C87B1D" w:rsidRDefault="00237C85" w:rsidP="00E81BD2">
            <w:pPr>
              <w:spacing w:after="0" w:line="240" w:lineRule="auto"/>
              <w:ind w:left="113" w:right="113" w:firstLine="0"/>
              <w:rPr>
                <w:rFonts w:ascii="Garamond" w:eastAsia="Times New Roman" w:hAnsi="Garamond"/>
                <w:color w:val="000000"/>
                <w:sz w:val="20"/>
                <w:szCs w:val="20"/>
                <w:lang w:val="sq-AL"/>
              </w:rPr>
            </w:pPr>
            <w:r w:rsidRPr="00C87B1D">
              <w:rPr>
                <w:rFonts w:ascii="Garamond" w:eastAsia="Times New Roman" w:hAnsi="Garamond"/>
                <w:color w:val="000000"/>
                <w:sz w:val="20"/>
                <w:szCs w:val="20"/>
                <w:lang w:val="sq-AL"/>
              </w:rPr>
              <w:t>35</w:t>
            </w:r>
          </w:p>
        </w:tc>
        <w:tc>
          <w:tcPr>
            <w:tcW w:w="3110" w:type="dxa"/>
            <w:tcBorders>
              <w:top w:val="single" w:sz="4" w:space="0" w:color="000000"/>
              <w:left w:val="single" w:sz="4" w:space="0" w:color="000000"/>
              <w:bottom w:val="single" w:sz="4" w:space="0" w:color="000000"/>
              <w:right w:val="single" w:sz="4" w:space="0" w:color="000000"/>
            </w:tcBorders>
            <w:hideMark/>
          </w:tcPr>
          <w:p w:rsidR="00237C85" w:rsidRPr="00C87B1D" w:rsidRDefault="00237C85" w:rsidP="00E81BD2">
            <w:pPr>
              <w:spacing w:after="0" w:line="240" w:lineRule="auto"/>
              <w:ind w:left="113" w:right="113" w:firstLine="0"/>
              <w:rPr>
                <w:rFonts w:ascii="Garamond" w:eastAsia="Times New Roman" w:hAnsi="Garamond"/>
                <w:color w:val="000000"/>
                <w:sz w:val="20"/>
                <w:szCs w:val="20"/>
                <w:lang w:val="sq-AL"/>
              </w:rPr>
            </w:pPr>
            <w:r w:rsidRPr="00C87B1D">
              <w:rPr>
                <w:rFonts w:ascii="Garamond" w:eastAsia="Times New Roman" w:hAnsi="Garamond"/>
                <w:color w:val="000000"/>
                <w:sz w:val="20"/>
                <w:szCs w:val="20"/>
                <w:lang w:val="sq-AL"/>
              </w:rPr>
              <w:t>Polyester</w:t>
            </w:r>
          </w:p>
        </w:tc>
        <w:tc>
          <w:tcPr>
            <w:tcW w:w="5537" w:type="dxa"/>
            <w:tcBorders>
              <w:top w:val="single" w:sz="4" w:space="0" w:color="000000"/>
              <w:left w:val="single" w:sz="4" w:space="0" w:color="000000"/>
              <w:bottom w:val="single" w:sz="4" w:space="0" w:color="000000"/>
              <w:right w:val="single" w:sz="4" w:space="0" w:color="000000"/>
            </w:tcBorders>
            <w:hideMark/>
          </w:tcPr>
          <w:p w:rsidR="00237C85" w:rsidRPr="00C87B1D" w:rsidRDefault="00237C85" w:rsidP="00E81BD2">
            <w:pPr>
              <w:spacing w:after="0" w:line="240" w:lineRule="auto"/>
              <w:ind w:left="113" w:right="113" w:firstLine="0"/>
              <w:rPr>
                <w:rFonts w:ascii="Garamond" w:eastAsia="Times New Roman" w:hAnsi="Garamond"/>
                <w:color w:val="000000"/>
                <w:sz w:val="20"/>
                <w:szCs w:val="20"/>
                <w:lang w:val="sq-AL"/>
              </w:rPr>
            </w:pPr>
            <w:r w:rsidRPr="00C87B1D">
              <w:rPr>
                <w:rFonts w:ascii="Garamond" w:eastAsia="Times New Roman" w:hAnsi="Garamond"/>
                <w:color w:val="000000"/>
                <w:sz w:val="20"/>
                <w:szCs w:val="20"/>
                <w:lang w:val="sq-AL"/>
              </w:rPr>
              <w:t xml:space="preserve">Fibra të formuara nga makromolekula lineare që përmbajnë të paktën 85% (në masë) në vargun e tyre një ester të acidit diol dhe tereftalik </w:t>
            </w:r>
          </w:p>
        </w:tc>
      </w:tr>
      <w:tr w:rsidR="00237C85" w:rsidRPr="00C87B1D" w:rsidTr="00E81BD2">
        <w:trPr>
          <w:tblCellSpacing w:w="0" w:type="dxa"/>
        </w:trPr>
        <w:tc>
          <w:tcPr>
            <w:tcW w:w="1012" w:type="dxa"/>
            <w:tcBorders>
              <w:top w:val="single" w:sz="4" w:space="0" w:color="000000"/>
              <w:left w:val="single" w:sz="4" w:space="0" w:color="000000"/>
              <w:bottom w:val="single" w:sz="4" w:space="0" w:color="000000"/>
              <w:right w:val="single" w:sz="4" w:space="0" w:color="000000"/>
            </w:tcBorders>
            <w:hideMark/>
          </w:tcPr>
          <w:p w:rsidR="00237C85" w:rsidRPr="00C87B1D" w:rsidRDefault="00237C85" w:rsidP="00E81BD2">
            <w:pPr>
              <w:spacing w:after="0" w:line="240" w:lineRule="auto"/>
              <w:ind w:left="113" w:right="113" w:firstLine="0"/>
              <w:rPr>
                <w:rFonts w:ascii="Garamond" w:eastAsia="Times New Roman" w:hAnsi="Garamond"/>
                <w:color w:val="000000"/>
                <w:sz w:val="20"/>
                <w:szCs w:val="20"/>
                <w:lang w:val="sq-AL"/>
              </w:rPr>
            </w:pPr>
            <w:r w:rsidRPr="00C87B1D">
              <w:rPr>
                <w:rFonts w:ascii="Garamond" w:eastAsia="Times New Roman" w:hAnsi="Garamond"/>
                <w:color w:val="000000"/>
                <w:sz w:val="20"/>
                <w:szCs w:val="20"/>
                <w:lang w:val="sq-AL"/>
              </w:rPr>
              <w:t>36</w:t>
            </w:r>
          </w:p>
        </w:tc>
        <w:tc>
          <w:tcPr>
            <w:tcW w:w="3110" w:type="dxa"/>
            <w:tcBorders>
              <w:top w:val="single" w:sz="4" w:space="0" w:color="000000"/>
              <w:left w:val="single" w:sz="4" w:space="0" w:color="000000"/>
              <w:bottom w:val="single" w:sz="4" w:space="0" w:color="000000"/>
              <w:right w:val="single" w:sz="4" w:space="0" w:color="000000"/>
            </w:tcBorders>
            <w:hideMark/>
          </w:tcPr>
          <w:p w:rsidR="00237C85" w:rsidRPr="00C87B1D" w:rsidRDefault="00237C85" w:rsidP="00E81BD2">
            <w:pPr>
              <w:spacing w:after="0" w:line="240" w:lineRule="auto"/>
              <w:ind w:left="113" w:right="113" w:firstLine="0"/>
              <w:rPr>
                <w:rFonts w:ascii="Garamond" w:eastAsia="Times New Roman" w:hAnsi="Garamond"/>
                <w:color w:val="000000"/>
                <w:sz w:val="20"/>
                <w:szCs w:val="20"/>
                <w:lang w:val="sq-AL"/>
              </w:rPr>
            </w:pPr>
            <w:r w:rsidRPr="00C87B1D">
              <w:rPr>
                <w:rFonts w:ascii="Garamond" w:eastAsia="Times New Roman" w:hAnsi="Garamond"/>
                <w:color w:val="000000"/>
                <w:sz w:val="20"/>
                <w:szCs w:val="20"/>
                <w:lang w:val="sq-AL"/>
              </w:rPr>
              <w:t xml:space="preserve">Polietileni </w:t>
            </w:r>
          </w:p>
        </w:tc>
        <w:tc>
          <w:tcPr>
            <w:tcW w:w="5537" w:type="dxa"/>
            <w:tcBorders>
              <w:top w:val="single" w:sz="4" w:space="0" w:color="000000"/>
              <w:left w:val="single" w:sz="4" w:space="0" w:color="000000"/>
              <w:bottom w:val="single" w:sz="4" w:space="0" w:color="000000"/>
              <w:right w:val="single" w:sz="4" w:space="0" w:color="000000"/>
            </w:tcBorders>
            <w:hideMark/>
          </w:tcPr>
          <w:p w:rsidR="00237C85" w:rsidRPr="00C87B1D" w:rsidRDefault="00237C85" w:rsidP="00E81BD2">
            <w:pPr>
              <w:spacing w:after="0" w:line="240" w:lineRule="auto"/>
              <w:ind w:left="113" w:right="113" w:firstLine="0"/>
              <w:rPr>
                <w:rFonts w:ascii="Garamond" w:eastAsia="Times New Roman" w:hAnsi="Garamond"/>
                <w:color w:val="000000"/>
                <w:sz w:val="20"/>
                <w:szCs w:val="20"/>
                <w:lang w:val="sq-AL"/>
              </w:rPr>
            </w:pPr>
            <w:r w:rsidRPr="00C87B1D">
              <w:rPr>
                <w:rFonts w:ascii="Garamond" w:eastAsia="Times New Roman" w:hAnsi="Garamond"/>
                <w:color w:val="000000"/>
                <w:sz w:val="20"/>
                <w:szCs w:val="20"/>
                <w:lang w:val="sq-AL"/>
              </w:rPr>
              <w:t xml:space="preserve">Fibra të formuara nga makromolekula lineare të saturuara me hidrokarbon të alifatikëve të pa zëvendësuar </w:t>
            </w:r>
          </w:p>
        </w:tc>
      </w:tr>
      <w:tr w:rsidR="00237C85" w:rsidRPr="00C87B1D" w:rsidTr="00E81BD2">
        <w:trPr>
          <w:tblCellSpacing w:w="0" w:type="dxa"/>
        </w:trPr>
        <w:tc>
          <w:tcPr>
            <w:tcW w:w="1012" w:type="dxa"/>
            <w:tcBorders>
              <w:top w:val="single" w:sz="4" w:space="0" w:color="000000"/>
              <w:left w:val="single" w:sz="4" w:space="0" w:color="000000"/>
              <w:bottom w:val="single" w:sz="4" w:space="0" w:color="000000"/>
              <w:right w:val="single" w:sz="4" w:space="0" w:color="000000"/>
            </w:tcBorders>
            <w:hideMark/>
          </w:tcPr>
          <w:p w:rsidR="00237C85" w:rsidRPr="00C87B1D" w:rsidRDefault="00237C85" w:rsidP="00E81BD2">
            <w:pPr>
              <w:spacing w:after="0" w:line="240" w:lineRule="auto"/>
              <w:ind w:left="113" w:right="113" w:firstLine="0"/>
              <w:rPr>
                <w:rFonts w:ascii="Garamond" w:eastAsia="Times New Roman" w:hAnsi="Garamond"/>
                <w:color w:val="000000"/>
                <w:sz w:val="20"/>
                <w:szCs w:val="20"/>
                <w:lang w:val="sq-AL"/>
              </w:rPr>
            </w:pPr>
            <w:r w:rsidRPr="00C87B1D">
              <w:rPr>
                <w:rFonts w:ascii="Garamond" w:eastAsia="Times New Roman" w:hAnsi="Garamond"/>
                <w:color w:val="000000"/>
                <w:sz w:val="20"/>
                <w:szCs w:val="20"/>
                <w:lang w:val="sq-AL"/>
              </w:rPr>
              <w:t>37</w:t>
            </w:r>
          </w:p>
        </w:tc>
        <w:tc>
          <w:tcPr>
            <w:tcW w:w="3110" w:type="dxa"/>
            <w:tcBorders>
              <w:top w:val="single" w:sz="4" w:space="0" w:color="000000"/>
              <w:left w:val="single" w:sz="4" w:space="0" w:color="000000"/>
              <w:bottom w:val="single" w:sz="4" w:space="0" w:color="000000"/>
              <w:right w:val="single" w:sz="4" w:space="0" w:color="000000"/>
            </w:tcBorders>
            <w:hideMark/>
          </w:tcPr>
          <w:p w:rsidR="00237C85" w:rsidRPr="00C87B1D" w:rsidRDefault="00237C85" w:rsidP="00E81BD2">
            <w:pPr>
              <w:spacing w:after="0" w:line="240" w:lineRule="auto"/>
              <w:ind w:left="113" w:right="113" w:firstLine="0"/>
              <w:rPr>
                <w:rFonts w:ascii="Garamond" w:eastAsia="Times New Roman" w:hAnsi="Garamond"/>
                <w:color w:val="000000"/>
                <w:sz w:val="20"/>
                <w:szCs w:val="20"/>
                <w:lang w:val="sq-AL"/>
              </w:rPr>
            </w:pPr>
            <w:r w:rsidRPr="00C87B1D">
              <w:rPr>
                <w:rFonts w:ascii="Garamond" w:eastAsia="Times New Roman" w:hAnsi="Garamond"/>
                <w:color w:val="000000"/>
                <w:sz w:val="20"/>
                <w:szCs w:val="20"/>
                <w:lang w:val="sq-AL"/>
              </w:rPr>
              <w:t>Polipropilen</w:t>
            </w:r>
          </w:p>
        </w:tc>
        <w:tc>
          <w:tcPr>
            <w:tcW w:w="5537" w:type="dxa"/>
            <w:tcBorders>
              <w:top w:val="single" w:sz="4" w:space="0" w:color="000000"/>
              <w:left w:val="single" w:sz="4" w:space="0" w:color="000000"/>
              <w:bottom w:val="single" w:sz="4" w:space="0" w:color="000000"/>
              <w:right w:val="single" w:sz="4" w:space="0" w:color="000000"/>
            </w:tcBorders>
            <w:hideMark/>
          </w:tcPr>
          <w:p w:rsidR="00237C85" w:rsidRPr="00C87B1D" w:rsidRDefault="00237C85" w:rsidP="00E81BD2">
            <w:pPr>
              <w:spacing w:after="0" w:line="240" w:lineRule="auto"/>
              <w:ind w:left="113" w:right="113" w:firstLine="0"/>
              <w:rPr>
                <w:rFonts w:ascii="Garamond" w:eastAsia="Times New Roman" w:hAnsi="Garamond"/>
                <w:color w:val="000000"/>
                <w:sz w:val="20"/>
                <w:szCs w:val="20"/>
                <w:lang w:val="sq-AL"/>
              </w:rPr>
            </w:pPr>
            <w:r w:rsidRPr="00C87B1D">
              <w:rPr>
                <w:rFonts w:ascii="Garamond" w:eastAsia="Times New Roman" w:hAnsi="Garamond"/>
                <w:color w:val="000000"/>
                <w:sz w:val="20"/>
                <w:szCs w:val="20"/>
                <w:lang w:val="sq-AL"/>
              </w:rPr>
              <w:t xml:space="preserve">Fibra të formuara nga një makromolekulë lineare me hidrokarbon të alifatikëve të pazëvendësuar ku një në çdo dy atome karboni bart një varg anësor metil me natyrë izostatike dhe pa zëvendësime të mëtejshme </w:t>
            </w:r>
          </w:p>
        </w:tc>
      </w:tr>
      <w:tr w:rsidR="00237C85" w:rsidRPr="00C87B1D" w:rsidTr="00E81BD2">
        <w:trPr>
          <w:tblCellSpacing w:w="0" w:type="dxa"/>
        </w:trPr>
        <w:tc>
          <w:tcPr>
            <w:tcW w:w="1012" w:type="dxa"/>
            <w:tcBorders>
              <w:top w:val="single" w:sz="4" w:space="0" w:color="000000"/>
              <w:left w:val="single" w:sz="4" w:space="0" w:color="000000"/>
              <w:bottom w:val="single" w:sz="4" w:space="0" w:color="000000"/>
              <w:right w:val="single" w:sz="4" w:space="0" w:color="000000"/>
            </w:tcBorders>
            <w:hideMark/>
          </w:tcPr>
          <w:p w:rsidR="00237C85" w:rsidRPr="00C87B1D" w:rsidRDefault="00237C85" w:rsidP="00E81BD2">
            <w:pPr>
              <w:spacing w:after="0" w:line="240" w:lineRule="auto"/>
              <w:ind w:left="113" w:right="113" w:firstLine="0"/>
              <w:rPr>
                <w:rFonts w:ascii="Garamond" w:eastAsia="Times New Roman" w:hAnsi="Garamond"/>
                <w:color w:val="000000"/>
                <w:sz w:val="20"/>
                <w:szCs w:val="20"/>
                <w:lang w:val="sq-AL"/>
              </w:rPr>
            </w:pPr>
            <w:r w:rsidRPr="00C87B1D">
              <w:rPr>
                <w:rFonts w:ascii="Garamond" w:eastAsia="Times New Roman" w:hAnsi="Garamond"/>
                <w:color w:val="000000"/>
                <w:sz w:val="20"/>
                <w:szCs w:val="20"/>
                <w:lang w:val="sq-AL"/>
              </w:rPr>
              <w:t>38</w:t>
            </w:r>
          </w:p>
        </w:tc>
        <w:tc>
          <w:tcPr>
            <w:tcW w:w="3110" w:type="dxa"/>
            <w:tcBorders>
              <w:top w:val="single" w:sz="4" w:space="0" w:color="000000"/>
              <w:left w:val="single" w:sz="4" w:space="0" w:color="000000"/>
              <w:bottom w:val="single" w:sz="4" w:space="0" w:color="000000"/>
              <w:right w:val="single" w:sz="4" w:space="0" w:color="000000"/>
            </w:tcBorders>
            <w:hideMark/>
          </w:tcPr>
          <w:p w:rsidR="00237C85" w:rsidRPr="00C87B1D" w:rsidRDefault="00237C85" w:rsidP="00E81BD2">
            <w:pPr>
              <w:spacing w:after="0" w:line="240" w:lineRule="auto"/>
              <w:ind w:left="113" w:right="113" w:firstLine="0"/>
              <w:rPr>
                <w:rFonts w:ascii="Garamond" w:eastAsia="Times New Roman" w:hAnsi="Garamond"/>
                <w:color w:val="000000"/>
                <w:sz w:val="20"/>
                <w:szCs w:val="20"/>
                <w:lang w:val="sq-AL"/>
              </w:rPr>
            </w:pPr>
            <w:r w:rsidRPr="00C87B1D">
              <w:rPr>
                <w:rFonts w:ascii="Garamond" w:eastAsia="Times New Roman" w:hAnsi="Garamond"/>
                <w:color w:val="000000"/>
                <w:sz w:val="20"/>
                <w:szCs w:val="20"/>
                <w:lang w:val="sq-AL"/>
              </w:rPr>
              <w:t>Polikarbamide</w:t>
            </w:r>
          </w:p>
        </w:tc>
        <w:tc>
          <w:tcPr>
            <w:tcW w:w="5537" w:type="dxa"/>
            <w:tcBorders>
              <w:top w:val="single" w:sz="4" w:space="0" w:color="000000"/>
              <w:left w:val="single" w:sz="4" w:space="0" w:color="000000"/>
              <w:bottom w:val="single" w:sz="4" w:space="0" w:color="000000"/>
              <w:right w:val="single" w:sz="4" w:space="0" w:color="000000"/>
            </w:tcBorders>
            <w:hideMark/>
          </w:tcPr>
          <w:p w:rsidR="00237C85" w:rsidRPr="00C87B1D" w:rsidRDefault="00237C85" w:rsidP="00E81BD2">
            <w:pPr>
              <w:spacing w:after="0" w:line="240" w:lineRule="auto"/>
              <w:ind w:left="113" w:right="113" w:firstLine="0"/>
              <w:rPr>
                <w:rFonts w:ascii="Garamond" w:eastAsia="Times New Roman" w:hAnsi="Garamond"/>
                <w:color w:val="000000"/>
                <w:sz w:val="20"/>
                <w:szCs w:val="20"/>
                <w:lang w:val="sq-AL"/>
              </w:rPr>
            </w:pPr>
            <w:r w:rsidRPr="00C87B1D">
              <w:rPr>
                <w:rFonts w:ascii="Garamond" w:eastAsia="Times New Roman" w:hAnsi="Garamond"/>
                <w:color w:val="000000"/>
                <w:sz w:val="20"/>
                <w:szCs w:val="20"/>
                <w:lang w:val="sq-AL"/>
              </w:rPr>
              <w:t xml:space="preserve">Fibra të formuara nga makromolekula lineare që kanë në varg grup funksional të ureylene periodike (NH-CO-NH) </w:t>
            </w:r>
          </w:p>
        </w:tc>
      </w:tr>
      <w:tr w:rsidR="00237C85" w:rsidRPr="00C87B1D" w:rsidTr="00E81BD2">
        <w:trPr>
          <w:tblCellSpacing w:w="0" w:type="dxa"/>
        </w:trPr>
        <w:tc>
          <w:tcPr>
            <w:tcW w:w="1012" w:type="dxa"/>
            <w:tcBorders>
              <w:top w:val="single" w:sz="4" w:space="0" w:color="000000"/>
              <w:left w:val="single" w:sz="4" w:space="0" w:color="000000"/>
              <w:bottom w:val="single" w:sz="4" w:space="0" w:color="000000"/>
              <w:right w:val="single" w:sz="4" w:space="0" w:color="000000"/>
            </w:tcBorders>
            <w:hideMark/>
          </w:tcPr>
          <w:p w:rsidR="00237C85" w:rsidRPr="00C87B1D" w:rsidRDefault="00237C85" w:rsidP="00E81BD2">
            <w:pPr>
              <w:spacing w:after="0" w:line="240" w:lineRule="auto"/>
              <w:ind w:left="113" w:right="113" w:firstLine="0"/>
              <w:rPr>
                <w:rFonts w:ascii="Garamond" w:eastAsia="Times New Roman" w:hAnsi="Garamond"/>
                <w:color w:val="000000"/>
                <w:sz w:val="20"/>
                <w:szCs w:val="20"/>
                <w:lang w:val="sq-AL"/>
              </w:rPr>
            </w:pPr>
            <w:r w:rsidRPr="00C87B1D">
              <w:rPr>
                <w:rFonts w:ascii="Garamond" w:eastAsia="Times New Roman" w:hAnsi="Garamond"/>
                <w:color w:val="000000"/>
                <w:sz w:val="20"/>
                <w:szCs w:val="20"/>
                <w:lang w:val="sq-AL"/>
              </w:rPr>
              <w:t>39</w:t>
            </w:r>
          </w:p>
        </w:tc>
        <w:tc>
          <w:tcPr>
            <w:tcW w:w="3110" w:type="dxa"/>
            <w:tcBorders>
              <w:top w:val="single" w:sz="4" w:space="0" w:color="000000"/>
              <w:left w:val="single" w:sz="4" w:space="0" w:color="000000"/>
              <w:bottom w:val="single" w:sz="4" w:space="0" w:color="000000"/>
              <w:right w:val="single" w:sz="4" w:space="0" w:color="000000"/>
            </w:tcBorders>
            <w:hideMark/>
          </w:tcPr>
          <w:p w:rsidR="00237C85" w:rsidRPr="00C87B1D" w:rsidRDefault="00237C85" w:rsidP="00E81BD2">
            <w:pPr>
              <w:spacing w:after="0" w:line="240" w:lineRule="auto"/>
              <w:ind w:left="113" w:right="113" w:firstLine="0"/>
              <w:rPr>
                <w:rFonts w:ascii="Garamond" w:eastAsia="Times New Roman" w:hAnsi="Garamond"/>
                <w:color w:val="000000"/>
                <w:sz w:val="20"/>
                <w:szCs w:val="20"/>
                <w:lang w:val="sq-AL"/>
              </w:rPr>
            </w:pPr>
            <w:r w:rsidRPr="00C87B1D">
              <w:rPr>
                <w:rFonts w:ascii="Garamond" w:eastAsia="Times New Roman" w:hAnsi="Garamond"/>
                <w:color w:val="000000"/>
                <w:sz w:val="20"/>
                <w:szCs w:val="20"/>
                <w:lang w:val="sq-AL"/>
              </w:rPr>
              <w:t>Poliuretan</w:t>
            </w:r>
          </w:p>
        </w:tc>
        <w:tc>
          <w:tcPr>
            <w:tcW w:w="5537" w:type="dxa"/>
            <w:tcBorders>
              <w:top w:val="single" w:sz="4" w:space="0" w:color="000000"/>
              <w:left w:val="single" w:sz="4" w:space="0" w:color="000000"/>
              <w:bottom w:val="single" w:sz="4" w:space="0" w:color="000000"/>
              <w:right w:val="single" w:sz="4" w:space="0" w:color="000000"/>
            </w:tcBorders>
            <w:hideMark/>
          </w:tcPr>
          <w:p w:rsidR="00237C85" w:rsidRPr="00C87B1D" w:rsidRDefault="00237C85" w:rsidP="00E81BD2">
            <w:pPr>
              <w:spacing w:after="0" w:line="240" w:lineRule="auto"/>
              <w:ind w:left="113" w:right="113" w:firstLine="0"/>
              <w:rPr>
                <w:rFonts w:ascii="Garamond" w:eastAsia="Times New Roman" w:hAnsi="Garamond"/>
                <w:color w:val="000000"/>
                <w:sz w:val="20"/>
                <w:szCs w:val="20"/>
                <w:lang w:val="sq-AL"/>
              </w:rPr>
            </w:pPr>
            <w:r w:rsidRPr="00C87B1D">
              <w:rPr>
                <w:rFonts w:ascii="Garamond" w:eastAsia="Times New Roman" w:hAnsi="Garamond"/>
                <w:color w:val="000000"/>
                <w:sz w:val="20"/>
                <w:szCs w:val="20"/>
                <w:lang w:val="sq-AL"/>
              </w:rPr>
              <w:t xml:space="preserve">Fibra të formuara nga makromolekula lineare të përbëra nga grupe funksionale periodike të uretanit </w:t>
            </w:r>
          </w:p>
        </w:tc>
      </w:tr>
      <w:tr w:rsidR="00237C85" w:rsidRPr="00C87B1D" w:rsidTr="00E81BD2">
        <w:trPr>
          <w:tblCellSpacing w:w="0" w:type="dxa"/>
        </w:trPr>
        <w:tc>
          <w:tcPr>
            <w:tcW w:w="1012" w:type="dxa"/>
            <w:tcBorders>
              <w:top w:val="single" w:sz="4" w:space="0" w:color="000000"/>
              <w:left w:val="single" w:sz="4" w:space="0" w:color="000000"/>
              <w:bottom w:val="single" w:sz="4" w:space="0" w:color="000000"/>
              <w:right w:val="single" w:sz="4" w:space="0" w:color="000000"/>
            </w:tcBorders>
            <w:hideMark/>
          </w:tcPr>
          <w:p w:rsidR="00237C85" w:rsidRPr="00C87B1D" w:rsidRDefault="00237C85" w:rsidP="00E81BD2">
            <w:pPr>
              <w:spacing w:after="0" w:line="240" w:lineRule="auto"/>
              <w:ind w:left="113" w:right="113" w:firstLine="0"/>
              <w:rPr>
                <w:rFonts w:ascii="Garamond" w:eastAsia="Times New Roman" w:hAnsi="Garamond"/>
                <w:color w:val="000000"/>
                <w:sz w:val="20"/>
                <w:szCs w:val="20"/>
                <w:lang w:val="sq-AL"/>
              </w:rPr>
            </w:pPr>
            <w:r w:rsidRPr="00C87B1D">
              <w:rPr>
                <w:rFonts w:ascii="Garamond" w:eastAsia="Times New Roman" w:hAnsi="Garamond"/>
                <w:color w:val="000000"/>
                <w:sz w:val="20"/>
                <w:szCs w:val="20"/>
                <w:lang w:val="sq-AL"/>
              </w:rPr>
              <w:t>40</w:t>
            </w:r>
          </w:p>
        </w:tc>
        <w:tc>
          <w:tcPr>
            <w:tcW w:w="3110" w:type="dxa"/>
            <w:tcBorders>
              <w:top w:val="single" w:sz="4" w:space="0" w:color="000000"/>
              <w:left w:val="single" w:sz="4" w:space="0" w:color="000000"/>
              <w:bottom w:val="single" w:sz="4" w:space="0" w:color="000000"/>
              <w:right w:val="single" w:sz="4" w:space="0" w:color="000000"/>
            </w:tcBorders>
            <w:hideMark/>
          </w:tcPr>
          <w:p w:rsidR="00237C85" w:rsidRPr="00C87B1D" w:rsidRDefault="00237C85" w:rsidP="00E81BD2">
            <w:pPr>
              <w:spacing w:after="0" w:line="240" w:lineRule="auto"/>
              <w:ind w:left="113" w:right="113" w:firstLine="0"/>
              <w:rPr>
                <w:rFonts w:ascii="Garamond" w:eastAsia="Times New Roman" w:hAnsi="Garamond"/>
                <w:color w:val="000000"/>
                <w:sz w:val="20"/>
                <w:szCs w:val="20"/>
                <w:lang w:val="sq-AL"/>
              </w:rPr>
            </w:pPr>
            <w:r w:rsidRPr="00C87B1D">
              <w:rPr>
                <w:rFonts w:ascii="Garamond" w:eastAsia="Times New Roman" w:hAnsi="Garamond"/>
                <w:color w:val="000000"/>
                <w:sz w:val="20"/>
                <w:szCs w:val="20"/>
                <w:lang w:val="sq-AL"/>
              </w:rPr>
              <w:t>Vinilal</w:t>
            </w:r>
          </w:p>
        </w:tc>
        <w:tc>
          <w:tcPr>
            <w:tcW w:w="5537" w:type="dxa"/>
            <w:tcBorders>
              <w:top w:val="single" w:sz="4" w:space="0" w:color="000000"/>
              <w:left w:val="single" w:sz="4" w:space="0" w:color="000000"/>
              <w:bottom w:val="single" w:sz="4" w:space="0" w:color="000000"/>
              <w:right w:val="single" w:sz="4" w:space="0" w:color="000000"/>
            </w:tcBorders>
            <w:hideMark/>
          </w:tcPr>
          <w:p w:rsidR="00237C85" w:rsidRPr="00C87B1D" w:rsidRDefault="00237C85" w:rsidP="00E81BD2">
            <w:pPr>
              <w:spacing w:after="0" w:line="240" w:lineRule="auto"/>
              <w:ind w:left="113" w:right="113" w:firstLine="0"/>
              <w:rPr>
                <w:rFonts w:ascii="Garamond" w:eastAsia="Times New Roman" w:hAnsi="Garamond"/>
                <w:color w:val="000000"/>
                <w:sz w:val="20"/>
                <w:szCs w:val="20"/>
                <w:lang w:val="sq-AL"/>
              </w:rPr>
            </w:pPr>
            <w:r w:rsidRPr="00C87B1D">
              <w:rPr>
                <w:rFonts w:ascii="Garamond" w:eastAsia="Times New Roman" w:hAnsi="Garamond"/>
                <w:color w:val="000000"/>
                <w:sz w:val="20"/>
                <w:szCs w:val="20"/>
                <w:lang w:val="sq-AL"/>
              </w:rPr>
              <w:t>Fibra të formuara nga makromolekula lineare vargu i të cilave përbëhet nga poli</w:t>
            </w:r>
            <w:r>
              <w:rPr>
                <w:rFonts w:ascii="Garamond" w:eastAsia="Times New Roman" w:hAnsi="Garamond"/>
                <w:color w:val="000000"/>
                <w:sz w:val="20"/>
                <w:szCs w:val="20"/>
                <w:lang w:val="sq-AL"/>
              </w:rPr>
              <w:t xml:space="preserve"> </w:t>
            </w:r>
            <w:r w:rsidRPr="00C87B1D">
              <w:rPr>
                <w:rFonts w:ascii="Garamond" w:eastAsia="Times New Roman" w:hAnsi="Garamond"/>
                <w:color w:val="000000"/>
                <w:sz w:val="20"/>
                <w:szCs w:val="20"/>
                <w:lang w:val="sq-AL"/>
              </w:rPr>
              <w:t xml:space="preserve">(vinil alkooli) me nivele të ndryshëm acetilimi </w:t>
            </w:r>
          </w:p>
        </w:tc>
      </w:tr>
      <w:tr w:rsidR="00237C85" w:rsidRPr="00C87B1D" w:rsidTr="00E81BD2">
        <w:trPr>
          <w:tblCellSpacing w:w="0" w:type="dxa"/>
        </w:trPr>
        <w:tc>
          <w:tcPr>
            <w:tcW w:w="1012" w:type="dxa"/>
            <w:tcBorders>
              <w:top w:val="single" w:sz="4" w:space="0" w:color="000000"/>
              <w:left w:val="single" w:sz="4" w:space="0" w:color="000000"/>
              <w:bottom w:val="single" w:sz="4" w:space="0" w:color="000000"/>
              <w:right w:val="single" w:sz="4" w:space="0" w:color="000000"/>
            </w:tcBorders>
            <w:hideMark/>
          </w:tcPr>
          <w:p w:rsidR="00237C85" w:rsidRPr="00C87B1D" w:rsidRDefault="00237C85" w:rsidP="00E81BD2">
            <w:pPr>
              <w:spacing w:after="0" w:line="240" w:lineRule="auto"/>
              <w:ind w:left="113" w:right="113" w:firstLine="0"/>
              <w:rPr>
                <w:rFonts w:ascii="Garamond" w:eastAsia="Times New Roman" w:hAnsi="Garamond"/>
                <w:color w:val="000000"/>
                <w:sz w:val="20"/>
                <w:szCs w:val="20"/>
                <w:lang w:val="sq-AL"/>
              </w:rPr>
            </w:pPr>
            <w:r w:rsidRPr="00C87B1D">
              <w:rPr>
                <w:rFonts w:ascii="Garamond" w:eastAsia="Times New Roman" w:hAnsi="Garamond"/>
                <w:color w:val="000000"/>
                <w:sz w:val="20"/>
                <w:szCs w:val="20"/>
                <w:lang w:val="sq-AL"/>
              </w:rPr>
              <w:t>41</w:t>
            </w:r>
          </w:p>
        </w:tc>
        <w:tc>
          <w:tcPr>
            <w:tcW w:w="3110" w:type="dxa"/>
            <w:tcBorders>
              <w:top w:val="single" w:sz="4" w:space="0" w:color="000000"/>
              <w:left w:val="single" w:sz="4" w:space="0" w:color="000000"/>
              <w:bottom w:val="single" w:sz="4" w:space="0" w:color="000000"/>
              <w:right w:val="single" w:sz="4" w:space="0" w:color="000000"/>
            </w:tcBorders>
            <w:hideMark/>
          </w:tcPr>
          <w:p w:rsidR="00237C85" w:rsidRPr="00C87B1D" w:rsidRDefault="00237C85" w:rsidP="00E81BD2">
            <w:pPr>
              <w:spacing w:after="0" w:line="240" w:lineRule="auto"/>
              <w:ind w:left="113" w:right="113" w:firstLine="0"/>
              <w:rPr>
                <w:rFonts w:ascii="Garamond" w:eastAsia="Times New Roman" w:hAnsi="Garamond"/>
                <w:color w:val="000000"/>
                <w:sz w:val="20"/>
                <w:szCs w:val="20"/>
                <w:lang w:val="sq-AL"/>
              </w:rPr>
            </w:pPr>
            <w:r w:rsidRPr="00C87B1D">
              <w:rPr>
                <w:rFonts w:ascii="Garamond" w:eastAsia="Times New Roman" w:hAnsi="Garamond"/>
                <w:color w:val="000000"/>
                <w:sz w:val="20"/>
                <w:szCs w:val="20"/>
                <w:lang w:val="sq-AL"/>
              </w:rPr>
              <w:t>Trivinil</w:t>
            </w:r>
          </w:p>
        </w:tc>
        <w:tc>
          <w:tcPr>
            <w:tcW w:w="5537" w:type="dxa"/>
            <w:tcBorders>
              <w:top w:val="single" w:sz="4" w:space="0" w:color="000000"/>
              <w:left w:val="single" w:sz="4" w:space="0" w:color="000000"/>
              <w:bottom w:val="single" w:sz="4" w:space="0" w:color="000000"/>
              <w:right w:val="single" w:sz="4" w:space="0" w:color="000000"/>
            </w:tcBorders>
            <w:hideMark/>
          </w:tcPr>
          <w:p w:rsidR="00237C85" w:rsidRPr="00C87B1D" w:rsidRDefault="00237C85" w:rsidP="00E81BD2">
            <w:pPr>
              <w:spacing w:after="0" w:line="240" w:lineRule="auto"/>
              <w:ind w:left="113" w:right="113" w:firstLine="0"/>
              <w:rPr>
                <w:rFonts w:ascii="Garamond" w:eastAsia="Times New Roman" w:hAnsi="Garamond"/>
                <w:color w:val="000000"/>
                <w:sz w:val="20"/>
                <w:szCs w:val="20"/>
                <w:lang w:val="sq-AL"/>
              </w:rPr>
            </w:pPr>
            <w:r w:rsidRPr="00C87B1D">
              <w:rPr>
                <w:rFonts w:ascii="Garamond" w:eastAsia="Times New Roman" w:hAnsi="Garamond"/>
                <w:color w:val="000000"/>
                <w:sz w:val="20"/>
                <w:szCs w:val="20"/>
                <w:lang w:val="sq-AL"/>
              </w:rPr>
              <w:t xml:space="preserve">Fibra të formuara nga terpolimeri i akrilonitrilit, një monomer i vinilit kloruar dhe një monomer i tretë i vinilit, ku asnjë prej të cilëve nuk përfaqëson më shumë se 50% të masës totale </w:t>
            </w:r>
          </w:p>
        </w:tc>
      </w:tr>
      <w:tr w:rsidR="00237C85" w:rsidRPr="00C87B1D" w:rsidTr="00E81BD2">
        <w:trPr>
          <w:tblCellSpacing w:w="0" w:type="dxa"/>
        </w:trPr>
        <w:tc>
          <w:tcPr>
            <w:tcW w:w="1012" w:type="dxa"/>
            <w:tcBorders>
              <w:top w:val="single" w:sz="4" w:space="0" w:color="000000"/>
              <w:left w:val="single" w:sz="4" w:space="0" w:color="000000"/>
              <w:bottom w:val="single" w:sz="4" w:space="0" w:color="000000"/>
              <w:right w:val="single" w:sz="4" w:space="0" w:color="000000"/>
            </w:tcBorders>
            <w:hideMark/>
          </w:tcPr>
          <w:p w:rsidR="00237C85" w:rsidRPr="00C87B1D" w:rsidRDefault="00237C85" w:rsidP="00E81BD2">
            <w:pPr>
              <w:spacing w:after="0" w:line="240" w:lineRule="auto"/>
              <w:ind w:left="113" w:right="113" w:firstLine="0"/>
              <w:rPr>
                <w:rFonts w:ascii="Garamond" w:eastAsia="Times New Roman" w:hAnsi="Garamond"/>
                <w:color w:val="000000"/>
                <w:sz w:val="20"/>
                <w:szCs w:val="20"/>
                <w:lang w:val="sq-AL"/>
              </w:rPr>
            </w:pPr>
            <w:r w:rsidRPr="00C87B1D">
              <w:rPr>
                <w:rFonts w:ascii="Garamond" w:eastAsia="Times New Roman" w:hAnsi="Garamond"/>
                <w:color w:val="000000"/>
                <w:sz w:val="20"/>
                <w:szCs w:val="20"/>
                <w:lang w:val="sq-AL"/>
              </w:rPr>
              <w:t>42</w:t>
            </w:r>
          </w:p>
        </w:tc>
        <w:tc>
          <w:tcPr>
            <w:tcW w:w="3110" w:type="dxa"/>
            <w:tcBorders>
              <w:top w:val="single" w:sz="4" w:space="0" w:color="000000"/>
              <w:left w:val="single" w:sz="4" w:space="0" w:color="000000"/>
              <w:bottom w:val="single" w:sz="4" w:space="0" w:color="000000"/>
              <w:right w:val="single" w:sz="4" w:space="0" w:color="000000"/>
            </w:tcBorders>
            <w:hideMark/>
          </w:tcPr>
          <w:p w:rsidR="00237C85" w:rsidRPr="00C87B1D" w:rsidRDefault="00237C85" w:rsidP="00E81BD2">
            <w:pPr>
              <w:spacing w:after="0" w:line="240" w:lineRule="auto"/>
              <w:ind w:left="113" w:right="113" w:firstLine="0"/>
              <w:rPr>
                <w:rFonts w:ascii="Garamond" w:eastAsia="Times New Roman" w:hAnsi="Garamond"/>
                <w:color w:val="000000"/>
                <w:sz w:val="20"/>
                <w:szCs w:val="20"/>
                <w:lang w:val="sq-AL"/>
              </w:rPr>
            </w:pPr>
            <w:r w:rsidRPr="00C87B1D">
              <w:rPr>
                <w:rFonts w:ascii="Garamond" w:eastAsia="Times New Roman" w:hAnsi="Garamond"/>
                <w:color w:val="000000"/>
                <w:sz w:val="20"/>
                <w:szCs w:val="20"/>
                <w:lang w:val="sq-AL"/>
              </w:rPr>
              <w:t>Elastodiene</w:t>
            </w:r>
          </w:p>
        </w:tc>
        <w:tc>
          <w:tcPr>
            <w:tcW w:w="5537" w:type="dxa"/>
            <w:tcBorders>
              <w:top w:val="single" w:sz="4" w:space="0" w:color="000000"/>
              <w:left w:val="single" w:sz="4" w:space="0" w:color="000000"/>
              <w:bottom w:val="single" w:sz="4" w:space="0" w:color="000000"/>
              <w:right w:val="single" w:sz="4" w:space="0" w:color="000000"/>
            </w:tcBorders>
            <w:hideMark/>
          </w:tcPr>
          <w:p w:rsidR="00237C85" w:rsidRPr="00C87B1D" w:rsidRDefault="00237C85" w:rsidP="00E81BD2">
            <w:pPr>
              <w:spacing w:after="0" w:line="240" w:lineRule="auto"/>
              <w:ind w:left="113" w:right="113" w:firstLine="0"/>
              <w:rPr>
                <w:rFonts w:ascii="Garamond" w:eastAsia="Times New Roman" w:hAnsi="Garamond"/>
                <w:color w:val="000000"/>
                <w:sz w:val="20"/>
                <w:szCs w:val="20"/>
                <w:lang w:val="sq-AL"/>
              </w:rPr>
            </w:pPr>
            <w:r w:rsidRPr="00C87B1D">
              <w:rPr>
                <w:rFonts w:ascii="Garamond" w:eastAsia="Times New Roman" w:hAnsi="Garamond"/>
                <w:color w:val="000000"/>
                <w:sz w:val="20"/>
                <w:szCs w:val="20"/>
                <w:lang w:val="sq-AL"/>
              </w:rPr>
              <w:t xml:space="preserve">Fibra elasto e përbërë nga poli-isopreni natyral ose sintetik, ose e përbërë nga një ose më shumë diene të polimerizuara me ose pa një ose më shumë monomere vinili, dhe të cilët, kur zgjaten deri në tre herë të gjatësisë së saj fillestare dhe çlodhet, rikthehen në mënyrë të shpejtë dhe të qenësishme në gjatësinë e tyre fillestare </w:t>
            </w:r>
          </w:p>
        </w:tc>
      </w:tr>
      <w:tr w:rsidR="00237C85" w:rsidRPr="00C87B1D" w:rsidTr="00E81BD2">
        <w:trPr>
          <w:tblCellSpacing w:w="0" w:type="dxa"/>
        </w:trPr>
        <w:tc>
          <w:tcPr>
            <w:tcW w:w="1012" w:type="dxa"/>
            <w:tcBorders>
              <w:top w:val="single" w:sz="4" w:space="0" w:color="000000"/>
              <w:left w:val="single" w:sz="4" w:space="0" w:color="000000"/>
              <w:bottom w:val="single" w:sz="4" w:space="0" w:color="000000"/>
              <w:right w:val="single" w:sz="4" w:space="0" w:color="000000"/>
            </w:tcBorders>
            <w:hideMark/>
          </w:tcPr>
          <w:p w:rsidR="00237C85" w:rsidRPr="00C87B1D" w:rsidRDefault="00237C85" w:rsidP="00E81BD2">
            <w:pPr>
              <w:spacing w:after="0" w:line="240" w:lineRule="auto"/>
              <w:ind w:left="113" w:right="113" w:firstLine="0"/>
              <w:rPr>
                <w:rFonts w:ascii="Garamond" w:eastAsia="Times New Roman" w:hAnsi="Garamond"/>
                <w:color w:val="000000"/>
                <w:sz w:val="20"/>
                <w:szCs w:val="20"/>
                <w:lang w:val="sq-AL"/>
              </w:rPr>
            </w:pPr>
            <w:r w:rsidRPr="00C87B1D">
              <w:rPr>
                <w:rFonts w:ascii="Garamond" w:eastAsia="Times New Roman" w:hAnsi="Garamond"/>
                <w:color w:val="000000"/>
                <w:sz w:val="20"/>
                <w:szCs w:val="20"/>
                <w:lang w:val="sq-AL"/>
              </w:rPr>
              <w:t>43</w:t>
            </w:r>
          </w:p>
        </w:tc>
        <w:tc>
          <w:tcPr>
            <w:tcW w:w="3110" w:type="dxa"/>
            <w:tcBorders>
              <w:top w:val="single" w:sz="4" w:space="0" w:color="000000"/>
              <w:left w:val="single" w:sz="4" w:space="0" w:color="000000"/>
              <w:bottom w:val="single" w:sz="4" w:space="0" w:color="000000"/>
              <w:right w:val="single" w:sz="4" w:space="0" w:color="000000"/>
            </w:tcBorders>
            <w:hideMark/>
          </w:tcPr>
          <w:p w:rsidR="00237C85" w:rsidRPr="00C87B1D" w:rsidRDefault="00237C85" w:rsidP="00E81BD2">
            <w:pPr>
              <w:spacing w:after="0" w:line="240" w:lineRule="auto"/>
              <w:ind w:left="113" w:right="113" w:firstLine="0"/>
              <w:rPr>
                <w:rFonts w:ascii="Garamond" w:eastAsia="Times New Roman" w:hAnsi="Garamond"/>
                <w:color w:val="000000"/>
                <w:sz w:val="20"/>
                <w:szCs w:val="20"/>
                <w:lang w:val="sq-AL"/>
              </w:rPr>
            </w:pPr>
            <w:r w:rsidRPr="00C87B1D">
              <w:rPr>
                <w:rFonts w:ascii="Garamond" w:eastAsia="Times New Roman" w:hAnsi="Garamond"/>
                <w:color w:val="000000"/>
                <w:sz w:val="20"/>
                <w:szCs w:val="20"/>
                <w:lang w:val="sq-AL"/>
              </w:rPr>
              <w:t>Elastin</w:t>
            </w:r>
          </w:p>
        </w:tc>
        <w:tc>
          <w:tcPr>
            <w:tcW w:w="5537" w:type="dxa"/>
            <w:tcBorders>
              <w:top w:val="single" w:sz="4" w:space="0" w:color="000000"/>
              <w:left w:val="single" w:sz="4" w:space="0" w:color="000000"/>
              <w:bottom w:val="single" w:sz="4" w:space="0" w:color="000000"/>
              <w:right w:val="single" w:sz="4" w:space="0" w:color="000000"/>
            </w:tcBorders>
            <w:hideMark/>
          </w:tcPr>
          <w:p w:rsidR="00237C85" w:rsidRPr="00C87B1D" w:rsidRDefault="00237C85" w:rsidP="00E81BD2">
            <w:pPr>
              <w:spacing w:after="0" w:line="240" w:lineRule="auto"/>
              <w:ind w:left="113" w:right="113" w:firstLine="0"/>
              <w:rPr>
                <w:rFonts w:ascii="Garamond" w:eastAsia="Times New Roman" w:hAnsi="Garamond"/>
                <w:color w:val="000000"/>
                <w:sz w:val="20"/>
                <w:szCs w:val="20"/>
                <w:lang w:val="sq-AL"/>
              </w:rPr>
            </w:pPr>
            <w:r w:rsidRPr="00C87B1D">
              <w:rPr>
                <w:rFonts w:ascii="Garamond" w:eastAsia="Times New Roman" w:hAnsi="Garamond"/>
                <w:color w:val="000000"/>
                <w:sz w:val="20"/>
                <w:szCs w:val="20"/>
                <w:lang w:val="sq-AL"/>
              </w:rPr>
              <w:t>Elastofibër e përbërë nga një poliuretan i segmentuar të paktën 85% (</w:t>
            </w:r>
            <w:r>
              <w:rPr>
                <w:rFonts w:ascii="Garamond" w:eastAsia="Times New Roman" w:hAnsi="Garamond"/>
                <w:color w:val="000000"/>
                <w:sz w:val="20"/>
                <w:szCs w:val="20"/>
                <w:lang w:val="sq-AL"/>
              </w:rPr>
              <w:t>në masë)</w:t>
            </w:r>
            <w:r w:rsidRPr="00C87B1D">
              <w:rPr>
                <w:rFonts w:ascii="Garamond" w:eastAsia="Times New Roman" w:hAnsi="Garamond"/>
                <w:color w:val="000000"/>
                <w:sz w:val="20"/>
                <w:szCs w:val="20"/>
                <w:lang w:val="sq-AL"/>
              </w:rPr>
              <w:t xml:space="preserve"> dhe</w:t>
            </w:r>
            <w:r>
              <w:rPr>
                <w:rFonts w:ascii="Garamond" w:eastAsia="Times New Roman" w:hAnsi="Garamond"/>
                <w:color w:val="000000"/>
                <w:sz w:val="20"/>
                <w:szCs w:val="20"/>
                <w:lang w:val="sq-AL"/>
              </w:rPr>
              <w:t xml:space="preserve"> e cila, kur zgjatet deri në tri</w:t>
            </w:r>
            <w:r w:rsidRPr="00C87B1D">
              <w:rPr>
                <w:rFonts w:ascii="Garamond" w:eastAsia="Times New Roman" w:hAnsi="Garamond"/>
                <w:color w:val="000000"/>
                <w:sz w:val="20"/>
                <w:szCs w:val="20"/>
                <w:lang w:val="sq-AL"/>
              </w:rPr>
              <w:t xml:space="preserve"> herë të gjatësisë së saj fillestare dhe çlodhet, rikthehen në mënyrë të shpejtë dhe të qenësishme në gjatësinë e tyre fillestare</w:t>
            </w:r>
          </w:p>
        </w:tc>
      </w:tr>
      <w:tr w:rsidR="00237C85" w:rsidRPr="00C87B1D" w:rsidTr="00E81BD2">
        <w:trPr>
          <w:tblCellSpacing w:w="0" w:type="dxa"/>
        </w:trPr>
        <w:tc>
          <w:tcPr>
            <w:tcW w:w="1012" w:type="dxa"/>
            <w:tcBorders>
              <w:top w:val="single" w:sz="4" w:space="0" w:color="000000"/>
              <w:left w:val="single" w:sz="4" w:space="0" w:color="000000"/>
              <w:bottom w:val="single" w:sz="4" w:space="0" w:color="000000"/>
              <w:right w:val="single" w:sz="4" w:space="0" w:color="000000"/>
            </w:tcBorders>
            <w:hideMark/>
          </w:tcPr>
          <w:p w:rsidR="00237C85" w:rsidRPr="00C87B1D" w:rsidRDefault="00237C85" w:rsidP="00E81BD2">
            <w:pPr>
              <w:spacing w:after="0" w:line="240" w:lineRule="auto"/>
              <w:ind w:left="113" w:right="113" w:firstLine="0"/>
              <w:rPr>
                <w:rFonts w:ascii="Garamond" w:eastAsia="Times New Roman" w:hAnsi="Garamond"/>
                <w:color w:val="000000"/>
                <w:sz w:val="20"/>
                <w:szCs w:val="20"/>
                <w:lang w:val="sq-AL"/>
              </w:rPr>
            </w:pPr>
            <w:r w:rsidRPr="00C87B1D">
              <w:rPr>
                <w:rFonts w:ascii="Garamond" w:eastAsia="Times New Roman" w:hAnsi="Garamond"/>
                <w:color w:val="000000"/>
                <w:sz w:val="20"/>
                <w:szCs w:val="20"/>
                <w:lang w:val="sq-AL"/>
              </w:rPr>
              <w:t>44</w:t>
            </w:r>
          </w:p>
        </w:tc>
        <w:tc>
          <w:tcPr>
            <w:tcW w:w="3110" w:type="dxa"/>
            <w:tcBorders>
              <w:top w:val="single" w:sz="4" w:space="0" w:color="000000"/>
              <w:left w:val="single" w:sz="4" w:space="0" w:color="000000"/>
              <w:bottom w:val="single" w:sz="4" w:space="0" w:color="000000"/>
              <w:right w:val="single" w:sz="4" w:space="0" w:color="000000"/>
            </w:tcBorders>
            <w:hideMark/>
          </w:tcPr>
          <w:p w:rsidR="00237C85" w:rsidRPr="00C87B1D" w:rsidRDefault="00237C85" w:rsidP="00E81BD2">
            <w:pPr>
              <w:spacing w:after="0" w:line="240" w:lineRule="auto"/>
              <w:ind w:left="113" w:right="113" w:firstLine="0"/>
              <w:rPr>
                <w:rFonts w:ascii="Garamond" w:eastAsia="Times New Roman" w:hAnsi="Garamond"/>
                <w:color w:val="000000"/>
                <w:sz w:val="20"/>
                <w:szCs w:val="20"/>
                <w:lang w:val="sq-AL"/>
              </w:rPr>
            </w:pPr>
            <w:r w:rsidRPr="00C87B1D">
              <w:rPr>
                <w:rFonts w:ascii="Garamond" w:eastAsia="Times New Roman" w:hAnsi="Garamond"/>
                <w:color w:val="000000"/>
                <w:sz w:val="20"/>
                <w:szCs w:val="20"/>
                <w:lang w:val="sq-AL"/>
              </w:rPr>
              <w:t>Fibra qelqi</w:t>
            </w:r>
          </w:p>
        </w:tc>
        <w:tc>
          <w:tcPr>
            <w:tcW w:w="5537" w:type="dxa"/>
            <w:tcBorders>
              <w:top w:val="single" w:sz="4" w:space="0" w:color="000000"/>
              <w:left w:val="single" w:sz="4" w:space="0" w:color="000000"/>
              <w:bottom w:val="single" w:sz="4" w:space="0" w:color="000000"/>
              <w:right w:val="single" w:sz="4" w:space="0" w:color="000000"/>
            </w:tcBorders>
            <w:hideMark/>
          </w:tcPr>
          <w:p w:rsidR="00237C85" w:rsidRPr="00C87B1D" w:rsidRDefault="00237C85" w:rsidP="00E81BD2">
            <w:pPr>
              <w:spacing w:after="0" w:line="240" w:lineRule="auto"/>
              <w:ind w:left="113" w:right="113" w:firstLine="0"/>
              <w:rPr>
                <w:rFonts w:ascii="Garamond" w:eastAsia="Times New Roman" w:hAnsi="Garamond"/>
                <w:color w:val="000000"/>
                <w:sz w:val="20"/>
                <w:szCs w:val="20"/>
                <w:lang w:val="sq-AL"/>
              </w:rPr>
            </w:pPr>
            <w:r w:rsidRPr="00C87B1D">
              <w:rPr>
                <w:rFonts w:ascii="Garamond" w:eastAsia="Times New Roman" w:hAnsi="Garamond"/>
                <w:color w:val="000000"/>
                <w:sz w:val="20"/>
                <w:szCs w:val="20"/>
                <w:lang w:val="sq-AL"/>
              </w:rPr>
              <w:t>Fibra të prodhuara nga qelqi</w:t>
            </w:r>
          </w:p>
        </w:tc>
      </w:tr>
      <w:tr w:rsidR="00237C85" w:rsidRPr="00C87B1D" w:rsidTr="00E81BD2">
        <w:trPr>
          <w:tblCellSpacing w:w="0" w:type="dxa"/>
        </w:trPr>
        <w:tc>
          <w:tcPr>
            <w:tcW w:w="1012" w:type="dxa"/>
            <w:tcBorders>
              <w:top w:val="single" w:sz="4" w:space="0" w:color="000000"/>
              <w:left w:val="single" w:sz="4" w:space="0" w:color="000000"/>
              <w:bottom w:val="single" w:sz="4" w:space="0" w:color="000000"/>
              <w:right w:val="single" w:sz="4" w:space="0" w:color="000000"/>
            </w:tcBorders>
            <w:hideMark/>
          </w:tcPr>
          <w:p w:rsidR="00237C85" w:rsidRPr="00C87B1D" w:rsidRDefault="00237C85" w:rsidP="00E81BD2">
            <w:pPr>
              <w:spacing w:after="0" w:line="240" w:lineRule="auto"/>
              <w:ind w:left="113" w:right="113" w:firstLine="0"/>
              <w:rPr>
                <w:rFonts w:ascii="Garamond" w:eastAsia="Times New Roman" w:hAnsi="Garamond"/>
                <w:color w:val="000000"/>
                <w:sz w:val="20"/>
                <w:szCs w:val="20"/>
                <w:lang w:val="sq-AL"/>
              </w:rPr>
            </w:pPr>
            <w:r w:rsidRPr="00C87B1D">
              <w:rPr>
                <w:rFonts w:ascii="Garamond" w:eastAsia="Times New Roman" w:hAnsi="Garamond"/>
                <w:color w:val="000000"/>
                <w:sz w:val="20"/>
                <w:szCs w:val="20"/>
                <w:lang w:val="sq-AL"/>
              </w:rPr>
              <w:t>45</w:t>
            </w:r>
          </w:p>
        </w:tc>
        <w:tc>
          <w:tcPr>
            <w:tcW w:w="3110" w:type="dxa"/>
            <w:tcBorders>
              <w:top w:val="single" w:sz="4" w:space="0" w:color="000000"/>
              <w:left w:val="single" w:sz="4" w:space="0" w:color="000000"/>
              <w:bottom w:val="single" w:sz="4" w:space="0" w:color="000000"/>
              <w:right w:val="single" w:sz="4" w:space="0" w:color="000000"/>
            </w:tcBorders>
            <w:hideMark/>
          </w:tcPr>
          <w:p w:rsidR="00237C85" w:rsidRPr="00C87B1D" w:rsidRDefault="00237C85" w:rsidP="00E81BD2">
            <w:pPr>
              <w:spacing w:after="0" w:line="240" w:lineRule="auto"/>
              <w:ind w:left="113" w:right="113" w:firstLine="0"/>
              <w:rPr>
                <w:rFonts w:ascii="Garamond" w:eastAsia="Times New Roman" w:hAnsi="Garamond"/>
                <w:color w:val="000000"/>
                <w:sz w:val="20"/>
                <w:szCs w:val="20"/>
                <w:lang w:val="sq-AL"/>
              </w:rPr>
            </w:pPr>
            <w:r w:rsidRPr="00C87B1D">
              <w:rPr>
                <w:rFonts w:ascii="Garamond" w:eastAsia="Times New Roman" w:hAnsi="Garamond"/>
                <w:color w:val="000000"/>
                <w:sz w:val="20"/>
                <w:szCs w:val="20"/>
                <w:lang w:val="sq-AL"/>
              </w:rPr>
              <w:t>elastomultiester</w:t>
            </w:r>
          </w:p>
        </w:tc>
        <w:tc>
          <w:tcPr>
            <w:tcW w:w="5537" w:type="dxa"/>
            <w:tcBorders>
              <w:top w:val="single" w:sz="4" w:space="0" w:color="000000"/>
              <w:left w:val="single" w:sz="4" w:space="0" w:color="000000"/>
              <w:bottom w:val="single" w:sz="4" w:space="0" w:color="000000"/>
              <w:right w:val="single" w:sz="4" w:space="0" w:color="000000"/>
            </w:tcBorders>
            <w:hideMark/>
          </w:tcPr>
          <w:p w:rsidR="00237C85" w:rsidRPr="00C87B1D" w:rsidRDefault="00237C85" w:rsidP="00E81BD2">
            <w:pPr>
              <w:spacing w:after="0" w:line="240" w:lineRule="auto"/>
              <w:ind w:left="113" w:right="113" w:firstLine="0"/>
              <w:rPr>
                <w:rFonts w:ascii="Garamond" w:eastAsia="Times New Roman" w:hAnsi="Garamond"/>
                <w:color w:val="000000"/>
                <w:sz w:val="20"/>
                <w:szCs w:val="20"/>
                <w:lang w:val="sq-AL"/>
              </w:rPr>
            </w:pPr>
            <w:r w:rsidRPr="00C87B1D">
              <w:rPr>
                <w:rFonts w:ascii="Garamond" w:eastAsia="Times New Roman" w:hAnsi="Garamond"/>
                <w:color w:val="000000"/>
                <w:sz w:val="20"/>
                <w:szCs w:val="20"/>
                <w:lang w:val="sq-AL"/>
              </w:rPr>
              <w:t xml:space="preserve">Fibra të formuara nga ndërveprimi i dy ose më shumë makromolekulave lineare të dallueshme nga pikëpamja kimike në dy ose më shumë faza të dallueshme (nga të cilat asnjëra nuk tejkalon 85% në masë) që përmban grupe estere si një njësi mbizotëruese funksionale (të paktën 85%) dhe që, pas një trajtimi të përshtatshëm </w:t>
            </w:r>
            <w:r w:rsidRPr="00C87B1D">
              <w:rPr>
                <w:rFonts w:ascii="Garamond" w:eastAsia="Times New Roman" w:hAnsi="Garamond"/>
                <w:color w:val="000000"/>
                <w:sz w:val="20"/>
                <w:szCs w:val="20"/>
                <w:lang w:val="sq-AL"/>
              </w:rPr>
              <w:lastRenderedPageBreak/>
              <w:t>kur zgjaten 1.5 herë të gjatësisë fillestare dhe çlodhet, rikthehen në mënyrë të shpejtë dhe të qenësishme në gjatësinë e tyre fillestare</w:t>
            </w:r>
          </w:p>
        </w:tc>
      </w:tr>
      <w:tr w:rsidR="00237C85" w:rsidRPr="00C87B1D" w:rsidTr="00E81BD2">
        <w:trPr>
          <w:tblCellSpacing w:w="0" w:type="dxa"/>
        </w:trPr>
        <w:tc>
          <w:tcPr>
            <w:tcW w:w="1012" w:type="dxa"/>
            <w:tcBorders>
              <w:top w:val="single" w:sz="4" w:space="0" w:color="000000"/>
              <w:left w:val="single" w:sz="4" w:space="0" w:color="000000"/>
              <w:bottom w:val="single" w:sz="4" w:space="0" w:color="000000"/>
              <w:right w:val="single" w:sz="4" w:space="0" w:color="000000"/>
            </w:tcBorders>
            <w:hideMark/>
          </w:tcPr>
          <w:p w:rsidR="00237C85" w:rsidRPr="00C87B1D" w:rsidRDefault="00237C85" w:rsidP="00E81BD2">
            <w:pPr>
              <w:spacing w:after="0" w:line="240" w:lineRule="auto"/>
              <w:ind w:left="113" w:right="113" w:firstLine="0"/>
              <w:rPr>
                <w:rFonts w:ascii="Garamond" w:eastAsia="Times New Roman" w:hAnsi="Garamond"/>
                <w:color w:val="000000"/>
                <w:sz w:val="20"/>
                <w:szCs w:val="20"/>
                <w:lang w:val="sq-AL"/>
              </w:rPr>
            </w:pPr>
            <w:r w:rsidRPr="00C87B1D">
              <w:rPr>
                <w:rFonts w:ascii="Garamond" w:eastAsia="Times New Roman" w:hAnsi="Garamond"/>
                <w:color w:val="000000"/>
                <w:sz w:val="20"/>
                <w:szCs w:val="20"/>
                <w:lang w:val="sq-AL"/>
              </w:rPr>
              <w:lastRenderedPageBreak/>
              <w:t>46</w:t>
            </w:r>
          </w:p>
        </w:tc>
        <w:tc>
          <w:tcPr>
            <w:tcW w:w="3110" w:type="dxa"/>
            <w:tcBorders>
              <w:top w:val="single" w:sz="4" w:space="0" w:color="000000"/>
              <w:left w:val="single" w:sz="4" w:space="0" w:color="000000"/>
              <w:bottom w:val="single" w:sz="4" w:space="0" w:color="000000"/>
              <w:right w:val="single" w:sz="4" w:space="0" w:color="000000"/>
            </w:tcBorders>
            <w:hideMark/>
          </w:tcPr>
          <w:p w:rsidR="00237C85" w:rsidRPr="00C87B1D" w:rsidRDefault="00237C85" w:rsidP="00E81BD2">
            <w:pPr>
              <w:spacing w:after="0" w:line="240" w:lineRule="auto"/>
              <w:ind w:left="113" w:right="113" w:firstLine="0"/>
              <w:rPr>
                <w:rFonts w:ascii="Garamond" w:eastAsia="Times New Roman" w:hAnsi="Garamond"/>
                <w:color w:val="000000"/>
                <w:sz w:val="20"/>
                <w:szCs w:val="20"/>
                <w:lang w:val="sq-AL"/>
              </w:rPr>
            </w:pPr>
            <w:r w:rsidRPr="00C87B1D">
              <w:rPr>
                <w:rFonts w:ascii="Garamond" w:eastAsia="Times New Roman" w:hAnsi="Garamond"/>
                <w:color w:val="000000"/>
                <w:sz w:val="20"/>
                <w:szCs w:val="20"/>
                <w:lang w:val="sq-AL"/>
              </w:rPr>
              <w:t>Elastolefin</w:t>
            </w:r>
          </w:p>
        </w:tc>
        <w:tc>
          <w:tcPr>
            <w:tcW w:w="5537" w:type="dxa"/>
            <w:tcBorders>
              <w:top w:val="single" w:sz="4" w:space="0" w:color="000000"/>
              <w:left w:val="single" w:sz="4" w:space="0" w:color="000000"/>
              <w:bottom w:val="single" w:sz="4" w:space="0" w:color="000000"/>
              <w:right w:val="single" w:sz="4" w:space="0" w:color="000000"/>
            </w:tcBorders>
            <w:hideMark/>
          </w:tcPr>
          <w:p w:rsidR="00237C85" w:rsidRPr="00C87B1D" w:rsidRDefault="00237C85" w:rsidP="00E81BD2">
            <w:pPr>
              <w:spacing w:after="0" w:line="240" w:lineRule="auto"/>
              <w:ind w:left="113" w:right="113" w:firstLine="0"/>
              <w:rPr>
                <w:rFonts w:ascii="Garamond" w:eastAsia="Times New Roman" w:hAnsi="Garamond"/>
                <w:color w:val="000000"/>
                <w:sz w:val="20"/>
                <w:szCs w:val="20"/>
                <w:lang w:val="sq-AL"/>
              </w:rPr>
            </w:pPr>
            <w:r w:rsidRPr="00C87B1D">
              <w:rPr>
                <w:rFonts w:ascii="Garamond" w:eastAsia="Times New Roman" w:hAnsi="Garamond"/>
                <w:color w:val="000000"/>
                <w:sz w:val="20"/>
                <w:szCs w:val="20"/>
                <w:lang w:val="sq-AL"/>
              </w:rPr>
              <w:t>Fibra të  formuara nga makromolekula pjesërisht me lidhje të tërthorta të paktën 95% (në masë), të prodhuara nga etileni dhe të paktën një elefinë tjetër dhe që, kur zgjaten 1.5 herë të gjatësisë fillestare dhe çlodhen, rikthehen në mënyrë të shpejtë dhe të qenësishme në gjatësinë e tyre fillestare</w:t>
            </w:r>
          </w:p>
        </w:tc>
      </w:tr>
      <w:tr w:rsidR="00237C85" w:rsidRPr="00C87B1D" w:rsidTr="00E81BD2">
        <w:trPr>
          <w:tblCellSpacing w:w="0" w:type="dxa"/>
        </w:trPr>
        <w:tc>
          <w:tcPr>
            <w:tcW w:w="1012" w:type="dxa"/>
            <w:tcBorders>
              <w:top w:val="single" w:sz="4" w:space="0" w:color="000000"/>
              <w:left w:val="single" w:sz="4" w:space="0" w:color="000000"/>
              <w:bottom w:val="single" w:sz="4" w:space="0" w:color="000000"/>
              <w:right w:val="single" w:sz="4" w:space="0" w:color="000000"/>
            </w:tcBorders>
            <w:hideMark/>
          </w:tcPr>
          <w:p w:rsidR="00237C85" w:rsidRPr="00C87B1D" w:rsidRDefault="00237C85" w:rsidP="00E81BD2">
            <w:pPr>
              <w:spacing w:after="0" w:line="240" w:lineRule="auto"/>
              <w:ind w:left="113" w:right="113" w:firstLine="0"/>
              <w:rPr>
                <w:rFonts w:ascii="Garamond" w:eastAsia="Times New Roman" w:hAnsi="Garamond"/>
                <w:color w:val="000000"/>
                <w:sz w:val="20"/>
                <w:szCs w:val="20"/>
                <w:lang w:val="sq-AL"/>
              </w:rPr>
            </w:pPr>
            <w:r w:rsidRPr="00C87B1D">
              <w:rPr>
                <w:rFonts w:ascii="Garamond" w:eastAsia="Times New Roman" w:hAnsi="Garamond"/>
                <w:color w:val="000000"/>
                <w:sz w:val="20"/>
                <w:szCs w:val="20"/>
                <w:lang w:val="sq-AL"/>
              </w:rPr>
              <w:t>47</w:t>
            </w:r>
          </w:p>
        </w:tc>
        <w:tc>
          <w:tcPr>
            <w:tcW w:w="3110" w:type="dxa"/>
            <w:tcBorders>
              <w:top w:val="single" w:sz="4" w:space="0" w:color="000000"/>
              <w:left w:val="single" w:sz="4" w:space="0" w:color="000000"/>
              <w:bottom w:val="single" w:sz="4" w:space="0" w:color="000000"/>
              <w:right w:val="single" w:sz="4" w:space="0" w:color="000000"/>
            </w:tcBorders>
            <w:hideMark/>
          </w:tcPr>
          <w:p w:rsidR="00237C85" w:rsidRPr="00C87B1D" w:rsidRDefault="00237C85" w:rsidP="00E81BD2">
            <w:pPr>
              <w:spacing w:after="0" w:line="240" w:lineRule="auto"/>
              <w:ind w:left="113" w:right="113" w:firstLine="0"/>
              <w:rPr>
                <w:rFonts w:ascii="Garamond" w:eastAsia="Times New Roman" w:hAnsi="Garamond"/>
                <w:color w:val="000000"/>
                <w:sz w:val="20"/>
                <w:szCs w:val="20"/>
                <w:lang w:val="sq-AL"/>
              </w:rPr>
            </w:pPr>
            <w:r w:rsidRPr="00C87B1D">
              <w:rPr>
                <w:rFonts w:ascii="Garamond" w:eastAsia="Times New Roman" w:hAnsi="Garamond"/>
                <w:color w:val="000000"/>
                <w:sz w:val="20"/>
                <w:szCs w:val="20"/>
                <w:lang w:val="sq-AL"/>
              </w:rPr>
              <w:t>Melamina</w:t>
            </w:r>
          </w:p>
        </w:tc>
        <w:tc>
          <w:tcPr>
            <w:tcW w:w="5537" w:type="dxa"/>
            <w:tcBorders>
              <w:top w:val="single" w:sz="4" w:space="0" w:color="000000"/>
              <w:left w:val="single" w:sz="4" w:space="0" w:color="000000"/>
              <w:bottom w:val="single" w:sz="4" w:space="0" w:color="000000"/>
              <w:right w:val="single" w:sz="4" w:space="0" w:color="000000"/>
            </w:tcBorders>
            <w:hideMark/>
          </w:tcPr>
          <w:p w:rsidR="00237C85" w:rsidRPr="00C87B1D" w:rsidRDefault="00237C85" w:rsidP="00E81BD2">
            <w:pPr>
              <w:spacing w:after="0" w:line="240" w:lineRule="auto"/>
              <w:ind w:left="113" w:right="113" w:firstLine="0"/>
              <w:rPr>
                <w:rFonts w:ascii="Garamond" w:eastAsia="Times New Roman" w:hAnsi="Garamond"/>
                <w:color w:val="000000"/>
                <w:sz w:val="20"/>
                <w:szCs w:val="20"/>
                <w:lang w:val="sq-AL"/>
              </w:rPr>
            </w:pPr>
            <w:r w:rsidRPr="00C87B1D">
              <w:rPr>
                <w:rFonts w:ascii="Garamond" w:eastAsia="Times New Roman" w:hAnsi="Garamond"/>
                <w:color w:val="000000"/>
                <w:sz w:val="20"/>
                <w:szCs w:val="20"/>
                <w:lang w:val="sq-AL"/>
              </w:rPr>
              <w:t>Fibra të formuara në të paktën 85% në masë të tyre nga makromolekula me lidhje të tërthorta të prodhuara nga derivate të melaminës</w:t>
            </w:r>
          </w:p>
        </w:tc>
      </w:tr>
      <w:tr w:rsidR="00237C85" w:rsidRPr="00C87B1D" w:rsidTr="00E81BD2">
        <w:trPr>
          <w:tblCellSpacing w:w="0" w:type="dxa"/>
        </w:trPr>
        <w:tc>
          <w:tcPr>
            <w:tcW w:w="1012" w:type="dxa"/>
            <w:tcBorders>
              <w:top w:val="single" w:sz="4" w:space="0" w:color="000000"/>
              <w:left w:val="single" w:sz="4" w:space="0" w:color="000000"/>
              <w:bottom w:val="single" w:sz="4" w:space="0" w:color="000000"/>
              <w:right w:val="single" w:sz="4" w:space="0" w:color="000000"/>
            </w:tcBorders>
            <w:hideMark/>
          </w:tcPr>
          <w:p w:rsidR="00237C85" w:rsidRPr="00C87B1D" w:rsidRDefault="00237C85" w:rsidP="00E81BD2">
            <w:pPr>
              <w:spacing w:after="0" w:line="240" w:lineRule="auto"/>
              <w:ind w:left="113" w:right="113" w:firstLine="0"/>
              <w:rPr>
                <w:rFonts w:ascii="Garamond" w:eastAsia="Times New Roman" w:hAnsi="Garamond"/>
                <w:color w:val="000000"/>
                <w:sz w:val="20"/>
                <w:szCs w:val="20"/>
                <w:lang w:val="sq-AL"/>
              </w:rPr>
            </w:pPr>
            <w:r w:rsidRPr="00C87B1D">
              <w:rPr>
                <w:rFonts w:ascii="Garamond" w:eastAsia="Times New Roman" w:hAnsi="Garamond"/>
                <w:color w:val="000000"/>
                <w:sz w:val="20"/>
                <w:szCs w:val="20"/>
                <w:lang w:val="sq-AL"/>
              </w:rPr>
              <w:t>48</w:t>
            </w:r>
          </w:p>
        </w:tc>
        <w:tc>
          <w:tcPr>
            <w:tcW w:w="3110" w:type="dxa"/>
            <w:tcBorders>
              <w:top w:val="single" w:sz="4" w:space="0" w:color="000000"/>
              <w:left w:val="single" w:sz="4" w:space="0" w:color="000000"/>
              <w:bottom w:val="single" w:sz="4" w:space="0" w:color="000000"/>
              <w:right w:val="single" w:sz="4" w:space="0" w:color="000000"/>
            </w:tcBorders>
            <w:hideMark/>
          </w:tcPr>
          <w:p w:rsidR="00237C85" w:rsidRPr="00C87B1D" w:rsidRDefault="00237C85" w:rsidP="00E81BD2">
            <w:pPr>
              <w:spacing w:after="0" w:line="240" w:lineRule="auto"/>
              <w:ind w:left="113" w:right="113" w:firstLine="0"/>
              <w:rPr>
                <w:rFonts w:ascii="Garamond" w:eastAsia="Times New Roman" w:hAnsi="Garamond"/>
                <w:color w:val="000000"/>
                <w:sz w:val="20"/>
                <w:szCs w:val="20"/>
                <w:lang w:val="sq-AL"/>
              </w:rPr>
            </w:pPr>
            <w:r w:rsidRPr="00C87B1D">
              <w:rPr>
                <w:rFonts w:ascii="Garamond" w:eastAsia="Times New Roman" w:hAnsi="Garamond"/>
                <w:color w:val="000000"/>
                <w:sz w:val="20"/>
                <w:szCs w:val="20"/>
                <w:lang w:val="sq-AL"/>
              </w:rPr>
              <w:t xml:space="preserve">Emra që i korrespondojnë materialit nga i cili janë formuar fibrat, p.sh., nga metale (metalike, të metalizuara), azbesti, letra, e pasuar ose jo nga fjala </w:t>
            </w:r>
            <w:r>
              <w:rPr>
                <w:rFonts w:ascii="Garamond" w:eastAsia="Times New Roman" w:hAnsi="Garamond"/>
                <w:color w:val="000000"/>
                <w:sz w:val="20"/>
                <w:szCs w:val="20"/>
                <w:lang w:val="sq-AL"/>
              </w:rPr>
              <w:t>“</w:t>
            </w:r>
            <w:r w:rsidRPr="00C87B1D">
              <w:rPr>
                <w:rFonts w:ascii="Garamond" w:eastAsia="Times New Roman" w:hAnsi="Garamond"/>
                <w:color w:val="000000"/>
                <w:sz w:val="20"/>
                <w:szCs w:val="20"/>
                <w:lang w:val="sq-AL"/>
              </w:rPr>
              <w:t>fill</w:t>
            </w:r>
            <w:r>
              <w:rPr>
                <w:rFonts w:ascii="Garamond" w:eastAsia="Times New Roman" w:hAnsi="Garamond"/>
                <w:color w:val="000000"/>
                <w:sz w:val="20"/>
                <w:szCs w:val="20"/>
                <w:lang w:val="sq-AL"/>
              </w:rPr>
              <w:t>”</w:t>
            </w:r>
            <w:r w:rsidRPr="00C87B1D">
              <w:rPr>
                <w:rFonts w:ascii="Garamond" w:eastAsia="Times New Roman" w:hAnsi="Garamond"/>
                <w:color w:val="000000"/>
                <w:sz w:val="20"/>
                <w:szCs w:val="20"/>
                <w:lang w:val="sq-AL"/>
              </w:rPr>
              <w:t xml:space="preserve"> ose </w:t>
            </w:r>
            <w:r>
              <w:rPr>
                <w:rFonts w:ascii="Garamond" w:eastAsia="Times New Roman" w:hAnsi="Garamond"/>
                <w:color w:val="000000"/>
                <w:sz w:val="20"/>
                <w:szCs w:val="20"/>
                <w:lang w:val="sq-AL"/>
              </w:rPr>
              <w:t>“</w:t>
            </w:r>
            <w:r w:rsidRPr="00C87B1D">
              <w:rPr>
                <w:rFonts w:ascii="Garamond" w:eastAsia="Times New Roman" w:hAnsi="Garamond"/>
                <w:color w:val="000000"/>
                <w:sz w:val="20"/>
                <w:szCs w:val="20"/>
                <w:lang w:val="sq-AL"/>
              </w:rPr>
              <w:t>fibër</w:t>
            </w:r>
            <w:r>
              <w:rPr>
                <w:rFonts w:ascii="Garamond" w:eastAsia="Times New Roman" w:hAnsi="Garamond"/>
                <w:color w:val="000000"/>
                <w:sz w:val="20"/>
                <w:szCs w:val="20"/>
                <w:lang w:val="sq-AL"/>
              </w:rPr>
              <w:t>”</w:t>
            </w:r>
          </w:p>
        </w:tc>
        <w:tc>
          <w:tcPr>
            <w:tcW w:w="5537" w:type="dxa"/>
            <w:tcBorders>
              <w:top w:val="single" w:sz="4" w:space="0" w:color="000000"/>
              <w:left w:val="single" w:sz="4" w:space="0" w:color="000000"/>
              <w:bottom w:val="single" w:sz="4" w:space="0" w:color="000000"/>
              <w:right w:val="single" w:sz="4" w:space="0" w:color="000000"/>
            </w:tcBorders>
            <w:hideMark/>
          </w:tcPr>
          <w:p w:rsidR="00237C85" w:rsidRPr="00C87B1D" w:rsidRDefault="00237C85" w:rsidP="00E81BD2">
            <w:pPr>
              <w:spacing w:after="0" w:line="240" w:lineRule="auto"/>
              <w:ind w:left="113" w:right="113" w:firstLine="0"/>
              <w:rPr>
                <w:rFonts w:ascii="Garamond" w:eastAsia="Times New Roman" w:hAnsi="Garamond"/>
                <w:color w:val="000000"/>
                <w:sz w:val="20"/>
                <w:szCs w:val="20"/>
                <w:lang w:val="sq-AL"/>
              </w:rPr>
            </w:pPr>
            <w:r w:rsidRPr="00C87B1D">
              <w:rPr>
                <w:rFonts w:ascii="Garamond" w:eastAsia="Times New Roman" w:hAnsi="Garamond"/>
                <w:color w:val="000000"/>
                <w:sz w:val="20"/>
                <w:szCs w:val="20"/>
                <w:lang w:val="sq-AL"/>
              </w:rPr>
              <w:t xml:space="preserve">Fibrat e marra nga materiale të ndryshëm ose të cilët nuk janë renditur më sipër. </w:t>
            </w:r>
          </w:p>
        </w:tc>
      </w:tr>
    </w:tbl>
    <w:p w:rsidR="00237C85" w:rsidRPr="00C87B1D" w:rsidRDefault="00237C85" w:rsidP="00237C85">
      <w:pPr>
        <w:pStyle w:val="Paragrafi"/>
        <w:rPr>
          <w:lang w:val="sq-AL"/>
        </w:rPr>
      </w:pPr>
      <w:r w:rsidRPr="00C87B1D">
        <w:rPr>
          <w:lang w:val="sq-AL"/>
        </w:rPr>
        <w:t>20. Kërkesa të veçanta për etiketimin dhe markimin e disa produkteve tekstile</w:t>
      </w:r>
    </w:p>
    <w:p w:rsidR="00237C85" w:rsidRPr="00C87B1D" w:rsidRDefault="00237C85" w:rsidP="00237C85">
      <w:pPr>
        <w:pStyle w:val="Paragrafi"/>
        <w:rPr>
          <w:lang w:val="sq-AL"/>
        </w:rPr>
      </w:pPr>
      <w:r w:rsidRPr="00C87B1D">
        <w:rPr>
          <w:lang w:val="sq-AL"/>
        </w:rPr>
        <w:t>Përbërja e fibrave të produkteve tekstile, të listuara në këtë pikë, tregohen në përputhje me dispozitat për etiketimin dhe markimin, të përcaktuara në këtë</w:t>
      </w:r>
      <w:r w:rsidRPr="00C87B1D">
        <w:rPr>
          <w:color w:val="FF0000"/>
          <w:lang w:val="sq-AL"/>
        </w:rPr>
        <w:t xml:space="preserve"> </w:t>
      </w:r>
      <w:r w:rsidRPr="00C87B1D">
        <w:rPr>
          <w:lang w:val="sq-AL"/>
        </w:rPr>
        <w:t>pikë.</w:t>
      </w:r>
    </w:p>
    <w:tbl>
      <w:tblPr>
        <w:tblW w:w="5000" w:type="pct"/>
        <w:tblCellSpacing w:w="0" w:type="dxa"/>
        <w:tblBorders>
          <w:top w:val="single" w:sz="4" w:space="0" w:color="000000"/>
          <w:left w:val="single" w:sz="4" w:space="0" w:color="000000"/>
          <w:bottom w:val="single" w:sz="4" w:space="0" w:color="000000"/>
          <w:right w:val="single" w:sz="4" w:space="0" w:color="000000"/>
        </w:tblBorders>
        <w:tblLayout w:type="fixed"/>
        <w:tblCellMar>
          <w:left w:w="0" w:type="dxa"/>
          <w:right w:w="0" w:type="dxa"/>
        </w:tblCellMar>
        <w:tblLook w:val="04A0" w:firstRow="1" w:lastRow="0" w:firstColumn="1" w:lastColumn="0" w:noHBand="0" w:noVBand="1"/>
      </w:tblPr>
      <w:tblGrid>
        <w:gridCol w:w="3376"/>
        <w:gridCol w:w="6283"/>
      </w:tblGrid>
      <w:tr w:rsidR="00237C85" w:rsidRPr="00C87B1D" w:rsidTr="00E81BD2">
        <w:trPr>
          <w:tblCellSpacing w:w="0" w:type="dxa"/>
        </w:trPr>
        <w:tc>
          <w:tcPr>
            <w:tcW w:w="3376" w:type="dxa"/>
            <w:tcBorders>
              <w:top w:val="single" w:sz="4" w:space="0" w:color="000000"/>
              <w:left w:val="single" w:sz="4" w:space="0" w:color="000000"/>
              <w:bottom w:val="single" w:sz="4" w:space="0" w:color="000000"/>
              <w:right w:val="single" w:sz="4" w:space="0" w:color="000000"/>
            </w:tcBorders>
            <w:hideMark/>
          </w:tcPr>
          <w:p w:rsidR="00237C85" w:rsidRPr="00C87B1D" w:rsidRDefault="00237C85" w:rsidP="00E81BD2">
            <w:pPr>
              <w:spacing w:after="0" w:line="240" w:lineRule="auto"/>
              <w:ind w:left="113" w:right="113" w:firstLine="0"/>
              <w:jc w:val="center"/>
              <w:rPr>
                <w:rFonts w:ascii="Garamond" w:eastAsia="Times New Roman" w:hAnsi="Garamond"/>
                <w:b/>
                <w:bCs/>
                <w:color w:val="000000"/>
                <w:sz w:val="20"/>
                <w:szCs w:val="20"/>
                <w:lang w:val="sq-AL"/>
              </w:rPr>
            </w:pPr>
            <w:r w:rsidRPr="00C87B1D">
              <w:rPr>
                <w:rFonts w:ascii="Garamond" w:eastAsia="Times New Roman" w:hAnsi="Garamond"/>
                <w:b/>
                <w:bCs/>
                <w:color w:val="000000"/>
                <w:sz w:val="20"/>
                <w:szCs w:val="20"/>
                <w:lang w:val="sq-AL"/>
              </w:rPr>
              <w:t>Produktet</w:t>
            </w:r>
          </w:p>
        </w:tc>
        <w:tc>
          <w:tcPr>
            <w:tcW w:w="6283" w:type="dxa"/>
            <w:tcBorders>
              <w:top w:val="single" w:sz="4" w:space="0" w:color="000000"/>
              <w:left w:val="single" w:sz="4" w:space="0" w:color="000000"/>
              <w:bottom w:val="single" w:sz="4" w:space="0" w:color="000000"/>
              <w:right w:val="single" w:sz="4" w:space="0" w:color="000000"/>
            </w:tcBorders>
            <w:hideMark/>
          </w:tcPr>
          <w:p w:rsidR="00237C85" w:rsidRPr="00C87B1D" w:rsidRDefault="00237C85" w:rsidP="00E81BD2">
            <w:pPr>
              <w:spacing w:after="0" w:line="240" w:lineRule="auto"/>
              <w:ind w:left="113" w:right="113" w:firstLine="0"/>
              <w:jc w:val="center"/>
              <w:rPr>
                <w:rFonts w:ascii="Garamond" w:eastAsia="Times New Roman" w:hAnsi="Garamond"/>
                <w:b/>
                <w:bCs/>
                <w:color w:val="000000"/>
                <w:sz w:val="20"/>
                <w:szCs w:val="20"/>
                <w:lang w:val="sq-AL"/>
              </w:rPr>
            </w:pPr>
            <w:r w:rsidRPr="00C87B1D">
              <w:rPr>
                <w:rFonts w:ascii="Garamond" w:eastAsia="Times New Roman" w:hAnsi="Garamond"/>
                <w:b/>
                <w:bCs/>
                <w:color w:val="000000"/>
                <w:sz w:val="20"/>
                <w:szCs w:val="20"/>
                <w:lang w:val="sq-AL"/>
              </w:rPr>
              <w:t>Kërkesa për etiketimin dhe markimin</w:t>
            </w:r>
          </w:p>
        </w:tc>
      </w:tr>
      <w:tr w:rsidR="00237C85" w:rsidRPr="00C87B1D" w:rsidTr="00E81BD2">
        <w:trPr>
          <w:tblCellSpacing w:w="0" w:type="dxa"/>
        </w:trPr>
        <w:tc>
          <w:tcPr>
            <w:tcW w:w="3376" w:type="dxa"/>
            <w:tcBorders>
              <w:top w:val="single" w:sz="4" w:space="0" w:color="000000"/>
              <w:left w:val="single" w:sz="4" w:space="0" w:color="000000"/>
              <w:bottom w:val="single" w:sz="4" w:space="0" w:color="000000"/>
              <w:right w:val="single" w:sz="4" w:space="0" w:color="000000"/>
            </w:tcBorders>
            <w:hideMark/>
          </w:tcPr>
          <w:tbl>
            <w:tblPr>
              <w:tblW w:w="5000" w:type="pct"/>
              <w:tblCellSpacing w:w="0" w:type="dxa"/>
              <w:tblLayout w:type="fixed"/>
              <w:tblCellMar>
                <w:left w:w="0" w:type="dxa"/>
                <w:right w:w="0" w:type="dxa"/>
              </w:tblCellMar>
              <w:tblLook w:val="04A0" w:firstRow="1" w:lastRow="0" w:firstColumn="1" w:lastColumn="0" w:noHBand="0" w:noVBand="1"/>
            </w:tblPr>
            <w:tblGrid>
              <w:gridCol w:w="208"/>
              <w:gridCol w:w="3148"/>
            </w:tblGrid>
            <w:tr w:rsidR="00237C85" w:rsidRPr="00C87B1D" w:rsidTr="00E81BD2">
              <w:trPr>
                <w:tblCellSpacing w:w="0" w:type="dxa"/>
              </w:trPr>
              <w:tc>
                <w:tcPr>
                  <w:tcW w:w="100" w:type="dxa"/>
                  <w:hideMark/>
                </w:tcPr>
                <w:p w:rsidR="00237C85" w:rsidRPr="00C87B1D" w:rsidRDefault="00237C85" w:rsidP="00E81BD2">
                  <w:pPr>
                    <w:spacing w:after="0" w:line="240" w:lineRule="auto"/>
                    <w:ind w:left="113" w:right="113" w:firstLine="0"/>
                    <w:rPr>
                      <w:rFonts w:ascii="Garamond" w:eastAsia="Times New Roman" w:hAnsi="Garamond"/>
                      <w:color w:val="000000"/>
                      <w:sz w:val="20"/>
                      <w:szCs w:val="20"/>
                      <w:lang w:val="sq-AL"/>
                    </w:rPr>
                  </w:pPr>
                  <w:r w:rsidRPr="00C87B1D">
                    <w:rPr>
                      <w:rFonts w:ascii="Garamond" w:eastAsia="Times New Roman" w:hAnsi="Garamond"/>
                      <w:color w:val="000000"/>
                      <w:sz w:val="20"/>
                      <w:szCs w:val="20"/>
                      <w:lang w:val="sq-AL"/>
                    </w:rPr>
                    <w:t>1</w:t>
                  </w:r>
                </w:p>
              </w:tc>
              <w:tc>
                <w:tcPr>
                  <w:tcW w:w="1510" w:type="dxa"/>
                  <w:hideMark/>
                </w:tcPr>
                <w:p w:rsidR="00237C85" w:rsidRPr="00C87B1D" w:rsidRDefault="00237C85" w:rsidP="00E81BD2">
                  <w:pPr>
                    <w:spacing w:after="0" w:line="240" w:lineRule="auto"/>
                    <w:ind w:right="113" w:firstLine="0"/>
                    <w:rPr>
                      <w:rFonts w:ascii="Garamond" w:eastAsia="Times New Roman" w:hAnsi="Garamond"/>
                      <w:color w:val="000000"/>
                      <w:sz w:val="20"/>
                      <w:szCs w:val="20"/>
                      <w:lang w:val="sq-AL"/>
                    </w:rPr>
                  </w:pPr>
                  <w:r>
                    <w:rPr>
                      <w:rFonts w:ascii="Garamond" w:eastAsia="Times New Roman" w:hAnsi="Garamond"/>
                      <w:color w:val="000000"/>
                      <w:sz w:val="20"/>
                      <w:szCs w:val="20"/>
                      <w:lang w:val="sq-AL"/>
                    </w:rPr>
                    <w:t>. Produktet e mëposhtme të</w:t>
                  </w:r>
                  <w:r w:rsidRPr="00C87B1D">
                    <w:rPr>
                      <w:rFonts w:ascii="Garamond" w:eastAsia="Times New Roman" w:hAnsi="Garamond"/>
                      <w:color w:val="000000"/>
                      <w:sz w:val="20"/>
                      <w:szCs w:val="20"/>
                      <w:lang w:val="sq-AL"/>
                    </w:rPr>
                    <w:t>korseterisë:</w:t>
                  </w:r>
                </w:p>
              </w:tc>
            </w:tr>
          </w:tbl>
          <w:p w:rsidR="00237C85" w:rsidRPr="00C87B1D" w:rsidRDefault="00237C85" w:rsidP="00E81BD2">
            <w:pPr>
              <w:spacing w:after="0" w:line="240" w:lineRule="auto"/>
              <w:ind w:left="113" w:right="113" w:firstLine="0"/>
              <w:rPr>
                <w:rFonts w:ascii="Garamond" w:eastAsia="Times New Roman" w:hAnsi="Garamond"/>
                <w:color w:val="000000"/>
                <w:sz w:val="20"/>
                <w:szCs w:val="20"/>
                <w:lang w:val="sq-AL"/>
              </w:rPr>
            </w:pPr>
          </w:p>
        </w:tc>
        <w:tc>
          <w:tcPr>
            <w:tcW w:w="6283" w:type="dxa"/>
            <w:tcBorders>
              <w:top w:val="single" w:sz="4" w:space="0" w:color="000000"/>
              <w:left w:val="single" w:sz="4" w:space="0" w:color="000000"/>
              <w:bottom w:val="single" w:sz="4" w:space="0" w:color="000000"/>
              <w:right w:val="single" w:sz="4" w:space="0" w:color="000000"/>
            </w:tcBorders>
            <w:hideMark/>
          </w:tcPr>
          <w:p w:rsidR="00237C85" w:rsidRPr="00C87B1D" w:rsidRDefault="00237C85" w:rsidP="00E81BD2">
            <w:pPr>
              <w:spacing w:after="0" w:line="240" w:lineRule="auto"/>
              <w:ind w:left="113" w:right="113" w:firstLine="0"/>
              <w:rPr>
                <w:rFonts w:ascii="Garamond" w:eastAsia="Times New Roman" w:hAnsi="Garamond"/>
                <w:color w:val="000000"/>
                <w:sz w:val="20"/>
                <w:szCs w:val="20"/>
                <w:lang w:val="sq-AL"/>
              </w:rPr>
            </w:pPr>
            <w:r w:rsidRPr="00C87B1D">
              <w:rPr>
                <w:rFonts w:ascii="Garamond" w:eastAsia="Times New Roman" w:hAnsi="Garamond"/>
                <w:color w:val="000000"/>
                <w:sz w:val="20"/>
                <w:szCs w:val="20"/>
                <w:lang w:val="sq-AL"/>
              </w:rPr>
              <w:t xml:space="preserve">Përbërja e fibrave jepet në etiketë dhe markim duke deklaruar </w:t>
            </w:r>
            <w:r>
              <w:rPr>
                <w:rFonts w:ascii="Garamond" w:eastAsia="Times New Roman" w:hAnsi="Garamond"/>
                <w:color w:val="000000"/>
                <w:sz w:val="20"/>
                <w:szCs w:val="20"/>
                <w:lang w:val="sq-AL"/>
              </w:rPr>
              <w:t>përbërjen e të gjithë produktit</w:t>
            </w:r>
            <w:r w:rsidRPr="00C87B1D">
              <w:rPr>
                <w:rFonts w:ascii="Garamond" w:eastAsia="Times New Roman" w:hAnsi="Garamond"/>
                <w:color w:val="000000"/>
                <w:sz w:val="20"/>
                <w:szCs w:val="20"/>
                <w:lang w:val="sq-AL"/>
              </w:rPr>
              <w:t xml:space="preserve"> ose si pjesë përbërëse apo veçmas, atë të komponentëve secili më vete:</w:t>
            </w:r>
          </w:p>
        </w:tc>
      </w:tr>
      <w:tr w:rsidR="00237C85" w:rsidRPr="00C87B1D" w:rsidTr="00E81BD2">
        <w:trPr>
          <w:tblCellSpacing w:w="0" w:type="dxa"/>
        </w:trPr>
        <w:tc>
          <w:tcPr>
            <w:tcW w:w="3376" w:type="dxa"/>
            <w:tcBorders>
              <w:top w:val="single" w:sz="4" w:space="0" w:color="000000"/>
              <w:left w:val="single" w:sz="4" w:space="0" w:color="000000"/>
              <w:bottom w:val="single" w:sz="4" w:space="0" w:color="000000"/>
              <w:right w:val="single" w:sz="4" w:space="0" w:color="000000"/>
            </w:tcBorders>
            <w:hideMark/>
          </w:tcPr>
          <w:tbl>
            <w:tblPr>
              <w:tblW w:w="5000" w:type="pct"/>
              <w:tblCellSpacing w:w="0" w:type="dxa"/>
              <w:tblLayout w:type="fixed"/>
              <w:tblCellMar>
                <w:left w:w="0" w:type="dxa"/>
                <w:right w:w="0" w:type="dxa"/>
              </w:tblCellMar>
              <w:tblLook w:val="04A0" w:firstRow="1" w:lastRow="0" w:firstColumn="1" w:lastColumn="0" w:noHBand="0" w:noVBand="1"/>
            </w:tblPr>
            <w:tblGrid>
              <w:gridCol w:w="3356"/>
            </w:tblGrid>
            <w:tr w:rsidR="00237C85" w:rsidRPr="00C87B1D" w:rsidTr="00E81BD2">
              <w:trPr>
                <w:tblCellSpacing w:w="0" w:type="dxa"/>
              </w:trPr>
              <w:tc>
                <w:tcPr>
                  <w:tcW w:w="3356" w:type="dxa"/>
                  <w:hideMark/>
                </w:tcPr>
                <w:p w:rsidR="00237C85" w:rsidRPr="002838D5" w:rsidRDefault="00237C85" w:rsidP="00E81BD2">
                  <w:pPr>
                    <w:spacing w:after="0" w:line="240" w:lineRule="auto"/>
                    <w:ind w:right="113" w:firstLine="0"/>
                    <w:rPr>
                      <w:rFonts w:ascii="Garamond" w:eastAsia="Times New Roman" w:hAnsi="Garamond"/>
                      <w:sz w:val="20"/>
                      <w:szCs w:val="20"/>
                      <w:lang w:val="sq-AL"/>
                    </w:rPr>
                  </w:pPr>
                  <w:r>
                    <w:rPr>
                      <w:rFonts w:ascii="Garamond" w:eastAsia="Times New Roman" w:hAnsi="Garamond"/>
                      <w:sz w:val="20"/>
                      <w:szCs w:val="20"/>
                      <w:lang w:val="sq-AL"/>
                    </w:rPr>
                    <w:t xml:space="preserve"> </w:t>
                  </w:r>
                  <w:r w:rsidRPr="002838D5">
                    <w:rPr>
                      <w:rFonts w:ascii="Garamond" w:eastAsia="Times New Roman" w:hAnsi="Garamond"/>
                      <w:sz w:val="20"/>
                      <w:szCs w:val="20"/>
                      <w:lang w:val="sq-AL"/>
                    </w:rPr>
                    <w:t xml:space="preserve">a) </w:t>
                  </w:r>
                  <w:r w:rsidRPr="002838D5">
                    <w:rPr>
                      <w:rFonts w:ascii="Garamond" w:hAnsi="Garamond"/>
                      <w:sz w:val="20"/>
                      <w:szCs w:val="20"/>
                    </w:rPr>
                    <w:t>Gjoksore</w:t>
                  </w:r>
                </w:p>
              </w:tc>
            </w:tr>
          </w:tbl>
          <w:p w:rsidR="00237C85" w:rsidRPr="00C87B1D" w:rsidRDefault="00237C85" w:rsidP="00E81BD2">
            <w:pPr>
              <w:spacing w:after="0" w:line="240" w:lineRule="auto"/>
              <w:ind w:left="113" w:right="113" w:firstLine="0"/>
              <w:rPr>
                <w:rFonts w:ascii="Garamond" w:eastAsia="Times New Roman" w:hAnsi="Garamond"/>
                <w:sz w:val="20"/>
                <w:szCs w:val="20"/>
                <w:lang w:val="sq-AL"/>
              </w:rPr>
            </w:pPr>
          </w:p>
        </w:tc>
        <w:tc>
          <w:tcPr>
            <w:tcW w:w="6283" w:type="dxa"/>
            <w:tcBorders>
              <w:top w:val="single" w:sz="4" w:space="0" w:color="000000"/>
              <w:left w:val="single" w:sz="4" w:space="0" w:color="000000"/>
              <w:bottom w:val="single" w:sz="4" w:space="0" w:color="000000"/>
              <w:right w:val="single" w:sz="4" w:space="0" w:color="000000"/>
            </w:tcBorders>
            <w:hideMark/>
          </w:tcPr>
          <w:p w:rsidR="00237C85" w:rsidRPr="00C87B1D" w:rsidRDefault="00237C85" w:rsidP="00E81BD2">
            <w:pPr>
              <w:spacing w:after="0" w:line="240" w:lineRule="auto"/>
              <w:ind w:left="113" w:right="113" w:firstLine="0"/>
              <w:rPr>
                <w:rFonts w:ascii="Garamond" w:eastAsia="Times New Roman" w:hAnsi="Garamond"/>
                <w:sz w:val="20"/>
                <w:szCs w:val="20"/>
                <w:lang w:val="sq-AL"/>
              </w:rPr>
            </w:pPr>
            <w:r w:rsidRPr="00C87B1D">
              <w:rPr>
                <w:rFonts w:ascii="Garamond" w:eastAsia="Times New Roman" w:hAnsi="Garamond"/>
                <w:sz w:val="20"/>
                <w:szCs w:val="20"/>
                <w:lang w:val="sq-AL"/>
              </w:rPr>
              <w:t>Pjesa e jashtme dhe e brendshme e sipërfaqes së kupave dhe kurrizit</w:t>
            </w:r>
          </w:p>
        </w:tc>
      </w:tr>
      <w:tr w:rsidR="00237C85" w:rsidRPr="00C87B1D" w:rsidTr="00E81BD2">
        <w:trPr>
          <w:tblCellSpacing w:w="0" w:type="dxa"/>
        </w:trPr>
        <w:tc>
          <w:tcPr>
            <w:tcW w:w="3376" w:type="dxa"/>
            <w:tcBorders>
              <w:top w:val="single" w:sz="4" w:space="0" w:color="000000"/>
              <w:left w:val="single" w:sz="4" w:space="0" w:color="000000"/>
              <w:bottom w:val="single" w:sz="4" w:space="0" w:color="000000"/>
              <w:right w:val="single" w:sz="4" w:space="0" w:color="000000"/>
            </w:tcBorders>
            <w:hideMark/>
          </w:tcPr>
          <w:p w:rsidR="00237C85" w:rsidRPr="00C87B1D" w:rsidRDefault="00237C85" w:rsidP="00E81BD2">
            <w:pPr>
              <w:spacing w:after="0" w:line="240" w:lineRule="auto"/>
              <w:ind w:right="113" w:firstLine="0"/>
              <w:rPr>
                <w:rFonts w:ascii="Garamond" w:hAnsi="Garamond"/>
                <w:sz w:val="20"/>
                <w:szCs w:val="20"/>
                <w:lang w:val="sq-AL"/>
              </w:rPr>
            </w:pPr>
            <w:r>
              <w:rPr>
                <w:rFonts w:ascii="Garamond" w:eastAsia="Times New Roman" w:hAnsi="Garamond"/>
                <w:sz w:val="20"/>
                <w:szCs w:val="20"/>
                <w:lang w:val="sq-AL"/>
              </w:rPr>
              <w:t xml:space="preserve"> b) Korse dhe breza</w:t>
            </w:r>
          </w:p>
        </w:tc>
        <w:tc>
          <w:tcPr>
            <w:tcW w:w="6283" w:type="dxa"/>
            <w:tcBorders>
              <w:top w:val="single" w:sz="4" w:space="0" w:color="000000"/>
              <w:left w:val="single" w:sz="4" w:space="0" w:color="000000"/>
              <w:bottom w:val="single" w:sz="4" w:space="0" w:color="000000"/>
              <w:right w:val="single" w:sz="4" w:space="0" w:color="000000"/>
            </w:tcBorders>
            <w:hideMark/>
          </w:tcPr>
          <w:p w:rsidR="00237C85" w:rsidRPr="00C87B1D" w:rsidRDefault="00237C85" w:rsidP="00E81BD2">
            <w:pPr>
              <w:spacing w:after="0" w:line="240" w:lineRule="auto"/>
              <w:ind w:left="113" w:right="113" w:firstLine="0"/>
              <w:rPr>
                <w:rFonts w:ascii="Garamond" w:eastAsia="Times New Roman" w:hAnsi="Garamond"/>
                <w:sz w:val="20"/>
                <w:szCs w:val="20"/>
                <w:lang w:val="sq-AL"/>
              </w:rPr>
            </w:pPr>
            <w:r w:rsidRPr="00C87B1D">
              <w:rPr>
                <w:rFonts w:ascii="Garamond" w:eastAsia="Times New Roman" w:hAnsi="Garamond"/>
                <w:sz w:val="20"/>
                <w:szCs w:val="20"/>
                <w:lang w:val="sq-AL"/>
              </w:rPr>
              <w:t>Përpara, pas, anash</w:t>
            </w:r>
          </w:p>
        </w:tc>
      </w:tr>
      <w:tr w:rsidR="00237C85" w:rsidRPr="00C87B1D" w:rsidTr="00E81BD2">
        <w:trPr>
          <w:tblCellSpacing w:w="0" w:type="dxa"/>
        </w:trPr>
        <w:tc>
          <w:tcPr>
            <w:tcW w:w="3376" w:type="dxa"/>
            <w:tcBorders>
              <w:top w:val="single" w:sz="4" w:space="0" w:color="000000"/>
              <w:left w:val="single" w:sz="4" w:space="0" w:color="000000"/>
              <w:bottom w:val="single" w:sz="4" w:space="0" w:color="000000"/>
              <w:right w:val="single" w:sz="4" w:space="0" w:color="000000"/>
            </w:tcBorders>
            <w:hideMark/>
          </w:tcPr>
          <w:tbl>
            <w:tblPr>
              <w:tblW w:w="5000" w:type="pct"/>
              <w:tblCellSpacing w:w="0" w:type="dxa"/>
              <w:tblLayout w:type="fixed"/>
              <w:tblCellMar>
                <w:left w:w="0" w:type="dxa"/>
                <w:right w:w="0" w:type="dxa"/>
              </w:tblCellMar>
              <w:tblLook w:val="04A0" w:firstRow="1" w:lastRow="0" w:firstColumn="1" w:lastColumn="0" w:noHBand="0" w:noVBand="1"/>
            </w:tblPr>
            <w:tblGrid>
              <w:gridCol w:w="3356"/>
            </w:tblGrid>
            <w:tr w:rsidR="00237C85" w:rsidRPr="00C87B1D" w:rsidTr="00E81BD2">
              <w:trPr>
                <w:tblCellSpacing w:w="0" w:type="dxa"/>
              </w:trPr>
              <w:tc>
                <w:tcPr>
                  <w:tcW w:w="3356" w:type="dxa"/>
                  <w:hideMark/>
                </w:tcPr>
                <w:p w:rsidR="00237C85" w:rsidRPr="00C87B1D" w:rsidRDefault="00237C85" w:rsidP="00E81BD2">
                  <w:pPr>
                    <w:spacing w:after="0" w:line="240" w:lineRule="auto"/>
                    <w:ind w:right="113" w:firstLine="0"/>
                    <w:rPr>
                      <w:rFonts w:ascii="Garamond" w:eastAsia="Times New Roman" w:hAnsi="Garamond"/>
                      <w:sz w:val="20"/>
                      <w:szCs w:val="20"/>
                      <w:lang w:val="sq-AL"/>
                    </w:rPr>
                  </w:pPr>
                  <w:r>
                    <w:rPr>
                      <w:rFonts w:ascii="Garamond" w:eastAsia="Times New Roman" w:hAnsi="Garamond"/>
                      <w:sz w:val="20"/>
                      <w:szCs w:val="20"/>
                      <w:lang w:val="sq-AL"/>
                    </w:rPr>
                    <w:t xml:space="preserve"> </w:t>
                  </w:r>
                  <w:r w:rsidRPr="00C87B1D">
                    <w:rPr>
                      <w:rFonts w:ascii="Garamond" w:eastAsia="Times New Roman" w:hAnsi="Garamond"/>
                      <w:sz w:val="20"/>
                      <w:szCs w:val="20"/>
                      <w:lang w:val="sq-AL"/>
                    </w:rPr>
                    <w:t>c)</w:t>
                  </w:r>
                  <w:r>
                    <w:rPr>
                      <w:rFonts w:ascii="Garamond" w:eastAsia="Times New Roman" w:hAnsi="Garamond"/>
                      <w:sz w:val="20"/>
                      <w:szCs w:val="20"/>
                      <w:lang w:val="sq-AL"/>
                    </w:rPr>
                    <w:t xml:space="preserve"> </w:t>
                  </w:r>
                  <w:r w:rsidRPr="00C87B1D">
                    <w:rPr>
                      <w:rFonts w:ascii="Garamond" w:eastAsia="Times New Roman" w:hAnsi="Garamond"/>
                      <w:sz w:val="20"/>
                      <w:szCs w:val="20"/>
                      <w:lang w:val="sq-AL"/>
                    </w:rPr>
                    <w:t>Korse</w:t>
                  </w:r>
                </w:p>
              </w:tc>
            </w:tr>
          </w:tbl>
          <w:p w:rsidR="00237C85" w:rsidRPr="00C87B1D" w:rsidRDefault="00237C85" w:rsidP="00E81BD2">
            <w:pPr>
              <w:spacing w:after="0" w:line="240" w:lineRule="auto"/>
              <w:ind w:left="113" w:right="113" w:firstLine="0"/>
              <w:rPr>
                <w:rFonts w:ascii="Garamond" w:eastAsia="Times New Roman" w:hAnsi="Garamond"/>
                <w:sz w:val="20"/>
                <w:szCs w:val="20"/>
                <w:lang w:val="sq-AL"/>
              </w:rPr>
            </w:pPr>
          </w:p>
        </w:tc>
        <w:tc>
          <w:tcPr>
            <w:tcW w:w="6283" w:type="dxa"/>
            <w:tcBorders>
              <w:top w:val="single" w:sz="4" w:space="0" w:color="000000"/>
              <w:left w:val="single" w:sz="4" w:space="0" w:color="000000"/>
              <w:bottom w:val="single" w:sz="4" w:space="0" w:color="000000"/>
              <w:right w:val="single" w:sz="4" w:space="0" w:color="000000"/>
            </w:tcBorders>
            <w:hideMark/>
          </w:tcPr>
          <w:p w:rsidR="00237C85" w:rsidRPr="00C87B1D" w:rsidRDefault="00237C85" w:rsidP="00E81BD2">
            <w:pPr>
              <w:spacing w:after="0" w:line="240" w:lineRule="auto"/>
              <w:ind w:left="113" w:right="113" w:firstLine="0"/>
              <w:rPr>
                <w:rFonts w:ascii="Garamond" w:eastAsia="Times New Roman" w:hAnsi="Garamond"/>
                <w:sz w:val="20"/>
                <w:szCs w:val="20"/>
                <w:lang w:val="sq-AL"/>
              </w:rPr>
            </w:pPr>
            <w:r w:rsidRPr="00C87B1D">
              <w:rPr>
                <w:rFonts w:ascii="Garamond" w:eastAsia="Times New Roman" w:hAnsi="Garamond"/>
                <w:sz w:val="20"/>
                <w:szCs w:val="20"/>
                <w:lang w:val="sq-AL"/>
              </w:rPr>
              <w:t>Pjesa e brendshme dhe e jashtme e sipërfaqes së formave, pjesët ballore dhe të pasme dhe pjesët anësore.</w:t>
            </w:r>
          </w:p>
        </w:tc>
      </w:tr>
      <w:tr w:rsidR="00237C85" w:rsidRPr="00C87B1D" w:rsidTr="00E81BD2">
        <w:trPr>
          <w:tblCellSpacing w:w="0" w:type="dxa"/>
        </w:trPr>
        <w:tc>
          <w:tcPr>
            <w:tcW w:w="3376" w:type="dxa"/>
            <w:tcBorders>
              <w:top w:val="single" w:sz="4" w:space="0" w:color="000000"/>
              <w:left w:val="single" w:sz="4" w:space="0" w:color="000000"/>
              <w:bottom w:val="single" w:sz="4" w:space="0" w:color="000000"/>
              <w:right w:val="single" w:sz="4" w:space="0" w:color="000000"/>
            </w:tcBorders>
            <w:hideMark/>
          </w:tcPr>
          <w:p w:rsidR="00237C85" w:rsidRPr="002838D5" w:rsidRDefault="00237C85" w:rsidP="00E81BD2">
            <w:pPr>
              <w:spacing w:after="0" w:line="240" w:lineRule="auto"/>
              <w:ind w:left="113" w:right="113" w:firstLine="0"/>
              <w:rPr>
                <w:rFonts w:ascii="Garamond" w:hAnsi="Garamond"/>
                <w:spacing w:val="-4"/>
                <w:sz w:val="20"/>
                <w:szCs w:val="20"/>
                <w:lang w:val="sq-AL"/>
              </w:rPr>
            </w:pPr>
            <w:r w:rsidRPr="002838D5">
              <w:rPr>
                <w:rFonts w:ascii="Garamond" w:hAnsi="Garamond"/>
                <w:spacing w:val="-4"/>
                <w:sz w:val="20"/>
                <w:szCs w:val="20"/>
                <w:lang w:val="sq-AL"/>
              </w:rPr>
              <w:t>2.</w:t>
            </w:r>
            <w:r w:rsidRPr="002838D5">
              <w:rPr>
                <w:rFonts w:ascii="Garamond" w:eastAsia="Times New Roman" w:hAnsi="Garamond"/>
                <w:spacing w:val="-4"/>
                <w:sz w:val="20"/>
                <w:szCs w:val="20"/>
                <w:lang w:val="sq-AL"/>
              </w:rPr>
              <w:t xml:space="preserve"> Produkte korseterie që nuk përmenden më lart</w:t>
            </w:r>
          </w:p>
          <w:p w:rsidR="00237C85" w:rsidRPr="00C87B1D" w:rsidRDefault="00237C85" w:rsidP="00E81BD2">
            <w:pPr>
              <w:spacing w:after="0" w:line="240" w:lineRule="auto"/>
              <w:ind w:left="113" w:right="113" w:firstLine="0"/>
              <w:rPr>
                <w:rFonts w:ascii="Garamond" w:eastAsia="Times New Roman" w:hAnsi="Garamond"/>
                <w:sz w:val="20"/>
                <w:szCs w:val="20"/>
                <w:lang w:val="sq-AL"/>
              </w:rPr>
            </w:pPr>
          </w:p>
        </w:tc>
        <w:tc>
          <w:tcPr>
            <w:tcW w:w="6283" w:type="dxa"/>
            <w:tcBorders>
              <w:top w:val="single" w:sz="4" w:space="0" w:color="000000"/>
              <w:left w:val="single" w:sz="4" w:space="0" w:color="000000"/>
              <w:bottom w:val="single" w:sz="4" w:space="0" w:color="000000"/>
              <w:right w:val="single" w:sz="4" w:space="0" w:color="000000"/>
            </w:tcBorders>
            <w:hideMark/>
          </w:tcPr>
          <w:p w:rsidR="00237C85" w:rsidRPr="00C87B1D" w:rsidRDefault="00237C85" w:rsidP="00E81BD2">
            <w:pPr>
              <w:spacing w:after="0" w:line="240" w:lineRule="auto"/>
              <w:ind w:left="113" w:right="113" w:firstLine="0"/>
              <w:rPr>
                <w:rFonts w:ascii="Garamond" w:eastAsia="Times New Roman" w:hAnsi="Garamond"/>
                <w:sz w:val="20"/>
                <w:szCs w:val="20"/>
                <w:lang w:val="sq-AL"/>
              </w:rPr>
            </w:pPr>
            <w:r w:rsidRPr="00C87B1D">
              <w:rPr>
                <w:rFonts w:ascii="Garamond" w:eastAsia="Times New Roman" w:hAnsi="Garamond"/>
                <w:sz w:val="20"/>
                <w:szCs w:val="20"/>
                <w:lang w:val="sq-AL"/>
              </w:rPr>
              <w:t>Përbërja e fibrës jepet përmes deklarimit të përbërjes së të gjithë produktit, veçmas apo bashkërisht i komponentëve të ndryshëm të produktit. Ky etiketim nuk është i detyrueshëm për komponentë që përfaqësojnë më pak se 10% të peshës totale të produktit.</w:t>
            </w:r>
          </w:p>
        </w:tc>
      </w:tr>
      <w:tr w:rsidR="00237C85" w:rsidRPr="00C87B1D" w:rsidTr="00E81BD2">
        <w:trPr>
          <w:tblCellSpacing w:w="0" w:type="dxa"/>
        </w:trPr>
        <w:tc>
          <w:tcPr>
            <w:tcW w:w="3376" w:type="dxa"/>
            <w:tcBorders>
              <w:top w:val="single" w:sz="4" w:space="0" w:color="000000"/>
              <w:left w:val="single" w:sz="4" w:space="0" w:color="000000"/>
              <w:bottom w:val="single" w:sz="4" w:space="0" w:color="000000"/>
              <w:right w:val="single" w:sz="4" w:space="0" w:color="000000"/>
            </w:tcBorders>
            <w:hideMark/>
          </w:tcPr>
          <w:p w:rsidR="00237C85" w:rsidRPr="00C87B1D" w:rsidRDefault="00237C85" w:rsidP="00E81BD2">
            <w:pPr>
              <w:spacing w:after="0" w:line="240" w:lineRule="auto"/>
              <w:ind w:left="113" w:right="113" w:firstLine="0"/>
              <w:rPr>
                <w:rFonts w:ascii="Garamond" w:hAnsi="Garamond"/>
                <w:sz w:val="20"/>
                <w:szCs w:val="20"/>
                <w:lang w:val="sq-AL"/>
              </w:rPr>
            </w:pPr>
            <w:r w:rsidRPr="00C87B1D">
              <w:rPr>
                <w:rFonts w:ascii="Garamond" w:hAnsi="Garamond"/>
                <w:sz w:val="20"/>
                <w:szCs w:val="20"/>
                <w:lang w:val="sq-AL"/>
              </w:rPr>
              <w:t xml:space="preserve">3. </w:t>
            </w:r>
            <w:r>
              <w:rPr>
                <w:rFonts w:ascii="Garamond" w:eastAsia="Times New Roman" w:hAnsi="Garamond"/>
                <w:sz w:val="20"/>
                <w:szCs w:val="20"/>
                <w:lang w:val="sq-AL"/>
              </w:rPr>
              <w:t>Të gjitha</w:t>
            </w:r>
            <w:r w:rsidRPr="00C87B1D">
              <w:rPr>
                <w:rFonts w:ascii="Garamond" w:eastAsia="Times New Roman" w:hAnsi="Garamond"/>
                <w:sz w:val="20"/>
                <w:szCs w:val="20"/>
                <w:lang w:val="sq-AL"/>
              </w:rPr>
              <w:t xml:space="preserve"> produktet e korseterisë</w:t>
            </w:r>
          </w:p>
          <w:p w:rsidR="00237C85" w:rsidRPr="00C87B1D" w:rsidRDefault="00237C85" w:rsidP="00E81BD2">
            <w:pPr>
              <w:spacing w:after="0" w:line="240" w:lineRule="auto"/>
              <w:ind w:left="113" w:right="113" w:firstLine="0"/>
              <w:rPr>
                <w:rFonts w:ascii="Garamond" w:eastAsia="Times New Roman" w:hAnsi="Garamond"/>
                <w:sz w:val="20"/>
                <w:szCs w:val="20"/>
                <w:lang w:val="sq-AL"/>
              </w:rPr>
            </w:pPr>
          </w:p>
        </w:tc>
        <w:tc>
          <w:tcPr>
            <w:tcW w:w="6283" w:type="dxa"/>
            <w:tcBorders>
              <w:top w:val="single" w:sz="4" w:space="0" w:color="000000"/>
              <w:left w:val="single" w:sz="4" w:space="0" w:color="000000"/>
              <w:bottom w:val="single" w:sz="4" w:space="0" w:color="000000"/>
              <w:right w:val="single" w:sz="4" w:space="0" w:color="000000"/>
            </w:tcBorders>
            <w:hideMark/>
          </w:tcPr>
          <w:p w:rsidR="00237C85" w:rsidRPr="00C87B1D" w:rsidRDefault="00237C85" w:rsidP="00E81BD2">
            <w:pPr>
              <w:spacing w:after="0" w:line="240" w:lineRule="auto"/>
              <w:ind w:left="113" w:right="113" w:firstLine="0"/>
              <w:rPr>
                <w:rFonts w:ascii="Garamond" w:eastAsia="Times New Roman" w:hAnsi="Garamond"/>
                <w:sz w:val="20"/>
                <w:szCs w:val="20"/>
                <w:lang w:val="sq-AL"/>
              </w:rPr>
            </w:pPr>
            <w:r w:rsidRPr="00C87B1D">
              <w:rPr>
                <w:rFonts w:ascii="Garamond" w:eastAsia="Times New Roman" w:hAnsi="Garamond"/>
                <w:sz w:val="20"/>
                <w:szCs w:val="20"/>
                <w:lang w:val="sq-AL"/>
              </w:rPr>
              <w:t>Etiketim dhe markim veçmas i pjesëve të ndryshme të produkteve  të korseteris</w:t>
            </w:r>
            <w:r>
              <w:rPr>
                <w:rFonts w:ascii="Garamond" w:eastAsia="Times New Roman" w:hAnsi="Garamond"/>
                <w:sz w:val="20"/>
                <w:szCs w:val="20"/>
                <w:lang w:val="sq-AL"/>
              </w:rPr>
              <w:t>ë</w:t>
            </w:r>
            <w:r w:rsidRPr="00C87B1D">
              <w:rPr>
                <w:rFonts w:ascii="Garamond" w:eastAsia="Times New Roman" w:hAnsi="Garamond"/>
                <w:sz w:val="20"/>
                <w:szCs w:val="20"/>
                <w:lang w:val="sq-AL"/>
              </w:rPr>
              <w:t xml:space="preserve"> bëhet në mënyrë të tillë që kons</w:t>
            </w:r>
            <w:r>
              <w:rPr>
                <w:rFonts w:ascii="Garamond" w:eastAsia="Times New Roman" w:hAnsi="Garamond"/>
                <w:sz w:val="20"/>
                <w:szCs w:val="20"/>
                <w:lang w:val="sq-AL"/>
              </w:rPr>
              <w:t>umatori të kuptojë me lehtësi së</w:t>
            </w:r>
            <w:r w:rsidRPr="00C87B1D">
              <w:rPr>
                <w:rFonts w:ascii="Garamond" w:eastAsia="Times New Roman" w:hAnsi="Garamond"/>
                <w:sz w:val="20"/>
                <w:szCs w:val="20"/>
                <w:lang w:val="sq-AL"/>
              </w:rPr>
              <w:t xml:space="preserve"> cilës pjesë së produktit i referohet informacioni në etiketë ose në markim</w:t>
            </w:r>
          </w:p>
        </w:tc>
      </w:tr>
      <w:tr w:rsidR="00237C85" w:rsidRPr="00C87B1D" w:rsidTr="00E81BD2">
        <w:trPr>
          <w:tblCellSpacing w:w="0" w:type="dxa"/>
        </w:trPr>
        <w:tc>
          <w:tcPr>
            <w:tcW w:w="3376" w:type="dxa"/>
            <w:tcBorders>
              <w:top w:val="single" w:sz="4" w:space="0" w:color="000000"/>
              <w:left w:val="single" w:sz="4" w:space="0" w:color="000000"/>
              <w:bottom w:val="single" w:sz="4" w:space="0" w:color="000000"/>
              <w:right w:val="single" w:sz="4" w:space="0" w:color="000000"/>
            </w:tcBorders>
            <w:hideMark/>
          </w:tcPr>
          <w:tbl>
            <w:tblPr>
              <w:tblW w:w="5000" w:type="pct"/>
              <w:tblCellSpacing w:w="0" w:type="dxa"/>
              <w:tblLayout w:type="fixed"/>
              <w:tblCellMar>
                <w:left w:w="0" w:type="dxa"/>
                <w:right w:w="0" w:type="dxa"/>
              </w:tblCellMar>
              <w:tblLook w:val="04A0" w:firstRow="1" w:lastRow="0" w:firstColumn="1" w:lastColumn="0" w:noHBand="0" w:noVBand="1"/>
            </w:tblPr>
            <w:tblGrid>
              <w:gridCol w:w="283"/>
              <w:gridCol w:w="3073"/>
            </w:tblGrid>
            <w:tr w:rsidR="00237C85" w:rsidRPr="00C87B1D" w:rsidTr="00E81BD2">
              <w:trPr>
                <w:tblCellSpacing w:w="0" w:type="dxa"/>
              </w:trPr>
              <w:tc>
                <w:tcPr>
                  <w:tcW w:w="220" w:type="dxa"/>
                  <w:hideMark/>
                </w:tcPr>
                <w:p w:rsidR="00237C85" w:rsidRPr="00C87B1D" w:rsidRDefault="00237C85" w:rsidP="00E81BD2">
                  <w:pPr>
                    <w:spacing w:after="0" w:line="240" w:lineRule="auto"/>
                    <w:ind w:left="113" w:right="113" w:firstLine="0"/>
                    <w:rPr>
                      <w:rFonts w:ascii="Garamond" w:eastAsia="Times New Roman" w:hAnsi="Garamond"/>
                      <w:sz w:val="20"/>
                      <w:szCs w:val="20"/>
                      <w:lang w:val="sq-AL"/>
                    </w:rPr>
                  </w:pPr>
                  <w:r w:rsidRPr="00C87B1D">
                    <w:rPr>
                      <w:rFonts w:ascii="Garamond" w:eastAsia="Times New Roman" w:hAnsi="Garamond"/>
                      <w:sz w:val="20"/>
                      <w:szCs w:val="20"/>
                      <w:lang w:val="sq-AL"/>
                    </w:rPr>
                    <w:t>4.</w:t>
                  </w:r>
                </w:p>
              </w:tc>
              <w:tc>
                <w:tcPr>
                  <w:tcW w:w="2385" w:type="dxa"/>
                  <w:hideMark/>
                </w:tcPr>
                <w:p w:rsidR="00237C85" w:rsidRPr="00C87B1D" w:rsidRDefault="00237C85" w:rsidP="00E81BD2">
                  <w:pPr>
                    <w:spacing w:after="0" w:line="240" w:lineRule="auto"/>
                    <w:ind w:left="113" w:right="113" w:firstLine="0"/>
                    <w:rPr>
                      <w:rFonts w:ascii="Garamond" w:eastAsia="Times New Roman" w:hAnsi="Garamond"/>
                      <w:sz w:val="20"/>
                      <w:szCs w:val="20"/>
                      <w:lang w:val="sq-AL"/>
                    </w:rPr>
                  </w:pPr>
                  <w:r w:rsidRPr="00C87B1D">
                    <w:rPr>
                      <w:rFonts w:ascii="Garamond" w:eastAsia="Times New Roman" w:hAnsi="Garamond"/>
                      <w:sz w:val="20"/>
                      <w:szCs w:val="20"/>
                      <w:lang w:val="sq-AL"/>
                    </w:rPr>
                    <w:t>Tekstile të g</w:t>
                  </w:r>
                  <w:r>
                    <w:rPr>
                      <w:rFonts w:ascii="Garamond" w:eastAsia="Times New Roman" w:hAnsi="Garamond"/>
                      <w:sz w:val="20"/>
                      <w:szCs w:val="20"/>
                      <w:lang w:val="sq-AL"/>
                    </w:rPr>
                    <w:t>dhendura me shtypje</w:t>
                  </w:r>
                </w:p>
              </w:tc>
            </w:tr>
          </w:tbl>
          <w:p w:rsidR="00237C85" w:rsidRPr="00C87B1D" w:rsidRDefault="00237C85" w:rsidP="00E81BD2">
            <w:pPr>
              <w:spacing w:after="0" w:line="240" w:lineRule="auto"/>
              <w:ind w:left="113" w:right="113" w:firstLine="0"/>
              <w:rPr>
                <w:rFonts w:ascii="Garamond" w:eastAsia="Times New Roman" w:hAnsi="Garamond"/>
                <w:sz w:val="20"/>
                <w:szCs w:val="20"/>
                <w:lang w:val="sq-AL"/>
              </w:rPr>
            </w:pPr>
          </w:p>
        </w:tc>
        <w:tc>
          <w:tcPr>
            <w:tcW w:w="6283" w:type="dxa"/>
            <w:tcBorders>
              <w:top w:val="single" w:sz="4" w:space="0" w:color="000000"/>
              <w:left w:val="single" w:sz="4" w:space="0" w:color="000000"/>
              <w:bottom w:val="single" w:sz="4" w:space="0" w:color="000000"/>
              <w:right w:val="single" w:sz="4" w:space="0" w:color="000000"/>
            </w:tcBorders>
            <w:hideMark/>
          </w:tcPr>
          <w:p w:rsidR="00237C85" w:rsidRPr="00C87B1D" w:rsidRDefault="00237C85" w:rsidP="00E81BD2">
            <w:pPr>
              <w:spacing w:after="0" w:line="240" w:lineRule="auto"/>
              <w:ind w:left="113" w:right="113" w:firstLine="0"/>
              <w:rPr>
                <w:rFonts w:ascii="Garamond" w:eastAsia="Times New Roman" w:hAnsi="Garamond"/>
                <w:sz w:val="20"/>
                <w:szCs w:val="20"/>
                <w:lang w:val="sq-AL"/>
              </w:rPr>
            </w:pPr>
            <w:r w:rsidRPr="00C87B1D">
              <w:rPr>
                <w:rFonts w:ascii="Garamond" w:eastAsia="Times New Roman" w:hAnsi="Garamond"/>
                <w:sz w:val="20"/>
                <w:szCs w:val="20"/>
                <w:lang w:val="sq-AL"/>
              </w:rPr>
              <w:t>Përbërja e fibrave jepet për produktin si i tërë dhe mund të jepet përmes deklarimit veçmas të përbërjes së pëlhurës bazë dhe atë të pjesëve të qepura. K</w:t>
            </w:r>
            <w:r>
              <w:rPr>
                <w:rFonts w:ascii="Garamond" w:eastAsia="Times New Roman" w:hAnsi="Garamond"/>
                <w:sz w:val="20"/>
                <w:szCs w:val="20"/>
                <w:lang w:val="sq-AL"/>
              </w:rPr>
              <w:t>ë</w:t>
            </w:r>
            <w:r w:rsidRPr="00C87B1D">
              <w:rPr>
                <w:rFonts w:ascii="Garamond" w:eastAsia="Times New Roman" w:hAnsi="Garamond"/>
                <w:sz w:val="20"/>
                <w:szCs w:val="20"/>
                <w:lang w:val="sq-AL"/>
              </w:rPr>
              <w:t>t</w:t>
            </w:r>
            <w:r>
              <w:rPr>
                <w:rFonts w:ascii="Garamond" w:eastAsia="Times New Roman" w:hAnsi="Garamond"/>
                <w:sz w:val="20"/>
                <w:szCs w:val="20"/>
                <w:lang w:val="sq-AL"/>
              </w:rPr>
              <w:t>a</w:t>
            </w:r>
            <w:r w:rsidRPr="00C87B1D">
              <w:rPr>
                <w:rFonts w:ascii="Garamond" w:eastAsia="Times New Roman" w:hAnsi="Garamond"/>
                <w:sz w:val="20"/>
                <w:szCs w:val="20"/>
                <w:lang w:val="sq-AL"/>
              </w:rPr>
              <w:t xml:space="preserve"> </w:t>
            </w:r>
            <w:r>
              <w:rPr>
                <w:rFonts w:ascii="Garamond" w:eastAsia="Times New Roman" w:hAnsi="Garamond"/>
                <w:sz w:val="20"/>
                <w:szCs w:val="20"/>
                <w:lang w:val="sq-AL"/>
              </w:rPr>
              <w:t>komponentë</w:t>
            </w:r>
            <w:r w:rsidRPr="00C87B1D">
              <w:rPr>
                <w:rFonts w:ascii="Garamond" w:eastAsia="Times New Roman" w:hAnsi="Garamond"/>
                <w:sz w:val="20"/>
                <w:szCs w:val="20"/>
                <w:lang w:val="sq-AL"/>
              </w:rPr>
              <w:t xml:space="preserve"> përmenden me emër</w:t>
            </w:r>
          </w:p>
        </w:tc>
      </w:tr>
      <w:tr w:rsidR="00237C85" w:rsidRPr="00C87B1D" w:rsidTr="00E81BD2">
        <w:trPr>
          <w:tblCellSpacing w:w="0" w:type="dxa"/>
        </w:trPr>
        <w:tc>
          <w:tcPr>
            <w:tcW w:w="3376" w:type="dxa"/>
            <w:tcBorders>
              <w:top w:val="single" w:sz="4" w:space="0" w:color="000000"/>
              <w:left w:val="single" w:sz="4" w:space="0" w:color="000000"/>
              <w:bottom w:val="single" w:sz="4" w:space="0" w:color="000000"/>
              <w:right w:val="single" w:sz="4" w:space="0" w:color="000000"/>
            </w:tcBorders>
            <w:hideMark/>
          </w:tcPr>
          <w:p w:rsidR="00237C85" w:rsidRPr="00C87B1D" w:rsidRDefault="00237C85" w:rsidP="00E81BD2">
            <w:pPr>
              <w:spacing w:after="0" w:line="240" w:lineRule="auto"/>
              <w:ind w:left="113" w:right="113" w:firstLine="0"/>
              <w:rPr>
                <w:rFonts w:ascii="Garamond" w:hAnsi="Garamond"/>
                <w:sz w:val="20"/>
                <w:szCs w:val="20"/>
                <w:lang w:val="sq-AL"/>
              </w:rPr>
            </w:pPr>
            <w:r w:rsidRPr="00C87B1D">
              <w:rPr>
                <w:rFonts w:ascii="Garamond" w:hAnsi="Garamond"/>
                <w:sz w:val="20"/>
                <w:szCs w:val="20"/>
                <w:lang w:val="sq-AL"/>
              </w:rPr>
              <w:t xml:space="preserve">5. </w:t>
            </w:r>
            <w:r w:rsidRPr="00C87B1D">
              <w:rPr>
                <w:rFonts w:ascii="Garamond" w:eastAsia="Times New Roman" w:hAnsi="Garamond"/>
                <w:sz w:val="20"/>
                <w:szCs w:val="20"/>
                <w:lang w:val="sq-AL"/>
              </w:rPr>
              <w:t>Tekstile të qëndisura</w:t>
            </w:r>
          </w:p>
          <w:p w:rsidR="00237C85" w:rsidRPr="00C87B1D" w:rsidRDefault="00237C85" w:rsidP="00E81BD2">
            <w:pPr>
              <w:spacing w:after="0" w:line="240" w:lineRule="auto"/>
              <w:ind w:left="113" w:right="113" w:firstLine="0"/>
              <w:rPr>
                <w:rFonts w:ascii="Garamond" w:eastAsia="Times New Roman" w:hAnsi="Garamond"/>
                <w:sz w:val="20"/>
                <w:szCs w:val="20"/>
                <w:lang w:val="sq-AL"/>
              </w:rPr>
            </w:pPr>
          </w:p>
        </w:tc>
        <w:tc>
          <w:tcPr>
            <w:tcW w:w="6283" w:type="dxa"/>
            <w:tcBorders>
              <w:top w:val="single" w:sz="4" w:space="0" w:color="000000"/>
              <w:left w:val="single" w:sz="4" w:space="0" w:color="000000"/>
              <w:bottom w:val="single" w:sz="4" w:space="0" w:color="000000"/>
              <w:right w:val="single" w:sz="4" w:space="0" w:color="000000"/>
            </w:tcBorders>
            <w:hideMark/>
          </w:tcPr>
          <w:p w:rsidR="00237C85" w:rsidRPr="00C87B1D" w:rsidRDefault="00237C85" w:rsidP="00E81BD2">
            <w:pPr>
              <w:spacing w:after="0" w:line="240" w:lineRule="auto"/>
              <w:ind w:left="113" w:right="113" w:firstLine="0"/>
              <w:rPr>
                <w:rFonts w:ascii="Garamond" w:eastAsia="Times New Roman" w:hAnsi="Garamond"/>
                <w:sz w:val="20"/>
                <w:szCs w:val="20"/>
                <w:lang w:val="sq-AL"/>
              </w:rPr>
            </w:pPr>
            <w:r w:rsidRPr="00C87B1D">
              <w:rPr>
                <w:rFonts w:ascii="Garamond" w:eastAsia="Times New Roman" w:hAnsi="Garamond"/>
                <w:sz w:val="20"/>
                <w:szCs w:val="20"/>
                <w:lang w:val="sq-AL"/>
              </w:rPr>
              <w:t>Përbërja e fibrave jepet për produktin si i tërë dhe mund të jepet duke deklaruar veçmas përbërjen e pëlhurës bazë dhe atë të fillit të qëndisjes. Këta komponentë përmenden me emër. Ky lloj etiketimi apo markimi është i detyrueshëm vetëm për pjesët e qëndisura të cilat arrijnë t</w:t>
            </w:r>
            <w:r>
              <w:rPr>
                <w:rFonts w:ascii="Garamond" w:eastAsia="Times New Roman" w:hAnsi="Garamond"/>
                <w:sz w:val="20"/>
                <w:szCs w:val="20"/>
                <w:lang w:val="sq-AL"/>
              </w:rPr>
              <w:t>ë</w:t>
            </w:r>
            <w:r w:rsidRPr="00C87B1D">
              <w:rPr>
                <w:rFonts w:ascii="Garamond" w:eastAsia="Times New Roman" w:hAnsi="Garamond"/>
                <w:sz w:val="20"/>
                <w:szCs w:val="20"/>
                <w:lang w:val="sq-AL"/>
              </w:rPr>
              <w:t xml:space="preserve"> pakt</w:t>
            </w:r>
            <w:r>
              <w:rPr>
                <w:rFonts w:ascii="Garamond" w:eastAsia="Times New Roman" w:hAnsi="Garamond"/>
                <w:sz w:val="20"/>
                <w:szCs w:val="20"/>
                <w:lang w:val="sq-AL"/>
              </w:rPr>
              <w:t>ë</w:t>
            </w:r>
            <w:r w:rsidRPr="00C87B1D">
              <w:rPr>
                <w:rFonts w:ascii="Garamond" w:eastAsia="Times New Roman" w:hAnsi="Garamond"/>
                <w:sz w:val="20"/>
                <w:szCs w:val="20"/>
                <w:lang w:val="sq-AL"/>
              </w:rPr>
              <w:t>n 10% të sipërfaqes së produktit</w:t>
            </w:r>
          </w:p>
        </w:tc>
      </w:tr>
      <w:tr w:rsidR="00237C85" w:rsidRPr="00C87B1D" w:rsidTr="00E81BD2">
        <w:trPr>
          <w:tblCellSpacing w:w="0" w:type="dxa"/>
        </w:trPr>
        <w:tc>
          <w:tcPr>
            <w:tcW w:w="3376" w:type="dxa"/>
            <w:tcBorders>
              <w:top w:val="single" w:sz="4" w:space="0" w:color="000000"/>
              <w:left w:val="single" w:sz="4" w:space="0" w:color="000000"/>
              <w:bottom w:val="single" w:sz="4" w:space="0" w:color="000000"/>
              <w:right w:val="single" w:sz="4" w:space="0" w:color="000000"/>
            </w:tcBorders>
            <w:hideMark/>
          </w:tcPr>
          <w:p w:rsidR="00237C85" w:rsidRPr="00C87B1D" w:rsidRDefault="00237C85" w:rsidP="00E81BD2">
            <w:pPr>
              <w:spacing w:after="0" w:line="240" w:lineRule="auto"/>
              <w:ind w:left="113" w:right="113" w:firstLine="0"/>
              <w:rPr>
                <w:rFonts w:ascii="Garamond" w:eastAsia="Times New Roman" w:hAnsi="Garamond"/>
                <w:sz w:val="20"/>
                <w:szCs w:val="20"/>
                <w:lang w:val="sq-AL"/>
              </w:rPr>
            </w:pPr>
            <w:r w:rsidRPr="00C87B1D">
              <w:rPr>
                <w:rFonts w:ascii="Garamond" w:hAnsi="Garamond"/>
                <w:sz w:val="20"/>
                <w:szCs w:val="20"/>
                <w:lang w:val="sq-AL"/>
              </w:rPr>
              <w:t xml:space="preserve">6. </w:t>
            </w:r>
            <w:r w:rsidRPr="00C87B1D">
              <w:rPr>
                <w:rFonts w:ascii="Garamond" w:eastAsia="Times New Roman" w:hAnsi="Garamond"/>
                <w:sz w:val="20"/>
                <w:szCs w:val="20"/>
                <w:lang w:val="sq-AL"/>
              </w:rPr>
              <w:t xml:space="preserve">Fije që konsistojnë </w:t>
            </w:r>
          </w:p>
          <w:p w:rsidR="00237C85" w:rsidRPr="00C87B1D" w:rsidRDefault="00237C85" w:rsidP="00E81BD2">
            <w:pPr>
              <w:spacing w:after="0" w:line="240" w:lineRule="auto"/>
              <w:ind w:left="113" w:right="113" w:firstLine="0"/>
              <w:rPr>
                <w:rFonts w:ascii="Garamond" w:hAnsi="Garamond"/>
                <w:sz w:val="20"/>
                <w:szCs w:val="20"/>
                <w:lang w:val="sq-AL"/>
              </w:rPr>
            </w:pPr>
            <w:r w:rsidRPr="00C87B1D">
              <w:rPr>
                <w:rFonts w:ascii="Garamond" w:eastAsia="Times New Roman" w:hAnsi="Garamond"/>
                <w:sz w:val="20"/>
                <w:szCs w:val="20"/>
                <w:lang w:val="sq-AL"/>
              </w:rPr>
              <w:t>në fije të produktit bazë të tekstilit dhe fije të një produkti tjetër tekstili që vihet mbi të parin, që përbëhen nga fibra të ndryshme tekstili dhe bëhen të disponueshme si të tilla te konsumatori</w:t>
            </w:r>
          </w:p>
        </w:tc>
        <w:tc>
          <w:tcPr>
            <w:tcW w:w="6283" w:type="dxa"/>
            <w:tcBorders>
              <w:top w:val="single" w:sz="4" w:space="0" w:color="000000"/>
              <w:left w:val="single" w:sz="4" w:space="0" w:color="000000"/>
              <w:bottom w:val="single" w:sz="4" w:space="0" w:color="000000"/>
              <w:right w:val="single" w:sz="4" w:space="0" w:color="000000"/>
            </w:tcBorders>
            <w:hideMark/>
          </w:tcPr>
          <w:p w:rsidR="00237C85" w:rsidRPr="00C87B1D" w:rsidRDefault="00237C85" w:rsidP="00E81BD2">
            <w:pPr>
              <w:spacing w:after="0" w:line="240" w:lineRule="auto"/>
              <w:ind w:left="113" w:right="113" w:firstLine="0"/>
              <w:rPr>
                <w:rFonts w:ascii="Garamond" w:eastAsia="Times New Roman" w:hAnsi="Garamond"/>
                <w:sz w:val="20"/>
                <w:szCs w:val="20"/>
                <w:lang w:val="sq-AL"/>
              </w:rPr>
            </w:pPr>
            <w:r w:rsidRPr="00C87B1D">
              <w:rPr>
                <w:rFonts w:ascii="Garamond" w:eastAsia="Times New Roman" w:hAnsi="Garamond"/>
                <w:sz w:val="20"/>
                <w:szCs w:val="20"/>
                <w:lang w:val="sq-AL"/>
              </w:rPr>
              <w:t>Përbërja e fibrave jepet për produktin në tërësi dhe mund të jepet duke dhënë veçmas përbërjen e bërthamës dhe mbulesës. Këta komponentë mund të përmenden me emër</w:t>
            </w:r>
          </w:p>
        </w:tc>
      </w:tr>
      <w:tr w:rsidR="00237C85" w:rsidRPr="00C87B1D" w:rsidTr="00E81BD2">
        <w:trPr>
          <w:tblCellSpacing w:w="0" w:type="dxa"/>
        </w:trPr>
        <w:tc>
          <w:tcPr>
            <w:tcW w:w="3376" w:type="dxa"/>
            <w:tcBorders>
              <w:top w:val="single" w:sz="4" w:space="0" w:color="000000"/>
              <w:left w:val="single" w:sz="4" w:space="0" w:color="000000"/>
              <w:bottom w:val="single" w:sz="4" w:space="0" w:color="000000"/>
              <w:right w:val="single" w:sz="4" w:space="0" w:color="000000"/>
            </w:tcBorders>
            <w:hideMark/>
          </w:tcPr>
          <w:tbl>
            <w:tblPr>
              <w:tblW w:w="5000" w:type="pct"/>
              <w:tblCellSpacing w:w="0" w:type="dxa"/>
              <w:tblLayout w:type="fixed"/>
              <w:tblCellMar>
                <w:left w:w="0" w:type="dxa"/>
                <w:right w:w="0" w:type="dxa"/>
              </w:tblCellMar>
              <w:tblLook w:val="04A0" w:firstRow="1" w:lastRow="0" w:firstColumn="1" w:lastColumn="0" w:noHBand="0" w:noVBand="1"/>
            </w:tblPr>
            <w:tblGrid>
              <w:gridCol w:w="3356"/>
            </w:tblGrid>
            <w:tr w:rsidR="00237C85" w:rsidRPr="00C87B1D" w:rsidTr="00E81BD2">
              <w:trPr>
                <w:tblCellSpacing w:w="0" w:type="dxa"/>
              </w:trPr>
              <w:tc>
                <w:tcPr>
                  <w:tcW w:w="3356" w:type="dxa"/>
                  <w:hideMark/>
                </w:tcPr>
                <w:p w:rsidR="00237C85" w:rsidRPr="00C87B1D" w:rsidRDefault="00237C85" w:rsidP="00E81BD2">
                  <w:pPr>
                    <w:spacing w:after="0" w:line="240" w:lineRule="auto"/>
                    <w:ind w:left="113" w:right="113" w:firstLine="0"/>
                    <w:rPr>
                      <w:rFonts w:ascii="Garamond" w:eastAsia="Times New Roman" w:hAnsi="Garamond"/>
                      <w:color w:val="000000"/>
                      <w:sz w:val="20"/>
                      <w:szCs w:val="20"/>
                      <w:lang w:val="sq-AL"/>
                    </w:rPr>
                  </w:pPr>
                  <w:r w:rsidRPr="00C87B1D">
                    <w:rPr>
                      <w:rFonts w:ascii="Garamond" w:eastAsia="Times New Roman" w:hAnsi="Garamond"/>
                      <w:color w:val="000000"/>
                      <w:sz w:val="20"/>
                      <w:szCs w:val="20"/>
                      <w:lang w:val="sq-AL"/>
                    </w:rPr>
                    <w:t>7.</w:t>
                  </w:r>
                  <w:r>
                    <w:rPr>
                      <w:rFonts w:ascii="Garamond" w:eastAsia="Times New Roman" w:hAnsi="Garamond"/>
                      <w:color w:val="000000"/>
                      <w:sz w:val="20"/>
                      <w:szCs w:val="20"/>
                      <w:lang w:val="sq-AL"/>
                    </w:rPr>
                    <w:t xml:space="preserve"> Tekstile kadife dhe pelush</w:t>
                  </w:r>
                  <w:r w:rsidRPr="00C87B1D">
                    <w:rPr>
                      <w:rFonts w:ascii="Garamond" w:eastAsia="Times New Roman" w:hAnsi="Garamond"/>
                      <w:color w:val="000000"/>
                      <w:sz w:val="20"/>
                      <w:szCs w:val="20"/>
                      <w:lang w:val="sq-AL"/>
                    </w:rPr>
                    <w:t xml:space="preserve"> ose tekstile t</w:t>
                  </w:r>
                  <w:r>
                    <w:rPr>
                      <w:rFonts w:ascii="Garamond" w:eastAsia="Times New Roman" w:hAnsi="Garamond"/>
                      <w:color w:val="000000"/>
                      <w:sz w:val="20"/>
                      <w:szCs w:val="20"/>
                      <w:lang w:val="sq-AL"/>
                    </w:rPr>
                    <w:t>ë</w:t>
                  </w:r>
                  <w:r w:rsidRPr="00C87B1D">
                    <w:rPr>
                      <w:rFonts w:ascii="Garamond" w:eastAsia="Times New Roman" w:hAnsi="Garamond"/>
                      <w:color w:val="000000"/>
                      <w:sz w:val="20"/>
                      <w:szCs w:val="20"/>
                      <w:lang w:val="sq-AL"/>
                    </w:rPr>
                    <w:t xml:space="preserve"> n</w:t>
                  </w:r>
                  <w:r>
                    <w:rPr>
                      <w:rFonts w:ascii="Garamond" w:eastAsia="Times New Roman" w:hAnsi="Garamond"/>
                      <w:color w:val="000000"/>
                      <w:sz w:val="20"/>
                      <w:szCs w:val="20"/>
                      <w:lang w:val="sq-AL"/>
                    </w:rPr>
                    <w:t>gjashme me kadifen ose pelushin</w:t>
                  </w:r>
                </w:p>
              </w:tc>
            </w:tr>
          </w:tbl>
          <w:p w:rsidR="00237C85" w:rsidRPr="00C87B1D" w:rsidRDefault="00237C85" w:rsidP="00E81BD2">
            <w:pPr>
              <w:spacing w:after="0" w:line="240" w:lineRule="auto"/>
              <w:ind w:left="113" w:right="113" w:firstLine="0"/>
              <w:rPr>
                <w:rFonts w:ascii="Garamond" w:eastAsia="Times New Roman" w:hAnsi="Garamond"/>
                <w:color w:val="000000"/>
                <w:sz w:val="20"/>
                <w:szCs w:val="20"/>
                <w:lang w:val="sq-AL"/>
              </w:rPr>
            </w:pPr>
          </w:p>
        </w:tc>
        <w:tc>
          <w:tcPr>
            <w:tcW w:w="6283" w:type="dxa"/>
            <w:tcBorders>
              <w:top w:val="single" w:sz="4" w:space="0" w:color="000000"/>
              <w:left w:val="single" w:sz="4" w:space="0" w:color="000000"/>
              <w:bottom w:val="single" w:sz="4" w:space="0" w:color="000000"/>
              <w:right w:val="single" w:sz="4" w:space="0" w:color="000000"/>
            </w:tcBorders>
            <w:hideMark/>
          </w:tcPr>
          <w:p w:rsidR="00237C85" w:rsidRPr="00C87B1D" w:rsidRDefault="00237C85" w:rsidP="00E81BD2">
            <w:pPr>
              <w:spacing w:after="0" w:line="240" w:lineRule="auto"/>
              <w:ind w:left="113" w:right="113" w:firstLine="0"/>
              <w:rPr>
                <w:rFonts w:ascii="Garamond" w:eastAsia="Times New Roman" w:hAnsi="Garamond"/>
                <w:sz w:val="20"/>
                <w:szCs w:val="20"/>
                <w:lang w:val="sq-AL"/>
              </w:rPr>
            </w:pPr>
            <w:r w:rsidRPr="00C87B1D">
              <w:rPr>
                <w:rFonts w:ascii="Garamond" w:eastAsia="Times New Roman" w:hAnsi="Garamond"/>
                <w:color w:val="000000"/>
                <w:sz w:val="20"/>
                <w:szCs w:val="20"/>
                <w:lang w:val="sq-AL"/>
              </w:rPr>
              <w:t>Përbërja e fibrave jepet për t</w:t>
            </w:r>
            <w:r>
              <w:rPr>
                <w:rFonts w:ascii="Garamond" w:eastAsia="Times New Roman" w:hAnsi="Garamond"/>
                <w:color w:val="000000"/>
                <w:sz w:val="20"/>
                <w:szCs w:val="20"/>
                <w:lang w:val="sq-AL"/>
              </w:rPr>
              <w:t>ë</w:t>
            </w:r>
            <w:r w:rsidRPr="00C87B1D">
              <w:rPr>
                <w:rFonts w:ascii="Garamond" w:eastAsia="Times New Roman" w:hAnsi="Garamond"/>
                <w:color w:val="000000"/>
                <w:sz w:val="20"/>
                <w:szCs w:val="20"/>
                <w:lang w:val="sq-AL"/>
              </w:rPr>
              <w:t xml:space="preserve"> gjithë produktin n</w:t>
            </w:r>
            <w:r>
              <w:rPr>
                <w:rFonts w:ascii="Garamond" w:eastAsia="Times New Roman" w:hAnsi="Garamond"/>
                <w:color w:val="000000"/>
                <w:sz w:val="20"/>
                <w:szCs w:val="20"/>
                <w:lang w:val="sq-AL"/>
              </w:rPr>
              <w:t>ë</w:t>
            </w:r>
            <w:r w:rsidRPr="00C87B1D">
              <w:rPr>
                <w:rFonts w:ascii="Garamond" w:eastAsia="Times New Roman" w:hAnsi="Garamond"/>
                <w:color w:val="000000"/>
                <w:sz w:val="20"/>
                <w:szCs w:val="20"/>
                <w:lang w:val="sq-AL"/>
              </w:rPr>
              <w:t xml:space="preserve"> t</w:t>
            </w:r>
            <w:r>
              <w:rPr>
                <w:rFonts w:ascii="Garamond" w:eastAsia="Times New Roman" w:hAnsi="Garamond"/>
                <w:color w:val="000000"/>
                <w:sz w:val="20"/>
                <w:szCs w:val="20"/>
                <w:lang w:val="sq-AL"/>
              </w:rPr>
              <w:t>ë</w:t>
            </w:r>
            <w:r w:rsidRPr="00C87B1D">
              <w:rPr>
                <w:rFonts w:ascii="Garamond" w:eastAsia="Times New Roman" w:hAnsi="Garamond"/>
                <w:color w:val="000000"/>
                <w:sz w:val="20"/>
                <w:szCs w:val="20"/>
                <w:lang w:val="sq-AL"/>
              </w:rPr>
              <w:t>r</w:t>
            </w:r>
            <w:r>
              <w:rPr>
                <w:rFonts w:ascii="Garamond" w:eastAsia="Times New Roman" w:hAnsi="Garamond"/>
                <w:color w:val="000000"/>
                <w:sz w:val="20"/>
                <w:szCs w:val="20"/>
                <w:lang w:val="sq-AL"/>
              </w:rPr>
              <w:t>ë</w:t>
            </w:r>
            <w:r w:rsidRPr="00C87B1D">
              <w:rPr>
                <w:rFonts w:ascii="Garamond" w:eastAsia="Times New Roman" w:hAnsi="Garamond"/>
                <w:color w:val="000000"/>
                <w:sz w:val="20"/>
                <w:szCs w:val="20"/>
                <w:lang w:val="sq-AL"/>
              </w:rPr>
              <w:t>si dhe mund t</w:t>
            </w:r>
            <w:r>
              <w:rPr>
                <w:rFonts w:ascii="Garamond" w:eastAsia="Times New Roman" w:hAnsi="Garamond"/>
                <w:color w:val="000000"/>
                <w:sz w:val="20"/>
                <w:szCs w:val="20"/>
                <w:lang w:val="sq-AL"/>
              </w:rPr>
              <w:t>ë</w:t>
            </w:r>
            <w:r w:rsidRPr="00C87B1D">
              <w:rPr>
                <w:rFonts w:ascii="Garamond" w:eastAsia="Times New Roman" w:hAnsi="Garamond"/>
                <w:color w:val="000000"/>
                <w:sz w:val="20"/>
                <w:szCs w:val="20"/>
                <w:lang w:val="sq-AL"/>
              </w:rPr>
              <w:t xml:space="preserve"> tregohet veçmas përbërja produktit baz</w:t>
            </w:r>
            <w:r>
              <w:rPr>
                <w:rFonts w:ascii="Garamond" w:eastAsia="Times New Roman" w:hAnsi="Garamond"/>
                <w:color w:val="000000"/>
                <w:sz w:val="20"/>
                <w:szCs w:val="20"/>
                <w:lang w:val="sq-AL"/>
              </w:rPr>
              <w:t>ë</w:t>
            </w:r>
            <w:r w:rsidRPr="00C87B1D">
              <w:rPr>
                <w:rFonts w:ascii="Garamond" w:eastAsia="Times New Roman" w:hAnsi="Garamond"/>
                <w:color w:val="000000"/>
                <w:sz w:val="20"/>
                <w:szCs w:val="20"/>
                <w:lang w:val="sq-AL"/>
              </w:rPr>
              <w:t xml:space="preserve"> t</w:t>
            </w:r>
            <w:r>
              <w:rPr>
                <w:rFonts w:ascii="Garamond" w:eastAsia="Times New Roman" w:hAnsi="Garamond"/>
                <w:color w:val="000000"/>
                <w:sz w:val="20"/>
                <w:szCs w:val="20"/>
                <w:lang w:val="sq-AL"/>
              </w:rPr>
              <w:t>ë tekstilit dhe e produktit tjetë</w:t>
            </w:r>
            <w:r w:rsidRPr="00C87B1D">
              <w:rPr>
                <w:rFonts w:ascii="Garamond" w:eastAsia="Times New Roman" w:hAnsi="Garamond"/>
                <w:color w:val="000000"/>
                <w:sz w:val="20"/>
                <w:szCs w:val="20"/>
                <w:lang w:val="sq-AL"/>
              </w:rPr>
              <w:t>r q</w:t>
            </w:r>
            <w:r>
              <w:rPr>
                <w:rFonts w:ascii="Garamond" w:eastAsia="Times New Roman" w:hAnsi="Garamond"/>
                <w:color w:val="000000"/>
                <w:sz w:val="20"/>
                <w:szCs w:val="20"/>
                <w:lang w:val="sq-AL"/>
              </w:rPr>
              <w:t>ë</w:t>
            </w:r>
            <w:r w:rsidRPr="00C87B1D">
              <w:rPr>
                <w:rFonts w:ascii="Garamond" w:eastAsia="Times New Roman" w:hAnsi="Garamond"/>
                <w:color w:val="000000"/>
                <w:sz w:val="20"/>
                <w:szCs w:val="20"/>
                <w:lang w:val="sq-AL"/>
              </w:rPr>
              <w:t xml:space="preserve"> vihet mbi të. K</w:t>
            </w:r>
            <w:r>
              <w:rPr>
                <w:rFonts w:ascii="Garamond" w:eastAsia="Times New Roman" w:hAnsi="Garamond"/>
                <w:color w:val="000000"/>
                <w:sz w:val="20"/>
                <w:szCs w:val="20"/>
                <w:lang w:val="sq-AL"/>
              </w:rPr>
              <w:t>ë</w:t>
            </w:r>
            <w:r w:rsidRPr="00C87B1D">
              <w:rPr>
                <w:rFonts w:ascii="Garamond" w:eastAsia="Times New Roman" w:hAnsi="Garamond"/>
                <w:color w:val="000000"/>
                <w:sz w:val="20"/>
                <w:szCs w:val="20"/>
                <w:lang w:val="sq-AL"/>
              </w:rPr>
              <w:t>t</w:t>
            </w:r>
            <w:r>
              <w:rPr>
                <w:rFonts w:ascii="Garamond" w:eastAsia="Times New Roman" w:hAnsi="Garamond"/>
                <w:color w:val="000000"/>
                <w:sz w:val="20"/>
                <w:szCs w:val="20"/>
                <w:lang w:val="sq-AL"/>
              </w:rPr>
              <w:t>a</w:t>
            </w:r>
            <w:r w:rsidRPr="00C87B1D">
              <w:rPr>
                <w:rFonts w:ascii="Garamond" w:eastAsia="Times New Roman" w:hAnsi="Garamond"/>
                <w:color w:val="000000"/>
                <w:sz w:val="20"/>
                <w:szCs w:val="20"/>
                <w:lang w:val="sq-AL"/>
              </w:rPr>
              <w:t xml:space="preserve"> komponentë  përmenden me emër</w:t>
            </w:r>
            <w:r w:rsidRPr="00C87B1D">
              <w:rPr>
                <w:rFonts w:ascii="Garamond" w:eastAsia="Times New Roman" w:hAnsi="Garamond"/>
                <w:sz w:val="20"/>
                <w:szCs w:val="20"/>
                <w:lang w:val="sq-AL"/>
              </w:rPr>
              <w:t xml:space="preserve"> </w:t>
            </w:r>
          </w:p>
        </w:tc>
      </w:tr>
      <w:tr w:rsidR="00237C85" w:rsidRPr="00C87B1D" w:rsidTr="00E81BD2">
        <w:trPr>
          <w:trHeight w:val="890"/>
          <w:tblCellSpacing w:w="0" w:type="dxa"/>
        </w:trPr>
        <w:tc>
          <w:tcPr>
            <w:tcW w:w="3376" w:type="dxa"/>
            <w:tcBorders>
              <w:top w:val="single" w:sz="4" w:space="0" w:color="000000"/>
              <w:left w:val="single" w:sz="4" w:space="0" w:color="000000"/>
              <w:bottom w:val="single" w:sz="4" w:space="0" w:color="000000"/>
              <w:right w:val="single" w:sz="4" w:space="0" w:color="000000"/>
            </w:tcBorders>
            <w:hideMark/>
          </w:tcPr>
          <w:p w:rsidR="00237C85" w:rsidRPr="00C87B1D" w:rsidRDefault="00237C85" w:rsidP="00E81BD2">
            <w:pPr>
              <w:spacing w:after="0" w:line="240" w:lineRule="auto"/>
              <w:ind w:left="113" w:right="113" w:firstLine="0"/>
              <w:rPr>
                <w:rFonts w:ascii="Garamond" w:hAnsi="Garamond"/>
                <w:sz w:val="20"/>
                <w:szCs w:val="20"/>
                <w:lang w:val="sq-AL"/>
              </w:rPr>
            </w:pPr>
            <w:r w:rsidRPr="00C87B1D">
              <w:rPr>
                <w:rFonts w:ascii="Garamond" w:hAnsi="Garamond"/>
                <w:sz w:val="20"/>
                <w:szCs w:val="20"/>
                <w:lang w:val="sq-AL"/>
              </w:rPr>
              <w:t xml:space="preserve">8. </w:t>
            </w:r>
            <w:r w:rsidRPr="00C87B1D">
              <w:rPr>
                <w:rFonts w:ascii="Garamond" w:eastAsia="Times New Roman" w:hAnsi="Garamond"/>
                <w:color w:val="000000"/>
                <w:sz w:val="20"/>
                <w:szCs w:val="20"/>
                <w:lang w:val="sq-AL"/>
              </w:rPr>
              <w:t xml:space="preserve">Mbulesa dyshemesh dhe qilima të cilat përbëhen nga fibra të </w:t>
            </w:r>
            <w:r>
              <w:rPr>
                <w:rFonts w:ascii="Garamond" w:eastAsia="Times New Roman" w:hAnsi="Garamond"/>
                <w:color w:val="000000"/>
                <w:sz w:val="20"/>
                <w:szCs w:val="20"/>
                <w:lang w:val="sq-AL"/>
              </w:rPr>
              <w:t>ndrysh</w:t>
            </w:r>
            <w:r w:rsidRPr="00C87B1D">
              <w:rPr>
                <w:rFonts w:ascii="Garamond" w:eastAsia="Times New Roman" w:hAnsi="Garamond"/>
                <w:color w:val="000000"/>
                <w:sz w:val="20"/>
                <w:szCs w:val="20"/>
                <w:lang w:val="sq-AL"/>
              </w:rPr>
              <w:t>m</w:t>
            </w:r>
            <w:r>
              <w:rPr>
                <w:rFonts w:ascii="Garamond" w:eastAsia="Times New Roman" w:hAnsi="Garamond"/>
                <w:color w:val="000000"/>
                <w:sz w:val="20"/>
                <w:szCs w:val="20"/>
                <w:lang w:val="sq-AL"/>
              </w:rPr>
              <w:t>e</w:t>
            </w:r>
            <w:r w:rsidRPr="00C87B1D">
              <w:rPr>
                <w:rFonts w:ascii="Garamond" w:eastAsia="Times New Roman" w:hAnsi="Garamond"/>
                <w:color w:val="000000"/>
                <w:sz w:val="20"/>
                <w:szCs w:val="20"/>
                <w:lang w:val="sq-AL"/>
              </w:rPr>
              <w:t xml:space="preserve"> tekstili në pjesën e përdorshme të poshtme dhe të sipërme</w:t>
            </w:r>
          </w:p>
        </w:tc>
        <w:tc>
          <w:tcPr>
            <w:tcW w:w="6283" w:type="dxa"/>
            <w:tcBorders>
              <w:top w:val="single" w:sz="4" w:space="0" w:color="000000"/>
              <w:left w:val="single" w:sz="4" w:space="0" w:color="000000"/>
              <w:bottom w:val="single" w:sz="4" w:space="0" w:color="000000"/>
              <w:right w:val="single" w:sz="4" w:space="0" w:color="000000"/>
            </w:tcBorders>
            <w:hideMark/>
          </w:tcPr>
          <w:p w:rsidR="00237C85" w:rsidRPr="00C87B1D" w:rsidRDefault="00237C85" w:rsidP="00E81BD2">
            <w:pPr>
              <w:spacing w:after="0" w:line="240" w:lineRule="auto"/>
              <w:ind w:left="113" w:right="113" w:firstLine="0"/>
              <w:rPr>
                <w:rFonts w:ascii="Garamond" w:eastAsia="Times New Roman" w:hAnsi="Garamond"/>
                <w:color w:val="000000"/>
                <w:sz w:val="20"/>
                <w:szCs w:val="20"/>
                <w:lang w:val="sq-AL"/>
              </w:rPr>
            </w:pPr>
            <w:r w:rsidRPr="00C87B1D">
              <w:rPr>
                <w:rFonts w:ascii="Garamond" w:eastAsia="Times New Roman" w:hAnsi="Garamond"/>
                <w:color w:val="000000"/>
                <w:sz w:val="20"/>
                <w:szCs w:val="20"/>
                <w:lang w:val="sq-AL"/>
              </w:rPr>
              <w:t>Përbërja e fibrave mund të jepet vetëm për sipërfaqen e sipërme (që përdoret). Sipërfaqja e përdorur përmendet me emër.</w:t>
            </w:r>
          </w:p>
        </w:tc>
      </w:tr>
    </w:tbl>
    <w:p w:rsidR="00237C85" w:rsidRDefault="00237C85" w:rsidP="00237C85">
      <w:pPr>
        <w:pStyle w:val="Paragrafi"/>
        <w:rPr>
          <w:lang w:val="sq-AL"/>
        </w:rPr>
        <w:sectPr w:rsidR="00237C85" w:rsidSect="005D7F99">
          <w:type w:val="continuous"/>
          <w:pgSz w:w="11907" w:h="16840" w:code="9"/>
          <w:pgMar w:top="720" w:right="1134" w:bottom="720" w:left="1134" w:header="851" w:footer="851" w:gutter="0"/>
          <w:cols w:space="720"/>
          <w:docGrid w:linePitch="360"/>
        </w:sectPr>
      </w:pPr>
    </w:p>
    <w:p w:rsidR="00237C85" w:rsidRPr="00C87B1D" w:rsidRDefault="00237C85" w:rsidP="00237C85">
      <w:pPr>
        <w:pStyle w:val="Paragrafi"/>
        <w:rPr>
          <w:lang w:val="sq-AL"/>
        </w:rPr>
      </w:pPr>
      <w:r w:rsidRPr="00C87B1D">
        <w:rPr>
          <w:lang w:val="sq-AL"/>
        </w:rPr>
        <w:lastRenderedPageBreak/>
        <w:t>21. Produkte tekstile për të cilat etiketimi ose markimi nuk është i detyrueshëm</w:t>
      </w:r>
    </w:p>
    <w:p w:rsidR="00237C85" w:rsidRPr="00C87B1D" w:rsidRDefault="00237C85" w:rsidP="00237C85">
      <w:pPr>
        <w:pStyle w:val="Paragrafi"/>
        <w:rPr>
          <w:lang w:val="sq-AL"/>
        </w:rPr>
      </w:pPr>
      <w:r w:rsidRPr="00C87B1D">
        <w:rPr>
          <w:lang w:val="sq-AL"/>
        </w:rPr>
        <w:t>(referuar në në</w:t>
      </w:r>
      <w:r>
        <w:rPr>
          <w:lang w:val="sq-AL"/>
        </w:rPr>
        <w:t>n</w:t>
      </w:r>
      <w:r w:rsidRPr="00C87B1D">
        <w:rPr>
          <w:lang w:val="sq-AL"/>
        </w:rPr>
        <w:t>pikën 15.2)</w:t>
      </w:r>
    </w:p>
    <w:p w:rsidR="00237C85" w:rsidRPr="00C87B1D" w:rsidRDefault="00237C85" w:rsidP="00237C85">
      <w:pPr>
        <w:pStyle w:val="Paragrafi"/>
        <w:rPr>
          <w:lang w:val="sq-AL"/>
        </w:rPr>
      </w:pPr>
      <w:r w:rsidRPr="00C87B1D">
        <w:rPr>
          <w:lang w:val="sq-AL"/>
        </w:rPr>
        <w:t>1. Shirit/</w:t>
      </w:r>
      <w:r>
        <w:rPr>
          <w:lang w:val="sq-AL"/>
        </w:rPr>
        <w:t>k</w:t>
      </w:r>
      <w:r w:rsidRPr="00C87B1D">
        <w:rPr>
          <w:lang w:val="sq-AL"/>
        </w:rPr>
        <w:t>ëllëfë mbështetës të krah</w:t>
      </w:r>
      <w:r>
        <w:rPr>
          <w:lang w:val="sq-AL"/>
        </w:rPr>
        <w:t>ë</w:t>
      </w:r>
      <w:r w:rsidRPr="00C87B1D">
        <w:rPr>
          <w:lang w:val="sq-AL"/>
        </w:rPr>
        <w:t>ve</w:t>
      </w:r>
      <w:r>
        <w:rPr>
          <w:lang w:val="sq-AL"/>
        </w:rPr>
        <w:t>;</w:t>
      </w:r>
    </w:p>
    <w:p w:rsidR="00237C85" w:rsidRPr="00C87B1D" w:rsidRDefault="00237C85" w:rsidP="00237C85">
      <w:pPr>
        <w:pStyle w:val="Paragrafi"/>
        <w:rPr>
          <w:lang w:val="sq-AL"/>
        </w:rPr>
      </w:pPr>
      <w:r w:rsidRPr="00C87B1D">
        <w:rPr>
          <w:lang w:val="sq-AL"/>
        </w:rPr>
        <w:t>2. Rripa orësh prej materialeve tekstile</w:t>
      </w:r>
      <w:r>
        <w:rPr>
          <w:lang w:val="sq-AL"/>
        </w:rPr>
        <w:t>;</w:t>
      </w:r>
    </w:p>
    <w:p w:rsidR="00237C85" w:rsidRPr="00C87B1D" w:rsidRDefault="00237C85" w:rsidP="00237C85">
      <w:pPr>
        <w:pStyle w:val="Paragrafi"/>
        <w:rPr>
          <w:lang w:val="sq-AL"/>
        </w:rPr>
      </w:pPr>
      <w:r w:rsidRPr="00C87B1D">
        <w:rPr>
          <w:lang w:val="sq-AL"/>
        </w:rPr>
        <w:t>3. Etiketa dhe distinktiva (shenja dalluese)</w:t>
      </w:r>
      <w:r>
        <w:rPr>
          <w:lang w:val="sq-AL"/>
        </w:rPr>
        <w:t>;</w:t>
      </w:r>
    </w:p>
    <w:p w:rsidR="00237C85" w:rsidRPr="00C87B1D" w:rsidRDefault="00237C85" w:rsidP="00237C85">
      <w:pPr>
        <w:pStyle w:val="Paragrafi"/>
        <w:rPr>
          <w:lang w:val="sq-AL"/>
        </w:rPr>
      </w:pPr>
      <w:r w:rsidRPr="00C87B1D">
        <w:rPr>
          <w:lang w:val="sq-AL"/>
        </w:rPr>
        <w:t>4. Kapëse me material me mbushje tekstile për enët e kuzhinës</w:t>
      </w:r>
      <w:r>
        <w:rPr>
          <w:lang w:val="sq-AL"/>
        </w:rPr>
        <w:t>;</w:t>
      </w:r>
    </w:p>
    <w:p w:rsidR="00237C85" w:rsidRPr="00C87B1D" w:rsidRDefault="00237C85" w:rsidP="00237C85">
      <w:pPr>
        <w:pStyle w:val="Paragrafi"/>
        <w:rPr>
          <w:lang w:val="sq-AL"/>
        </w:rPr>
      </w:pPr>
      <w:r w:rsidRPr="00C87B1D">
        <w:rPr>
          <w:lang w:val="sq-AL"/>
        </w:rPr>
        <w:t>5. Mbështjellëse komode tekstili për enët e kafesë</w:t>
      </w:r>
      <w:r>
        <w:rPr>
          <w:lang w:val="sq-AL"/>
        </w:rPr>
        <w:t>;</w:t>
      </w:r>
    </w:p>
    <w:p w:rsidR="00237C85" w:rsidRPr="00C87B1D" w:rsidRDefault="00237C85" w:rsidP="00237C85">
      <w:pPr>
        <w:pStyle w:val="Paragrafi"/>
        <w:rPr>
          <w:lang w:val="sq-AL"/>
        </w:rPr>
      </w:pPr>
      <w:r w:rsidRPr="00C87B1D">
        <w:rPr>
          <w:lang w:val="sq-AL"/>
        </w:rPr>
        <w:t>6. Mbështjellëse komode tekstili për enët e çajit</w:t>
      </w:r>
      <w:r>
        <w:rPr>
          <w:lang w:val="sq-AL"/>
        </w:rPr>
        <w:t>;</w:t>
      </w:r>
    </w:p>
    <w:p w:rsidR="00237C85" w:rsidRPr="00C87B1D" w:rsidRDefault="00237C85" w:rsidP="00237C85">
      <w:pPr>
        <w:pStyle w:val="Paragrafi"/>
        <w:rPr>
          <w:lang w:val="sq-AL"/>
        </w:rPr>
      </w:pPr>
      <w:r w:rsidRPr="00C87B1D">
        <w:rPr>
          <w:lang w:val="sq-AL"/>
        </w:rPr>
        <w:t>7. Mëngë mbrojtëse për duart</w:t>
      </w:r>
      <w:r>
        <w:rPr>
          <w:lang w:val="sq-AL"/>
        </w:rPr>
        <w:t>;</w:t>
      </w:r>
    </w:p>
    <w:p w:rsidR="00237C85" w:rsidRPr="00C87B1D" w:rsidRDefault="00237C85" w:rsidP="00237C85">
      <w:pPr>
        <w:pStyle w:val="Paragrafi"/>
        <w:rPr>
          <w:lang w:val="sq-AL"/>
        </w:rPr>
      </w:pPr>
      <w:r w:rsidRPr="00C87B1D">
        <w:rPr>
          <w:lang w:val="sq-AL"/>
        </w:rPr>
        <w:t>8. Gëzofë për duar përveç atyre me thekë</w:t>
      </w:r>
      <w:r>
        <w:rPr>
          <w:lang w:val="sq-AL"/>
        </w:rPr>
        <w:t>;</w:t>
      </w:r>
    </w:p>
    <w:p w:rsidR="00237C85" w:rsidRPr="00C87B1D" w:rsidRDefault="00237C85" w:rsidP="00237C85">
      <w:pPr>
        <w:pStyle w:val="Paragrafi"/>
        <w:rPr>
          <w:lang w:val="sq-AL"/>
        </w:rPr>
      </w:pPr>
      <w:r w:rsidRPr="00C87B1D">
        <w:rPr>
          <w:lang w:val="sq-AL"/>
        </w:rPr>
        <w:lastRenderedPageBreak/>
        <w:t>9. Lule artificiale</w:t>
      </w:r>
      <w:r>
        <w:rPr>
          <w:lang w:val="sq-AL"/>
        </w:rPr>
        <w:t>;</w:t>
      </w:r>
    </w:p>
    <w:p w:rsidR="00237C85" w:rsidRDefault="00237C85" w:rsidP="00237C85">
      <w:pPr>
        <w:pStyle w:val="Paragrafi"/>
        <w:rPr>
          <w:lang w:val="sq-AL"/>
        </w:rPr>
      </w:pPr>
    </w:p>
    <w:p w:rsidR="00237C85" w:rsidRPr="00C87B1D" w:rsidRDefault="00237C85" w:rsidP="00237C85">
      <w:pPr>
        <w:pStyle w:val="Paragrafi"/>
        <w:rPr>
          <w:lang w:val="sq-AL"/>
        </w:rPr>
      </w:pPr>
      <w:r w:rsidRPr="00C87B1D">
        <w:rPr>
          <w:lang w:val="sq-AL"/>
        </w:rPr>
        <w:t>10. Jastëkë për të mbajtur gjilpërat</w:t>
      </w:r>
      <w:r>
        <w:rPr>
          <w:lang w:val="sq-AL"/>
        </w:rPr>
        <w:t>;</w:t>
      </w:r>
    </w:p>
    <w:p w:rsidR="00237C85" w:rsidRPr="00C87B1D" w:rsidRDefault="00237C85" w:rsidP="00237C85">
      <w:pPr>
        <w:pStyle w:val="Paragrafi"/>
        <w:rPr>
          <w:lang w:val="sq-AL"/>
        </w:rPr>
      </w:pPr>
      <w:r w:rsidRPr="00C87B1D">
        <w:rPr>
          <w:lang w:val="sq-AL"/>
        </w:rPr>
        <w:t>11. Kanavacë e pikturuar</w:t>
      </w:r>
      <w:r>
        <w:rPr>
          <w:lang w:val="sq-AL"/>
        </w:rPr>
        <w:t>;</w:t>
      </w:r>
    </w:p>
    <w:p w:rsidR="00237C85" w:rsidRPr="00C87B1D" w:rsidRDefault="00237C85" w:rsidP="00237C85">
      <w:pPr>
        <w:pStyle w:val="Paragrafi"/>
        <w:rPr>
          <w:lang w:val="sq-AL"/>
        </w:rPr>
      </w:pPr>
      <w:r w:rsidRPr="00C87B1D">
        <w:rPr>
          <w:lang w:val="sq-AL"/>
        </w:rPr>
        <w:t>12. Produkte tekstile për pëlhurat bazë dhe ato nën të</w:t>
      </w:r>
      <w:r>
        <w:rPr>
          <w:lang w:val="sq-AL"/>
        </w:rPr>
        <w:t>,</w:t>
      </w:r>
      <w:r w:rsidRPr="00C87B1D">
        <w:rPr>
          <w:lang w:val="sq-AL"/>
        </w:rPr>
        <w:t xml:space="preserve"> si dhe për ngjitje apo forcim të pëlhurave</w:t>
      </w:r>
      <w:r>
        <w:rPr>
          <w:lang w:val="sq-AL"/>
        </w:rPr>
        <w:t>;</w:t>
      </w:r>
    </w:p>
    <w:p w:rsidR="00237C85" w:rsidRPr="00C87B1D" w:rsidRDefault="00237C85" w:rsidP="00237C85">
      <w:pPr>
        <w:pStyle w:val="Paragrafi"/>
        <w:rPr>
          <w:lang w:val="sq-AL"/>
        </w:rPr>
      </w:pPr>
      <w:r w:rsidRPr="00C87B1D">
        <w:rPr>
          <w:lang w:val="sq-AL"/>
        </w:rPr>
        <w:t>13. Produkte të vjetra tekstile ku deklarohet se janë të tilla</w:t>
      </w:r>
      <w:r>
        <w:rPr>
          <w:lang w:val="sq-AL"/>
        </w:rPr>
        <w:t>;</w:t>
      </w:r>
    </w:p>
    <w:p w:rsidR="00237C85" w:rsidRPr="00C87B1D" w:rsidRDefault="00237C85" w:rsidP="00237C85">
      <w:pPr>
        <w:pStyle w:val="Paragrafi"/>
        <w:rPr>
          <w:lang w:val="sq-AL"/>
        </w:rPr>
      </w:pPr>
      <w:r w:rsidRPr="00C87B1D">
        <w:rPr>
          <w:lang w:val="sq-AL"/>
        </w:rPr>
        <w:t>14. Mbrojtëse këmbësh</w:t>
      </w:r>
      <w:r>
        <w:rPr>
          <w:lang w:val="sq-AL"/>
        </w:rPr>
        <w:t>;</w:t>
      </w:r>
    </w:p>
    <w:p w:rsidR="00237C85" w:rsidRPr="00C87B1D" w:rsidRDefault="00237C85" w:rsidP="00237C85">
      <w:pPr>
        <w:pStyle w:val="Paragrafi"/>
        <w:rPr>
          <w:lang w:val="sq-AL"/>
        </w:rPr>
      </w:pPr>
      <w:r w:rsidRPr="00C87B1D">
        <w:rPr>
          <w:lang w:val="sq-AL"/>
        </w:rPr>
        <w:t>15. Ambalazhe/</w:t>
      </w:r>
      <w:r>
        <w:rPr>
          <w:lang w:val="sq-AL"/>
        </w:rPr>
        <w:t>p</w:t>
      </w:r>
      <w:r w:rsidRPr="00C87B1D">
        <w:rPr>
          <w:lang w:val="sq-AL"/>
        </w:rPr>
        <w:t>aketime jo të reja dhe të shitura si të tilla</w:t>
      </w:r>
      <w:r>
        <w:rPr>
          <w:lang w:val="sq-AL"/>
        </w:rPr>
        <w:t>;</w:t>
      </w:r>
    </w:p>
    <w:p w:rsidR="00237C85" w:rsidRPr="00C87B1D" w:rsidRDefault="00237C85" w:rsidP="00237C85">
      <w:pPr>
        <w:pStyle w:val="Paragrafi"/>
        <w:rPr>
          <w:lang w:val="sq-AL"/>
        </w:rPr>
      </w:pPr>
      <w:r w:rsidRPr="00C87B1D">
        <w:rPr>
          <w:lang w:val="sq-AL"/>
        </w:rPr>
        <w:t>16. Produkte zbukurimi dhe takëme kuajsh prej produkte tekstili</w:t>
      </w:r>
      <w:r>
        <w:rPr>
          <w:lang w:val="sq-AL"/>
        </w:rPr>
        <w:t>;</w:t>
      </w:r>
    </w:p>
    <w:p w:rsidR="00237C85" w:rsidRPr="00C87B1D" w:rsidRDefault="00237C85" w:rsidP="00237C85">
      <w:pPr>
        <w:pStyle w:val="Paragrafi"/>
        <w:rPr>
          <w:lang w:val="sq-AL"/>
        </w:rPr>
      </w:pPr>
      <w:r w:rsidRPr="00C87B1D">
        <w:rPr>
          <w:lang w:val="sq-AL"/>
        </w:rPr>
        <w:t>17. Mallra udhëtimi prej produkte tekstili</w:t>
      </w:r>
      <w:r>
        <w:rPr>
          <w:lang w:val="sq-AL"/>
        </w:rPr>
        <w:t>;</w:t>
      </w:r>
    </w:p>
    <w:p w:rsidR="00237C85" w:rsidRPr="000F0C88" w:rsidRDefault="00237C85" w:rsidP="00237C85">
      <w:pPr>
        <w:pStyle w:val="Paragrafi"/>
        <w:rPr>
          <w:spacing w:val="-4"/>
          <w:lang w:val="sq-AL"/>
        </w:rPr>
      </w:pPr>
      <w:r w:rsidRPr="00C87B1D">
        <w:rPr>
          <w:lang w:val="sq-AL"/>
        </w:rPr>
        <w:t xml:space="preserve">18. Tapiceri të qëndisura me dorë, të përfunduara ose jo dhe materialet për prodhimin </w:t>
      </w:r>
      <w:r w:rsidRPr="000F0C88">
        <w:rPr>
          <w:spacing w:val="-4"/>
          <w:lang w:val="sq-AL"/>
        </w:rPr>
        <w:t>e tyre, duke përfshire fillin për qëndisje, të shitur veçmas nga kanavaca dhe të paraqitura enkas për përdorim në të tilla tapiceri;</w:t>
      </w:r>
    </w:p>
    <w:p w:rsidR="00237C85" w:rsidRPr="000F0C88" w:rsidRDefault="00237C85" w:rsidP="00237C85">
      <w:pPr>
        <w:pStyle w:val="Paragrafi"/>
        <w:rPr>
          <w:spacing w:val="-4"/>
          <w:lang w:val="sq-AL"/>
        </w:rPr>
      </w:pPr>
      <w:r w:rsidRPr="000F0C88">
        <w:rPr>
          <w:spacing w:val="-4"/>
          <w:lang w:val="sq-AL"/>
        </w:rPr>
        <w:t>19. Shtrënguese për veshje/zinxhirë;</w:t>
      </w:r>
    </w:p>
    <w:p w:rsidR="00237C85" w:rsidRPr="000F0C88" w:rsidRDefault="00237C85" w:rsidP="00237C85">
      <w:pPr>
        <w:pStyle w:val="Paragrafi"/>
        <w:rPr>
          <w:spacing w:val="-4"/>
          <w:lang w:val="sq-AL"/>
        </w:rPr>
      </w:pPr>
      <w:r w:rsidRPr="000F0C88">
        <w:rPr>
          <w:spacing w:val="-4"/>
          <w:lang w:val="sq-AL"/>
        </w:rPr>
        <w:t>20. Butona dhe kopsa të mbuluara me material tekstili;</w:t>
      </w:r>
    </w:p>
    <w:p w:rsidR="00237C85" w:rsidRPr="000F0C88" w:rsidRDefault="00237C85" w:rsidP="00237C85">
      <w:pPr>
        <w:pStyle w:val="Paragrafi"/>
        <w:rPr>
          <w:spacing w:val="-4"/>
          <w:lang w:val="sq-AL"/>
        </w:rPr>
      </w:pPr>
      <w:r w:rsidRPr="000F0C88">
        <w:rPr>
          <w:spacing w:val="-4"/>
          <w:lang w:val="sq-AL"/>
        </w:rPr>
        <w:t>21. Mbulesa libri prej materialeve tekstili;</w:t>
      </w:r>
    </w:p>
    <w:p w:rsidR="00237C85" w:rsidRPr="000F0C88" w:rsidRDefault="00237C85" w:rsidP="00237C85">
      <w:pPr>
        <w:pStyle w:val="Paragrafi"/>
        <w:rPr>
          <w:spacing w:val="-4"/>
          <w:lang w:val="sq-AL"/>
        </w:rPr>
      </w:pPr>
      <w:r w:rsidRPr="000F0C88">
        <w:rPr>
          <w:spacing w:val="-4"/>
          <w:lang w:val="sq-AL"/>
        </w:rPr>
        <w:t>22. Lodra;</w:t>
      </w:r>
    </w:p>
    <w:p w:rsidR="00237C85" w:rsidRPr="000F0C88" w:rsidRDefault="00237C85" w:rsidP="00237C85">
      <w:pPr>
        <w:pStyle w:val="Paragrafi"/>
        <w:rPr>
          <w:spacing w:val="-4"/>
          <w:lang w:val="sq-AL"/>
        </w:rPr>
      </w:pPr>
      <w:r w:rsidRPr="000F0C88">
        <w:rPr>
          <w:spacing w:val="-4"/>
          <w:lang w:val="sq-AL"/>
        </w:rPr>
        <w:t>23. Pjesë tekstile për këpucë;</w:t>
      </w:r>
    </w:p>
    <w:p w:rsidR="00237C85" w:rsidRPr="000F0C88" w:rsidRDefault="00237C85" w:rsidP="00237C85">
      <w:pPr>
        <w:pStyle w:val="Paragrafi"/>
        <w:rPr>
          <w:spacing w:val="-4"/>
          <w:lang w:val="sq-AL"/>
        </w:rPr>
      </w:pPr>
      <w:r w:rsidRPr="000F0C88">
        <w:rPr>
          <w:spacing w:val="-4"/>
          <w:lang w:val="sq-AL"/>
        </w:rPr>
        <w:t>24. Mbulesa tavoline që kanë komponentë dhe një sipërfaqe jo më të madhe se 500cm</w:t>
      </w:r>
      <w:r w:rsidRPr="000F0C88">
        <w:rPr>
          <w:spacing w:val="-4"/>
          <w:vertAlign w:val="superscript"/>
          <w:lang w:val="sq-AL"/>
        </w:rPr>
        <w:t>2</w:t>
      </w:r>
      <w:r w:rsidRPr="000F0C88">
        <w:rPr>
          <w:spacing w:val="-4"/>
          <w:lang w:val="sq-AL"/>
        </w:rPr>
        <w:t>;</w:t>
      </w:r>
    </w:p>
    <w:p w:rsidR="00237C85" w:rsidRPr="000F0C88" w:rsidRDefault="00237C85" w:rsidP="00237C85">
      <w:pPr>
        <w:pStyle w:val="Paragrafi"/>
        <w:rPr>
          <w:spacing w:val="-4"/>
          <w:lang w:val="sq-AL"/>
        </w:rPr>
      </w:pPr>
      <w:r w:rsidRPr="000F0C88">
        <w:rPr>
          <w:spacing w:val="-4"/>
          <w:lang w:val="sq-AL"/>
        </w:rPr>
        <w:t>25. Doreza/ veshje për furra;</w:t>
      </w:r>
    </w:p>
    <w:p w:rsidR="00237C85" w:rsidRPr="000F0C88" w:rsidRDefault="00237C85" w:rsidP="00237C85">
      <w:pPr>
        <w:pStyle w:val="Paragrafi"/>
        <w:rPr>
          <w:spacing w:val="-4"/>
          <w:lang w:val="sq-AL"/>
        </w:rPr>
      </w:pPr>
      <w:r w:rsidRPr="000F0C88">
        <w:rPr>
          <w:spacing w:val="-4"/>
          <w:lang w:val="sq-AL"/>
        </w:rPr>
        <w:t>26. Mbështjellëse/mbulesa për vezë;</w:t>
      </w:r>
    </w:p>
    <w:p w:rsidR="00237C85" w:rsidRPr="000F0C88" w:rsidRDefault="00237C85" w:rsidP="00237C85">
      <w:pPr>
        <w:pStyle w:val="Paragrafi"/>
        <w:rPr>
          <w:spacing w:val="-4"/>
          <w:lang w:val="sq-AL"/>
        </w:rPr>
      </w:pPr>
      <w:r w:rsidRPr="000F0C88">
        <w:rPr>
          <w:spacing w:val="-4"/>
          <w:lang w:val="sq-AL"/>
        </w:rPr>
        <w:t>27. Kuti trukimi;</w:t>
      </w:r>
    </w:p>
    <w:p w:rsidR="00237C85" w:rsidRPr="000F0C88" w:rsidRDefault="00237C85" w:rsidP="00237C85">
      <w:pPr>
        <w:pStyle w:val="Paragrafi"/>
        <w:rPr>
          <w:spacing w:val="-4"/>
          <w:lang w:val="sq-AL"/>
        </w:rPr>
      </w:pPr>
      <w:r w:rsidRPr="000F0C88">
        <w:rPr>
          <w:spacing w:val="-4"/>
          <w:lang w:val="sq-AL"/>
        </w:rPr>
        <w:t>28. Qese duhani prej pëlhure tekstili;</w:t>
      </w:r>
    </w:p>
    <w:p w:rsidR="00237C85" w:rsidRPr="000F0C88" w:rsidRDefault="00237C85" w:rsidP="00237C85">
      <w:pPr>
        <w:pStyle w:val="Paragrafi"/>
        <w:rPr>
          <w:spacing w:val="-4"/>
          <w:lang w:val="sq-AL"/>
        </w:rPr>
      </w:pPr>
      <w:r w:rsidRPr="000F0C88">
        <w:rPr>
          <w:spacing w:val="-4"/>
          <w:lang w:val="sq-AL"/>
        </w:rPr>
        <w:t>29. Kuti pikturash, të purove, cigareve, çakmakësh, krehri të bëra me pëlhura tekstili;</w:t>
      </w:r>
    </w:p>
    <w:p w:rsidR="00237C85" w:rsidRPr="000F0C88" w:rsidRDefault="00237C85" w:rsidP="00237C85">
      <w:pPr>
        <w:pStyle w:val="Paragrafi"/>
        <w:rPr>
          <w:spacing w:val="-4"/>
          <w:lang w:val="sq-AL"/>
        </w:rPr>
      </w:pPr>
      <w:r w:rsidRPr="000F0C88">
        <w:rPr>
          <w:spacing w:val="-4"/>
          <w:lang w:val="sq-AL"/>
        </w:rPr>
        <w:t>30. Mbështjellëse/mbulesa për telefona celularë dhe për mjete të tjera të lëvizshme me një sipërfaqe më të madhe se 160 cm</w:t>
      </w:r>
      <w:r w:rsidRPr="000F0C88">
        <w:rPr>
          <w:spacing w:val="-4"/>
          <w:vertAlign w:val="superscript"/>
          <w:lang w:val="sq-AL"/>
        </w:rPr>
        <w:t>2</w:t>
      </w:r>
      <w:r w:rsidRPr="000F0C88">
        <w:rPr>
          <w:spacing w:val="-4"/>
          <w:lang w:val="sq-AL"/>
        </w:rPr>
        <w:t>;</w:t>
      </w:r>
    </w:p>
    <w:p w:rsidR="00237C85" w:rsidRPr="000F0C88" w:rsidRDefault="00237C85" w:rsidP="00237C85">
      <w:pPr>
        <w:pStyle w:val="Paragrafi"/>
        <w:rPr>
          <w:spacing w:val="-4"/>
          <w:lang w:val="sq-AL"/>
        </w:rPr>
      </w:pPr>
      <w:r w:rsidRPr="000F0C88">
        <w:rPr>
          <w:spacing w:val="-4"/>
          <w:lang w:val="sq-AL"/>
        </w:rPr>
        <w:t>31. Pajisje mbrojtëse me përdorime në sport me përjashtim të dorezave;</w:t>
      </w:r>
    </w:p>
    <w:p w:rsidR="00237C85" w:rsidRPr="000F0C88" w:rsidRDefault="00237C85" w:rsidP="00237C85">
      <w:pPr>
        <w:pStyle w:val="Paragrafi"/>
        <w:rPr>
          <w:spacing w:val="-4"/>
          <w:lang w:val="sq-AL"/>
        </w:rPr>
      </w:pPr>
      <w:r w:rsidRPr="000F0C88">
        <w:rPr>
          <w:spacing w:val="-4"/>
          <w:lang w:val="sq-AL"/>
        </w:rPr>
        <w:t>32. Kuti tualeti;</w:t>
      </w:r>
    </w:p>
    <w:p w:rsidR="00237C85" w:rsidRPr="000F0C88" w:rsidRDefault="00237C85" w:rsidP="00237C85">
      <w:pPr>
        <w:pStyle w:val="Paragrafi"/>
        <w:rPr>
          <w:spacing w:val="-4"/>
          <w:lang w:val="sq-AL"/>
        </w:rPr>
      </w:pPr>
      <w:r w:rsidRPr="000F0C88">
        <w:rPr>
          <w:spacing w:val="-4"/>
          <w:lang w:val="sq-AL"/>
        </w:rPr>
        <w:t>33. Kuti për pastrim këpucësh;</w:t>
      </w:r>
    </w:p>
    <w:p w:rsidR="00237C85" w:rsidRPr="000F0C88" w:rsidRDefault="00237C85" w:rsidP="00237C85">
      <w:pPr>
        <w:pStyle w:val="Paragrafi"/>
        <w:rPr>
          <w:spacing w:val="-4"/>
          <w:lang w:val="sq-AL"/>
        </w:rPr>
      </w:pPr>
      <w:r w:rsidRPr="000F0C88">
        <w:rPr>
          <w:spacing w:val="-4"/>
          <w:lang w:val="sq-AL"/>
        </w:rPr>
        <w:t>34. Produkte funerali;</w:t>
      </w:r>
    </w:p>
    <w:p w:rsidR="00237C85" w:rsidRPr="000F0C88" w:rsidRDefault="00237C85" w:rsidP="00237C85">
      <w:pPr>
        <w:pStyle w:val="Paragrafi"/>
        <w:rPr>
          <w:spacing w:val="-4"/>
          <w:lang w:val="sq-AL"/>
        </w:rPr>
      </w:pPr>
      <w:r w:rsidRPr="000F0C88">
        <w:rPr>
          <w:spacing w:val="-4"/>
          <w:lang w:val="sq-AL"/>
        </w:rPr>
        <w:t>35. Produkte të disponueshme me përjashtim të vatës,</w:t>
      </w:r>
    </w:p>
    <w:p w:rsidR="00237C85" w:rsidRPr="000F0C88" w:rsidRDefault="00237C85" w:rsidP="00237C85">
      <w:pPr>
        <w:pStyle w:val="Paragrafi"/>
        <w:rPr>
          <w:spacing w:val="-4"/>
          <w:lang w:val="sq-AL"/>
        </w:rPr>
      </w:pPr>
      <w:r w:rsidRPr="000F0C88">
        <w:rPr>
          <w:spacing w:val="-4"/>
          <w:lang w:val="sq-AL"/>
        </w:rPr>
        <w:t>36. Produktet tekstile subjekt i kërkesave të Farmakopës Evropiane, si fashë me shumë përdorime për qëllime mjekësore dhe ortopedike dhe produkte tekstili ortopedike në përgjithësi.</w:t>
      </w:r>
    </w:p>
    <w:p w:rsidR="00237C85" w:rsidRPr="000F0C88" w:rsidRDefault="00237C85" w:rsidP="00237C85">
      <w:pPr>
        <w:pStyle w:val="Paragrafi"/>
        <w:rPr>
          <w:spacing w:val="-4"/>
          <w:lang w:val="sq-AL"/>
        </w:rPr>
      </w:pPr>
      <w:r w:rsidRPr="000F0C88">
        <w:rPr>
          <w:spacing w:val="-4"/>
          <w:lang w:val="sq-AL"/>
        </w:rPr>
        <w:t>37. Produkte tekstile, duke përfshirë: litarë dhe kordonë, subjekt i nënpikës 12 të pikës 22, që zakonisht përdoren:</w:t>
      </w:r>
    </w:p>
    <w:p w:rsidR="00237C85" w:rsidRPr="000F0C88" w:rsidRDefault="00237C85" w:rsidP="00237C85">
      <w:pPr>
        <w:pStyle w:val="Paragrafi"/>
        <w:rPr>
          <w:spacing w:val="-4"/>
          <w:lang w:val="sq-AL"/>
        </w:rPr>
      </w:pPr>
      <w:r w:rsidRPr="000F0C88">
        <w:rPr>
          <w:spacing w:val="-4"/>
          <w:lang w:val="sq-AL"/>
        </w:rPr>
        <w:t>a) për përdorim si komponent për pajisjet në manifakturë dhe përpunimin e mallrave;</w:t>
      </w:r>
    </w:p>
    <w:p w:rsidR="00237C85" w:rsidRPr="000F0C88" w:rsidRDefault="00237C85" w:rsidP="00237C85">
      <w:pPr>
        <w:pStyle w:val="Paragrafi"/>
        <w:rPr>
          <w:spacing w:val="-4"/>
          <w:lang w:val="sq-AL"/>
        </w:rPr>
      </w:pPr>
      <w:r w:rsidRPr="000F0C88">
        <w:rPr>
          <w:spacing w:val="-4"/>
          <w:lang w:val="sq-AL"/>
        </w:rPr>
        <w:t>b) për t”u përfshirë në makineri, instalime (p.sh. për ngrohje, ajër të kondicionuar apo ndriçim), në pajisje shtëpiake dhe të tjera, mjete të tjera transporti, ose për vënien e tyre në funksionim, për mirëmbajtjen, përveç mbulesave të gomuara dhe aksesorëve tekstilë të pajisjeve motorike, që shitet veçmas nga makina;</w:t>
      </w:r>
    </w:p>
    <w:p w:rsidR="00237C85" w:rsidRPr="000F0C88" w:rsidRDefault="00237C85" w:rsidP="00237C85">
      <w:pPr>
        <w:pStyle w:val="Paragrafi"/>
        <w:rPr>
          <w:spacing w:val="-4"/>
          <w:lang w:val="sq-AL"/>
        </w:rPr>
      </w:pPr>
      <w:r w:rsidRPr="000F0C88">
        <w:rPr>
          <w:spacing w:val="-4"/>
          <w:lang w:val="sq-AL"/>
        </w:rPr>
        <w:t>38. Produkte tekstile për qëllime mbrojtjeje dhe sigurie, si p.sh. rripa sigurimi, parashuta, jelek shpëtimi, kalime emergjente, pajisje për zjarrfikësit, jelek antiplumb dhe veshje të tjera të posaçme mbrojtëse (si p.sh. kundërzjarrit, substancave kimike ose rreziqeve të tjera të sigurisë);</w:t>
      </w:r>
    </w:p>
    <w:p w:rsidR="00237C85" w:rsidRPr="000F0C88" w:rsidRDefault="00237C85" w:rsidP="00237C85">
      <w:pPr>
        <w:pStyle w:val="Paragrafi"/>
        <w:rPr>
          <w:spacing w:val="-4"/>
          <w:lang w:val="sq-AL"/>
        </w:rPr>
      </w:pPr>
      <w:r w:rsidRPr="000F0C88">
        <w:rPr>
          <w:spacing w:val="-4"/>
          <w:lang w:val="sq-AL"/>
        </w:rPr>
        <w:t>39. Struktura mbështetëse me ajër (si p.sh. holle sportive, stenda ekspozimi/ekspozitorë, objekte magazinimi), me kusht që të jenë dhënë detaje të performancës dhe specifikimet teknike për to;</w:t>
      </w:r>
    </w:p>
    <w:p w:rsidR="00237C85" w:rsidRPr="000F0C88" w:rsidRDefault="00237C85" w:rsidP="00237C85">
      <w:pPr>
        <w:pStyle w:val="Paragrafi"/>
        <w:rPr>
          <w:spacing w:val="-4"/>
          <w:lang w:val="sq-AL"/>
        </w:rPr>
      </w:pPr>
      <w:r w:rsidRPr="000F0C88">
        <w:rPr>
          <w:spacing w:val="-4"/>
          <w:lang w:val="sq-AL"/>
        </w:rPr>
        <w:t>40. Vela;</w:t>
      </w:r>
    </w:p>
    <w:p w:rsidR="00237C85" w:rsidRPr="000F0C88" w:rsidRDefault="00237C85" w:rsidP="00237C85">
      <w:pPr>
        <w:pStyle w:val="Paragrafi"/>
        <w:rPr>
          <w:spacing w:val="-4"/>
          <w:lang w:val="sq-AL"/>
        </w:rPr>
      </w:pPr>
      <w:r w:rsidRPr="000F0C88">
        <w:rPr>
          <w:spacing w:val="-4"/>
          <w:lang w:val="sq-AL"/>
        </w:rPr>
        <w:t>41. Veshje për kafshët;</w:t>
      </w:r>
    </w:p>
    <w:p w:rsidR="00237C85" w:rsidRPr="000F0C88" w:rsidRDefault="00237C85" w:rsidP="00237C85">
      <w:pPr>
        <w:pStyle w:val="Paragrafi"/>
        <w:rPr>
          <w:spacing w:val="-4"/>
          <w:lang w:val="sq-AL"/>
        </w:rPr>
      </w:pPr>
      <w:r w:rsidRPr="000F0C88">
        <w:rPr>
          <w:spacing w:val="-4"/>
          <w:lang w:val="sq-AL"/>
        </w:rPr>
        <w:t>42. Flamuj dhe banderola.</w:t>
      </w:r>
    </w:p>
    <w:p w:rsidR="00237C85" w:rsidRPr="000F0C88" w:rsidRDefault="00237C85" w:rsidP="00237C85">
      <w:pPr>
        <w:pStyle w:val="Paragrafi"/>
        <w:rPr>
          <w:spacing w:val="-4"/>
          <w:lang w:val="sq-AL"/>
        </w:rPr>
      </w:pPr>
      <w:r w:rsidRPr="000F0C88">
        <w:rPr>
          <w:spacing w:val="-4"/>
          <w:lang w:val="sq-AL"/>
        </w:rPr>
        <w:t>22. Produkte tekstile për të cilat etiketimi gjithëpërfshirës është i mjaftueshëm</w:t>
      </w:r>
    </w:p>
    <w:p w:rsidR="00237C85" w:rsidRPr="000F0C88" w:rsidRDefault="00237C85" w:rsidP="00237C85">
      <w:pPr>
        <w:pStyle w:val="Paragrafi"/>
        <w:rPr>
          <w:spacing w:val="-4"/>
          <w:lang w:val="sq-AL"/>
        </w:rPr>
      </w:pPr>
      <w:r w:rsidRPr="000F0C88">
        <w:rPr>
          <w:spacing w:val="-4"/>
          <w:lang w:val="sq-AL"/>
        </w:rPr>
        <w:t>(referuar në nënpikën 15.3)</w:t>
      </w:r>
    </w:p>
    <w:p w:rsidR="00237C85" w:rsidRPr="000F0C88" w:rsidRDefault="00237C85" w:rsidP="00237C85">
      <w:pPr>
        <w:pStyle w:val="Paragrafi"/>
        <w:rPr>
          <w:spacing w:val="-4"/>
          <w:lang w:val="sq-AL"/>
        </w:rPr>
      </w:pPr>
      <w:r w:rsidRPr="000F0C88">
        <w:rPr>
          <w:spacing w:val="-4"/>
          <w:lang w:val="sq-AL"/>
        </w:rPr>
        <w:t>1. Lecka për dyshemenë;</w:t>
      </w:r>
    </w:p>
    <w:p w:rsidR="00237C85" w:rsidRPr="000F0C88" w:rsidRDefault="00237C85" w:rsidP="00237C85">
      <w:pPr>
        <w:pStyle w:val="Paragrafi"/>
        <w:rPr>
          <w:spacing w:val="-4"/>
          <w:lang w:val="sq-AL"/>
        </w:rPr>
      </w:pPr>
      <w:r w:rsidRPr="000F0C88">
        <w:rPr>
          <w:spacing w:val="-4"/>
          <w:lang w:val="sq-AL"/>
        </w:rPr>
        <w:t>2. Lecka pastrimi;</w:t>
      </w:r>
    </w:p>
    <w:p w:rsidR="00237C85" w:rsidRPr="000F0C88" w:rsidRDefault="00237C85" w:rsidP="00237C85">
      <w:pPr>
        <w:pStyle w:val="Paragrafi"/>
        <w:rPr>
          <w:spacing w:val="-4"/>
          <w:lang w:val="sq-AL"/>
        </w:rPr>
      </w:pPr>
      <w:r w:rsidRPr="000F0C88">
        <w:rPr>
          <w:spacing w:val="-4"/>
          <w:lang w:val="sq-AL"/>
        </w:rPr>
        <w:t>3. Shirita dhe ornamente/stoli;</w:t>
      </w:r>
    </w:p>
    <w:p w:rsidR="00237C85" w:rsidRPr="000F0C88" w:rsidRDefault="00237C85" w:rsidP="00237C85">
      <w:pPr>
        <w:pStyle w:val="Paragrafi"/>
        <w:rPr>
          <w:spacing w:val="-4"/>
          <w:lang w:val="sq-AL"/>
        </w:rPr>
      </w:pPr>
      <w:r w:rsidRPr="000F0C88">
        <w:rPr>
          <w:spacing w:val="-4"/>
          <w:lang w:val="sq-AL"/>
        </w:rPr>
        <w:t>4. Tekstile zbukurimi;</w:t>
      </w:r>
    </w:p>
    <w:p w:rsidR="00237C85" w:rsidRPr="000F0C88" w:rsidRDefault="00237C85" w:rsidP="00237C85">
      <w:pPr>
        <w:pStyle w:val="Paragrafi"/>
        <w:rPr>
          <w:spacing w:val="-4"/>
          <w:lang w:val="sq-AL"/>
        </w:rPr>
      </w:pPr>
      <w:r w:rsidRPr="000F0C88">
        <w:rPr>
          <w:spacing w:val="-4"/>
          <w:lang w:val="sq-AL"/>
        </w:rPr>
        <w:t>5. Rripa;</w:t>
      </w:r>
    </w:p>
    <w:p w:rsidR="00237C85" w:rsidRPr="000F0C88" w:rsidRDefault="00237C85" w:rsidP="00237C85">
      <w:pPr>
        <w:pStyle w:val="Paragrafi"/>
        <w:rPr>
          <w:spacing w:val="-4"/>
          <w:lang w:val="sq-AL"/>
        </w:rPr>
      </w:pPr>
      <w:r w:rsidRPr="000F0C88">
        <w:rPr>
          <w:spacing w:val="-4"/>
          <w:lang w:val="sq-AL"/>
        </w:rPr>
        <w:t>6. Tiranda;</w:t>
      </w:r>
    </w:p>
    <w:p w:rsidR="00237C85" w:rsidRPr="000F0C88" w:rsidRDefault="00237C85" w:rsidP="00237C85">
      <w:pPr>
        <w:pStyle w:val="Paragrafi"/>
        <w:rPr>
          <w:spacing w:val="-4"/>
          <w:lang w:val="sq-AL"/>
        </w:rPr>
      </w:pPr>
      <w:r w:rsidRPr="000F0C88">
        <w:rPr>
          <w:spacing w:val="-4"/>
          <w:lang w:val="sq-AL"/>
        </w:rPr>
        <w:t>7. Tiranda, zhartierë;</w:t>
      </w:r>
    </w:p>
    <w:p w:rsidR="00237C85" w:rsidRPr="000F0C88" w:rsidRDefault="00237C85" w:rsidP="00237C85">
      <w:pPr>
        <w:pStyle w:val="Paragrafi"/>
        <w:rPr>
          <w:spacing w:val="-4"/>
          <w:lang w:val="sq-AL"/>
        </w:rPr>
      </w:pPr>
      <w:r w:rsidRPr="000F0C88">
        <w:rPr>
          <w:spacing w:val="-4"/>
          <w:lang w:val="sq-AL"/>
        </w:rPr>
        <w:t>8. Lidhëse këpucësh dhe çizmesh;</w:t>
      </w:r>
    </w:p>
    <w:p w:rsidR="00237C85" w:rsidRPr="000F0C88" w:rsidRDefault="00237C85" w:rsidP="00237C85">
      <w:pPr>
        <w:pStyle w:val="Paragrafi"/>
        <w:rPr>
          <w:spacing w:val="-4"/>
          <w:lang w:val="sq-AL"/>
        </w:rPr>
      </w:pPr>
      <w:r w:rsidRPr="000F0C88">
        <w:rPr>
          <w:spacing w:val="-4"/>
          <w:lang w:val="sq-AL"/>
        </w:rPr>
        <w:lastRenderedPageBreak/>
        <w:t>9. Fjongo;</w:t>
      </w:r>
    </w:p>
    <w:p w:rsidR="00237C85" w:rsidRPr="000F0C88" w:rsidRDefault="00237C85" w:rsidP="00237C85">
      <w:pPr>
        <w:pStyle w:val="Paragrafi"/>
        <w:rPr>
          <w:spacing w:val="-4"/>
          <w:lang w:val="sq-AL"/>
        </w:rPr>
      </w:pPr>
      <w:r w:rsidRPr="000F0C88">
        <w:rPr>
          <w:spacing w:val="-4"/>
          <w:lang w:val="sq-AL"/>
        </w:rPr>
        <w:t>10. Llastik;</w:t>
      </w:r>
    </w:p>
    <w:p w:rsidR="00237C85" w:rsidRPr="000F0C88" w:rsidRDefault="00237C85" w:rsidP="00237C85">
      <w:pPr>
        <w:pStyle w:val="Paragrafi"/>
        <w:rPr>
          <w:spacing w:val="-4"/>
          <w:lang w:val="sq-AL"/>
        </w:rPr>
      </w:pPr>
      <w:r w:rsidRPr="000F0C88">
        <w:rPr>
          <w:spacing w:val="-4"/>
          <w:lang w:val="sq-AL"/>
        </w:rPr>
        <w:t>11. Paketime të reja të shitura si të tilla;</w:t>
      </w:r>
    </w:p>
    <w:p w:rsidR="00237C85" w:rsidRPr="000F0C88" w:rsidRDefault="00237C85" w:rsidP="00237C85">
      <w:pPr>
        <w:pStyle w:val="Paragrafi"/>
        <w:rPr>
          <w:color w:val="0000FF"/>
          <w:spacing w:val="-4"/>
          <w:u w:val="single"/>
          <w:lang w:val="sq-AL"/>
        </w:rPr>
      </w:pPr>
      <w:r w:rsidRPr="000F0C88">
        <w:rPr>
          <w:spacing w:val="-4"/>
          <w:lang w:val="sq-AL"/>
        </w:rPr>
        <w:t>12. Spango paketimi dhe spango për qëllime bujqësore; kordonë, spango dhe lidhëse, të ndryshme nga ato që janë pjesë e nënpikës 37 të pikës 21</w:t>
      </w:r>
      <w:r w:rsidRPr="000F0C88">
        <w:rPr>
          <w:color w:val="000000" w:themeColor="text1"/>
          <w:spacing w:val="-4"/>
          <w:u w:val="single"/>
          <w:lang w:val="sq-AL"/>
        </w:rPr>
        <w:t>(1);</w:t>
      </w:r>
    </w:p>
    <w:p w:rsidR="00237C85" w:rsidRPr="000F0C88" w:rsidRDefault="00237C85" w:rsidP="00237C85">
      <w:pPr>
        <w:pStyle w:val="Paragrafi"/>
        <w:rPr>
          <w:spacing w:val="-4"/>
          <w:lang w:val="sq-AL"/>
        </w:rPr>
      </w:pPr>
      <w:r w:rsidRPr="000F0C88">
        <w:rPr>
          <w:spacing w:val="-4"/>
          <w:lang w:val="sq-AL"/>
        </w:rPr>
        <w:t>13. Mbulesa tavolinash;</w:t>
      </w:r>
    </w:p>
    <w:p w:rsidR="00237C85" w:rsidRPr="000F0C88" w:rsidRDefault="00237C85" w:rsidP="00237C85">
      <w:pPr>
        <w:pStyle w:val="Paragrafi"/>
        <w:rPr>
          <w:spacing w:val="-4"/>
          <w:lang w:val="sq-AL"/>
        </w:rPr>
      </w:pPr>
      <w:r w:rsidRPr="000F0C88">
        <w:rPr>
          <w:spacing w:val="-4"/>
          <w:lang w:val="sq-AL"/>
        </w:rPr>
        <w:t>14. Shami dore;</w:t>
      </w:r>
    </w:p>
    <w:p w:rsidR="00237C85" w:rsidRPr="000F0C88" w:rsidRDefault="00237C85" w:rsidP="00237C85">
      <w:pPr>
        <w:pStyle w:val="Paragrafi"/>
        <w:rPr>
          <w:spacing w:val="-4"/>
          <w:lang w:val="sq-AL"/>
        </w:rPr>
      </w:pPr>
      <w:r w:rsidRPr="000F0C88">
        <w:rPr>
          <w:spacing w:val="-4"/>
          <w:lang w:val="sq-AL"/>
        </w:rPr>
        <w:t>15. Rrjeta për flokët topuz dhe rrjeta flokësh;</w:t>
      </w:r>
    </w:p>
    <w:p w:rsidR="00237C85" w:rsidRPr="000F0C88" w:rsidRDefault="00237C85" w:rsidP="00237C85">
      <w:pPr>
        <w:pStyle w:val="Paragrafi"/>
        <w:rPr>
          <w:spacing w:val="-4"/>
          <w:lang w:val="sq-AL"/>
        </w:rPr>
      </w:pPr>
      <w:r w:rsidRPr="000F0C88">
        <w:rPr>
          <w:spacing w:val="-4"/>
          <w:lang w:val="sq-AL"/>
        </w:rPr>
        <w:t>16. Fjongo dhe kordele të ndryshme për fëmijë;</w:t>
      </w:r>
    </w:p>
    <w:p w:rsidR="00237C85" w:rsidRPr="000F0C88" w:rsidRDefault="00237C85" w:rsidP="00237C85">
      <w:pPr>
        <w:pStyle w:val="Paragrafi"/>
        <w:rPr>
          <w:spacing w:val="-4"/>
          <w:lang w:val="sq-AL"/>
        </w:rPr>
      </w:pPr>
      <w:r w:rsidRPr="000F0C88">
        <w:rPr>
          <w:spacing w:val="-4"/>
          <w:lang w:val="sq-AL"/>
        </w:rPr>
        <w:t>17. Grykore, dorashka për të larë trupin, dorashka për të larë fytyrën;</w:t>
      </w:r>
    </w:p>
    <w:p w:rsidR="00237C85" w:rsidRPr="000F0C88" w:rsidRDefault="00237C85" w:rsidP="00237C85">
      <w:pPr>
        <w:pStyle w:val="Paragrafi"/>
        <w:rPr>
          <w:spacing w:val="-4"/>
          <w:lang w:val="sq-AL"/>
        </w:rPr>
      </w:pPr>
      <w:r w:rsidRPr="000F0C88">
        <w:rPr>
          <w:spacing w:val="-4"/>
          <w:lang w:val="sq-AL"/>
        </w:rPr>
        <w:t>18. Lloje të ndryshme fijesh për qepje, riparime, qëndisje për shitje me pakicë në sasi të vogla, me peshë neto më pak se 1 gram ose më pak;</w:t>
      </w:r>
    </w:p>
    <w:p w:rsidR="00237C85" w:rsidRPr="000F0C88" w:rsidRDefault="00237C85" w:rsidP="00237C85">
      <w:pPr>
        <w:pStyle w:val="Paragrafi"/>
        <w:rPr>
          <w:spacing w:val="-4"/>
          <w:lang w:val="sq-AL"/>
        </w:rPr>
      </w:pPr>
      <w:r w:rsidRPr="000F0C88">
        <w:rPr>
          <w:spacing w:val="-4"/>
          <w:lang w:val="sq-AL"/>
        </w:rPr>
        <w:t>19. Kordele shirita për perde dhe grila;</w:t>
      </w:r>
    </w:p>
    <w:p w:rsidR="00237C85" w:rsidRDefault="005D7F99" w:rsidP="00237C85">
      <w:pPr>
        <w:pStyle w:val="Paragrafi"/>
        <w:rPr>
          <w:spacing w:val="-4"/>
          <w:lang w:val="sq-AL"/>
        </w:rPr>
      </w:pPr>
      <w:hyperlink r:id="rId8" w:anchor="ntc1-L_2011272EN.01002001-E0001" w:history="1">
        <w:r w:rsidR="00237C85" w:rsidRPr="000F0C88">
          <w:rPr>
            <w:spacing w:val="-4"/>
            <w:lang w:val="sq-AL"/>
          </w:rPr>
          <w:t>(1)</w:t>
        </w:r>
      </w:hyperlink>
      <w:r w:rsidR="00237C85" w:rsidRPr="000F0C88">
        <w:rPr>
          <w:spacing w:val="-4"/>
          <w:lang w:val="sq-AL"/>
        </w:rPr>
        <w:t xml:space="preserve"> Për produktet që bëjnë pjesë në këtë artikull dhe që shiten me copa, etiketimi i brendshëm do të jetë pjesë e topit. Litarët dhe rripat që janë pjesë e këtij artikulli përfshijnë ata që përdoren për sporte malore dhe ujore.</w:t>
      </w:r>
    </w:p>
    <w:p w:rsidR="00237C85" w:rsidRDefault="00237C85" w:rsidP="00237C85">
      <w:pPr>
        <w:pStyle w:val="Paragrafi"/>
        <w:rPr>
          <w:spacing w:val="-4"/>
          <w:lang w:val="sq-AL"/>
        </w:rPr>
      </w:pPr>
    </w:p>
    <w:p w:rsidR="00237C85" w:rsidRPr="000F0C88" w:rsidRDefault="00237C85" w:rsidP="00237C85">
      <w:pPr>
        <w:pStyle w:val="Paragrafi"/>
        <w:rPr>
          <w:rFonts w:eastAsia="Times New Roman"/>
          <w:bCs/>
          <w:spacing w:val="-4"/>
          <w:sz w:val="14"/>
          <w:szCs w:val="24"/>
          <w:lang w:val="sq-AL"/>
        </w:rPr>
      </w:pPr>
    </w:p>
    <w:p w:rsidR="00237C85" w:rsidRPr="000F0C88" w:rsidRDefault="00237C85" w:rsidP="00237C85">
      <w:pPr>
        <w:spacing w:after="0" w:line="240" w:lineRule="auto"/>
        <w:ind w:firstLine="0"/>
        <w:rPr>
          <w:rFonts w:ascii="Garamond" w:eastAsia="Times New Roman" w:hAnsi="Garamond"/>
          <w:b/>
          <w:bCs/>
          <w:color w:val="000000"/>
          <w:spacing w:val="-4"/>
          <w:sz w:val="24"/>
          <w:szCs w:val="24"/>
          <w:lang w:val="sq-AL"/>
        </w:rPr>
      </w:pPr>
    </w:p>
    <w:p w:rsidR="00237C85" w:rsidRDefault="00237C85" w:rsidP="00237C85">
      <w:pPr>
        <w:spacing w:after="0" w:line="240" w:lineRule="auto"/>
        <w:ind w:firstLine="0"/>
        <w:rPr>
          <w:rFonts w:ascii="Garamond" w:eastAsia="Times New Roman" w:hAnsi="Garamond"/>
          <w:b/>
          <w:bCs/>
          <w:color w:val="000000"/>
          <w:sz w:val="24"/>
          <w:szCs w:val="24"/>
          <w:lang w:val="sq-AL"/>
        </w:rPr>
      </w:pPr>
    </w:p>
    <w:p w:rsidR="00237C85" w:rsidRDefault="00237C85" w:rsidP="00237C85">
      <w:pPr>
        <w:spacing w:after="0" w:line="240" w:lineRule="auto"/>
        <w:ind w:firstLine="0"/>
        <w:rPr>
          <w:rFonts w:ascii="Garamond" w:eastAsia="Times New Roman" w:hAnsi="Garamond"/>
          <w:b/>
          <w:bCs/>
          <w:color w:val="000000"/>
          <w:sz w:val="24"/>
          <w:szCs w:val="24"/>
          <w:lang w:val="sq-AL"/>
        </w:rPr>
      </w:pPr>
    </w:p>
    <w:p w:rsidR="00237C85" w:rsidRDefault="00237C85" w:rsidP="00237C85">
      <w:pPr>
        <w:spacing w:after="0" w:line="240" w:lineRule="auto"/>
        <w:ind w:firstLine="0"/>
        <w:rPr>
          <w:rFonts w:ascii="Garamond" w:eastAsia="Times New Roman" w:hAnsi="Garamond"/>
          <w:b/>
          <w:bCs/>
          <w:color w:val="000000"/>
          <w:sz w:val="24"/>
          <w:szCs w:val="24"/>
          <w:lang w:val="sq-AL"/>
        </w:rPr>
      </w:pPr>
    </w:p>
    <w:p w:rsidR="00237C85" w:rsidRDefault="00237C85" w:rsidP="00237C85">
      <w:pPr>
        <w:spacing w:after="0" w:line="240" w:lineRule="auto"/>
        <w:ind w:firstLine="0"/>
        <w:rPr>
          <w:rFonts w:ascii="Garamond" w:eastAsia="Times New Roman" w:hAnsi="Garamond"/>
          <w:b/>
          <w:bCs/>
          <w:color w:val="000000"/>
          <w:sz w:val="24"/>
          <w:szCs w:val="24"/>
          <w:lang w:val="sq-AL"/>
        </w:rPr>
      </w:pPr>
    </w:p>
    <w:p w:rsidR="00237C85" w:rsidRDefault="00237C85" w:rsidP="00237C85">
      <w:pPr>
        <w:spacing w:after="0" w:line="240" w:lineRule="auto"/>
        <w:ind w:firstLine="0"/>
        <w:rPr>
          <w:rFonts w:ascii="Garamond" w:eastAsia="Times New Roman" w:hAnsi="Garamond"/>
          <w:b/>
          <w:bCs/>
          <w:color w:val="000000"/>
          <w:sz w:val="24"/>
          <w:szCs w:val="24"/>
          <w:lang w:val="sq-AL"/>
        </w:rPr>
        <w:sectPr w:rsidR="00237C85" w:rsidSect="005D7F99">
          <w:type w:val="continuous"/>
          <w:pgSz w:w="11907" w:h="16840" w:code="9"/>
          <w:pgMar w:top="720" w:right="1134" w:bottom="720" w:left="1134" w:header="851" w:footer="851" w:gutter="0"/>
          <w:cols w:space="454"/>
          <w:docGrid w:linePitch="360"/>
        </w:sectPr>
      </w:pPr>
    </w:p>
    <w:p w:rsidR="00237C85" w:rsidRDefault="00237C85" w:rsidP="00237C85">
      <w:pPr>
        <w:spacing w:after="0" w:line="240" w:lineRule="auto"/>
        <w:ind w:firstLine="0"/>
        <w:rPr>
          <w:rFonts w:ascii="Garamond" w:eastAsia="Times New Roman" w:hAnsi="Garamond"/>
          <w:b/>
          <w:bCs/>
          <w:color w:val="000000"/>
          <w:sz w:val="24"/>
          <w:szCs w:val="24"/>
          <w:lang w:val="sq-AL"/>
        </w:rPr>
      </w:pPr>
    </w:p>
    <w:p w:rsidR="00237C85" w:rsidRDefault="00237C85" w:rsidP="00237C85">
      <w:pPr>
        <w:spacing w:after="0" w:line="240" w:lineRule="auto"/>
        <w:ind w:firstLine="0"/>
        <w:rPr>
          <w:rFonts w:ascii="Garamond" w:eastAsia="Times New Roman" w:hAnsi="Garamond"/>
          <w:b/>
          <w:bCs/>
          <w:color w:val="000000"/>
          <w:sz w:val="24"/>
          <w:szCs w:val="24"/>
          <w:lang w:val="sq-AL"/>
        </w:rPr>
      </w:pPr>
    </w:p>
    <w:p w:rsidR="00237C85" w:rsidRPr="00C87B1D" w:rsidRDefault="00237C85" w:rsidP="00237C85">
      <w:pPr>
        <w:spacing w:after="0" w:line="240" w:lineRule="auto"/>
        <w:ind w:firstLine="0"/>
        <w:rPr>
          <w:rFonts w:ascii="Garamond" w:eastAsia="Times New Roman" w:hAnsi="Garamond"/>
          <w:color w:val="000000"/>
          <w:sz w:val="24"/>
          <w:szCs w:val="24"/>
          <w:lang w:val="sq-AL"/>
        </w:rPr>
      </w:pPr>
      <w:r w:rsidRPr="00C87B1D">
        <w:rPr>
          <w:rFonts w:ascii="Garamond" w:eastAsia="Times New Roman" w:hAnsi="Garamond"/>
          <w:b/>
          <w:bCs/>
          <w:color w:val="000000"/>
          <w:sz w:val="24"/>
          <w:szCs w:val="24"/>
          <w:lang w:val="sq-AL"/>
        </w:rPr>
        <w:t>23. Artikuj që nuk merren në konsideratë për përcaktimin e përbërjes së fibrave</w:t>
      </w:r>
    </w:p>
    <w:p w:rsidR="00237C85" w:rsidRPr="00C87B1D" w:rsidRDefault="00237C85" w:rsidP="00237C85">
      <w:pPr>
        <w:spacing w:after="0" w:line="240" w:lineRule="auto"/>
        <w:ind w:firstLine="0"/>
        <w:jc w:val="center"/>
        <w:rPr>
          <w:rFonts w:ascii="Garamond" w:eastAsia="Times New Roman" w:hAnsi="Garamond"/>
          <w:color w:val="000000"/>
          <w:sz w:val="24"/>
          <w:szCs w:val="24"/>
          <w:lang w:val="sq-AL"/>
        </w:rPr>
      </w:pPr>
      <w:r w:rsidRPr="00C87B1D">
        <w:rPr>
          <w:rFonts w:ascii="Garamond" w:eastAsia="Times New Roman" w:hAnsi="Garamond"/>
          <w:color w:val="000000"/>
          <w:sz w:val="24"/>
          <w:szCs w:val="24"/>
          <w:lang w:val="sq-AL"/>
        </w:rPr>
        <w:t>(referuar në nënpikën 17.2)</w:t>
      </w:r>
    </w:p>
    <w:tbl>
      <w:tblPr>
        <w:tblW w:w="5000" w:type="pct"/>
        <w:tblCellSpacing w:w="0" w:type="dxa"/>
        <w:tblBorders>
          <w:top w:val="single" w:sz="4" w:space="0" w:color="000000"/>
          <w:left w:val="single" w:sz="4" w:space="0" w:color="000000"/>
          <w:bottom w:val="single" w:sz="4" w:space="0" w:color="000000"/>
          <w:right w:val="single" w:sz="4" w:space="0" w:color="000000"/>
        </w:tblBorders>
        <w:tblLayout w:type="fixed"/>
        <w:tblCellMar>
          <w:left w:w="0" w:type="dxa"/>
          <w:right w:w="0" w:type="dxa"/>
        </w:tblCellMar>
        <w:tblLook w:val="04A0" w:firstRow="1" w:lastRow="0" w:firstColumn="1" w:lastColumn="0" w:noHBand="0" w:noVBand="1"/>
      </w:tblPr>
      <w:tblGrid>
        <w:gridCol w:w="2421"/>
        <w:gridCol w:w="7238"/>
      </w:tblGrid>
      <w:tr w:rsidR="00237C85" w:rsidRPr="000F0C88" w:rsidTr="00E81BD2">
        <w:trPr>
          <w:tblCellSpacing w:w="0" w:type="dxa"/>
        </w:trPr>
        <w:tc>
          <w:tcPr>
            <w:tcW w:w="1253"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firstLine="0"/>
              <w:jc w:val="center"/>
              <w:rPr>
                <w:rFonts w:ascii="Garamond" w:eastAsia="Times New Roman" w:hAnsi="Garamond"/>
                <w:b/>
                <w:bCs/>
                <w:color w:val="000000"/>
                <w:sz w:val="18"/>
                <w:szCs w:val="18"/>
                <w:lang w:val="sq-AL"/>
              </w:rPr>
            </w:pPr>
            <w:r w:rsidRPr="000F0C88">
              <w:rPr>
                <w:rFonts w:ascii="Garamond" w:eastAsia="Times New Roman" w:hAnsi="Garamond"/>
                <w:b/>
                <w:bCs/>
                <w:color w:val="000000"/>
                <w:sz w:val="18"/>
                <w:szCs w:val="18"/>
                <w:lang w:val="sq-AL"/>
              </w:rPr>
              <w:t>Produktet</w:t>
            </w:r>
          </w:p>
        </w:tc>
        <w:tc>
          <w:tcPr>
            <w:tcW w:w="3747"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firstLine="0"/>
              <w:jc w:val="center"/>
              <w:rPr>
                <w:rFonts w:ascii="Garamond" w:eastAsia="Times New Roman" w:hAnsi="Garamond"/>
                <w:b/>
                <w:bCs/>
                <w:color w:val="000000"/>
                <w:sz w:val="18"/>
                <w:szCs w:val="18"/>
                <w:lang w:val="sq-AL"/>
              </w:rPr>
            </w:pPr>
            <w:r w:rsidRPr="000F0C88">
              <w:rPr>
                <w:rFonts w:ascii="Garamond" w:eastAsia="Times New Roman" w:hAnsi="Garamond"/>
                <w:b/>
                <w:bCs/>
                <w:color w:val="000000"/>
                <w:sz w:val="18"/>
                <w:szCs w:val="18"/>
                <w:lang w:val="sq-AL"/>
              </w:rPr>
              <w:t>Artikuj të përjashtuar</w:t>
            </w:r>
          </w:p>
        </w:tc>
      </w:tr>
      <w:tr w:rsidR="00237C85" w:rsidRPr="000F0C88" w:rsidTr="00E81BD2">
        <w:trPr>
          <w:tblCellSpacing w:w="0" w:type="dxa"/>
        </w:trPr>
        <w:tc>
          <w:tcPr>
            <w:tcW w:w="1253"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firstLine="0"/>
              <w:rPr>
                <w:rFonts w:ascii="Garamond" w:eastAsia="Times New Roman" w:hAnsi="Garamond"/>
                <w:color w:val="000000"/>
                <w:sz w:val="18"/>
                <w:szCs w:val="18"/>
                <w:lang w:val="sq-AL"/>
              </w:rPr>
            </w:pPr>
            <w:r w:rsidRPr="000F0C88">
              <w:rPr>
                <w:rFonts w:ascii="Garamond" w:hAnsi="Garamond"/>
                <w:sz w:val="18"/>
                <w:szCs w:val="18"/>
                <w:lang w:val="sq-AL"/>
              </w:rPr>
              <w:t xml:space="preserve">a) </w:t>
            </w:r>
            <w:r w:rsidRPr="000F0C88">
              <w:rPr>
                <w:rFonts w:ascii="Garamond" w:eastAsia="Times New Roman" w:hAnsi="Garamond"/>
                <w:color w:val="000000"/>
                <w:sz w:val="18"/>
                <w:szCs w:val="18"/>
                <w:lang w:val="sq-AL"/>
              </w:rPr>
              <w:t xml:space="preserve">Të gjitha produktet </w:t>
            </w:r>
          </w:p>
          <w:p w:rsidR="00237C85" w:rsidRPr="000F0C88" w:rsidRDefault="00237C85" w:rsidP="00E81BD2">
            <w:pPr>
              <w:spacing w:after="0" w:line="240" w:lineRule="auto"/>
              <w:ind w:firstLine="0"/>
              <w:rPr>
                <w:rFonts w:ascii="Garamond" w:hAnsi="Garamond"/>
                <w:sz w:val="18"/>
                <w:szCs w:val="18"/>
                <w:lang w:val="sq-AL"/>
              </w:rPr>
            </w:pPr>
            <w:r w:rsidRPr="000F0C88">
              <w:rPr>
                <w:rFonts w:ascii="Garamond" w:eastAsia="Times New Roman" w:hAnsi="Garamond"/>
                <w:color w:val="000000"/>
                <w:sz w:val="18"/>
                <w:szCs w:val="18"/>
                <w:lang w:val="sq-AL"/>
              </w:rPr>
              <w:t>tekstile</w:t>
            </w:r>
          </w:p>
          <w:p w:rsidR="00237C85" w:rsidRPr="000F0C88" w:rsidRDefault="00237C85" w:rsidP="00E81BD2">
            <w:pPr>
              <w:spacing w:after="0" w:line="240" w:lineRule="auto"/>
              <w:ind w:firstLine="0"/>
              <w:rPr>
                <w:rFonts w:ascii="Garamond" w:eastAsia="Times New Roman" w:hAnsi="Garamond"/>
                <w:color w:val="000000"/>
                <w:sz w:val="18"/>
                <w:szCs w:val="18"/>
                <w:highlight w:val="yellow"/>
                <w:lang w:val="sq-AL"/>
              </w:rPr>
            </w:pPr>
          </w:p>
        </w:tc>
        <w:tc>
          <w:tcPr>
            <w:tcW w:w="3747"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firstLine="0"/>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i) Pjese jotekstile, bordura, etiketa dhe shenja, zbukurime dhe stoli që nuk përbëjnë një pjesë integrale të produktit,  butona dhe kopsa të mbuluara me materiale tekstili, aksesorë, zbukurime, shirita joelastikë, fije elastike për thurje të shtuara në pika të veçanta të produktit dhe subjekt i kushteve të specifikuara në pikën 9, fibra të dukshme izolative, të cilat janë vetëm dekorative dhe fibra me efekt antistatik,</w:t>
            </w:r>
          </w:p>
          <w:p w:rsidR="00237C85" w:rsidRPr="000F0C88" w:rsidRDefault="00237C85" w:rsidP="00E81BD2">
            <w:pPr>
              <w:spacing w:after="0" w:line="240" w:lineRule="auto"/>
              <w:ind w:firstLine="0"/>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ii) Substanca yndyrore, lidhës, peshues, matës dhe veshës, produkte ngopës, produkte shtesë ngjyrosës dhe printimi, produkte të tjera tekstili të procesit të përpunim.</w:t>
            </w:r>
          </w:p>
        </w:tc>
      </w:tr>
      <w:tr w:rsidR="00237C85" w:rsidRPr="000F0C88" w:rsidTr="00E81BD2">
        <w:trPr>
          <w:tblCellSpacing w:w="0" w:type="dxa"/>
        </w:trPr>
        <w:tc>
          <w:tcPr>
            <w:tcW w:w="1253"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firstLine="0"/>
              <w:rPr>
                <w:rFonts w:ascii="Garamond" w:eastAsia="Times New Roman" w:hAnsi="Garamond"/>
                <w:color w:val="000000"/>
                <w:sz w:val="18"/>
                <w:szCs w:val="18"/>
                <w:lang w:val="sq-AL"/>
              </w:rPr>
            </w:pPr>
            <w:r w:rsidRPr="000F0C88">
              <w:rPr>
                <w:rFonts w:ascii="Garamond" w:hAnsi="Garamond"/>
                <w:sz w:val="18"/>
                <w:szCs w:val="18"/>
                <w:lang w:val="sq-AL"/>
              </w:rPr>
              <w:t xml:space="preserve">b) </w:t>
            </w:r>
            <w:r w:rsidRPr="000F0C88">
              <w:rPr>
                <w:rFonts w:ascii="Garamond" w:eastAsia="Times New Roman" w:hAnsi="Garamond"/>
                <w:color w:val="000000"/>
                <w:sz w:val="18"/>
                <w:szCs w:val="18"/>
                <w:lang w:val="sq-AL"/>
              </w:rPr>
              <w:t>Mbulesa për dysheme dhe qilima</w:t>
            </w:r>
          </w:p>
        </w:tc>
        <w:tc>
          <w:tcPr>
            <w:tcW w:w="3747"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firstLine="0"/>
              <w:rPr>
                <w:rFonts w:ascii="Garamond" w:eastAsia="Times New Roman" w:hAnsi="Garamond"/>
                <w:color w:val="000000"/>
                <w:sz w:val="18"/>
                <w:szCs w:val="18"/>
                <w:highlight w:val="yellow"/>
                <w:lang w:val="sq-AL"/>
              </w:rPr>
            </w:pPr>
            <w:r w:rsidRPr="000F0C88">
              <w:rPr>
                <w:rFonts w:ascii="Garamond" w:eastAsia="Times New Roman" w:hAnsi="Garamond"/>
                <w:color w:val="000000"/>
                <w:sz w:val="18"/>
                <w:szCs w:val="18"/>
                <w:lang w:val="sq-AL"/>
              </w:rPr>
              <w:t>Të gjithë komponentët të ndryshëm nga ato me përdorim në sipërfaqe.</w:t>
            </w:r>
          </w:p>
        </w:tc>
      </w:tr>
      <w:tr w:rsidR="00237C85" w:rsidRPr="000F0C88" w:rsidTr="00E81BD2">
        <w:trPr>
          <w:tblCellSpacing w:w="0" w:type="dxa"/>
        </w:trPr>
        <w:tc>
          <w:tcPr>
            <w:tcW w:w="1253"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firstLine="0"/>
              <w:rPr>
                <w:rFonts w:ascii="Garamond" w:eastAsia="Times New Roman" w:hAnsi="Garamond"/>
                <w:color w:val="000000"/>
                <w:sz w:val="18"/>
                <w:szCs w:val="18"/>
                <w:lang w:val="sq-AL"/>
              </w:rPr>
            </w:pPr>
            <w:r w:rsidRPr="000F0C88">
              <w:rPr>
                <w:rFonts w:ascii="Garamond" w:hAnsi="Garamond"/>
                <w:sz w:val="18"/>
                <w:szCs w:val="18"/>
                <w:lang w:val="sq-AL"/>
              </w:rPr>
              <w:t xml:space="preserve">c) </w:t>
            </w:r>
            <w:r w:rsidRPr="000F0C88">
              <w:rPr>
                <w:rFonts w:ascii="Garamond" w:eastAsia="Times New Roman" w:hAnsi="Garamond"/>
                <w:color w:val="000000"/>
                <w:sz w:val="18"/>
                <w:szCs w:val="18"/>
                <w:lang w:val="sq-AL"/>
              </w:rPr>
              <w:t>Pëlhura tapicerie</w:t>
            </w:r>
          </w:p>
        </w:tc>
        <w:tc>
          <w:tcPr>
            <w:tcW w:w="3747"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firstLine="0"/>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Lidhës dhe mbushës të bazës dhe indit të cilat nuk janë pjesë të sipërfaqes së përdorur.</w:t>
            </w:r>
          </w:p>
        </w:tc>
      </w:tr>
      <w:tr w:rsidR="00237C85" w:rsidRPr="000F0C88" w:rsidTr="00E81BD2">
        <w:trPr>
          <w:tblCellSpacing w:w="0" w:type="dxa"/>
        </w:trPr>
        <w:tc>
          <w:tcPr>
            <w:tcW w:w="1253"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firstLine="0"/>
              <w:rPr>
                <w:rFonts w:ascii="Garamond" w:eastAsia="Times New Roman" w:hAnsi="Garamond"/>
                <w:color w:val="000000"/>
                <w:sz w:val="18"/>
                <w:szCs w:val="18"/>
                <w:highlight w:val="yellow"/>
                <w:lang w:val="sq-AL"/>
              </w:rPr>
            </w:pPr>
            <w:r w:rsidRPr="000F0C88">
              <w:rPr>
                <w:rFonts w:ascii="Garamond" w:hAnsi="Garamond"/>
                <w:sz w:val="18"/>
                <w:szCs w:val="18"/>
                <w:lang w:val="sq-AL"/>
              </w:rPr>
              <w:t>ç) Perde</w:t>
            </w:r>
          </w:p>
        </w:tc>
        <w:tc>
          <w:tcPr>
            <w:tcW w:w="3747"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firstLine="0"/>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Lidhës dhe mbushës të bazës dhe indit të cilët nuk janë pjesë e faqes së përparme të pëlhurës.</w:t>
            </w:r>
          </w:p>
        </w:tc>
      </w:tr>
      <w:tr w:rsidR="00237C85" w:rsidRPr="000F0C88" w:rsidTr="00E81BD2">
        <w:trPr>
          <w:tblCellSpacing w:w="0" w:type="dxa"/>
        </w:trPr>
        <w:tc>
          <w:tcPr>
            <w:tcW w:w="1253"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firstLine="0"/>
              <w:rPr>
                <w:rFonts w:ascii="Garamond" w:hAnsi="Garamond"/>
                <w:sz w:val="18"/>
                <w:szCs w:val="18"/>
                <w:lang w:val="sq-AL"/>
              </w:rPr>
            </w:pPr>
            <w:r w:rsidRPr="000F0C88">
              <w:rPr>
                <w:rFonts w:ascii="Garamond" w:hAnsi="Garamond"/>
                <w:sz w:val="18"/>
                <w:szCs w:val="18"/>
                <w:lang w:val="sq-AL"/>
              </w:rPr>
              <w:t xml:space="preserve">d) </w:t>
            </w:r>
            <w:r w:rsidRPr="000F0C88">
              <w:rPr>
                <w:rFonts w:ascii="Garamond" w:eastAsia="Times New Roman" w:hAnsi="Garamond"/>
                <w:color w:val="000000"/>
                <w:sz w:val="18"/>
                <w:szCs w:val="18"/>
                <w:lang w:val="sq-AL"/>
              </w:rPr>
              <w:t>Çorapë</w:t>
            </w:r>
          </w:p>
        </w:tc>
        <w:tc>
          <w:tcPr>
            <w:tcW w:w="3747"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firstLine="0"/>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Fije shtesë elastike të përdorura si përforësues në pjesën e përparme dhe në thembra</w:t>
            </w:r>
          </w:p>
        </w:tc>
      </w:tr>
      <w:tr w:rsidR="00237C85" w:rsidRPr="000F0C88" w:rsidTr="00E81BD2">
        <w:trPr>
          <w:tblCellSpacing w:w="0" w:type="dxa"/>
        </w:trPr>
        <w:tc>
          <w:tcPr>
            <w:tcW w:w="1253"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firstLine="0"/>
              <w:rPr>
                <w:rFonts w:ascii="Garamond" w:eastAsia="Times New Roman" w:hAnsi="Garamond"/>
                <w:color w:val="000000"/>
                <w:sz w:val="18"/>
                <w:szCs w:val="18"/>
                <w:highlight w:val="yellow"/>
                <w:lang w:val="sq-AL"/>
              </w:rPr>
            </w:pPr>
            <w:r w:rsidRPr="000F0C88">
              <w:rPr>
                <w:rFonts w:ascii="Garamond" w:hAnsi="Garamond"/>
                <w:sz w:val="18"/>
                <w:szCs w:val="18"/>
                <w:lang w:val="sq-AL"/>
              </w:rPr>
              <w:t xml:space="preserve">dh) </w:t>
            </w:r>
            <w:r w:rsidRPr="000F0C88">
              <w:rPr>
                <w:rFonts w:ascii="Garamond" w:eastAsia="Times New Roman" w:hAnsi="Garamond"/>
                <w:color w:val="000000"/>
                <w:sz w:val="18"/>
                <w:szCs w:val="18"/>
                <w:lang w:val="sq-AL"/>
              </w:rPr>
              <w:t>Geta</w:t>
            </w:r>
          </w:p>
        </w:tc>
        <w:tc>
          <w:tcPr>
            <w:tcW w:w="3747"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firstLine="0"/>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Fije shtesë elastike të përdorura si përforësues në pjesën e përparme dhe në thembra</w:t>
            </w:r>
          </w:p>
        </w:tc>
      </w:tr>
      <w:tr w:rsidR="00237C85" w:rsidRPr="000F0C88" w:rsidTr="00E81BD2">
        <w:trPr>
          <w:tblCellSpacing w:w="0" w:type="dxa"/>
        </w:trPr>
        <w:tc>
          <w:tcPr>
            <w:tcW w:w="1253"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firstLine="0"/>
              <w:rPr>
                <w:rFonts w:ascii="Garamond" w:hAnsi="Garamond"/>
                <w:sz w:val="18"/>
                <w:szCs w:val="18"/>
                <w:lang w:val="sq-AL"/>
              </w:rPr>
            </w:pPr>
          </w:p>
          <w:p w:rsidR="00237C85" w:rsidRPr="000F0C88" w:rsidRDefault="00237C85" w:rsidP="00E81BD2">
            <w:pPr>
              <w:spacing w:after="0" w:line="240" w:lineRule="auto"/>
              <w:ind w:firstLine="0"/>
              <w:rPr>
                <w:rFonts w:ascii="Garamond" w:hAnsi="Garamond"/>
                <w:sz w:val="18"/>
                <w:szCs w:val="18"/>
                <w:lang w:val="sq-AL"/>
              </w:rPr>
            </w:pPr>
            <w:r w:rsidRPr="000F0C88">
              <w:rPr>
                <w:rFonts w:ascii="Garamond" w:hAnsi="Garamond"/>
                <w:sz w:val="18"/>
                <w:szCs w:val="18"/>
                <w:lang w:val="sq-AL"/>
              </w:rPr>
              <w:t xml:space="preserve">e) </w:t>
            </w:r>
            <w:r w:rsidRPr="000F0C88">
              <w:rPr>
                <w:rFonts w:ascii="Garamond" w:eastAsia="Times New Roman" w:hAnsi="Garamond"/>
                <w:color w:val="000000"/>
                <w:sz w:val="18"/>
                <w:szCs w:val="18"/>
                <w:lang w:val="sq-AL"/>
              </w:rPr>
              <w:t>Produkte tekstile të ndryshme nga ato që jane në pikat nga (b) deri në (dh)</w:t>
            </w:r>
          </w:p>
          <w:p w:rsidR="00237C85" w:rsidRPr="000F0C88" w:rsidRDefault="00237C85" w:rsidP="00E81BD2">
            <w:pPr>
              <w:spacing w:after="0" w:line="240" w:lineRule="auto"/>
              <w:ind w:firstLine="0"/>
              <w:rPr>
                <w:rFonts w:ascii="Garamond" w:eastAsia="Times New Roman" w:hAnsi="Garamond"/>
                <w:color w:val="000000"/>
                <w:sz w:val="18"/>
                <w:szCs w:val="18"/>
                <w:highlight w:val="yellow"/>
                <w:lang w:val="sq-AL"/>
              </w:rPr>
            </w:pPr>
          </w:p>
        </w:tc>
        <w:tc>
          <w:tcPr>
            <w:tcW w:w="3747"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firstLine="0"/>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Baza ose pëlhura themelore, përforcime, kanavaca, qepje dhe montime nëse ato zëvendësojnë bazën dhe indin e pëlhurës, mbushjet që nuk kanë funksion izolues dhe, subjekt i nënpikës 10.2, veshjet e brendshme</w:t>
            </w:r>
          </w:p>
          <w:p w:rsidR="00237C85" w:rsidRPr="000F0C88" w:rsidRDefault="00237C85" w:rsidP="00E81BD2">
            <w:pPr>
              <w:spacing w:after="0" w:line="240" w:lineRule="auto"/>
              <w:ind w:firstLine="0"/>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Për qëllime të kësaj kërkese:</w:t>
            </w:r>
          </w:p>
          <w:p w:rsidR="00237C85" w:rsidRPr="000F0C88" w:rsidRDefault="00237C85" w:rsidP="00E81BD2">
            <w:pPr>
              <w:pStyle w:val="CM4"/>
              <w:jc w:val="both"/>
              <w:rPr>
                <w:rFonts w:ascii="Garamond" w:hAnsi="Garamond"/>
                <w:sz w:val="18"/>
                <w:szCs w:val="18"/>
                <w:lang w:val="sq-AL"/>
              </w:rPr>
            </w:pPr>
            <w:r w:rsidRPr="000F0C88">
              <w:rPr>
                <w:rFonts w:ascii="Garamond" w:hAnsi="Garamond"/>
                <w:sz w:val="18"/>
                <w:szCs w:val="18"/>
                <w:lang w:val="sq-AL"/>
              </w:rPr>
              <w:t xml:space="preserve">i) baza ose materiali kryesor i produkteve tekstile, të cilët shërbejnë si një mbështetje për sipërfaqen e përdorur, veçanërisht në batanije dhe pëlhura dyshe, kadife dhe produkte të afërta me to nuk konsiderohen si  ana e prapme që lëviz; </w:t>
            </w:r>
          </w:p>
          <w:p w:rsidR="00237C85" w:rsidRPr="000F0C88" w:rsidRDefault="00237C85" w:rsidP="00E81BD2">
            <w:pPr>
              <w:spacing w:after="0" w:line="240" w:lineRule="auto"/>
              <w:ind w:firstLine="0"/>
              <w:rPr>
                <w:rFonts w:ascii="Garamond" w:hAnsi="Garamond"/>
                <w:sz w:val="18"/>
                <w:szCs w:val="18"/>
                <w:lang w:val="sq-AL"/>
              </w:rPr>
            </w:pPr>
            <w:r w:rsidRPr="000F0C88">
              <w:rPr>
                <w:rFonts w:ascii="Garamond" w:hAnsi="Garamond"/>
                <w:sz w:val="18"/>
                <w:szCs w:val="18"/>
                <w:lang w:val="sq-AL"/>
              </w:rPr>
              <w:t>ii) “përforëcues” është filli ose materiali i shtuar në pika të limituara dhe specifike të produkteve tekstile për të forcuar ato ose për t”i dhënë atyre shtangësi ose trashësi.</w:t>
            </w:r>
          </w:p>
        </w:tc>
      </w:tr>
    </w:tbl>
    <w:p w:rsidR="00237C85" w:rsidRPr="007204C9" w:rsidRDefault="00237C85" w:rsidP="00237C85">
      <w:pPr>
        <w:spacing w:after="0" w:line="240" w:lineRule="auto"/>
        <w:ind w:firstLine="0"/>
        <w:rPr>
          <w:rFonts w:ascii="Garamond" w:eastAsia="Times New Roman" w:hAnsi="Garamond"/>
          <w:bCs/>
          <w:sz w:val="14"/>
          <w:szCs w:val="24"/>
          <w:lang w:val="sq-AL"/>
        </w:rPr>
      </w:pPr>
    </w:p>
    <w:p w:rsidR="00237C85" w:rsidRPr="00C87B1D" w:rsidRDefault="00237C85" w:rsidP="00237C85">
      <w:pPr>
        <w:spacing w:after="0" w:line="240" w:lineRule="auto"/>
        <w:ind w:firstLine="0"/>
        <w:jc w:val="center"/>
        <w:rPr>
          <w:rFonts w:ascii="Garamond" w:eastAsia="Times New Roman" w:hAnsi="Garamond"/>
          <w:color w:val="000000"/>
          <w:sz w:val="24"/>
          <w:szCs w:val="24"/>
          <w:lang w:val="sq-AL"/>
        </w:rPr>
      </w:pPr>
      <w:r w:rsidRPr="00C87B1D">
        <w:rPr>
          <w:rFonts w:ascii="Garamond" w:eastAsia="Times New Roman" w:hAnsi="Garamond"/>
          <w:b/>
          <w:bCs/>
          <w:color w:val="000000"/>
          <w:sz w:val="24"/>
          <w:szCs w:val="24"/>
          <w:lang w:val="sq-AL"/>
        </w:rPr>
        <w:t>24. Toleranca e lejuar që përdoret për llogaritjen e masës së fibrave që gjenden në një produkt tekstili</w:t>
      </w:r>
    </w:p>
    <w:p w:rsidR="00237C85" w:rsidRPr="00C87B1D" w:rsidRDefault="00237C85" w:rsidP="00237C85">
      <w:pPr>
        <w:spacing w:after="0" w:line="240" w:lineRule="auto"/>
        <w:ind w:firstLine="0"/>
        <w:jc w:val="center"/>
        <w:rPr>
          <w:rFonts w:ascii="Garamond" w:eastAsia="Times New Roman" w:hAnsi="Garamond"/>
          <w:color w:val="000000"/>
          <w:sz w:val="24"/>
          <w:szCs w:val="24"/>
          <w:lang w:val="sq-AL"/>
        </w:rPr>
      </w:pPr>
      <w:r w:rsidRPr="00C87B1D">
        <w:rPr>
          <w:rFonts w:ascii="Garamond" w:eastAsia="Times New Roman" w:hAnsi="Garamond"/>
          <w:color w:val="000000"/>
          <w:sz w:val="24"/>
          <w:szCs w:val="24"/>
          <w:lang w:val="sq-AL"/>
        </w:rPr>
        <w:t>(referuar në nënpikën 17.3)</w:t>
      </w:r>
    </w:p>
    <w:tbl>
      <w:tblPr>
        <w:tblW w:w="5000" w:type="pct"/>
        <w:jc w:val="center"/>
        <w:tblCellSpacing w:w="0" w:type="dxa"/>
        <w:tblBorders>
          <w:top w:val="single" w:sz="4" w:space="0" w:color="000000"/>
          <w:left w:val="single" w:sz="4" w:space="0" w:color="000000"/>
          <w:bottom w:val="single" w:sz="4" w:space="0" w:color="000000"/>
          <w:right w:val="single" w:sz="4" w:space="0" w:color="000000"/>
        </w:tblBorders>
        <w:tblCellMar>
          <w:left w:w="0" w:type="dxa"/>
          <w:right w:w="0" w:type="dxa"/>
        </w:tblCellMar>
        <w:tblLook w:val="04A0" w:firstRow="1" w:lastRow="0" w:firstColumn="1" w:lastColumn="0" w:noHBand="0" w:noVBand="1"/>
      </w:tblPr>
      <w:tblGrid>
        <w:gridCol w:w="1393"/>
        <w:gridCol w:w="5314"/>
        <w:gridCol w:w="2952"/>
      </w:tblGrid>
      <w:tr w:rsidR="00237C85" w:rsidRPr="000F0C88" w:rsidTr="00E81BD2">
        <w:trPr>
          <w:tblCellSpacing w:w="0" w:type="dxa"/>
          <w:jc w:val="center"/>
        </w:trPr>
        <w:tc>
          <w:tcPr>
            <w:tcW w:w="721"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firstLine="0"/>
              <w:jc w:val="center"/>
              <w:rPr>
                <w:rFonts w:ascii="Garamond" w:eastAsia="Times New Roman" w:hAnsi="Garamond"/>
                <w:b/>
                <w:bCs/>
                <w:color w:val="000000"/>
                <w:sz w:val="18"/>
                <w:szCs w:val="18"/>
                <w:lang w:val="sq-AL"/>
              </w:rPr>
            </w:pPr>
            <w:r w:rsidRPr="000F0C88">
              <w:rPr>
                <w:rFonts w:ascii="Garamond" w:eastAsia="Times New Roman" w:hAnsi="Garamond"/>
                <w:b/>
                <w:bCs/>
                <w:color w:val="000000"/>
                <w:sz w:val="18"/>
                <w:szCs w:val="18"/>
                <w:lang w:val="sq-AL"/>
              </w:rPr>
              <w:t>Fibra nr.</w:t>
            </w:r>
          </w:p>
        </w:tc>
        <w:tc>
          <w:tcPr>
            <w:tcW w:w="2751"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firstLine="0"/>
              <w:jc w:val="center"/>
              <w:rPr>
                <w:rFonts w:ascii="Garamond" w:eastAsia="Times New Roman" w:hAnsi="Garamond"/>
                <w:b/>
                <w:bCs/>
                <w:color w:val="000000"/>
                <w:sz w:val="18"/>
                <w:szCs w:val="18"/>
                <w:lang w:val="sq-AL"/>
              </w:rPr>
            </w:pPr>
            <w:r w:rsidRPr="000F0C88">
              <w:rPr>
                <w:rFonts w:ascii="Garamond" w:eastAsia="Times New Roman" w:hAnsi="Garamond"/>
                <w:b/>
                <w:bCs/>
                <w:color w:val="000000"/>
                <w:sz w:val="18"/>
                <w:szCs w:val="18"/>
                <w:lang w:val="sq-AL"/>
              </w:rPr>
              <w:t>Fibrat</w:t>
            </w:r>
          </w:p>
        </w:tc>
        <w:tc>
          <w:tcPr>
            <w:tcW w:w="1528"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firstLine="0"/>
              <w:jc w:val="center"/>
              <w:rPr>
                <w:rFonts w:ascii="Garamond" w:eastAsia="Times New Roman" w:hAnsi="Garamond"/>
                <w:b/>
                <w:bCs/>
                <w:color w:val="000000"/>
                <w:sz w:val="18"/>
                <w:szCs w:val="18"/>
                <w:lang w:val="sq-AL"/>
              </w:rPr>
            </w:pPr>
            <w:r w:rsidRPr="000F0C88">
              <w:rPr>
                <w:rFonts w:ascii="Garamond" w:eastAsia="Times New Roman" w:hAnsi="Garamond"/>
                <w:b/>
                <w:bCs/>
                <w:color w:val="000000"/>
                <w:sz w:val="18"/>
                <w:szCs w:val="18"/>
                <w:lang w:val="sq-AL"/>
              </w:rPr>
              <w:t>Përqindjet</w:t>
            </w:r>
          </w:p>
        </w:tc>
      </w:tr>
      <w:tr w:rsidR="00237C85" w:rsidRPr="000F0C88" w:rsidTr="00E81BD2">
        <w:trPr>
          <w:tblCellSpacing w:w="0" w:type="dxa"/>
          <w:jc w:val="center"/>
        </w:trPr>
        <w:tc>
          <w:tcPr>
            <w:tcW w:w="721" w:type="pct"/>
            <w:vMerge w:val="restar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firstLine="0"/>
              <w:jc w:val="center"/>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1-2</w:t>
            </w:r>
          </w:p>
        </w:tc>
        <w:tc>
          <w:tcPr>
            <w:tcW w:w="2751"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left="113" w:firstLine="0"/>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Lesh dhe qime kafshësh:</w:t>
            </w:r>
          </w:p>
        </w:tc>
        <w:tc>
          <w:tcPr>
            <w:tcW w:w="1528"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firstLine="0"/>
              <w:jc w:val="center"/>
              <w:rPr>
                <w:rFonts w:ascii="Garamond" w:eastAsia="Times New Roman" w:hAnsi="Garamond"/>
                <w:color w:val="000000"/>
                <w:sz w:val="18"/>
                <w:szCs w:val="18"/>
                <w:lang w:val="sq-AL"/>
              </w:rPr>
            </w:pPr>
          </w:p>
        </w:tc>
      </w:tr>
      <w:tr w:rsidR="00237C85" w:rsidRPr="000F0C88" w:rsidTr="00E81BD2">
        <w:trPr>
          <w:tblCellSpacing w:w="0" w:type="dxa"/>
          <w:jc w:val="center"/>
        </w:trPr>
        <w:tc>
          <w:tcPr>
            <w:tcW w:w="721" w:type="pct"/>
            <w:vMerge/>
            <w:tcBorders>
              <w:top w:val="single" w:sz="4" w:space="0" w:color="000000"/>
              <w:left w:val="single" w:sz="4" w:space="0" w:color="000000"/>
              <w:bottom w:val="single" w:sz="4" w:space="0" w:color="000000"/>
              <w:right w:val="single" w:sz="4" w:space="0" w:color="000000"/>
            </w:tcBorders>
            <w:vAlign w:val="center"/>
            <w:hideMark/>
          </w:tcPr>
          <w:p w:rsidR="00237C85" w:rsidRPr="000F0C88" w:rsidRDefault="00237C85" w:rsidP="00E81BD2">
            <w:pPr>
              <w:keepNext/>
              <w:keepLines/>
              <w:spacing w:after="0" w:line="240" w:lineRule="auto"/>
              <w:ind w:firstLine="0"/>
              <w:jc w:val="center"/>
              <w:outlineLvl w:val="2"/>
              <w:rPr>
                <w:rFonts w:ascii="Garamond" w:eastAsia="Times New Roman" w:hAnsi="Garamond"/>
                <w:color w:val="000000"/>
                <w:sz w:val="18"/>
                <w:szCs w:val="18"/>
                <w:lang w:val="sq-AL"/>
              </w:rPr>
            </w:pPr>
          </w:p>
        </w:tc>
        <w:tc>
          <w:tcPr>
            <w:tcW w:w="2751"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left="113" w:firstLine="0"/>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fibra me krehje të zakonshme</w:t>
            </w:r>
          </w:p>
        </w:tc>
        <w:tc>
          <w:tcPr>
            <w:tcW w:w="1528"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firstLine="0"/>
              <w:jc w:val="center"/>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18,25</w:t>
            </w:r>
          </w:p>
        </w:tc>
      </w:tr>
      <w:tr w:rsidR="00237C85" w:rsidRPr="000F0C88" w:rsidTr="00E81BD2">
        <w:trPr>
          <w:tblCellSpacing w:w="0" w:type="dxa"/>
          <w:jc w:val="center"/>
        </w:trPr>
        <w:tc>
          <w:tcPr>
            <w:tcW w:w="721" w:type="pct"/>
            <w:vMerge/>
            <w:tcBorders>
              <w:top w:val="single" w:sz="4" w:space="0" w:color="000000"/>
              <w:left w:val="single" w:sz="4" w:space="0" w:color="000000"/>
              <w:bottom w:val="single" w:sz="4" w:space="0" w:color="000000"/>
              <w:right w:val="single" w:sz="4" w:space="0" w:color="000000"/>
            </w:tcBorders>
            <w:vAlign w:val="center"/>
            <w:hideMark/>
          </w:tcPr>
          <w:p w:rsidR="00237C85" w:rsidRPr="000F0C88" w:rsidRDefault="00237C85" w:rsidP="00E81BD2">
            <w:pPr>
              <w:keepNext/>
              <w:keepLines/>
              <w:spacing w:after="0" w:line="240" w:lineRule="auto"/>
              <w:ind w:firstLine="0"/>
              <w:jc w:val="center"/>
              <w:outlineLvl w:val="1"/>
              <w:rPr>
                <w:rFonts w:ascii="Garamond" w:eastAsia="Times New Roman" w:hAnsi="Garamond"/>
                <w:color w:val="000000"/>
                <w:sz w:val="18"/>
                <w:szCs w:val="18"/>
                <w:lang w:val="sq-AL"/>
              </w:rPr>
            </w:pPr>
          </w:p>
        </w:tc>
        <w:tc>
          <w:tcPr>
            <w:tcW w:w="2751"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left="113" w:firstLine="0"/>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fibra me krehje jo të zakonshme</w:t>
            </w:r>
          </w:p>
        </w:tc>
        <w:tc>
          <w:tcPr>
            <w:tcW w:w="1528"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firstLine="0"/>
              <w:jc w:val="center"/>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17,00</w:t>
            </w:r>
            <w:hyperlink r:id="rId9" w:anchor="ntr1-L_2011272EN.01006001-E0001" w:history="1">
              <w:r w:rsidRPr="000F0C88">
                <w:rPr>
                  <w:rFonts w:ascii="Garamond" w:eastAsia="Times New Roman" w:hAnsi="Garamond"/>
                  <w:color w:val="0000FF"/>
                  <w:sz w:val="18"/>
                  <w:szCs w:val="18"/>
                  <w:u w:val="single"/>
                  <w:lang w:val="sq-AL"/>
                </w:rPr>
                <w:t xml:space="preserve"> (1)</w:t>
              </w:r>
            </w:hyperlink>
          </w:p>
        </w:tc>
      </w:tr>
      <w:tr w:rsidR="00237C85" w:rsidRPr="000F0C88" w:rsidTr="00E81BD2">
        <w:trPr>
          <w:tblCellSpacing w:w="0" w:type="dxa"/>
          <w:jc w:val="center"/>
        </w:trPr>
        <w:tc>
          <w:tcPr>
            <w:tcW w:w="721" w:type="pct"/>
            <w:vMerge w:val="restar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firstLine="0"/>
              <w:jc w:val="center"/>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3</w:t>
            </w:r>
          </w:p>
        </w:tc>
        <w:tc>
          <w:tcPr>
            <w:tcW w:w="2751"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left="113" w:firstLine="0"/>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Qime kafshësh:</w:t>
            </w:r>
          </w:p>
        </w:tc>
        <w:tc>
          <w:tcPr>
            <w:tcW w:w="1528"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firstLine="0"/>
              <w:jc w:val="center"/>
              <w:rPr>
                <w:rFonts w:ascii="Garamond" w:eastAsia="Times New Roman" w:hAnsi="Garamond"/>
                <w:color w:val="000000"/>
                <w:sz w:val="18"/>
                <w:szCs w:val="18"/>
                <w:lang w:val="sq-AL"/>
              </w:rPr>
            </w:pPr>
          </w:p>
        </w:tc>
      </w:tr>
      <w:tr w:rsidR="00237C85" w:rsidRPr="000F0C88" w:rsidTr="00E81BD2">
        <w:trPr>
          <w:tblCellSpacing w:w="0" w:type="dxa"/>
          <w:jc w:val="center"/>
        </w:trPr>
        <w:tc>
          <w:tcPr>
            <w:tcW w:w="721" w:type="pct"/>
            <w:vMerge/>
            <w:tcBorders>
              <w:top w:val="single" w:sz="4" w:space="0" w:color="000000"/>
              <w:left w:val="single" w:sz="4" w:space="0" w:color="000000"/>
              <w:bottom w:val="single" w:sz="4" w:space="0" w:color="000000"/>
              <w:right w:val="single" w:sz="4" w:space="0" w:color="000000"/>
            </w:tcBorders>
            <w:vAlign w:val="center"/>
            <w:hideMark/>
          </w:tcPr>
          <w:p w:rsidR="00237C85" w:rsidRPr="000F0C88" w:rsidRDefault="00237C85" w:rsidP="00E81BD2">
            <w:pPr>
              <w:keepNext/>
              <w:keepLines/>
              <w:spacing w:after="0" w:line="240" w:lineRule="auto"/>
              <w:ind w:firstLine="0"/>
              <w:jc w:val="center"/>
              <w:outlineLvl w:val="2"/>
              <w:rPr>
                <w:rFonts w:ascii="Garamond" w:eastAsia="Times New Roman" w:hAnsi="Garamond"/>
                <w:color w:val="000000"/>
                <w:sz w:val="18"/>
                <w:szCs w:val="18"/>
                <w:lang w:val="sq-AL"/>
              </w:rPr>
            </w:pPr>
          </w:p>
        </w:tc>
        <w:tc>
          <w:tcPr>
            <w:tcW w:w="2751"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left="113" w:firstLine="0"/>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fibra me krehje të zakonshme</w:t>
            </w:r>
          </w:p>
        </w:tc>
        <w:tc>
          <w:tcPr>
            <w:tcW w:w="1528"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firstLine="0"/>
              <w:jc w:val="center"/>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18,25</w:t>
            </w:r>
          </w:p>
        </w:tc>
      </w:tr>
      <w:tr w:rsidR="00237C85" w:rsidRPr="000F0C88" w:rsidTr="00E81BD2">
        <w:trPr>
          <w:tblCellSpacing w:w="0" w:type="dxa"/>
          <w:jc w:val="center"/>
        </w:trPr>
        <w:tc>
          <w:tcPr>
            <w:tcW w:w="721" w:type="pct"/>
            <w:vMerge/>
            <w:tcBorders>
              <w:top w:val="single" w:sz="4" w:space="0" w:color="000000"/>
              <w:left w:val="single" w:sz="4" w:space="0" w:color="000000"/>
              <w:bottom w:val="single" w:sz="4" w:space="0" w:color="000000"/>
              <w:right w:val="single" w:sz="4" w:space="0" w:color="000000"/>
            </w:tcBorders>
            <w:vAlign w:val="center"/>
            <w:hideMark/>
          </w:tcPr>
          <w:p w:rsidR="00237C85" w:rsidRPr="000F0C88" w:rsidRDefault="00237C85" w:rsidP="00E81BD2">
            <w:pPr>
              <w:keepNext/>
              <w:keepLines/>
              <w:spacing w:after="0" w:line="240" w:lineRule="auto"/>
              <w:ind w:firstLine="0"/>
              <w:jc w:val="center"/>
              <w:outlineLvl w:val="1"/>
              <w:rPr>
                <w:rFonts w:ascii="Garamond" w:eastAsia="Times New Roman" w:hAnsi="Garamond"/>
                <w:color w:val="000000"/>
                <w:sz w:val="18"/>
                <w:szCs w:val="18"/>
                <w:lang w:val="sq-AL"/>
              </w:rPr>
            </w:pPr>
          </w:p>
        </w:tc>
        <w:tc>
          <w:tcPr>
            <w:tcW w:w="2751"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left="113" w:firstLine="0"/>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fibra jo me krehje të zakonshme</w:t>
            </w:r>
          </w:p>
        </w:tc>
        <w:tc>
          <w:tcPr>
            <w:tcW w:w="1528"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firstLine="0"/>
              <w:jc w:val="center"/>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17,00</w:t>
            </w:r>
            <w:hyperlink r:id="rId10" w:anchor="ntr1-L_2011272EN.01006001-E0001" w:history="1">
              <w:r w:rsidRPr="000F0C88">
                <w:rPr>
                  <w:rFonts w:ascii="Garamond" w:eastAsia="Times New Roman" w:hAnsi="Garamond"/>
                  <w:color w:val="0000FF"/>
                  <w:sz w:val="18"/>
                  <w:szCs w:val="18"/>
                  <w:u w:val="single"/>
                  <w:lang w:val="sq-AL"/>
                </w:rPr>
                <w:t xml:space="preserve"> (1)</w:t>
              </w:r>
            </w:hyperlink>
          </w:p>
        </w:tc>
      </w:tr>
      <w:tr w:rsidR="00237C85" w:rsidRPr="000F0C88" w:rsidTr="00E81BD2">
        <w:trPr>
          <w:tblCellSpacing w:w="0" w:type="dxa"/>
          <w:jc w:val="center"/>
        </w:trPr>
        <w:tc>
          <w:tcPr>
            <w:tcW w:w="721" w:type="pct"/>
            <w:vMerge/>
            <w:tcBorders>
              <w:top w:val="single" w:sz="4" w:space="0" w:color="000000"/>
              <w:left w:val="single" w:sz="4" w:space="0" w:color="000000"/>
              <w:bottom w:val="single" w:sz="4" w:space="0" w:color="000000"/>
              <w:right w:val="single" w:sz="4" w:space="0" w:color="000000"/>
            </w:tcBorders>
            <w:vAlign w:val="center"/>
            <w:hideMark/>
          </w:tcPr>
          <w:p w:rsidR="00237C85" w:rsidRPr="000F0C88" w:rsidRDefault="00237C85" w:rsidP="00E81BD2">
            <w:pPr>
              <w:spacing w:after="0" w:line="240" w:lineRule="auto"/>
              <w:ind w:firstLine="0"/>
              <w:jc w:val="center"/>
              <w:rPr>
                <w:rFonts w:ascii="Garamond" w:eastAsia="Times New Roman" w:hAnsi="Garamond"/>
                <w:color w:val="000000"/>
                <w:sz w:val="18"/>
                <w:szCs w:val="18"/>
                <w:lang w:val="sq-AL"/>
              </w:rPr>
            </w:pPr>
          </w:p>
        </w:tc>
        <w:tc>
          <w:tcPr>
            <w:tcW w:w="2751"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left="113" w:firstLine="0"/>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Jele kuajsh:</w:t>
            </w:r>
          </w:p>
        </w:tc>
        <w:tc>
          <w:tcPr>
            <w:tcW w:w="1528"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firstLine="0"/>
              <w:jc w:val="center"/>
              <w:rPr>
                <w:rFonts w:ascii="Garamond" w:eastAsia="Times New Roman" w:hAnsi="Garamond"/>
                <w:color w:val="000000"/>
                <w:sz w:val="18"/>
                <w:szCs w:val="18"/>
                <w:lang w:val="sq-AL"/>
              </w:rPr>
            </w:pPr>
          </w:p>
        </w:tc>
      </w:tr>
      <w:tr w:rsidR="00237C85" w:rsidRPr="000F0C88" w:rsidTr="00E81BD2">
        <w:trPr>
          <w:tblCellSpacing w:w="0" w:type="dxa"/>
          <w:jc w:val="center"/>
        </w:trPr>
        <w:tc>
          <w:tcPr>
            <w:tcW w:w="721" w:type="pct"/>
            <w:vMerge/>
            <w:tcBorders>
              <w:top w:val="single" w:sz="4" w:space="0" w:color="000000"/>
              <w:left w:val="single" w:sz="4" w:space="0" w:color="000000"/>
              <w:bottom w:val="single" w:sz="4" w:space="0" w:color="000000"/>
              <w:right w:val="single" w:sz="4" w:space="0" w:color="000000"/>
            </w:tcBorders>
            <w:vAlign w:val="center"/>
            <w:hideMark/>
          </w:tcPr>
          <w:p w:rsidR="00237C85" w:rsidRPr="000F0C88" w:rsidRDefault="00237C85" w:rsidP="00E81BD2">
            <w:pPr>
              <w:keepNext/>
              <w:keepLines/>
              <w:spacing w:after="0" w:line="240" w:lineRule="auto"/>
              <w:ind w:firstLine="0"/>
              <w:jc w:val="center"/>
              <w:outlineLvl w:val="2"/>
              <w:rPr>
                <w:rFonts w:ascii="Garamond" w:eastAsia="Times New Roman" w:hAnsi="Garamond"/>
                <w:color w:val="000000"/>
                <w:sz w:val="18"/>
                <w:szCs w:val="18"/>
                <w:lang w:val="sq-AL"/>
              </w:rPr>
            </w:pPr>
          </w:p>
        </w:tc>
        <w:tc>
          <w:tcPr>
            <w:tcW w:w="2751"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left="113" w:firstLine="0"/>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fibra me krehje të zakonshme</w:t>
            </w:r>
          </w:p>
        </w:tc>
        <w:tc>
          <w:tcPr>
            <w:tcW w:w="1528"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firstLine="0"/>
              <w:jc w:val="center"/>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16,00</w:t>
            </w:r>
          </w:p>
        </w:tc>
      </w:tr>
      <w:tr w:rsidR="00237C85" w:rsidRPr="000F0C88" w:rsidTr="00E81BD2">
        <w:trPr>
          <w:tblCellSpacing w:w="0" w:type="dxa"/>
          <w:jc w:val="center"/>
        </w:trPr>
        <w:tc>
          <w:tcPr>
            <w:tcW w:w="721" w:type="pct"/>
            <w:vMerge/>
            <w:tcBorders>
              <w:top w:val="single" w:sz="4" w:space="0" w:color="000000"/>
              <w:left w:val="single" w:sz="4" w:space="0" w:color="000000"/>
              <w:bottom w:val="single" w:sz="4" w:space="0" w:color="000000"/>
              <w:right w:val="single" w:sz="4" w:space="0" w:color="000000"/>
            </w:tcBorders>
            <w:vAlign w:val="center"/>
            <w:hideMark/>
          </w:tcPr>
          <w:p w:rsidR="00237C85" w:rsidRPr="000F0C88" w:rsidRDefault="00237C85" w:rsidP="00E81BD2">
            <w:pPr>
              <w:keepNext/>
              <w:keepLines/>
              <w:spacing w:after="0" w:line="240" w:lineRule="auto"/>
              <w:ind w:firstLine="0"/>
              <w:jc w:val="center"/>
              <w:outlineLvl w:val="1"/>
              <w:rPr>
                <w:rFonts w:ascii="Garamond" w:eastAsia="Times New Roman" w:hAnsi="Garamond"/>
                <w:color w:val="000000"/>
                <w:sz w:val="18"/>
                <w:szCs w:val="18"/>
                <w:lang w:val="sq-AL"/>
              </w:rPr>
            </w:pPr>
          </w:p>
        </w:tc>
        <w:tc>
          <w:tcPr>
            <w:tcW w:w="2751"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left="113" w:firstLine="0"/>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fibra me krehje të zakonshme</w:t>
            </w:r>
          </w:p>
        </w:tc>
        <w:tc>
          <w:tcPr>
            <w:tcW w:w="1528"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firstLine="0"/>
              <w:jc w:val="center"/>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15,00</w:t>
            </w:r>
          </w:p>
        </w:tc>
      </w:tr>
      <w:tr w:rsidR="00237C85" w:rsidRPr="000F0C88" w:rsidTr="00E81BD2">
        <w:trPr>
          <w:tblCellSpacing w:w="0" w:type="dxa"/>
          <w:jc w:val="center"/>
        </w:trPr>
        <w:tc>
          <w:tcPr>
            <w:tcW w:w="721"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firstLine="0"/>
              <w:jc w:val="center"/>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4</w:t>
            </w:r>
          </w:p>
        </w:tc>
        <w:tc>
          <w:tcPr>
            <w:tcW w:w="2751"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left="113" w:firstLine="0"/>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Mëndafsh</w:t>
            </w:r>
          </w:p>
        </w:tc>
        <w:tc>
          <w:tcPr>
            <w:tcW w:w="1528"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firstLine="0"/>
              <w:jc w:val="center"/>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11,00</w:t>
            </w:r>
          </w:p>
        </w:tc>
      </w:tr>
      <w:tr w:rsidR="00237C85" w:rsidRPr="000F0C88" w:rsidTr="00E81BD2">
        <w:trPr>
          <w:tblCellSpacing w:w="0" w:type="dxa"/>
          <w:jc w:val="center"/>
        </w:trPr>
        <w:tc>
          <w:tcPr>
            <w:tcW w:w="721" w:type="pct"/>
            <w:vMerge w:val="restar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firstLine="0"/>
              <w:jc w:val="center"/>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lastRenderedPageBreak/>
              <w:t>5</w:t>
            </w:r>
          </w:p>
        </w:tc>
        <w:tc>
          <w:tcPr>
            <w:tcW w:w="2751"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left="113" w:firstLine="0"/>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Pambuk:</w:t>
            </w:r>
          </w:p>
        </w:tc>
        <w:tc>
          <w:tcPr>
            <w:tcW w:w="1528"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firstLine="0"/>
              <w:jc w:val="center"/>
              <w:rPr>
                <w:rFonts w:ascii="Garamond" w:eastAsia="Times New Roman" w:hAnsi="Garamond"/>
                <w:color w:val="000000"/>
                <w:sz w:val="18"/>
                <w:szCs w:val="18"/>
                <w:lang w:val="sq-AL"/>
              </w:rPr>
            </w:pPr>
          </w:p>
        </w:tc>
      </w:tr>
      <w:tr w:rsidR="00237C85" w:rsidRPr="000F0C88" w:rsidTr="00E81BD2">
        <w:trPr>
          <w:tblCellSpacing w:w="0" w:type="dxa"/>
          <w:jc w:val="center"/>
        </w:trPr>
        <w:tc>
          <w:tcPr>
            <w:tcW w:w="721" w:type="pct"/>
            <w:vMerge/>
            <w:tcBorders>
              <w:top w:val="single" w:sz="4" w:space="0" w:color="000000"/>
              <w:left w:val="single" w:sz="4" w:space="0" w:color="000000"/>
              <w:bottom w:val="single" w:sz="4" w:space="0" w:color="000000"/>
              <w:right w:val="single" w:sz="4" w:space="0" w:color="000000"/>
            </w:tcBorders>
            <w:vAlign w:val="center"/>
            <w:hideMark/>
          </w:tcPr>
          <w:p w:rsidR="00237C85" w:rsidRPr="000F0C88" w:rsidRDefault="00237C85" w:rsidP="00E81BD2">
            <w:pPr>
              <w:keepNext/>
              <w:keepLines/>
              <w:spacing w:after="0" w:line="240" w:lineRule="auto"/>
              <w:ind w:firstLine="0"/>
              <w:jc w:val="center"/>
              <w:outlineLvl w:val="2"/>
              <w:rPr>
                <w:rFonts w:ascii="Garamond" w:eastAsia="Times New Roman" w:hAnsi="Garamond"/>
                <w:color w:val="000000"/>
                <w:sz w:val="18"/>
                <w:szCs w:val="18"/>
                <w:lang w:val="sq-AL"/>
              </w:rPr>
            </w:pPr>
          </w:p>
        </w:tc>
        <w:tc>
          <w:tcPr>
            <w:tcW w:w="2751"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left="113" w:firstLine="0"/>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fibra normal</w:t>
            </w:r>
          </w:p>
        </w:tc>
        <w:tc>
          <w:tcPr>
            <w:tcW w:w="1528"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firstLine="0"/>
              <w:jc w:val="center"/>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8,50</w:t>
            </w:r>
          </w:p>
        </w:tc>
      </w:tr>
      <w:tr w:rsidR="00237C85" w:rsidRPr="000F0C88" w:rsidTr="00E81BD2">
        <w:trPr>
          <w:tblCellSpacing w:w="0" w:type="dxa"/>
          <w:jc w:val="center"/>
        </w:trPr>
        <w:tc>
          <w:tcPr>
            <w:tcW w:w="721" w:type="pct"/>
            <w:vMerge/>
            <w:tcBorders>
              <w:top w:val="single" w:sz="4" w:space="0" w:color="000000"/>
              <w:left w:val="single" w:sz="4" w:space="0" w:color="000000"/>
              <w:bottom w:val="single" w:sz="4" w:space="0" w:color="000000"/>
              <w:right w:val="single" w:sz="4" w:space="0" w:color="000000"/>
            </w:tcBorders>
            <w:vAlign w:val="center"/>
            <w:hideMark/>
          </w:tcPr>
          <w:p w:rsidR="00237C85" w:rsidRPr="000F0C88" w:rsidRDefault="00237C85" w:rsidP="00E81BD2">
            <w:pPr>
              <w:keepNext/>
              <w:keepLines/>
              <w:spacing w:after="0" w:line="240" w:lineRule="auto"/>
              <w:ind w:firstLine="0"/>
              <w:jc w:val="center"/>
              <w:outlineLvl w:val="1"/>
              <w:rPr>
                <w:rFonts w:ascii="Garamond" w:eastAsia="Times New Roman" w:hAnsi="Garamond"/>
                <w:color w:val="000000"/>
                <w:sz w:val="18"/>
                <w:szCs w:val="18"/>
                <w:lang w:val="sq-AL"/>
              </w:rPr>
            </w:pPr>
          </w:p>
        </w:tc>
        <w:tc>
          <w:tcPr>
            <w:tcW w:w="2751"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left="113" w:firstLine="0"/>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fibra të mercelizuara</w:t>
            </w:r>
          </w:p>
        </w:tc>
        <w:tc>
          <w:tcPr>
            <w:tcW w:w="1528"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firstLine="0"/>
              <w:jc w:val="center"/>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10,50</w:t>
            </w:r>
          </w:p>
        </w:tc>
      </w:tr>
      <w:tr w:rsidR="00237C85" w:rsidRPr="000F0C88" w:rsidTr="00E81BD2">
        <w:trPr>
          <w:tblCellSpacing w:w="0" w:type="dxa"/>
          <w:jc w:val="center"/>
        </w:trPr>
        <w:tc>
          <w:tcPr>
            <w:tcW w:w="721"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firstLine="0"/>
              <w:jc w:val="center"/>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6</w:t>
            </w:r>
          </w:p>
        </w:tc>
        <w:tc>
          <w:tcPr>
            <w:tcW w:w="2751"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left="113" w:firstLine="0"/>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Kapok</w:t>
            </w:r>
          </w:p>
        </w:tc>
        <w:tc>
          <w:tcPr>
            <w:tcW w:w="1528"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firstLine="0"/>
              <w:jc w:val="center"/>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10,90</w:t>
            </w:r>
          </w:p>
        </w:tc>
      </w:tr>
      <w:tr w:rsidR="00237C85" w:rsidRPr="000F0C88" w:rsidTr="00E81BD2">
        <w:trPr>
          <w:tblCellSpacing w:w="0" w:type="dxa"/>
          <w:jc w:val="center"/>
        </w:trPr>
        <w:tc>
          <w:tcPr>
            <w:tcW w:w="721"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firstLine="0"/>
              <w:jc w:val="center"/>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7</w:t>
            </w:r>
          </w:p>
        </w:tc>
        <w:tc>
          <w:tcPr>
            <w:tcW w:w="2751"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left="113" w:firstLine="0"/>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Lin</w:t>
            </w:r>
          </w:p>
        </w:tc>
        <w:tc>
          <w:tcPr>
            <w:tcW w:w="1528"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firstLine="0"/>
              <w:jc w:val="center"/>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12,00</w:t>
            </w:r>
          </w:p>
        </w:tc>
      </w:tr>
      <w:tr w:rsidR="00237C85" w:rsidRPr="000F0C88" w:rsidTr="00E81BD2">
        <w:trPr>
          <w:tblCellSpacing w:w="0" w:type="dxa"/>
          <w:jc w:val="center"/>
        </w:trPr>
        <w:tc>
          <w:tcPr>
            <w:tcW w:w="721"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firstLine="0"/>
              <w:jc w:val="center"/>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8</w:t>
            </w:r>
          </w:p>
        </w:tc>
        <w:tc>
          <w:tcPr>
            <w:tcW w:w="2751"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left="113" w:firstLine="0"/>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kërp</w:t>
            </w:r>
          </w:p>
        </w:tc>
        <w:tc>
          <w:tcPr>
            <w:tcW w:w="1528"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firstLine="0"/>
              <w:jc w:val="center"/>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12,00</w:t>
            </w:r>
          </w:p>
        </w:tc>
      </w:tr>
      <w:tr w:rsidR="00237C85" w:rsidRPr="000F0C88" w:rsidTr="00E81BD2">
        <w:trPr>
          <w:tblCellSpacing w:w="0" w:type="dxa"/>
          <w:jc w:val="center"/>
        </w:trPr>
        <w:tc>
          <w:tcPr>
            <w:tcW w:w="721"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firstLine="0"/>
              <w:jc w:val="center"/>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9</w:t>
            </w:r>
          </w:p>
        </w:tc>
        <w:tc>
          <w:tcPr>
            <w:tcW w:w="2751"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left="113" w:firstLine="0"/>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Juta</w:t>
            </w:r>
          </w:p>
        </w:tc>
        <w:tc>
          <w:tcPr>
            <w:tcW w:w="1528"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firstLine="0"/>
              <w:jc w:val="center"/>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17,00</w:t>
            </w:r>
          </w:p>
        </w:tc>
      </w:tr>
      <w:tr w:rsidR="00237C85" w:rsidRPr="000F0C88" w:rsidTr="00E81BD2">
        <w:trPr>
          <w:tblCellSpacing w:w="0" w:type="dxa"/>
          <w:jc w:val="center"/>
        </w:trPr>
        <w:tc>
          <w:tcPr>
            <w:tcW w:w="721"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firstLine="0"/>
              <w:jc w:val="center"/>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10</w:t>
            </w:r>
          </w:p>
        </w:tc>
        <w:tc>
          <w:tcPr>
            <w:tcW w:w="2751"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left="113" w:firstLine="0"/>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Abaka</w:t>
            </w:r>
          </w:p>
        </w:tc>
        <w:tc>
          <w:tcPr>
            <w:tcW w:w="1528"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firstLine="0"/>
              <w:jc w:val="center"/>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14,00</w:t>
            </w:r>
          </w:p>
        </w:tc>
      </w:tr>
      <w:tr w:rsidR="00237C85" w:rsidRPr="000F0C88" w:rsidTr="00E81BD2">
        <w:trPr>
          <w:tblCellSpacing w:w="0" w:type="dxa"/>
          <w:jc w:val="center"/>
        </w:trPr>
        <w:tc>
          <w:tcPr>
            <w:tcW w:w="721"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firstLine="0"/>
              <w:jc w:val="center"/>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11</w:t>
            </w:r>
          </w:p>
        </w:tc>
        <w:tc>
          <w:tcPr>
            <w:tcW w:w="2751"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left="113" w:firstLine="0"/>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Alfa</w:t>
            </w:r>
          </w:p>
        </w:tc>
        <w:tc>
          <w:tcPr>
            <w:tcW w:w="1528"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firstLine="0"/>
              <w:jc w:val="center"/>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14,00</w:t>
            </w:r>
          </w:p>
        </w:tc>
      </w:tr>
      <w:tr w:rsidR="00237C85" w:rsidRPr="000F0C88" w:rsidTr="00E81BD2">
        <w:trPr>
          <w:tblCellSpacing w:w="0" w:type="dxa"/>
          <w:jc w:val="center"/>
        </w:trPr>
        <w:tc>
          <w:tcPr>
            <w:tcW w:w="721"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firstLine="0"/>
              <w:jc w:val="center"/>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12</w:t>
            </w:r>
          </w:p>
        </w:tc>
        <w:tc>
          <w:tcPr>
            <w:tcW w:w="2751"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left="113" w:firstLine="0"/>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Fibër nga lëvorja e kokosit</w:t>
            </w:r>
          </w:p>
        </w:tc>
        <w:tc>
          <w:tcPr>
            <w:tcW w:w="1528"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firstLine="0"/>
              <w:jc w:val="center"/>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13,00</w:t>
            </w:r>
          </w:p>
        </w:tc>
      </w:tr>
      <w:tr w:rsidR="00237C85" w:rsidRPr="000F0C88" w:rsidTr="00E81BD2">
        <w:trPr>
          <w:tblCellSpacing w:w="0" w:type="dxa"/>
          <w:jc w:val="center"/>
        </w:trPr>
        <w:tc>
          <w:tcPr>
            <w:tcW w:w="721"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firstLine="0"/>
              <w:jc w:val="center"/>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13</w:t>
            </w:r>
          </w:p>
        </w:tc>
        <w:tc>
          <w:tcPr>
            <w:tcW w:w="2751"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left="113" w:firstLine="0"/>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Gjineshtër</w:t>
            </w:r>
          </w:p>
        </w:tc>
        <w:tc>
          <w:tcPr>
            <w:tcW w:w="1528"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firstLine="0"/>
              <w:jc w:val="center"/>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14,00</w:t>
            </w:r>
          </w:p>
        </w:tc>
      </w:tr>
      <w:tr w:rsidR="00237C85" w:rsidRPr="000F0C88" w:rsidTr="00E81BD2">
        <w:trPr>
          <w:tblCellSpacing w:w="0" w:type="dxa"/>
          <w:jc w:val="center"/>
        </w:trPr>
        <w:tc>
          <w:tcPr>
            <w:tcW w:w="721"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firstLine="0"/>
              <w:jc w:val="center"/>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14</w:t>
            </w:r>
          </w:p>
        </w:tc>
        <w:tc>
          <w:tcPr>
            <w:tcW w:w="2751"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left="113" w:firstLine="0"/>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Ramie (fibra të zbardhura)</w:t>
            </w:r>
          </w:p>
        </w:tc>
        <w:tc>
          <w:tcPr>
            <w:tcW w:w="1528"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firstLine="0"/>
              <w:jc w:val="center"/>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8,50</w:t>
            </w:r>
          </w:p>
        </w:tc>
      </w:tr>
      <w:tr w:rsidR="00237C85" w:rsidRPr="000F0C88" w:rsidTr="00E81BD2">
        <w:trPr>
          <w:tblCellSpacing w:w="0" w:type="dxa"/>
          <w:jc w:val="center"/>
        </w:trPr>
        <w:tc>
          <w:tcPr>
            <w:tcW w:w="721"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firstLine="0"/>
              <w:jc w:val="center"/>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15</w:t>
            </w:r>
          </w:p>
        </w:tc>
        <w:tc>
          <w:tcPr>
            <w:tcW w:w="2751"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left="113" w:firstLine="0"/>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Sisal</w:t>
            </w:r>
          </w:p>
        </w:tc>
        <w:tc>
          <w:tcPr>
            <w:tcW w:w="1528"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firstLine="0"/>
              <w:jc w:val="center"/>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14,00</w:t>
            </w:r>
          </w:p>
        </w:tc>
      </w:tr>
      <w:tr w:rsidR="00237C85" w:rsidRPr="000F0C88" w:rsidTr="00E81BD2">
        <w:trPr>
          <w:tblCellSpacing w:w="0" w:type="dxa"/>
          <w:jc w:val="center"/>
        </w:trPr>
        <w:tc>
          <w:tcPr>
            <w:tcW w:w="721"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firstLine="0"/>
              <w:jc w:val="center"/>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16</w:t>
            </w:r>
          </w:p>
        </w:tc>
        <w:tc>
          <w:tcPr>
            <w:tcW w:w="2751"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left="113" w:firstLine="0"/>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Sunn</w:t>
            </w:r>
          </w:p>
        </w:tc>
        <w:tc>
          <w:tcPr>
            <w:tcW w:w="1528"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firstLine="0"/>
              <w:jc w:val="center"/>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12,00</w:t>
            </w:r>
          </w:p>
        </w:tc>
      </w:tr>
      <w:tr w:rsidR="00237C85" w:rsidRPr="000F0C88" w:rsidTr="00E81BD2">
        <w:trPr>
          <w:tblCellSpacing w:w="0" w:type="dxa"/>
          <w:jc w:val="center"/>
        </w:trPr>
        <w:tc>
          <w:tcPr>
            <w:tcW w:w="721"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firstLine="0"/>
              <w:jc w:val="center"/>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17</w:t>
            </w:r>
          </w:p>
        </w:tc>
        <w:tc>
          <w:tcPr>
            <w:tcW w:w="2751"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left="113" w:firstLine="0"/>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Henequen</w:t>
            </w:r>
          </w:p>
        </w:tc>
        <w:tc>
          <w:tcPr>
            <w:tcW w:w="1528"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firstLine="0"/>
              <w:jc w:val="center"/>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14,00</w:t>
            </w:r>
          </w:p>
        </w:tc>
      </w:tr>
      <w:tr w:rsidR="00237C85" w:rsidRPr="000F0C88" w:rsidTr="00E81BD2">
        <w:trPr>
          <w:tblCellSpacing w:w="0" w:type="dxa"/>
          <w:jc w:val="center"/>
        </w:trPr>
        <w:tc>
          <w:tcPr>
            <w:tcW w:w="721"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firstLine="0"/>
              <w:jc w:val="center"/>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18</w:t>
            </w:r>
          </w:p>
        </w:tc>
        <w:tc>
          <w:tcPr>
            <w:tcW w:w="2751"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left="113" w:firstLine="0"/>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Maguey</w:t>
            </w:r>
          </w:p>
        </w:tc>
        <w:tc>
          <w:tcPr>
            <w:tcW w:w="1528"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firstLine="0"/>
              <w:jc w:val="center"/>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14,00</w:t>
            </w:r>
          </w:p>
        </w:tc>
      </w:tr>
      <w:tr w:rsidR="00237C85" w:rsidRPr="000F0C88" w:rsidTr="00E81BD2">
        <w:trPr>
          <w:tblCellSpacing w:w="0" w:type="dxa"/>
          <w:jc w:val="center"/>
        </w:trPr>
        <w:tc>
          <w:tcPr>
            <w:tcW w:w="721"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firstLine="0"/>
              <w:jc w:val="center"/>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19</w:t>
            </w:r>
          </w:p>
        </w:tc>
        <w:tc>
          <w:tcPr>
            <w:tcW w:w="2751"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left="113" w:firstLine="0"/>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Acetate</w:t>
            </w:r>
          </w:p>
        </w:tc>
        <w:tc>
          <w:tcPr>
            <w:tcW w:w="1528"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firstLine="0"/>
              <w:jc w:val="center"/>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9,00</w:t>
            </w:r>
          </w:p>
        </w:tc>
      </w:tr>
      <w:tr w:rsidR="00237C85" w:rsidRPr="000F0C88" w:rsidTr="00E81BD2">
        <w:trPr>
          <w:tblCellSpacing w:w="0" w:type="dxa"/>
          <w:jc w:val="center"/>
        </w:trPr>
        <w:tc>
          <w:tcPr>
            <w:tcW w:w="721"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firstLine="0"/>
              <w:jc w:val="center"/>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20</w:t>
            </w:r>
          </w:p>
        </w:tc>
        <w:tc>
          <w:tcPr>
            <w:tcW w:w="2751"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left="113" w:firstLine="0"/>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Alginate</w:t>
            </w:r>
          </w:p>
        </w:tc>
        <w:tc>
          <w:tcPr>
            <w:tcW w:w="1528"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firstLine="0"/>
              <w:jc w:val="center"/>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20,00</w:t>
            </w:r>
          </w:p>
        </w:tc>
      </w:tr>
      <w:tr w:rsidR="00237C85" w:rsidRPr="000F0C88" w:rsidTr="00E81BD2">
        <w:trPr>
          <w:tblCellSpacing w:w="0" w:type="dxa"/>
          <w:jc w:val="center"/>
        </w:trPr>
        <w:tc>
          <w:tcPr>
            <w:tcW w:w="721"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firstLine="0"/>
              <w:jc w:val="center"/>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21</w:t>
            </w:r>
          </w:p>
        </w:tc>
        <w:tc>
          <w:tcPr>
            <w:tcW w:w="2751"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left="113" w:firstLine="0"/>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Cupro</w:t>
            </w:r>
          </w:p>
        </w:tc>
        <w:tc>
          <w:tcPr>
            <w:tcW w:w="1528"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firstLine="0"/>
              <w:jc w:val="center"/>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13,00</w:t>
            </w:r>
          </w:p>
        </w:tc>
      </w:tr>
      <w:tr w:rsidR="00237C85" w:rsidRPr="000F0C88" w:rsidTr="00E81BD2">
        <w:trPr>
          <w:tblCellSpacing w:w="0" w:type="dxa"/>
          <w:jc w:val="center"/>
        </w:trPr>
        <w:tc>
          <w:tcPr>
            <w:tcW w:w="721"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firstLine="0"/>
              <w:jc w:val="center"/>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22</w:t>
            </w:r>
          </w:p>
        </w:tc>
        <w:tc>
          <w:tcPr>
            <w:tcW w:w="2751"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left="113" w:firstLine="0"/>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Modal</w:t>
            </w:r>
          </w:p>
        </w:tc>
        <w:tc>
          <w:tcPr>
            <w:tcW w:w="1528"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firstLine="0"/>
              <w:jc w:val="center"/>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13,00</w:t>
            </w:r>
          </w:p>
        </w:tc>
      </w:tr>
      <w:tr w:rsidR="00237C85" w:rsidRPr="000F0C88" w:rsidTr="00E81BD2">
        <w:trPr>
          <w:tblCellSpacing w:w="0" w:type="dxa"/>
          <w:jc w:val="center"/>
        </w:trPr>
        <w:tc>
          <w:tcPr>
            <w:tcW w:w="721"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firstLine="0"/>
              <w:jc w:val="center"/>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23</w:t>
            </w:r>
          </w:p>
        </w:tc>
        <w:tc>
          <w:tcPr>
            <w:tcW w:w="2751"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left="113" w:firstLine="0"/>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Protein</w:t>
            </w:r>
          </w:p>
        </w:tc>
        <w:tc>
          <w:tcPr>
            <w:tcW w:w="1528"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firstLine="0"/>
              <w:jc w:val="center"/>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17,00</w:t>
            </w:r>
          </w:p>
        </w:tc>
      </w:tr>
      <w:tr w:rsidR="00237C85" w:rsidRPr="000F0C88" w:rsidTr="00E81BD2">
        <w:trPr>
          <w:tblCellSpacing w:w="0" w:type="dxa"/>
          <w:jc w:val="center"/>
        </w:trPr>
        <w:tc>
          <w:tcPr>
            <w:tcW w:w="721"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firstLine="0"/>
              <w:jc w:val="center"/>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24</w:t>
            </w:r>
          </w:p>
        </w:tc>
        <w:tc>
          <w:tcPr>
            <w:tcW w:w="2751"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left="113" w:firstLine="0"/>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Triacetate</w:t>
            </w:r>
          </w:p>
        </w:tc>
        <w:tc>
          <w:tcPr>
            <w:tcW w:w="1528"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firstLine="0"/>
              <w:jc w:val="center"/>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7,00</w:t>
            </w:r>
          </w:p>
        </w:tc>
      </w:tr>
      <w:tr w:rsidR="00237C85" w:rsidRPr="000F0C88" w:rsidTr="00E81BD2">
        <w:trPr>
          <w:tblCellSpacing w:w="0" w:type="dxa"/>
          <w:jc w:val="center"/>
        </w:trPr>
        <w:tc>
          <w:tcPr>
            <w:tcW w:w="721"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firstLine="0"/>
              <w:jc w:val="center"/>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25</w:t>
            </w:r>
          </w:p>
        </w:tc>
        <w:tc>
          <w:tcPr>
            <w:tcW w:w="2751"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left="113" w:firstLine="0"/>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Viskozë</w:t>
            </w:r>
          </w:p>
        </w:tc>
        <w:tc>
          <w:tcPr>
            <w:tcW w:w="1528"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firstLine="0"/>
              <w:jc w:val="center"/>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13,00</w:t>
            </w:r>
          </w:p>
        </w:tc>
      </w:tr>
      <w:tr w:rsidR="00237C85" w:rsidRPr="000F0C88" w:rsidTr="00E81BD2">
        <w:trPr>
          <w:tblCellSpacing w:w="0" w:type="dxa"/>
          <w:jc w:val="center"/>
        </w:trPr>
        <w:tc>
          <w:tcPr>
            <w:tcW w:w="721"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firstLine="0"/>
              <w:jc w:val="center"/>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26</w:t>
            </w:r>
          </w:p>
        </w:tc>
        <w:tc>
          <w:tcPr>
            <w:tcW w:w="2751"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left="113" w:firstLine="0"/>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Akrilik</w:t>
            </w:r>
          </w:p>
        </w:tc>
        <w:tc>
          <w:tcPr>
            <w:tcW w:w="1528"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firstLine="0"/>
              <w:jc w:val="center"/>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2,00</w:t>
            </w:r>
          </w:p>
        </w:tc>
      </w:tr>
      <w:tr w:rsidR="00237C85" w:rsidRPr="000F0C88" w:rsidTr="00E81BD2">
        <w:trPr>
          <w:tblCellSpacing w:w="0" w:type="dxa"/>
          <w:jc w:val="center"/>
        </w:trPr>
        <w:tc>
          <w:tcPr>
            <w:tcW w:w="721"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firstLine="0"/>
              <w:jc w:val="center"/>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27</w:t>
            </w:r>
          </w:p>
        </w:tc>
        <w:tc>
          <w:tcPr>
            <w:tcW w:w="2751"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left="113" w:firstLine="0"/>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Klorofibër</w:t>
            </w:r>
          </w:p>
        </w:tc>
        <w:tc>
          <w:tcPr>
            <w:tcW w:w="1528"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firstLine="0"/>
              <w:jc w:val="center"/>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2,00</w:t>
            </w:r>
          </w:p>
        </w:tc>
      </w:tr>
      <w:tr w:rsidR="00237C85" w:rsidRPr="000F0C88" w:rsidTr="00E81BD2">
        <w:trPr>
          <w:tblCellSpacing w:w="0" w:type="dxa"/>
          <w:jc w:val="center"/>
        </w:trPr>
        <w:tc>
          <w:tcPr>
            <w:tcW w:w="721"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firstLine="0"/>
              <w:jc w:val="center"/>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28</w:t>
            </w:r>
          </w:p>
        </w:tc>
        <w:tc>
          <w:tcPr>
            <w:tcW w:w="2751"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left="113" w:firstLine="0"/>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Fluorofibre</w:t>
            </w:r>
          </w:p>
        </w:tc>
        <w:tc>
          <w:tcPr>
            <w:tcW w:w="1528"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firstLine="0"/>
              <w:jc w:val="center"/>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0,00</w:t>
            </w:r>
          </w:p>
        </w:tc>
      </w:tr>
      <w:tr w:rsidR="00237C85" w:rsidRPr="000F0C88" w:rsidTr="00E81BD2">
        <w:trPr>
          <w:tblCellSpacing w:w="0" w:type="dxa"/>
          <w:jc w:val="center"/>
        </w:trPr>
        <w:tc>
          <w:tcPr>
            <w:tcW w:w="721"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firstLine="0"/>
              <w:jc w:val="center"/>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29</w:t>
            </w:r>
          </w:p>
        </w:tc>
        <w:tc>
          <w:tcPr>
            <w:tcW w:w="2751"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left="113" w:firstLine="0"/>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Modakrilik</w:t>
            </w:r>
          </w:p>
        </w:tc>
        <w:tc>
          <w:tcPr>
            <w:tcW w:w="1528"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firstLine="0"/>
              <w:jc w:val="center"/>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2,00</w:t>
            </w:r>
          </w:p>
        </w:tc>
      </w:tr>
      <w:tr w:rsidR="00237C85" w:rsidRPr="000F0C88" w:rsidTr="00E81BD2">
        <w:trPr>
          <w:tblCellSpacing w:w="0" w:type="dxa"/>
          <w:jc w:val="center"/>
        </w:trPr>
        <w:tc>
          <w:tcPr>
            <w:tcW w:w="721" w:type="pct"/>
            <w:vMerge w:val="restar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firstLine="0"/>
              <w:jc w:val="center"/>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30</w:t>
            </w:r>
          </w:p>
        </w:tc>
        <w:tc>
          <w:tcPr>
            <w:tcW w:w="2751"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left="113" w:firstLine="0"/>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Polyamide ose najlon:</w:t>
            </w:r>
          </w:p>
        </w:tc>
        <w:tc>
          <w:tcPr>
            <w:tcW w:w="1528"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firstLine="0"/>
              <w:jc w:val="center"/>
              <w:rPr>
                <w:rFonts w:ascii="Garamond" w:eastAsia="Times New Roman" w:hAnsi="Garamond"/>
                <w:color w:val="000000"/>
                <w:sz w:val="18"/>
                <w:szCs w:val="18"/>
                <w:lang w:val="sq-AL"/>
              </w:rPr>
            </w:pPr>
          </w:p>
        </w:tc>
      </w:tr>
      <w:tr w:rsidR="00237C85" w:rsidRPr="000F0C88" w:rsidTr="00E81BD2">
        <w:trPr>
          <w:tblCellSpacing w:w="0" w:type="dxa"/>
          <w:jc w:val="center"/>
        </w:trPr>
        <w:tc>
          <w:tcPr>
            <w:tcW w:w="721" w:type="pct"/>
            <w:vMerge/>
            <w:tcBorders>
              <w:top w:val="single" w:sz="4" w:space="0" w:color="000000"/>
              <w:left w:val="single" w:sz="4" w:space="0" w:color="000000"/>
              <w:bottom w:val="single" w:sz="4" w:space="0" w:color="000000"/>
              <w:right w:val="single" w:sz="4" w:space="0" w:color="000000"/>
            </w:tcBorders>
            <w:vAlign w:val="center"/>
            <w:hideMark/>
          </w:tcPr>
          <w:p w:rsidR="00237C85" w:rsidRPr="000F0C88" w:rsidRDefault="00237C85" w:rsidP="00E81BD2">
            <w:pPr>
              <w:keepNext/>
              <w:keepLines/>
              <w:spacing w:after="0" w:line="240" w:lineRule="auto"/>
              <w:ind w:firstLine="0"/>
              <w:jc w:val="center"/>
              <w:outlineLvl w:val="2"/>
              <w:rPr>
                <w:rFonts w:ascii="Garamond" w:eastAsia="Times New Roman" w:hAnsi="Garamond"/>
                <w:color w:val="000000"/>
                <w:sz w:val="18"/>
                <w:szCs w:val="18"/>
                <w:lang w:val="sq-AL"/>
              </w:rPr>
            </w:pPr>
          </w:p>
        </w:tc>
        <w:tc>
          <w:tcPr>
            <w:tcW w:w="2751"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left="113" w:firstLine="0"/>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fibër e ndërprerë</w:t>
            </w:r>
          </w:p>
        </w:tc>
        <w:tc>
          <w:tcPr>
            <w:tcW w:w="1528"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firstLine="0"/>
              <w:jc w:val="center"/>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6,25</w:t>
            </w:r>
          </w:p>
        </w:tc>
      </w:tr>
      <w:tr w:rsidR="00237C85" w:rsidRPr="000F0C88" w:rsidTr="00E81BD2">
        <w:trPr>
          <w:tblCellSpacing w:w="0" w:type="dxa"/>
          <w:jc w:val="center"/>
        </w:trPr>
        <w:tc>
          <w:tcPr>
            <w:tcW w:w="721" w:type="pct"/>
            <w:vMerge/>
            <w:tcBorders>
              <w:top w:val="single" w:sz="4" w:space="0" w:color="000000"/>
              <w:left w:val="single" w:sz="4" w:space="0" w:color="000000"/>
              <w:bottom w:val="single" w:sz="4" w:space="0" w:color="000000"/>
              <w:right w:val="single" w:sz="4" w:space="0" w:color="000000"/>
            </w:tcBorders>
            <w:vAlign w:val="center"/>
            <w:hideMark/>
          </w:tcPr>
          <w:p w:rsidR="00237C85" w:rsidRPr="000F0C88" w:rsidRDefault="00237C85" w:rsidP="00E81BD2">
            <w:pPr>
              <w:keepNext/>
              <w:keepLines/>
              <w:spacing w:after="0" w:line="240" w:lineRule="auto"/>
              <w:ind w:firstLine="0"/>
              <w:jc w:val="center"/>
              <w:outlineLvl w:val="1"/>
              <w:rPr>
                <w:rFonts w:ascii="Garamond" w:eastAsia="Times New Roman" w:hAnsi="Garamond"/>
                <w:color w:val="000000"/>
                <w:sz w:val="18"/>
                <w:szCs w:val="18"/>
                <w:lang w:val="sq-AL"/>
              </w:rPr>
            </w:pPr>
          </w:p>
        </w:tc>
        <w:tc>
          <w:tcPr>
            <w:tcW w:w="2751"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left="113" w:firstLine="0"/>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filament</w:t>
            </w:r>
          </w:p>
        </w:tc>
        <w:tc>
          <w:tcPr>
            <w:tcW w:w="1528"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firstLine="0"/>
              <w:jc w:val="center"/>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5,75</w:t>
            </w:r>
          </w:p>
        </w:tc>
      </w:tr>
      <w:tr w:rsidR="00237C85" w:rsidRPr="000F0C88" w:rsidTr="00E81BD2">
        <w:trPr>
          <w:tblCellSpacing w:w="0" w:type="dxa"/>
          <w:jc w:val="center"/>
        </w:trPr>
        <w:tc>
          <w:tcPr>
            <w:tcW w:w="721"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firstLine="0"/>
              <w:jc w:val="center"/>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31</w:t>
            </w:r>
          </w:p>
        </w:tc>
        <w:tc>
          <w:tcPr>
            <w:tcW w:w="2751"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left="113" w:firstLine="0"/>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Aramid</w:t>
            </w:r>
          </w:p>
        </w:tc>
        <w:tc>
          <w:tcPr>
            <w:tcW w:w="1528"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firstLine="0"/>
              <w:jc w:val="center"/>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8,00</w:t>
            </w:r>
          </w:p>
        </w:tc>
      </w:tr>
      <w:tr w:rsidR="00237C85" w:rsidRPr="000F0C88" w:rsidTr="00E81BD2">
        <w:trPr>
          <w:tblCellSpacing w:w="0" w:type="dxa"/>
          <w:jc w:val="center"/>
        </w:trPr>
        <w:tc>
          <w:tcPr>
            <w:tcW w:w="721"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firstLine="0"/>
              <w:jc w:val="center"/>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32</w:t>
            </w:r>
          </w:p>
        </w:tc>
        <w:tc>
          <w:tcPr>
            <w:tcW w:w="2751"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left="113" w:firstLine="0"/>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Polyimide</w:t>
            </w:r>
          </w:p>
        </w:tc>
        <w:tc>
          <w:tcPr>
            <w:tcW w:w="1528"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firstLine="0"/>
              <w:jc w:val="center"/>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3,50</w:t>
            </w:r>
          </w:p>
        </w:tc>
      </w:tr>
      <w:tr w:rsidR="00237C85" w:rsidRPr="000F0C88" w:rsidTr="00E81BD2">
        <w:trPr>
          <w:tblCellSpacing w:w="0" w:type="dxa"/>
          <w:jc w:val="center"/>
        </w:trPr>
        <w:tc>
          <w:tcPr>
            <w:tcW w:w="721"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firstLine="0"/>
              <w:jc w:val="center"/>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33</w:t>
            </w:r>
          </w:p>
        </w:tc>
        <w:tc>
          <w:tcPr>
            <w:tcW w:w="2751"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left="113" w:firstLine="0"/>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Lyocell</w:t>
            </w:r>
          </w:p>
        </w:tc>
        <w:tc>
          <w:tcPr>
            <w:tcW w:w="1528"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firstLine="0"/>
              <w:jc w:val="center"/>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13,00</w:t>
            </w:r>
          </w:p>
        </w:tc>
      </w:tr>
      <w:tr w:rsidR="00237C85" w:rsidRPr="000F0C88" w:rsidTr="00E81BD2">
        <w:trPr>
          <w:tblCellSpacing w:w="0" w:type="dxa"/>
          <w:jc w:val="center"/>
        </w:trPr>
        <w:tc>
          <w:tcPr>
            <w:tcW w:w="721"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firstLine="0"/>
              <w:jc w:val="center"/>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34</w:t>
            </w:r>
          </w:p>
        </w:tc>
        <w:tc>
          <w:tcPr>
            <w:tcW w:w="2751"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left="113" w:firstLine="0"/>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Polylactide</w:t>
            </w:r>
          </w:p>
        </w:tc>
        <w:tc>
          <w:tcPr>
            <w:tcW w:w="1528"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firstLine="0"/>
              <w:jc w:val="center"/>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1,50</w:t>
            </w:r>
          </w:p>
        </w:tc>
      </w:tr>
      <w:tr w:rsidR="00237C85" w:rsidRPr="000F0C88" w:rsidTr="00E81BD2">
        <w:trPr>
          <w:tblCellSpacing w:w="0" w:type="dxa"/>
          <w:jc w:val="center"/>
        </w:trPr>
        <w:tc>
          <w:tcPr>
            <w:tcW w:w="721"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firstLine="0"/>
              <w:jc w:val="center"/>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35</w:t>
            </w:r>
          </w:p>
        </w:tc>
        <w:tc>
          <w:tcPr>
            <w:tcW w:w="2751"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left="113" w:firstLine="0"/>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Poliestër</w:t>
            </w:r>
          </w:p>
        </w:tc>
        <w:tc>
          <w:tcPr>
            <w:tcW w:w="1528"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firstLine="0"/>
              <w:jc w:val="center"/>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1,50</w:t>
            </w:r>
          </w:p>
        </w:tc>
      </w:tr>
      <w:tr w:rsidR="00237C85" w:rsidRPr="000F0C88" w:rsidTr="00E81BD2">
        <w:trPr>
          <w:tblCellSpacing w:w="0" w:type="dxa"/>
          <w:jc w:val="center"/>
        </w:trPr>
        <w:tc>
          <w:tcPr>
            <w:tcW w:w="721"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firstLine="0"/>
              <w:jc w:val="center"/>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36</w:t>
            </w:r>
          </w:p>
        </w:tc>
        <w:tc>
          <w:tcPr>
            <w:tcW w:w="2751"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left="113" w:firstLine="0"/>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Polietilen</w:t>
            </w:r>
          </w:p>
        </w:tc>
        <w:tc>
          <w:tcPr>
            <w:tcW w:w="1528"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firstLine="0"/>
              <w:jc w:val="center"/>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1,50</w:t>
            </w:r>
          </w:p>
        </w:tc>
      </w:tr>
      <w:tr w:rsidR="00237C85" w:rsidRPr="000F0C88" w:rsidTr="00E81BD2">
        <w:trPr>
          <w:tblCellSpacing w:w="0" w:type="dxa"/>
          <w:jc w:val="center"/>
        </w:trPr>
        <w:tc>
          <w:tcPr>
            <w:tcW w:w="721"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firstLine="0"/>
              <w:jc w:val="center"/>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37</w:t>
            </w:r>
          </w:p>
        </w:tc>
        <w:tc>
          <w:tcPr>
            <w:tcW w:w="2751"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left="113" w:firstLine="0"/>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Polipropilen</w:t>
            </w:r>
          </w:p>
        </w:tc>
        <w:tc>
          <w:tcPr>
            <w:tcW w:w="1528"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firstLine="0"/>
              <w:jc w:val="center"/>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2,00</w:t>
            </w:r>
          </w:p>
        </w:tc>
      </w:tr>
      <w:tr w:rsidR="00237C85" w:rsidRPr="000F0C88" w:rsidTr="00E81BD2">
        <w:trPr>
          <w:tblCellSpacing w:w="0" w:type="dxa"/>
          <w:jc w:val="center"/>
        </w:trPr>
        <w:tc>
          <w:tcPr>
            <w:tcW w:w="721"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firstLine="0"/>
              <w:jc w:val="center"/>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38</w:t>
            </w:r>
          </w:p>
        </w:tc>
        <w:tc>
          <w:tcPr>
            <w:tcW w:w="2751"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left="113" w:firstLine="0"/>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Polikarbamid</w:t>
            </w:r>
          </w:p>
        </w:tc>
        <w:tc>
          <w:tcPr>
            <w:tcW w:w="1528"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firstLine="0"/>
              <w:jc w:val="center"/>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2,00</w:t>
            </w:r>
          </w:p>
        </w:tc>
      </w:tr>
      <w:tr w:rsidR="00237C85" w:rsidRPr="000F0C88" w:rsidTr="00E81BD2">
        <w:trPr>
          <w:tblCellSpacing w:w="0" w:type="dxa"/>
          <w:jc w:val="center"/>
        </w:trPr>
        <w:tc>
          <w:tcPr>
            <w:tcW w:w="721" w:type="pct"/>
            <w:vMerge w:val="restar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firstLine="0"/>
              <w:jc w:val="center"/>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39</w:t>
            </w:r>
          </w:p>
        </w:tc>
        <w:tc>
          <w:tcPr>
            <w:tcW w:w="2751"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left="113" w:firstLine="0"/>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Poliuretan:</w:t>
            </w:r>
          </w:p>
        </w:tc>
        <w:tc>
          <w:tcPr>
            <w:tcW w:w="1528"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firstLine="0"/>
              <w:jc w:val="center"/>
              <w:rPr>
                <w:rFonts w:ascii="Garamond" w:eastAsia="Times New Roman" w:hAnsi="Garamond"/>
                <w:color w:val="000000"/>
                <w:sz w:val="18"/>
                <w:szCs w:val="18"/>
                <w:lang w:val="sq-AL"/>
              </w:rPr>
            </w:pPr>
          </w:p>
        </w:tc>
      </w:tr>
      <w:tr w:rsidR="00237C85" w:rsidRPr="000F0C88" w:rsidTr="00E81BD2">
        <w:trPr>
          <w:tblCellSpacing w:w="0" w:type="dxa"/>
          <w:jc w:val="center"/>
        </w:trPr>
        <w:tc>
          <w:tcPr>
            <w:tcW w:w="721" w:type="pct"/>
            <w:vMerge/>
            <w:tcBorders>
              <w:top w:val="single" w:sz="4" w:space="0" w:color="000000"/>
              <w:left w:val="single" w:sz="4" w:space="0" w:color="000000"/>
              <w:bottom w:val="single" w:sz="4" w:space="0" w:color="000000"/>
              <w:right w:val="single" w:sz="4" w:space="0" w:color="000000"/>
            </w:tcBorders>
            <w:vAlign w:val="center"/>
            <w:hideMark/>
          </w:tcPr>
          <w:p w:rsidR="00237C85" w:rsidRPr="000F0C88" w:rsidRDefault="00237C85" w:rsidP="00E81BD2">
            <w:pPr>
              <w:keepNext/>
              <w:keepLines/>
              <w:spacing w:after="0" w:line="240" w:lineRule="auto"/>
              <w:ind w:firstLine="0"/>
              <w:jc w:val="center"/>
              <w:outlineLvl w:val="2"/>
              <w:rPr>
                <w:rFonts w:ascii="Garamond" w:eastAsia="Times New Roman" w:hAnsi="Garamond"/>
                <w:color w:val="000000"/>
                <w:sz w:val="18"/>
                <w:szCs w:val="18"/>
                <w:lang w:val="sq-AL"/>
              </w:rPr>
            </w:pPr>
          </w:p>
        </w:tc>
        <w:tc>
          <w:tcPr>
            <w:tcW w:w="2751"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left="113" w:firstLine="0"/>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fibër e ndërprerë</w:t>
            </w:r>
          </w:p>
        </w:tc>
        <w:tc>
          <w:tcPr>
            <w:tcW w:w="1528"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firstLine="0"/>
              <w:jc w:val="center"/>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3,50</w:t>
            </w:r>
          </w:p>
        </w:tc>
      </w:tr>
      <w:tr w:rsidR="00237C85" w:rsidRPr="000F0C88" w:rsidTr="00E81BD2">
        <w:trPr>
          <w:tblCellSpacing w:w="0" w:type="dxa"/>
          <w:jc w:val="center"/>
        </w:trPr>
        <w:tc>
          <w:tcPr>
            <w:tcW w:w="721" w:type="pct"/>
            <w:vMerge/>
            <w:tcBorders>
              <w:top w:val="single" w:sz="4" w:space="0" w:color="000000"/>
              <w:left w:val="single" w:sz="4" w:space="0" w:color="000000"/>
              <w:bottom w:val="single" w:sz="4" w:space="0" w:color="000000"/>
              <w:right w:val="single" w:sz="4" w:space="0" w:color="000000"/>
            </w:tcBorders>
            <w:vAlign w:val="center"/>
            <w:hideMark/>
          </w:tcPr>
          <w:p w:rsidR="00237C85" w:rsidRPr="000F0C88" w:rsidRDefault="00237C85" w:rsidP="00E81BD2">
            <w:pPr>
              <w:keepNext/>
              <w:keepLines/>
              <w:spacing w:after="0" w:line="240" w:lineRule="auto"/>
              <w:ind w:firstLine="0"/>
              <w:jc w:val="center"/>
              <w:outlineLvl w:val="1"/>
              <w:rPr>
                <w:rFonts w:ascii="Garamond" w:eastAsia="Times New Roman" w:hAnsi="Garamond"/>
                <w:color w:val="000000"/>
                <w:sz w:val="18"/>
                <w:szCs w:val="18"/>
                <w:lang w:val="sq-AL"/>
              </w:rPr>
            </w:pPr>
          </w:p>
        </w:tc>
        <w:tc>
          <w:tcPr>
            <w:tcW w:w="2751"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left="113" w:firstLine="0"/>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filament</w:t>
            </w:r>
          </w:p>
        </w:tc>
        <w:tc>
          <w:tcPr>
            <w:tcW w:w="1528"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firstLine="0"/>
              <w:jc w:val="center"/>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3,00</w:t>
            </w:r>
          </w:p>
        </w:tc>
      </w:tr>
      <w:tr w:rsidR="00237C85" w:rsidRPr="000F0C88" w:rsidTr="00E81BD2">
        <w:trPr>
          <w:tblCellSpacing w:w="0" w:type="dxa"/>
          <w:jc w:val="center"/>
        </w:trPr>
        <w:tc>
          <w:tcPr>
            <w:tcW w:w="721"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firstLine="0"/>
              <w:jc w:val="center"/>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40</w:t>
            </w:r>
          </w:p>
        </w:tc>
        <w:tc>
          <w:tcPr>
            <w:tcW w:w="2751"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left="113" w:firstLine="0"/>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Vinylal</w:t>
            </w:r>
          </w:p>
        </w:tc>
        <w:tc>
          <w:tcPr>
            <w:tcW w:w="1528"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firstLine="0"/>
              <w:jc w:val="center"/>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5,00</w:t>
            </w:r>
          </w:p>
        </w:tc>
      </w:tr>
      <w:tr w:rsidR="00237C85" w:rsidRPr="000F0C88" w:rsidTr="00E81BD2">
        <w:trPr>
          <w:tblCellSpacing w:w="0" w:type="dxa"/>
          <w:jc w:val="center"/>
        </w:trPr>
        <w:tc>
          <w:tcPr>
            <w:tcW w:w="721"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firstLine="0"/>
              <w:jc w:val="center"/>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41</w:t>
            </w:r>
          </w:p>
        </w:tc>
        <w:tc>
          <w:tcPr>
            <w:tcW w:w="2751"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left="113" w:firstLine="0"/>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Trivinyl</w:t>
            </w:r>
          </w:p>
        </w:tc>
        <w:tc>
          <w:tcPr>
            <w:tcW w:w="1528"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firstLine="0"/>
              <w:jc w:val="center"/>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3,00</w:t>
            </w:r>
          </w:p>
        </w:tc>
      </w:tr>
      <w:tr w:rsidR="00237C85" w:rsidRPr="000F0C88" w:rsidTr="00E81BD2">
        <w:trPr>
          <w:tblCellSpacing w:w="0" w:type="dxa"/>
          <w:jc w:val="center"/>
        </w:trPr>
        <w:tc>
          <w:tcPr>
            <w:tcW w:w="721"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firstLine="0"/>
              <w:jc w:val="center"/>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42</w:t>
            </w:r>
          </w:p>
        </w:tc>
        <w:tc>
          <w:tcPr>
            <w:tcW w:w="2751"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left="113" w:firstLine="0"/>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Elastodiene</w:t>
            </w:r>
          </w:p>
        </w:tc>
        <w:tc>
          <w:tcPr>
            <w:tcW w:w="1528"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firstLine="0"/>
              <w:jc w:val="center"/>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1,00</w:t>
            </w:r>
          </w:p>
        </w:tc>
      </w:tr>
      <w:tr w:rsidR="00237C85" w:rsidRPr="000F0C88" w:rsidTr="00E81BD2">
        <w:trPr>
          <w:tblCellSpacing w:w="0" w:type="dxa"/>
          <w:jc w:val="center"/>
        </w:trPr>
        <w:tc>
          <w:tcPr>
            <w:tcW w:w="721"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firstLine="0"/>
              <w:jc w:val="center"/>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43</w:t>
            </w:r>
          </w:p>
        </w:tc>
        <w:tc>
          <w:tcPr>
            <w:tcW w:w="2751"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left="113" w:firstLine="0"/>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Elastan</w:t>
            </w:r>
          </w:p>
        </w:tc>
        <w:tc>
          <w:tcPr>
            <w:tcW w:w="1528"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firstLine="0"/>
              <w:jc w:val="center"/>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1,50</w:t>
            </w:r>
          </w:p>
        </w:tc>
      </w:tr>
      <w:tr w:rsidR="00237C85" w:rsidRPr="000F0C88" w:rsidTr="00E81BD2">
        <w:trPr>
          <w:tblCellSpacing w:w="0" w:type="dxa"/>
          <w:jc w:val="center"/>
        </w:trPr>
        <w:tc>
          <w:tcPr>
            <w:tcW w:w="721" w:type="pct"/>
            <w:vMerge w:val="restar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firstLine="0"/>
              <w:jc w:val="center"/>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44</w:t>
            </w:r>
          </w:p>
        </w:tc>
        <w:tc>
          <w:tcPr>
            <w:tcW w:w="2751"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left="113" w:firstLine="0"/>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Fibra qelqi:</w:t>
            </w:r>
          </w:p>
        </w:tc>
        <w:tc>
          <w:tcPr>
            <w:tcW w:w="1528"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firstLine="0"/>
              <w:jc w:val="center"/>
              <w:rPr>
                <w:rFonts w:ascii="Garamond" w:eastAsia="Times New Roman" w:hAnsi="Garamond"/>
                <w:color w:val="000000"/>
                <w:sz w:val="18"/>
                <w:szCs w:val="18"/>
                <w:lang w:val="sq-AL"/>
              </w:rPr>
            </w:pPr>
          </w:p>
        </w:tc>
      </w:tr>
      <w:tr w:rsidR="00237C85" w:rsidRPr="000F0C88" w:rsidTr="00E81BD2">
        <w:trPr>
          <w:tblCellSpacing w:w="0" w:type="dxa"/>
          <w:jc w:val="center"/>
        </w:trPr>
        <w:tc>
          <w:tcPr>
            <w:tcW w:w="721" w:type="pct"/>
            <w:vMerge/>
            <w:tcBorders>
              <w:top w:val="single" w:sz="4" w:space="0" w:color="000000"/>
              <w:left w:val="single" w:sz="4" w:space="0" w:color="000000"/>
              <w:bottom w:val="single" w:sz="4" w:space="0" w:color="000000"/>
              <w:right w:val="single" w:sz="4" w:space="0" w:color="000000"/>
            </w:tcBorders>
            <w:vAlign w:val="center"/>
            <w:hideMark/>
          </w:tcPr>
          <w:p w:rsidR="00237C85" w:rsidRPr="000F0C88" w:rsidRDefault="00237C85" w:rsidP="00E81BD2">
            <w:pPr>
              <w:keepNext/>
              <w:keepLines/>
              <w:spacing w:after="0" w:line="240" w:lineRule="auto"/>
              <w:ind w:firstLine="0"/>
              <w:jc w:val="center"/>
              <w:outlineLvl w:val="2"/>
              <w:rPr>
                <w:rFonts w:ascii="Garamond" w:eastAsia="Times New Roman" w:hAnsi="Garamond"/>
                <w:color w:val="000000"/>
                <w:sz w:val="18"/>
                <w:szCs w:val="18"/>
                <w:lang w:val="sq-AL"/>
              </w:rPr>
            </w:pPr>
          </w:p>
        </w:tc>
        <w:tc>
          <w:tcPr>
            <w:tcW w:w="2751"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left="113" w:firstLine="0"/>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me diametër mesatar mbi 5μm</w:t>
            </w:r>
          </w:p>
        </w:tc>
        <w:tc>
          <w:tcPr>
            <w:tcW w:w="1528"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firstLine="0"/>
              <w:jc w:val="center"/>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2,00</w:t>
            </w:r>
          </w:p>
        </w:tc>
      </w:tr>
      <w:tr w:rsidR="00237C85" w:rsidRPr="000F0C88" w:rsidTr="00E81BD2">
        <w:trPr>
          <w:tblCellSpacing w:w="0" w:type="dxa"/>
          <w:jc w:val="center"/>
        </w:trPr>
        <w:tc>
          <w:tcPr>
            <w:tcW w:w="721" w:type="pct"/>
            <w:vMerge/>
            <w:tcBorders>
              <w:top w:val="single" w:sz="4" w:space="0" w:color="000000"/>
              <w:left w:val="single" w:sz="4" w:space="0" w:color="000000"/>
              <w:bottom w:val="single" w:sz="4" w:space="0" w:color="000000"/>
              <w:right w:val="single" w:sz="4" w:space="0" w:color="000000"/>
            </w:tcBorders>
            <w:vAlign w:val="center"/>
            <w:hideMark/>
          </w:tcPr>
          <w:p w:rsidR="00237C85" w:rsidRPr="000F0C88" w:rsidRDefault="00237C85" w:rsidP="00E81BD2">
            <w:pPr>
              <w:keepNext/>
              <w:keepLines/>
              <w:spacing w:after="0" w:line="240" w:lineRule="auto"/>
              <w:ind w:firstLine="0"/>
              <w:jc w:val="center"/>
              <w:outlineLvl w:val="1"/>
              <w:rPr>
                <w:rFonts w:ascii="Garamond" w:eastAsia="Times New Roman" w:hAnsi="Garamond"/>
                <w:color w:val="000000"/>
                <w:sz w:val="18"/>
                <w:szCs w:val="18"/>
                <w:lang w:val="sq-AL"/>
              </w:rPr>
            </w:pPr>
          </w:p>
        </w:tc>
        <w:tc>
          <w:tcPr>
            <w:tcW w:w="2751"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left="113" w:firstLine="0"/>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me diametër mesatar 5 μm ose më pak</w:t>
            </w:r>
          </w:p>
        </w:tc>
        <w:tc>
          <w:tcPr>
            <w:tcW w:w="1528"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firstLine="0"/>
              <w:jc w:val="center"/>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3,00</w:t>
            </w:r>
          </w:p>
        </w:tc>
      </w:tr>
      <w:tr w:rsidR="00237C85" w:rsidRPr="000F0C88" w:rsidTr="00E81BD2">
        <w:trPr>
          <w:tblCellSpacing w:w="0" w:type="dxa"/>
          <w:jc w:val="center"/>
        </w:trPr>
        <w:tc>
          <w:tcPr>
            <w:tcW w:w="721"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firstLine="0"/>
              <w:jc w:val="center"/>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45</w:t>
            </w:r>
          </w:p>
        </w:tc>
        <w:tc>
          <w:tcPr>
            <w:tcW w:w="2751"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left="113" w:firstLine="0"/>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Elastomultiestër</w:t>
            </w:r>
          </w:p>
        </w:tc>
        <w:tc>
          <w:tcPr>
            <w:tcW w:w="1528"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firstLine="0"/>
              <w:jc w:val="center"/>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1,50</w:t>
            </w:r>
          </w:p>
        </w:tc>
      </w:tr>
      <w:tr w:rsidR="00237C85" w:rsidRPr="000F0C88" w:rsidTr="00E81BD2">
        <w:trPr>
          <w:tblCellSpacing w:w="0" w:type="dxa"/>
          <w:jc w:val="center"/>
        </w:trPr>
        <w:tc>
          <w:tcPr>
            <w:tcW w:w="721"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firstLine="0"/>
              <w:jc w:val="center"/>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46</w:t>
            </w:r>
          </w:p>
        </w:tc>
        <w:tc>
          <w:tcPr>
            <w:tcW w:w="2751"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left="113" w:firstLine="0"/>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Elastolefin</w:t>
            </w:r>
          </w:p>
        </w:tc>
        <w:tc>
          <w:tcPr>
            <w:tcW w:w="1528"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firstLine="0"/>
              <w:jc w:val="center"/>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1,50</w:t>
            </w:r>
          </w:p>
        </w:tc>
      </w:tr>
      <w:tr w:rsidR="00237C85" w:rsidRPr="000F0C88" w:rsidTr="00E81BD2">
        <w:trPr>
          <w:tblCellSpacing w:w="0" w:type="dxa"/>
          <w:jc w:val="center"/>
        </w:trPr>
        <w:tc>
          <w:tcPr>
            <w:tcW w:w="721"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firstLine="0"/>
              <w:jc w:val="center"/>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47</w:t>
            </w:r>
          </w:p>
        </w:tc>
        <w:tc>
          <w:tcPr>
            <w:tcW w:w="2751"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left="113" w:firstLine="0"/>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Melaminë</w:t>
            </w:r>
          </w:p>
        </w:tc>
        <w:tc>
          <w:tcPr>
            <w:tcW w:w="1528"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firstLine="0"/>
              <w:jc w:val="center"/>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7,00</w:t>
            </w:r>
          </w:p>
        </w:tc>
      </w:tr>
      <w:tr w:rsidR="00237C85" w:rsidRPr="000F0C88" w:rsidTr="00E81BD2">
        <w:trPr>
          <w:tblCellSpacing w:w="0" w:type="dxa"/>
          <w:jc w:val="center"/>
        </w:trPr>
        <w:tc>
          <w:tcPr>
            <w:tcW w:w="721" w:type="pct"/>
            <w:vMerge w:val="restar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firstLine="0"/>
              <w:jc w:val="center"/>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48</w:t>
            </w:r>
          </w:p>
        </w:tc>
        <w:tc>
          <w:tcPr>
            <w:tcW w:w="2751"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left="113" w:firstLine="0"/>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fibër metalike</w:t>
            </w:r>
          </w:p>
        </w:tc>
        <w:tc>
          <w:tcPr>
            <w:tcW w:w="1528"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firstLine="0"/>
              <w:jc w:val="center"/>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2,00</w:t>
            </w:r>
          </w:p>
        </w:tc>
      </w:tr>
      <w:tr w:rsidR="00237C85" w:rsidRPr="000F0C88" w:rsidTr="00E81BD2">
        <w:trPr>
          <w:tblCellSpacing w:w="0" w:type="dxa"/>
          <w:jc w:val="center"/>
        </w:trPr>
        <w:tc>
          <w:tcPr>
            <w:tcW w:w="721" w:type="pct"/>
            <w:vMerge/>
            <w:tcBorders>
              <w:top w:val="single" w:sz="4" w:space="0" w:color="000000"/>
              <w:left w:val="single" w:sz="4" w:space="0" w:color="000000"/>
              <w:bottom w:val="single" w:sz="4" w:space="0" w:color="000000"/>
              <w:right w:val="single" w:sz="4" w:space="0" w:color="000000"/>
            </w:tcBorders>
            <w:vAlign w:val="center"/>
            <w:hideMark/>
          </w:tcPr>
          <w:p w:rsidR="00237C85" w:rsidRPr="000F0C88" w:rsidRDefault="00237C85" w:rsidP="00E81BD2">
            <w:pPr>
              <w:keepNext/>
              <w:keepLines/>
              <w:spacing w:after="0" w:line="240" w:lineRule="auto"/>
              <w:ind w:firstLine="0"/>
              <w:outlineLvl w:val="1"/>
              <w:rPr>
                <w:rFonts w:ascii="Garamond" w:eastAsia="Times New Roman" w:hAnsi="Garamond"/>
                <w:color w:val="000000"/>
                <w:sz w:val="18"/>
                <w:szCs w:val="18"/>
                <w:lang w:val="sq-AL"/>
              </w:rPr>
            </w:pPr>
          </w:p>
        </w:tc>
        <w:tc>
          <w:tcPr>
            <w:tcW w:w="2751"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left="113" w:firstLine="0"/>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fibër e metalizuar</w:t>
            </w:r>
          </w:p>
        </w:tc>
        <w:tc>
          <w:tcPr>
            <w:tcW w:w="1528"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firstLine="0"/>
              <w:jc w:val="center"/>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2,00</w:t>
            </w:r>
          </w:p>
        </w:tc>
      </w:tr>
      <w:tr w:rsidR="00237C85" w:rsidRPr="000F0C88" w:rsidTr="00E81BD2">
        <w:trPr>
          <w:tblCellSpacing w:w="0" w:type="dxa"/>
          <w:jc w:val="center"/>
        </w:trPr>
        <w:tc>
          <w:tcPr>
            <w:tcW w:w="721" w:type="pct"/>
            <w:vMerge/>
            <w:tcBorders>
              <w:top w:val="single" w:sz="4" w:space="0" w:color="000000"/>
              <w:left w:val="single" w:sz="4" w:space="0" w:color="000000"/>
              <w:bottom w:val="single" w:sz="4" w:space="0" w:color="000000"/>
              <w:right w:val="single" w:sz="4" w:space="0" w:color="000000"/>
            </w:tcBorders>
            <w:vAlign w:val="center"/>
            <w:hideMark/>
          </w:tcPr>
          <w:p w:rsidR="00237C85" w:rsidRPr="000F0C88" w:rsidRDefault="00237C85" w:rsidP="00E81BD2">
            <w:pPr>
              <w:keepNext/>
              <w:keepLines/>
              <w:spacing w:after="0" w:line="240" w:lineRule="auto"/>
              <w:ind w:firstLine="0"/>
              <w:outlineLvl w:val="1"/>
              <w:rPr>
                <w:rFonts w:ascii="Garamond" w:eastAsia="Times New Roman" w:hAnsi="Garamond"/>
                <w:color w:val="000000"/>
                <w:sz w:val="18"/>
                <w:szCs w:val="18"/>
                <w:lang w:val="sq-AL"/>
              </w:rPr>
            </w:pPr>
          </w:p>
        </w:tc>
        <w:tc>
          <w:tcPr>
            <w:tcW w:w="2751"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left="113" w:firstLine="0"/>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asbest</w:t>
            </w:r>
          </w:p>
        </w:tc>
        <w:tc>
          <w:tcPr>
            <w:tcW w:w="1528"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firstLine="0"/>
              <w:jc w:val="center"/>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2,00</w:t>
            </w:r>
          </w:p>
        </w:tc>
      </w:tr>
      <w:tr w:rsidR="00237C85" w:rsidRPr="000F0C88" w:rsidTr="00E81BD2">
        <w:trPr>
          <w:tblCellSpacing w:w="0" w:type="dxa"/>
          <w:jc w:val="center"/>
        </w:trPr>
        <w:tc>
          <w:tcPr>
            <w:tcW w:w="721" w:type="pct"/>
            <w:vMerge/>
            <w:tcBorders>
              <w:top w:val="single" w:sz="4" w:space="0" w:color="000000"/>
              <w:left w:val="single" w:sz="4" w:space="0" w:color="000000"/>
              <w:bottom w:val="single" w:sz="4" w:space="0" w:color="000000"/>
              <w:right w:val="single" w:sz="4" w:space="0" w:color="000000"/>
            </w:tcBorders>
            <w:vAlign w:val="center"/>
            <w:hideMark/>
          </w:tcPr>
          <w:p w:rsidR="00237C85" w:rsidRPr="000F0C88" w:rsidRDefault="00237C85" w:rsidP="00E81BD2">
            <w:pPr>
              <w:keepNext/>
              <w:keepLines/>
              <w:spacing w:after="0" w:line="240" w:lineRule="auto"/>
              <w:ind w:firstLine="0"/>
              <w:outlineLvl w:val="1"/>
              <w:rPr>
                <w:rFonts w:ascii="Garamond" w:eastAsia="Times New Roman" w:hAnsi="Garamond"/>
                <w:color w:val="000000"/>
                <w:sz w:val="18"/>
                <w:szCs w:val="18"/>
                <w:lang w:val="sq-AL"/>
              </w:rPr>
            </w:pPr>
          </w:p>
        </w:tc>
        <w:tc>
          <w:tcPr>
            <w:tcW w:w="2751"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left="113" w:firstLine="0"/>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fill letre</w:t>
            </w:r>
          </w:p>
        </w:tc>
        <w:tc>
          <w:tcPr>
            <w:tcW w:w="1528" w:type="pct"/>
            <w:tcBorders>
              <w:top w:val="single" w:sz="4" w:space="0" w:color="000000"/>
              <w:left w:val="single" w:sz="4" w:space="0" w:color="000000"/>
              <w:bottom w:val="single" w:sz="4" w:space="0" w:color="000000"/>
              <w:right w:val="single" w:sz="4" w:space="0" w:color="000000"/>
            </w:tcBorders>
            <w:hideMark/>
          </w:tcPr>
          <w:p w:rsidR="00237C85" w:rsidRPr="000F0C88" w:rsidRDefault="00237C85" w:rsidP="00E81BD2">
            <w:pPr>
              <w:spacing w:after="0" w:line="240" w:lineRule="auto"/>
              <w:ind w:firstLine="0"/>
              <w:jc w:val="center"/>
              <w:rPr>
                <w:rFonts w:ascii="Garamond" w:eastAsia="Times New Roman" w:hAnsi="Garamond"/>
                <w:color w:val="000000"/>
                <w:sz w:val="18"/>
                <w:szCs w:val="18"/>
                <w:lang w:val="sq-AL"/>
              </w:rPr>
            </w:pPr>
            <w:r w:rsidRPr="000F0C88">
              <w:rPr>
                <w:rFonts w:ascii="Garamond" w:eastAsia="Times New Roman" w:hAnsi="Garamond"/>
                <w:color w:val="000000"/>
                <w:sz w:val="18"/>
                <w:szCs w:val="18"/>
                <w:lang w:val="sq-AL"/>
              </w:rPr>
              <w:t>13,75</w:t>
            </w:r>
          </w:p>
        </w:tc>
      </w:tr>
    </w:tbl>
    <w:p w:rsidR="00237C85" w:rsidRPr="00C87B1D" w:rsidRDefault="00237C85" w:rsidP="00237C85">
      <w:pPr>
        <w:spacing w:after="0" w:line="240" w:lineRule="auto"/>
        <w:ind w:firstLine="0"/>
        <w:rPr>
          <w:rFonts w:ascii="Garamond" w:eastAsia="Times New Roman" w:hAnsi="Garamond"/>
          <w:color w:val="000000"/>
          <w:sz w:val="24"/>
          <w:szCs w:val="24"/>
          <w:lang w:val="sq-AL"/>
        </w:rPr>
      </w:pPr>
    </w:p>
    <w:p w:rsidR="00237C85" w:rsidRPr="000F0C88" w:rsidRDefault="00237C85" w:rsidP="00237C85">
      <w:pPr>
        <w:spacing w:after="0" w:line="240" w:lineRule="auto"/>
        <w:ind w:firstLine="0"/>
        <w:rPr>
          <w:rFonts w:ascii="Garamond" w:eastAsia="Times New Roman" w:hAnsi="Garamond"/>
          <w:sz w:val="16"/>
          <w:szCs w:val="24"/>
          <w:lang w:val="sq-AL"/>
        </w:rPr>
        <w:sectPr w:rsidR="00237C85" w:rsidRPr="000F0C88" w:rsidSect="005D7F99">
          <w:type w:val="continuous"/>
          <w:pgSz w:w="11907" w:h="16840" w:code="9"/>
          <w:pgMar w:top="720" w:right="1134" w:bottom="720" w:left="1134" w:header="851" w:footer="851" w:gutter="0"/>
          <w:cols w:space="720"/>
          <w:docGrid w:linePitch="360"/>
        </w:sectPr>
      </w:pPr>
    </w:p>
    <w:p w:rsidR="00237C85" w:rsidRPr="00C87B1D" w:rsidRDefault="00237C85" w:rsidP="00237C85">
      <w:pPr>
        <w:spacing w:after="0" w:line="240" w:lineRule="auto"/>
        <w:ind w:firstLine="0"/>
        <w:rPr>
          <w:rFonts w:ascii="Garamond" w:eastAsia="Times New Roman" w:hAnsi="Garamond"/>
          <w:color w:val="000000"/>
          <w:sz w:val="24"/>
          <w:szCs w:val="24"/>
          <w:lang w:val="sq-AL"/>
        </w:rPr>
      </w:pPr>
      <w:r w:rsidRPr="00C87B1D">
        <w:rPr>
          <w:rFonts w:ascii="Garamond" w:eastAsia="Times New Roman" w:hAnsi="Garamond"/>
          <w:sz w:val="24"/>
          <w:szCs w:val="24"/>
          <w:lang w:val="sq-AL"/>
        </w:rPr>
        <w:lastRenderedPageBreak/>
        <w:t xml:space="preserve">1. </w:t>
      </w:r>
      <w:r w:rsidRPr="00C87B1D">
        <w:rPr>
          <w:rFonts w:ascii="Garamond" w:eastAsia="Times New Roman" w:hAnsi="Garamond"/>
          <w:color w:val="000000"/>
          <w:sz w:val="24"/>
          <w:szCs w:val="24"/>
          <w:lang w:val="sq-AL"/>
        </w:rPr>
        <w:t>Toleranca e lejuar prej 17.00% zbatohet</w:t>
      </w:r>
      <w:r>
        <w:rPr>
          <w:rFonts w:ascii="Garamond" w:eastAsia="Times New Roman" w:hAnsi="Garamond"/>
          <w:color w:val="000000"/>
          <w:sz w:val="24"/>
          <w:szCs w:val="24"/>
          <w:lang w:val="sq-AL"/>
        </w:rPr>
        <w:t>,</w:t>
      </w:r>
      <w:r w:rsidRPr="00C87B1D">
        <w:rPr>
          <w:rFonts w:ascii="Garamond" w:eastAsia="Times New Roman" w:hAnsi="Garamond"/>
          <w:color w:val="000000"/>
          <w:sz w:val="24"/>
          <w:szCs w:val="24"/>
          <w:lang w:val="sq-AL"/>
        </w:rPr>
        <w:t xml:space="preserve"> gjithashtu</w:t>
      </w:r>
      <w:r>
        <w:rPr>
          <w:rFonts w:ascii="Garamond" w:eastAsia="Times New Roman" w:hAnsi="Garamond"/>
          <w:color w:val="000000"/>
          <w:sz w:val="24"/>
          <w:szCs w:val="24"/>
          <w:lang w:val="sq-AL"/>
        </w:rPr>
        <w:t>,</w:t>
      </w:r>
      <w:r w:rsidRPr="00C87B1D">
        <w:rPr>
          <w:rFonts w:ascii="Garamond" w:eastAsia="Times New Roman" w:hAnsi="Garamond"/>
          <w:color w:val="000000"/>
          <w:sz w:val="24"/>
          <w:szCs w:val="24"/>
          <w:lang w:val="sq-AL"/>
        </w:rPr>
        <w:t xml:space="preserve"> dhe përshtatshme për rastet kur është e pamundur të vërtetohet nëse produkti tekstil që përmbante lesh dhe/ose qime kafshësh është me krehje të zakonshme ose jo.</w:t>
      </w:r>
    </w:p>
    <w:bookmarkEnd w:id="0"/>
    <w:p w:rsidR="00C038B6" w:rsidRDefault="005D7F99"/>
    <w:sectPr w:rsidR="00C038B6" w:rsidSect="005D7F9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20002A87" w:usb1="00000000" w:usb2="00000000"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CG Times (E1)">
    <w:panose1 w:val="00000000000000000000"/>
    <w:charset w:val="00"/>
    <w:family w:val="roman"/>
    <w:notTrueType/>
    <w:pitch w:val="variable"/>
    <w:sig w:usb0="00000003" w:usb1="00000000" w:usb2="00000000" w:usb3="00000000" w:csb0="00000001" w:csb1="00000000"/>
  </w:font>
  <w:font w:name="CG Omega">
    <w:panose1 w:val="00000000000000000000"/>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Droid Sans Fallback">
    <w:altName w:val="MS Mincho"/>
    <w:charset w:val="80"/>
    <w:family w:val="auto"/>
    <w:pitch w:val="variable"/>
  </w:font>
  <w:font w:name="Lohit Hindi">
    <w:altName w:val="MS Mincho"/>
    <w:charset w:val="80"/>
    <w:family w:val="auto"/>
    <w:pitch w:val="variable"/>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nsid w:val="4BC92EA8"/>
    <w:multiLevelType w:val="hybridMultilevel"/>
    <w:tmpl w:val="01905C38"/>
    <w:lvl w:ilvl="0" w:tplc="0409000F">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nsid w:val="59D34E1D"/>
    <w:multiLevelType w:val="multilevel"/>
    <w:tmpl w:val="D876A31C"/>
    <w:lvl w:ilvl="0">
      <w:start w:val="1"/>
      <w:numFmt w:val="decimal"/>
      <w:pStyle w:val="Titreart"/>
      <w:suff w:val="nothing"/>
      <w:lvlText w:val="Article %1"/>
      <w:lvlJc w:val="left"/>
      <w:pPr>
        <w:ind w:left="0" w:firstLine="0"/>
      </w:pPr>
      <w:rPr>
        <w:rFonts w:hint="default"/>
      </w:rPr>
    </w:lvl>
    <w:lvl w:ilvl="1">
      <w:start w:val="1"/>
      <w:numFmt w:val="decimal"/>
      <w:pStyle w:val="arttext1"/>
      <w:lvlText w:val="%1.%2"/>
      <w:lvlJc w:val="left"/>
      <w:pPr>
        <w:tabs>
          <w:tab w:val="num" w:pos="792"/>
        </w:tabs>
        <w:ind w:left="792" w:hanging="432"/>
      </w:pPr>
      <w:rPr>
        <w:rFonts w:hint="default"/>
      </w:rPr>
    </w:lvl>
    <w:lvl w:ilvl="2">
      <w:start w:val="1"/>
      <w:numFmt w:val="lowerLetter"/>
      <w:pStyle w:val="arttext1enum"/>
      <w:lvlText w:val="(%3)"/>
      <w:lvlJc w:val="left"/>
      <w:pPr>
        <w:tabs>
          <w:tab w:val="num" w:pos="1224"/>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6120"/>
        </w:tabs>
        <w:ind w:left="3240" w:hanging="1080"/>
      </w:pPr>
      <w:rPr>
        <w:rFonts w:hint="default"/>
      </w:rPr>
    </w:lvl>
    <w:lvl w:ilvl="7">
      <w:start w:val="1"/>
      <w:numFmt w:val="decimal"/>
      <w:lvlText w:val="%1.%2.%3.%4.%5.%6.%7.%8."/>
      <w:lvlJc w:val="left"/>
      <w:pPr>
        <w:tabs>
          <w:tab w:val="num" w:pos="6840"/>
        </w:tabs>
        <w:ind w:left="3744" w:hanging="1224"/>
      </w:pPr>
      <w:rPr>
        <w:rFonts w:hint="default"/>
      </w:rPr>
    </w:lvl>
    <w:lvl w:ilvl="8">
      <w:start w:val="1"/>
      <w:numFmt w:val="decimal"/>
      <w:lvlText w:val="%1.%2.%3.%4.%5.%6.%7.%8.%9."/>
      <w:lvlJc w:val="left"/>
      <w:pPr>
        <w:tabs>
          <w:tab w:val="num" w:pos="7920"/>
        </w:tabs>
        <w:ind w:left="4320" w:hanging="1440"/>
      </w:pPr>
      <w:rPr>
        <w:rFonts w:hint="default"/>
      </w:rPr>
    </w:lvl>
  </w:abstractNum>
  <w:abstractNum w:abstractNumId="14">
    <w:nsid w:val="65511E35"/>
    <w:multiLevelType w:val="hybridMultilevel"/>
    <w:tmpl w:val="685E4388"/>
    <w:lvl w:ilvl="0" w:tplc="0409000F">
      <w:start w:val="1"/>
      <w:numFmt w:val="decimal"/>
      <w:pStyle w:val="BodyText"/>
      <w:lvlText w:val="%1."/>
      <w:lvlJc w:val="left"/>
      <w:pPr>
        <w:tabs>
          <w:tab w:val="num" w:pos="360"/>
        </w:tabs>
        <w:ind w:left="360" w:hanging="360"/>
      </w:pPr>
      <w:rPr>
        <w:b w:val="0"/>
        <w:bCs w:val="0"/>
        <w:i w:val="0"/>
        <w:iCs w:val="0"/>
        <w:color w:val="auto"/>
        <w:sz w:val="22"/>
        <w:szCs w:val="22"/>
      </w:rPr>
    </w:lvl>
    <w:lvl w:ilvl="1" w:tplc="04090019">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0409001B">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5">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nsid w:val="71E82170"/>
    <w:multiLevelType w:val="hybridMultilevel"/>
    <w:tmpl w:val="446071D4"/>
    <w:lvl w:ilvl="0" w:tplc="0409000F">
      <w:start w:val="1"/>
      <w:numFmt w:val="bullet"/>
      <w:pStyle w:val="ListePunktII"/>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17">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4"/>
  </w:num>
  <w:num w:numId="2">
    <w:abstractNumId w:val="12"/>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1"/>
  </w:num>
  <w:num w:numId="15">
    <w:abstractNumId w:val="17"/>
  </w:num>
  <w:num w:numId="16">
    <w:abstractNumId w:val="15"/>
  </w:num>
  <w:num w:numId="17">
    <w:abstractNumId w:val="13"/>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7C85"/>
    <w:rsid w:val="00237C85"/>
    <w:rsid w:val="002D1BDF"/>
    <w:rsid w:val="00462D66"/>
    <w:rsid w:val="005D7F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annotation text" w:uiPriority="99"/>
    <w:lsdException w:name="header" w:uiPriority="99"/>
    <w:lsdException w:name="footer" w:uiPriority="99"/>
    <w:lsdException w:name="caption" w:uiPriority="35" w:qFormat="1"/>
    <w:lsdException w:name="footnote reference" w:qFormat="1"/>
    <w:lsdException w:name="annotation reference" w:uiPriority="99"/>
    <w:lsdException w:name="page number" w:uiPriority="99"/>
    <w:lsdException w:name="endnote reference" w:uiPriority="99"/>
    <w:lsdException w:name="endnote text" w:uiPriority="99"/>
    <w:lsdException w:name="table of authorities" w:uiPriority="99"/>
    <w:lsdException w:name="toa heading" w:uiPriority="99"/>
    <w:lsdException w:name="Title" w:semiHidden="0" w:uiPriority="99" w:unhideWhenUsed="0" w:qFormat="1"/>
    <w:lsdException w:name="Default Paragraph Font" w:uiPriority="1"/>
    <w:lsdException w:name="Subtitle" w:semiHidden="0" w:unhideWhenUsed="0" w:qFormat="1"/>
    <w:lsdException w:name="Hyperlink" w:uiPriority="99"/>
    <w:lsdException w:name="FollowedHyperlink" w:uiPriority="99"/>
    <w:lsdException w:name="Strong" w:semiHidden="0"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34"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7C85"/>
    <w:pPr>
      <w:ind w:firstLine="284"/>
      <w:jc w:val="both"/>
    </w:pPr>
    <w:rPr>
      <w:rFonts w:ascii="Calibri" w:eastAsia="Calibri" w:hAnsi="Calibri" w:cs="Times New Roman"/>
    </w:rPr>
  </w:style>
  <w:style w:type="paragraph" w:styleId="Heading1">
    <w:name w:val="heading 1"/>
    <w:aliases w:val="Heading 1 Char1,Heading 1 Char1 Char,Heading 1 Char Char Char,Kreu,Heading 1.,num.                          1"/>
    <w:basedOn w:val="Normal"/>
    <w:next w:val="Normal"/>
    <w:link w:val="Heading1Char"/>
    <w:qFormat/>
    <w:rsid w:val="00237C85"/>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aliases w:val="num.                                               2"/>
    <w:basedOn w:val="Normal"/>
    <w:next w:val="Normal"/>
    <w:link w:val="Heading2Char1"/>
    <w:uiPriority w:val="9"/>
    <w:qFormat/>
    <w:rsid w:val="00237C85"/>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num.                                              3"/>
    <w:basedOn w:val="Normal"/>
    <w:next w:val="Normal"/>
    <w:link w:val="Heading3Char1"/>
    <w:uiPriority w:val="9"/>
    <w:qFormat/>
    <w:rsid w:val="00237C85"/>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237C85"/>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
    <w:qFormat/>
    <w:rsid w:val="00237C85"/>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237C85"/>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237C85"/>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237C85"/>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237C85"/>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num.                          1 Char"/>
    <w:basedOn w:val="DefaultParagraphFont"/>
    <w:link w:val="Heading1"/>
    <w:rsid w:val="00237C85"/>
    <w:rPr>
      <w:rFonts w:ascii="Arial" w:eastAsia="MS Mincho" w:hAnsi="Arial" w:cs="Arial"/>
      <w:b/>
      <w:bCs/>
      <w:kern w:val="32"/>
      <w:sz w:val="32"/>
      <w:szCs w:val="32"/>
    </w:rPr>
  </w:style>
  <w:style w:type="character" w:customStyle="1" w:styleId="Heading2Char">
    <w:name w:val="Heading 2 Char"/>
    <w:aliases w:val="Pika Char,num.                                               2 Char"/>
    <w:basedOn w:val="DefaultParagraphFont"/>
    <w:uiPriority w:val="9"/>
    <w:rsid w:val="00237C85"/>
    <w:rPr>
      <w:rFonts w:ascii="Cambria" w:eastAsia="MS Mincho" w:hAnsi="Cambria" w:cs="Cambria"/>
      <w:b/>
      <w:bCs/>
      <w:sz w:val="26"/>
      <w:szCs w:val="26"/>
    </w:rPr>
  </w:style>
  <w:style w:type="character" w:customStyle="1" w:styleId="Heading3Char">
    <w:name w:val="Heading 3 Char"/>
    <w:aliases w:val="Germa Char"/>
    <w:basedOn w:val="DefaultParagraphFont"/>
    <w:uiPriority w:val="9"/>
    <w:rsid w:val="00237C85"/>
    <w:rPr>
      <w:rFonts w:ascii="Cambria" w:eastAsia="MS Mincho" w:hAnsi="Cambria" w:cs="Cambria"/>
      <w:b/>
      <w:bCs/>
      <w:sz w:val="24"/>
      <w:szCs w:val="24"/>
    </w:rPr>
  </w:style>
  <w:style w:type="character" w:customStyle="1" w:styleId="Heading4Char">
    <w:name w:val="Heading 4 Char"/>
    <w:basedOn w:val="DefaultParagraphFont"/>
    <w:link w:val="Heading4"/>
    <w:uiPriority w:val="9"/>
    <w:rsid w:val="00237C85"/>
    <w:rPr>
      <w:rFonts w:ascii="Cambria" w:eastAsia="MS Mincho" w:hAnsi="Cambria" w:cs="Cambria"/>
      <w:b/>
      <w:bCs/>
      <w:i/>
      <w:iCs/>
      <w:sz w:val="24"/>
      <w:szCs w:val="24"/>
    </w:rPr>
  </w:style>
  <w:style w:type="character" w:customStyle="1" w:styleId="Heading5Char">
    <w:name w:val="Heading 5 Char"/>
    <w:basedOn w:val="DefaultParagraphFont"/>
    <w:link w:val="Heading5"/>
    <w:uiPriority w:val="9"/>
    <w:rsid w:val="00237C85"/>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237C85"/>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
    <w:rsid w:val="00237C85"/>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237C85"/>
    <w:rPr>
      <w:rFonts w:ascii="Cambria" w:eastAsia="MS Mincho" w:hAnsi="Cambria" w:cs="Cambria"/>
      <w:sz w:val="20"/>
      <w:szCs w:val="20"/>
    </w:rPr>
  </w:style>
  <w:style w:type="character" w:customStyle="1" w:styleId="Heading9Char">
    <w:name w:val="Heading 9 Char"/>
    <w:basedOn w:val="DefaultParagraphFont"/>
    <w:link w:val="Heading9"/>
    <w:uiPriority w:val="9"/>
    <w:rsid w:val="00237C85"/>
    <w:rPr>
      <w:rFonts w:ascii="Cambria" w:eastAsia="MS Mincho" w:hAnsi="Cambria" w:cs="Cambria"/>
      <w:i/>
      <w:iCs/>
      <w:spacing w:val="5"/>
      <w:sz w:val="20"/>
      <w:szCs w:val="20"/>
    </w:rPr>
  </w:style>
  <w:style w:type="paragraph" w:styleId="NoSpacing">
    <w:name w:val="No Spacing"/>
    <w:link w:val="NoSpacingChar"/>
    <w:uiPriority w:val="1"/>
    <w:qFormat/>
    <w:rsid w:val="00237C85"/>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237C85"/>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237C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237C85"/>
    <w:rPr>
      <w:rFonts w:ascii="Tahoma" w:eastAsia="Calibri" w:hAnsi="Tahoma" w:cs="Tahoma"/>
      <w:sz w:val="16"/>
      <w:szCs w:val="16"/>
    </w:rPr>
  </w:style>
  <w:style w:type="paragraph" w:styleId="Header">
    <w:name w:val="header"/>
    <w:basedOn w:val="Normal"/>
    <w:link w:val="HeaderChar"/>
    <w:uiPriority w:val="99"/>
    <w:unhideWhenUsed/>
    <w:rsid w:val="00237C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7C85"/>
    <w:rPr>
      <w:rFonts w:ascii="Calibri" w:eastAsia="Calibri" w:hAnsi="Calibri" w:cs="Times New Roman"/>
    </w:rPr>
  </w:style>
  <w:style w:type="paragraph" w:styleId="Footer">
    <w:name w:val="footer"/>
    <w:basedOn w:val="Normal"/>
    <w:link w:val="FooterChar"/>
    <w:uiPriority w:val="99"/>
    <w:unhideWhenUsed/>
    <w:rsid w:val="00237C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7C85"/>
    <w:rPr>
      <w:rFonts w:ascii="Calibri" w:eastAsia="Calibri" w:hAnsi="Calibri" w:cs="Times New Roman"/>
    </w:rPr>
  </w:style>
  <w:style w:type="paragraph" w:customStyle="1" w:styleId="Akti">
    <w:name w:val="Akti"/>
    <w:link w:val="AktiChar"/>
    <w:rsid w:val="00237C85"/>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237C85"/>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237C85"/>
    <w:rPr>
      <w:rFonts w:ascii="Garamond" w:eastAsia="MS Mincho" w:hAnsi="Garamond" w:cs="CG Times"/>
      <w:b/>
      <w:bCs/>
      <w:sz w:val="24"/>
      <w:lang w:val="en-GB"/>
    </w:rPr>
  </w:style>
  <w:style w:type="paragraph" w:customStyle="1" w:styleId="Paragrafi">
    <w:name w:val="Paragrafi"/>
    <w:link w:val="ParagrafiChar"/>
    <w:rsid w:val="00237C85"/>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237C85"/>
    <w:rPr>
      <w:rFonts w:ascii="Garamond" w:eastAsia="MS Mincho" w:hAnsi="Garamond" w:cs="CG Times"/>
      <w:sz w:val="24"/>
    </w:rPr>
  </w:style>
  <w:style w:type="paragraph" w:customStyle="1" w:styleId="Titulli">
    <w:name w:val="Titulli"/>
    <w:next w:val="Normal"/>
    <w:link w:val="TitulliChar"/>
    <w:rsid w:val="00237C85"/>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237C85"/>
    <w:rPr>
      <w:rFonts w:ascii="Garamond" w:eastAsia="MS Mincho" w:hAnsi="Garamond" w:cs="CG Times"/>
      <w:b/>
      <w:bCs/>
      <w:caps/>
      <w:sz w:val="24"/>
      <w:lang w:val="en-GB"/>
    </w:rPr>
  </w:style>
  <w:style w:type="character" w:customStyle="1" w:styleId="AktiChar">
    <w:name w:val="Akti Char"/>
    <w:basedOn w:val="DefaultParagraphFont"/>
    <w:link w:val="Akti"/>
    <w:rsid w:val="00237C85"/>
    <w:rPr>
      <w:rFonts w:ascii="Garamond" w:eastAsia="MS Mincho" w:hAnsi="Garamond" w:cs="CG Times"/>
      <w:b/>
      <w:bCs/>
      <w:caps/>
      <w:color w:val="000000"/>
      <w:sz w:val="24"/>
      <w:lang w:val="en-GB"/>
    </w:rPr>
  </w:style>
  <w:style w:type="paragraph" w:customStyle="1" w:styleId="NeniNr">
    <w:name w:val="Neni_Nr"/>
    <w:next w:val="Normal"/>
    <w:link w:val="NeniNrChar"/>
    <w:rsid w:val="00237C85"/>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237C85"/>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237C85"/>
    <w:rPr>
      <w:rFonts w:ascii="Garamond" w:eastAsia="MS Mincho" w:hAnsi="Garamond" w:cs="CG Times"/>
      <w:sz w:val="24"/>
      <w:lang w:val="en-GB"/>
    </w:rPr>
  </w:style>
  <w:style w:type="paragraph" w:customStyle="1" w:styleId="Autoriteti">
    <w:name w:val="Autoriteti"/>
    <w:next w:val="Normal"/>
    <w:link w:val="AutoritetiChar"/>
    <w:rsid w:val="00237C85"/>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237C85"/>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237C85"/>
    <w:rPr>
      <w:rFonts w:ascii="Garamond" w:eastAsia="MS Mincho" w:hAnsi="Garamond" w:cs="CG Times"/>
      <w:caps/>
      <w:sz w:val="24"/>
      <w:lang w:val="en-GB"/>
    </w:rPr>
  </w:style>
  <w:style w:type="character" w:customStyle="1" w:styleId="AutoritetiEmerChar">
    <w:name w:val="Autoriteti_Emer Char"/>
    <w:link w:val="AutoritetiEmer"/>
    <w:locked/>
    <w:rsid w:val="00237C85"/>
    <w:rPr>
      <w:rFonts w:ascii="Garamond" w:eastAsia="MS Mincho" w:hAnsi="Garamond" w:cs="Times New Roman"/>
      <w:b/>
      <w:bCs/>
      <w:sz w:val="24"/>
      <w:lang w:val="en-GB"/>
    </w:rPr>
  </w:style>
  <w:style w:type="paragraph" w:customStyle="1" w:styleId="Titull-Titull">
    <w:name w:val="Titull-Titull"/>
    <w:basedOn w:val="Paragrafi"/>
    <w:qFormat/>
    <w:rsid w:val="00237C85"/>
    <w:pPr>
      <w:ind w:firstLine="0"/>
      <w:jc w:val="center"/>
    </w:pPr>
    <w:rPr>
      <w:caps/>
      <w:szCs w:val="24"/>
    </w:rPr>
  </w:style>
  <w:style w:type="paragraph" w:customStyle="1" w:styleId="Vendosi">
    <w:name w:val="Vendosi"/>
    <w:basedOn w:val="Titull-Titull"/>
    <w:qFormat/>
    <w:rsid w:val="00237C85"/>
  </w:style>
  <w:style w:type="paragraph" w:customStyle="1" w:styleId="Hapesira7">
    <w:name w:val="Hapesira 7"/>
    <w:basedOn w:val="Paragrafi"/>
    <w:qFormat/>
    <w:rsid w:val="00237C85"/>
    <w:rPr>
      <w:sz w:val="14"/>
      <w:szCs w:val="24"/>
    </w:rPr>
  </w:style>
  <w:style w:type="paragraph" w:styleId="ListParagraph">
    <w:name w:val="List Paragraph"/>
    <w:aliases w:val="List Paragraph2,Akapit z listą BS,List Paragraph1,Bullet1,NumberedParas,List Paragraph 1,Bullets,List_Paragraph,Multilevel para_II,Main numbered paragraph,References,List Paragraph (numbered (a)),Numbered List Paragraph,NUMBERED PARAGRAPH"/>
    <w:basedOn w:val="Normal"/>
    <w:link w:val="ListParagraphChar"/>
    <w:uiPriority w:val="34"/>
    <w:qFormat/>
    <w:rsid w:val="00237C85"/>
    <w:pPr>
      <w:ind w:left="720" w:firstLine="0"/>
      <w:contextualSpacing/>
      <w:jc w:val="left"/>
    </w:pPr>
    <w:rPr>
      <w:rFonts w:eastAsia="Times New Roman"/>
    </w:rPr>
  </w:style>
  <w:style w:type="character" w:customStyle="1" w:styleId="ListParagraphChar">
    <w:name w:val="List Paragraph Char"/>
    <w:aliases w:val="List Paragraph2 Char,Akapit z listą BS Char,List Paragraph1 Char,Bullet1 Char,NumberedParas Char,List Paragraph 1 Char,Bullets Char,List_Paragraph Char,Multilevel para_II Char,Main numbered paragraph Char,References Char"/>
    <w:link w:val="ListParagraph"/>
    <w:uiPriority w:val="34"/>
    <w:locked/>
    <w:rsid w:val="00237C85"/>
    <w:rPr>
      <w:rFonts w:ascii="Calibri" w:eastAsia="Times New Roman" w:hAnsi="Calibri" w:cs="Times New Roman"/>
    </w:rPr>
  </w:style>
  <w:style w:type="paragraph" w:customStyle="1" w:styleId="Style1">
    <w:name w:val="Style1"/>
    <w:basedOn w:val="Akti"/>
    <w:link w:val="Style1Char"/>
    <w:qFormat/>
    <w:rsid w:val="00237C85"/>
  </w:style>
  <w:style w:type="character" w:customStyle="1" w:styleId="Heading2Char1">
    <w:name w:val="Heading 2 Char1"/>
    <w:aliases w:val="num.                                               2 Char1"/>
    <w:link w:val="Heading2"/>
    <w:uiPriority w:val="9"/>
    <w:locked/>
    <w:rsid w:val="00237C85"/>
    <w:rPr>
      <w:rFonts w:ascii="Cambria" w:eastAsia="MS Mincho" w:hAnsi="Cambria" w:cs="Cambria"/>
      <w:b/>
      <w:bCs/>
      <w:sz w:val="26"/>
      <w:szCs w:val="26"/>
    </w:rPr>
  </w:style>
  <w:style w:type="character" w:customStyle="1" w:styleId="Heading3Char1">
    <w:name w:val="Heading 3 Char1"/>
    <w:aliases w:val="Germa Char1,num.                                              3 Char"/>
    <w:link w:val="Heading3"/>
    <w:uiPriority w:val="9"/>
    <w:locked/>
    <w:rsid w:val="00237C85"/>
    <w:rPr>
      <w:rFonts w:ascii="Cambria" w:eastAsia="MS Mincho" w:hAnsi="Cambria" w:cs="Cambria"/>
      <w:b/>
      <w:bCs/>
      <w:sz w:val="24"/>
      <w:szCs w:val="24"/>
    </w:rPr>
  </w:style>
  <w:style w:type="paragraph" w:customStyle="1" w:styleId="ADDRESS">
    <w:name w:val="ADDRESS"/>
    <w:basedOn w:val="Normal"/>
    <w:rsid w:val="00237C85"/>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237C85"/>
    <w:pPr>
      <w:spacing w:after="0" w:line="240" w:lineRule="auto"/>
      <w:jc w:val="both"/>
    </w:pPr>
    <w:rPr>
      <w:rFonts w:ascii="CG Times" w:eastAsia="MS Mincho" w:hAnsi="CG Times" w:cs="CG Times"/>
      <w:sz w:val="21"/>
      <w:lang w:val="en-GB"/>
    </w:rPr>
  </w:style>
  <w:style w:type="paragraph" w:customStyle="1" w:styleId="AneksiNr">
    <w:name w:val="Aneksi_Nr"/>
    <w:next w:val="Normal"/>
    <w:rsid w:val="00237C85"/>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237C85"/>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rsid w:val="00237C85"/>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237C85"/>
    <w:rPr>
      <w:rFonts w:ascii="Arial" w:eastAsia="Times New Roman" w:hAnsi="Arial" w:cs="Arial"/>
      <w:color w:val="000000"/>
      <w:sz w:val="24"/>
      <w:szCs w:val="24"/>
    </w:rPr>
  </w:style>
  <w:style w:type="paragraph" w:customStyle="1" w:styleId="BazLigjPropozues">
    <w:name w:val="Baz_Ligj_Propozues"/>
    <w:rsid w:val="00237C85"/>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237C85"/>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237C85"/>
    <w:rPr>
      <w:rFonts w:ascii="Times New Roman" w:eastAsia="Times New Roman" w:hAnsi="Times New Roman" w:cs="Times New Roman"/>
      <w:caps/>
      <w:sz w:val="26"/>
      <w:szCs w:val="26"/>
      <w:lang w:val="en-GB"/>
    </w:rPr>
  </w:style>
  <w:style w:type="character" w:customStyle="1" w:styleId="apple-converted-space">
    <w:name w:val="apple-converted-space"/>
    <w:rsid w:val="00237C85"/>
  </w:style>
  <w:style w:type="character" w:styleId="Hyperlink">
    <w:name w:val="Hyperlink"/>
    <w:uiPriority w:val="99"/>
    <w:unhideWhenUsed/>
    <w:rsid w:val="00237C85"/>
    <w:rPr>
      <w:color w:val="0000FF"/>
      <w:u w:val="single"/>
    </w:rPr>
  </w:style>
  <w:style w:type="character" w:styleId="FollowedHyperlink">
    <w:name w:val="FollowedHyperlink"/>
    <w:uiPriority w:val="99"/>
    <w:unhideWhenUsed/>
    <w:rsid w:val="00237C85"/>
    <w:rPr>
      <w:color w:val="800080"/>
      <w:u w:val="single"/>
    </w:rPr>
  </w:style>
  <w:style w:type="paragraph" w:customStyle="1" w:styleId="font5">
    <w:name w:val="font5"/>
    <w:basedOn w:val="Normal"/>
    <w:rsid w:val="00237C85"/>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237C85"/>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237C85"/>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237C8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237C85"/>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237C85"/>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237C85"/>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237C85"/>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237C85"/>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237C85"/>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237C85"/>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237C85"/>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237C85"/>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237C85"/>
    <w:pPr>
      <w:pageBreakBefore/>
      <w:spacing w:after="0" w:line="240" w:lineRule="auto"/>
      <w:jc w:val="both"/>
    </w:pPr>
    <w:rPr>
      <w:rFonts w:ascii="CG Times" w:eastAsia="MS Mincho" w:hAnsi="CG Times" w:cs="CG Times"/>
      <w:b/>
      <w:bCs/>
      <w:sz w:val="21"/>
    </w:rPr>
  </w:style>
  <w:style w:type="paragraph" w:customStyle="1" w:styleId="KapitulliNr">
    <w:name w:val="Kapitulli_Nr"/>
    <w:rsid w:val="00237C85"/>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237C85"/>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237C85"/>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237C85"/>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237C85"/>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237C85"/>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237C85"/>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237C85"/>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237C85"/>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237C85"/>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237C85"/>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237C85"/>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237C85"/>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237C85"/>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237C85"/>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237C85"/>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237C85"/>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237C85"/>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237C85"/>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237C85"/>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237C85"/>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237C85"/>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237C85"/>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237C85"/>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237C85"/>
  </w:style>
  <w:style w:type="paragraph" w:customStyle="1" w:styleId="PjesaNr">
    <w:name w:val="Pjesa_Nr"/>
    <w:next w:val="Normal"/>
    <w:rsid w:val="00237C85"/>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237C85"/>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237C85"/>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237C85"/>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237C85"/>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237C85"/>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237C85"/>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237C85"/>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237C85"/>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237C85"/>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237C85"/>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237C85"/>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237C85"/>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237C85"/>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237C8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237C8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237C8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237C8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237C85"/>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237C8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237C8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237C8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237C8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237C8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237C8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237C8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237C8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237C8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237C8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237C8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237C8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237C8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237C8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237C8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237C85"/>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237C8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237C8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237C8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237C8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237C85"/>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237C85"/>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237C85"/>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237C85"/>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237C85"/>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237C85"/>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237C85"/>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237C8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237C8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237C8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237C8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237C8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237C8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qFormat/>
    <w:rsid w:val="00237C85"/>
    <w:rPr>
      <w:b/>
      <w:bCs/>
    </w:rPr>
  </w:style>
  <w:style w:type="paragraph" w:customStyle="1" w:styleId="xl136">
    <w:name w:val="xl136"/>
    <w:basedOn w:val="Normal"/>
    <w:rsid w:val="00237C8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237C8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237C85"/>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237C85"/>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237C8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237C85"/>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237C8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237C8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237C8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237C8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237C8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237C8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237C8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237C8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237C8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237C8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237C8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237C8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237C8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237C8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237C8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237C8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237C8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237C8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237C85"/>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237C8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237C85"/>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237C8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237C85"/>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237C85"/>
  </w:style>
  <w:style w:type="paragraph" w:styleId="Title">
    <w:name w:val="Title"/>
    <w:basedOn w:val="Heading1"/>
    <w:next w:val="Normal"/>
    <w:link w:val="TitleChar"/>
    <w:uiPriority w:val="99"/>
    <w:qFormat/>
    <w:rsid w:val="00237C85"/>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99"/>
    <w:rsid w:val="00237C85"/>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237C8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237C85"/>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39"/>
    <w:unhideWhenUsed/>
    <w:qFormat/>
    <w:rsid w:val="00237C8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237C8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237C8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237C85"/>
    <w:pPr>
      <w:spacing w:after="100"/>
      <w:ind w:left="660" w:firstLine="0"/>
      <w:jc w:val="left"/>
    </w:pPr>
    <w:rPr>
      <w:rFonts w:eastAsia="Times New Roman"/>
    </w:rPr>
  </w:style>
  <w:style w:type="paragraph" w:styleId="TOC5">
    <w:name w:val="toc 5"/>
    <w:basedOn w:val="Normal"/>
    <w:next w:val="Normal"/>
    <w:autoRedefine/>
    <w:unhideWhenUsed/>
    <w:rsid w:val="00237C85"/>
    <w:pPr>
      <w:spacing w:after="100"/>
      <w:ind w:left="880" w:firstLine="0"/>
      <w:jc w:val="left"/>
    </w:pPr>
    <w:rPr>
      <w:rFonts w:eastAsia="Times New Roman"/>
    </w:rPr>
  </w:style>
  <w:style w:type="paragraph" w:styleId="TOC6">
    <w:name w:val="toc 6"/>
    <w:basedOn w:val="Normal"/>
    <w:next w:val="Normal"/>
    <w:autoRedefine/>
    <w:unhideWhenUsed/>
    <w:rsid w:val="00237C85"/>
    <w:pPr>
      <w:spacing w:after="100"/>
      <w:ind w:left="1100" w:firstLine="0"/>
      <w:jc w:val="left"/>
    </w:pPr>
    <w:rPr>
      <w:rFonts w:eastAsia="Times New Roman"/>
    </w:rPr>
  </w:style>
  <w:style w:type="paragraph" w:styleId="TOC7">
    <w:name w:val="toc 7"/>
    <w:basedOn w:val="Normal"/>
    <w:next w:val="Normal"/>
    <w:autoRedefine/>
    <w:unhideWhenUsed/>
    <w:rsid w:val="00237C85"/>
    <w:pPr>
      <w:spacing w:after="100"/>
      <w:ind w:left="1320" w:firstLine="0"/>
      <w:jc w:val="left"/>
    </w:pPr>
    <w:rPr>
      <w:rFonts w:eastAsia="Times New Roman"/>
    </w:rPr>
  </w:style>
  <w:style w:type="paragraph" w:styleId="TOC8">
    <w:name w:val="toc 8"/>
    <w:basedOn w:val="Normal"/>
    <w:next w:val="Normal"/>
    <w:autoRedefine/>
    <w:unhideWhenUsed/>
    <w:rsid w:val="00237C85"/>
    <w:pPr>
      <w:spacing w:after="100"/>
      <w:ind w:left="1540" w:firstLine="0"/>
      <w:jc w:val="left"/>
    </w:pPr>
    <w:rPr>
      <w:rFonts w:eastAsia="Times New Roman"/>
    </w:rPr>
  </w:style>
  <w:style w:type="paragraph" w:styleId="TOC9">
    <w:name w:val="toc 9"/>
    <w:basedOn w:val="Normal"/>
    <w:next w:val="Normal"/>
    <w:autoRedefine/>
    <w:unhideWhenUsed/>
    <w:rsid w:val="00237C85"/>
    <w:pPr>
      <w:spacing w:after="100"/>
      <w:ind w:left="1760" w:firstLine="0"/>
      <w:jc w:val="left"/>
    </w:pPr>
    <w:rPr>
      <w:rFonts w:eastAsia="Times New Roman"/>
    </w:rPr>
  </w:style>
  <w:style w:type="paragraph" w:styleId="BodyTextIndent">
    <w:name w:val="Body Text Indent"/>
    <w:basedOn w:val="Normal"/>
    <w:link w:val="BodyTextIndentChar"/>
    <w:unhideWhenUsed/>
    <w:rsid w:val="00237C85"/>
    <w:pPr>
      <w:spacing w:after="120"/>
      <w:ind w:left="360"/>
    </w:pPr>
  </w:style>
  <w:style w:type="character" w:customStyle="1" w:styleId="BodyTextIndentChar">
    <w:name w:val="Body Text Indent Char"/>
    <w:basedOn w:val="DefaultParagraphFont"/>
    <w:link w:val="BodyTextIndent"/>
    <w:rsid w:val="00237C85"/>
    <w:rPr>
      <w:rFonts w:ascii="Calibri" w:eastAsia="Calibri" w:hAnsi="Calibri" w:cs="Times New Roman"/>
    </w:rPr>
  </w:style>
  <w:style w:type="paragraph" w:customStyle="1" w:styleId="numridata0">
    <w:name w:val="numridata"/>
    <w:basedOn w:val="Normal"/>
    <w:rsid w:val="00237C8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237C85"/>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237C85"/>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237C85"/>
    <w:rPr>
      <w:rFonts w:ascii="Times New Roman" w:eastAsia="Times New Roman" w:hAnsi="Times New Roman" w:cs="Times New Roman"/>
      <w:sz w:val="16"/>
      <w:szCs w:val="16"/>
    </w:rPr>
  </w:style>
  <w:style w:type="paragraph" w:customStyle="1" w:styleId="s32b251d">
    <w:name w:val="s32b251d"/>
    <w:basedOn w:val="Normal"/>
    <w:rsid w:val="00237C85"/>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237C85"/>
  </w:style>
  <w:style w:type="paragraph" w:customStyle="1" w:styleId="s30eec3f8">
    <w:name w:val="s30eec3f8"/>
    <w:basedOn w:val="Normal"/>
    <w:rsid w:val="00237C85"/>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237C85"/>
    <w:rPr>
      <w:sz w:val="24"/>
      <w:lang w:val="en-GB" w:eastAsia="fr-FR"/>
    </w:rPr>
  </w:style>
  <w:style w:type="paragraph" w:customStyle="1" w:styleId="JuPara">
    <w:name w:val="Ju_Para"/>
    <w:basedOn w:val="Normal"/>
    <w:link w:val="JuParaCar"/>
    <w:rsid w:val="00237C85"/>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237C85"/>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237C85"/>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237C85"/>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237C85"/>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eferencia nota al pie,Times 10 Point,Exposant 3 Point,note TESI"/>
    <w:link w:val="notapidipagina"/>
    <w:qFormat/>
    <w:rsid w:val="00237C85"/>
    <w:rPr>
      <w:vertAlign w:val="superscript"/>
    </w:rPr>
  </w:style>
  <w:style w:type="paragraph" w:customStyle="1" w:styleId="ju-005fpara">
    <w:name w:val="ju-005fpara"/>
    <w:basedOn w:val="Normal"/>
    <w:rsid w:val="00237C85"/>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237C85"/>
  </w:style>
  <w:style w:type="character" w:customStyle="1" w:styleId="s7d2086b4">
    <w:name w:val="s7d2086b4"/>
    <w:basedOn w:val="DefaultParagraphFont"/>
    <w:uiPriority w:val="99"/>
    <w:rsid w:val="00237C85"/>
  </w:style>
  <w:style w:type="character" w:customStyle="1" w:styleId="hps">
    <w:name w:val="hps"/>
    <w:basedOn w:val="DefaultParagraphFont"/>
    <w:rsid w:val="00237C85"/>
  </w:style>
  <w:style w:type="paragraph" w:customStyle="1" w:styleId="paragrafi0">
    <w:name w:val="paragrafi"/>
    <w:basedOn w:val="Normal"/>
    <w:rsid w:val="00237C85"/>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237C85"/>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237C85"/>
    <w:rPr>
      <w:rFonts w:cs="Times New Roman"/>
    </w:rPr>
  </w:style>
  <w:style w:type="paragraph" w:customStyle="1" w:styleId="titulli0">
    <w:name w:val="titulli"/>
    <w:basedOn w:val="Normal"/>
    <w:rsid w:val="00237C8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237C8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237C85"/>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237C85"/>
  </w:style>
  <w:style w:type="paragraph" w:customStyle="1" w:styleId="akti0">
    <w:name w:val="akti"/>
    <w:basedOn w:val="Normal"/>
    <w:rsid w:val="00237C8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237C8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237C8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237C8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237C85"/>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237C85"/>
  </w:style>
  <w:style w:type="paragraph" w:customStyle="1" w:styleId="CM49">
    <w:name w:val="CM49"/>
    <w:basedOn w:val="Normal"/>
    <w:next w:val="Normal"/>
    <w:rsid w:val="00237C85"/>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237C85"/>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237C85"/>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237C85"/>
    <w:pPr>
      <w:widowControl w:val="0"/>
    </w:pPr>
    <w:rPr>
      <w:rFonts w:ascii="Helvetica" w:eastAsia="Times New Roman" w:hAnsi="Helvetica" w:cs="Helvetica"/>
      <w:lang w:val="sq-AL"/>
    </w:rPr>
  </w:style>
  <w:style w:type="paragraph" w:customStyle="1" w:styleId="CM57">
    <w:name w:val="CM57"/>
    <w:basedOn w:val="Normal"/>
    <w:next w:val="Normal"/>
    <w:rsid w:val="00237C85"/>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237C85"/>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237C85"/>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237C85"/>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237C85"/>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237C85"/>
  </w:style>
  <w:style w:type="character" w:customStyle="1" w:styleId="StyleHeading6BoldChar">
    <w:name w:val="Style Heading 6 + Bold Char"/>
    <w:link w:val="StyleHeading6Bold"/>
    <w:rsid w:val="00237C85"/>
    <w:rPr>
      <w:rFonts w:ascii="Cambria" w:eastAsia="MS Mincho" w:hAnsi="Cambria" w:cs="Cambria"/>
      <w:b/>
      <w:bCs/>
      <w:i/>
      <w:iCs/>
      <w:color w:val="7F7F7F"/>
      <w:sz w:val="24"/>
      <w:szCs w:val="24"/>
    </w:rPr>
  </w:style>
  <w:style w:type="paragraph" w:customStyle="1" w:styleId="tableheaders">
    <w:name w:val="table headers"/>
    <w:rsid w:val="00237C85"/>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237C85"/>
    <w:rPr>
      <w:b w:val="0"/>
    </w:rPr>
  </w:style>
  <w:style w:type="paragraph" w:styleId="PlainText">
    <w:name w:val="Plain Text"/>
    <w:basedOn w:val="Normal"/>
    <w:link w:val="PlainTextChar"/>
    <w:uiPriority w:val="99"/>
    <w:unhideWhenUsed/>
    <w:rsid w:val="00237C85"/>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237C85"/>
    <w:rPr>
      <w:rFonts w:ascii="Consolas" w:eastAsia="Calibri" w:hAnsi="Consolas" w:cs="Times New Roman"/>
      <w:sz w:val="21"/>
      <w:szCs w:val="21"/>
      <w:lang w:val="sq-AL"/>
    </w:rPr>
  </w:style>
  <w:style w:type="paragraph" w:customStyle="1" w:styleId="StyleStyle1Bold">
    <w:name w:val="Style Style1 + Bold"/>
    <w:basedOn w:val="Style1"/>
    <w:rsid w:val="00237C85"/>
  </w:style>
  <w:style w:type="paragraph" w:customStyle="1" w:styleId="CM1">
    <w:name w:val="CM1"/>
    <w:basedOn w:val="Default"/>
    <w:next w:val="Default"/>
    <w:rsid w:val="00237C85"/>
    <w:rPr>
      <w:rFonts w:ascii="EUAlbertina" w:hAnsi="EUAlbertina"/>
      <w:color w:val="auto"/>
    </w:rPr>
  </w:style>
  <w:style w:type="paragraph" w:customStyle="1" w:styleId="CM4">
    <w:name w:val="CM4"/>
    <w:basedOn w:val="Normal"/>
    <w:next w:val="Normal"/>
    <w:uiPriority w:val="99"/>
    <w:rsid w:val="00237C85"/>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237C85"/>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237C85"/>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237C85"/>
    <w:rPr>
      <w:rFonts w:ascii="Tahoma" w:eastAsia="Times New Roman" w:hAnsi="Tahoma" w:cs="Times New Roman"/>
      <w:sz w:val="16"/>
      <w:szCs w:val="16"/>
      <w:lang w:val="sq-AL"/>
    </w:rPr>
  </w:style>
  <w:style w:type="numbering" w:customStyle="1" w:styleId="NoList3">
    <w:name w:val="No List3"/>
    <w:next w:val="NoList"/>
    <w:semiHidden/>
    <w:rsid w:val="00237C85"/>
  </w:style>
  <w:style w:type="numbering" w:customStyle="1" w:styleId="NoList4">
    <w:name w:val="No List4"/>
    <w:next w:val="NoList"/>
    <w:semiHidden/>
    <w:rsid w:val="00237C85"/>
  </w:style>
  <w:style w:type="paragraph" w:customStyle="1" w:styleId="Point1">
    <w:name w:val="Point 1"/>
    <w:basedOn w:val="Normal"/>
    <w:link w:val="Point1Char"/>
    <w:rsid w:val="00237C85"/>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237C85"/>
    <w:rPr>
      <w:rFonts w:ascii="Calibri" w:eastAsia="Times New Roman" w:hAnsi="Calibri" w:cs="Times New Roman"/>
      <w:sz w:val="24"/>
      <w:szCs w:val="24"/>
      <w:lang w:val="en-GB" w:eastAsia="en-GB"/>
    </w:rPr>
  </w:style>
  <w:style w:type="character" w:customStyle="1" w:styleId="longtext">
    <w:name w:val="long_text"/>
    <w:rsid w:val="00237C85"/>
    <w:rPr>
      <w:rFonts w:ascii="Comic Sans MS" w:hAnsi="Comic Sans MS"/>
      <w:b/>
      <w:sz w:val="96"/>
      <w:szCs w:val="24"/>
      <w:lang w:val="pl-PL" w:eastAsia="pl-PL" w:bidi="ar-SA"/>
    </w:rPr>
  </w:style>
  <w:style w:type="paragraph" w:customStyle="1" w:styleId="Text1">
    <w:name w:val="Text 1"/>
    <w:basedOn w:val="Normal"/>
    <w:link w:val="Text1Char"/>
    <w:rsid w:val="00237C85"/>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237C85"/>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237C85"/>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237C85"/>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237C85"/>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237C85"/>
  </w:style>
  <w:style w:type="character" w:customStyle="1" w:styleId="SectionTitleCharCharChar">
    <w:name w:val="SectionTitle Char Char Char"/>
    <w:link w:val="SectionTitleCharChar"/>
    <w:rsid w:val="00237C85"/>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237C85"/>
    <w:rPr>
      <w:rFonts w:ascii="Calibri" w:eastAsia="Times New Roman" w:hAnsi="Calibri" w:cs="Times New Roman"/>
      <w:b/>
      <w:bCs/>
      <w:smallCaps/>
      <w:sz w:val="28"/>
      <w:szCs w:val="28"/>
      <w:lang w:val="en-GB" w:eastAsia="en-GB"/>
    </w:rPr>
  </w:style>
  <w:style w:type="character" w:customStyle="1" w:styleId="Text1Char">
    <w:name w:val="Text 1 Char"/>
    <w:link w:val="Text1"/>
    <w:rsid w:val="00237C85"/>
    <w:rPr>
      <w:rFonts w:ascii="Calibri" w:eastAsia="Times New Roman" w:hAnsi="Calibri" w:cs="Times New Roman"/>
      <w:sz w:val="24"/>
      <w:szCs w:val="24"/>
      <w:lang w:val="en-GB" w:eastAsia="en-GB"/>
    </w:rPr>
  </w:style>
  <w:style w:type="character" w:customStyle="1" w:styleId="Point1CharChar">
    <w:name w:val="Point 1 Char Char"/>
    <w:rsid w:val="00237C85"/>
    <w:rPr>
      <w:sz w:val="24"/>
      <w:szCs w:val="24"/>
      <w:lang w:val="en-GB" w:eastAsia="en-GB" w:bidi="ar-SA"/>
    </w:rPr>
  </w:style>
  <w:style w:type="paragraph" w:customStyle="1" w:styleId="Point0">
    <w:name w:val="Point 0"/>
    <w:basedOn w:val="Normal"/>
    <w:rsid w:val="00237C85"/>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237C85"/>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237C85"/>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237C85"/>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237C85"/>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237C85"/>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237C85"/>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237C85"/>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237C85"/>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237C85"/>
    <w:rPr>
      <w:rFonts w:ascii="CG Times" w:hAnsi="CG Times"/>
      <w:sz w:val="22"/>
      <w:lang w:val="en-US" w:eastAsia="en-US" w:bidi="ar-SA"/>
    </w:rPr>
  </w:style>
  <w:style w:type="paragraph" w:customStyle="1" w:styleId="SectionTitle">
    <w:name w:val="SectionTitle"/>
    <w:basedOn w:val="Normal"/>
    <w:next w:val="Heading1"/>
    <w:rsid w:val="00237C85"/>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237C85"/>
  </w:style>
  <w:style w:type="paragraph" w:styleId="TableofFigures">
    <w:name w:val="table of figures"/>
    <w:basedOn w:val="Normal"/>
    <w:next w:val="Normal"/>
    <w:rsid w:val="00237C85"/>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237C85"/>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237C85"/>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237C85"/>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237C85"/>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237C85"/>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uiPriority w:val="35"/>
    <w:qFormat/>
    <w:rsid w:val="00237C85"/>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237C8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237C8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237C8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237C8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237C85"/>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237C85"/>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237C85"/>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237C85"/>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237C85"/>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237C85"/>
    <w:pPr>
      <w:spacing w:after="0" w:line="360" w:lineRule="auto"/>
      <w:ind w:firstLine="0"/>
      <w:jc w:val="left"/>
    </w:pPr>
    <w:rPr>
      <w:rFonts w:ascii="Tahoma" w:eastAsia="Times New Roman" w:hAnsi="Tahoma"/>
      <w:lang w:val="de-AT" w:eastAsia="de-DE"/>
    </w:rPr>
  </w:style>
  <w:style w:type="paragraph" w:styleId="List">
    <w:name w:val="List"/>
    <w:basedOn w:val="Normal"/>
    <w:rsid w:val="00237C85"/>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237C85"/>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237C85"/>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237C85"/>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237C85"/>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237C85"/>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237C85"/>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237C85"/>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237C85"/>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237C85"/>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237C85"/>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237C85"/>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237C85"/>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237C85"/>
    <w:rPr>
      <w:sz w:val="16"/>
      <w:szCs w:val="16"/>
    </w:rPr>
  </w:style>
  <w:style w:type="paragraph" w:styleId="CommentText">
    <w:name w:val="annotation text"/>
    <w:aliases w:val=" Char"/>
    <w:basedOn w:val="Normal"/>
    <w:link w:val="CommentTextChar"/>
    <w:uiPriority w:val="99"/>
    <w:unhideWhenUsed/>
    <w:rsid w:val="00237C85"/>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237C85"/>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237C85"/>
    <w:rPr>
      <w:b/>
      <w:bCs/>
    </w:rPr>
  </w:style>
  <w:style w:type="character" w:customStyle="1" w:styleId="CommentSubjectChar">
    <w:name w:val="Comment Subject Char"/>
    <w:basedOn w:val="CommentTextChar"/>
    <w:link w:val="CommentSubject"/>
    <w:uiPriority w:val="99"/>
    <w:rsid w:val="00237C85"/>
    <w:rPr>
      <w:rFonts w:ascii="Calibri" w:eastAsia="MS Mincho" w:hAnsi="Calibri" w:cs="Times New Roman"/>
      <w:b/>
      <w:bCs/>
      <w:sz w:val="20"/>
      <w:szCs w:val="20"/>
      <w:lang w:val="sq-AL"/>
    </w:rPr>
  </w:style>
  <w:style w:type="paragraph" w:styleId="ListNumber4">
    <w:name w:val="List Number 4"/>
    <w:basedOn w:val="Normal"/>
    <w:rsid w:val="00237C85"/>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237C85"/>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237C85"/>
  </w:style>
  <w:style w:type="paragraph" w:styleId="MacroText">
    <w:name w:val="macro"/>
    <w:link w:val="MacroTextChar"/>
    <w:semiHidden/>
    <w:rsid w:val="00237C85"/>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237C85"/>
    <w:rPr>
      <w:rFonts w:ascii="Courier New" w:eastAsia="Times New Roman" w:hAnsi="Courier New" w:cs="Times New Roman"/>
      <w:lang w:val="de-DE" w:eastAsia="de-DE"/>
    </w:rPr>
  </w:style>
  <w:style w:type="paragraph" w:styleId="NormalIndent">
    <w:name w:val="Normal Indent"/>
    <w:basedOn w:val="Normal"/>
    <w:link w:val="NormalIndentChar"/>
    <w:rsid w:val="00237C85"/>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237C85"/>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237C85"/>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237C85"/>
    <w:rPr>
      <w:rFonts w:ascii="Tahoma" w:hAnsi="Tahoma"/>
      <w:sz w:val="22"/>
    </w:rPr>
  </w:style>
  <w:style w:type="paragraph" w:styleId="BlockText">
    <w:name w:val="Block Text"/>
    <w:basedOn w:val="Normal"/>
    <w:rsid w:val="00237C85"/>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237C85"/>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237C85"/>
    <w:rPr>
      <w:rFonts w:ascii="Tahoma" w:eastAsia="Times New Roman" w:hAnsi="Tahoma" w:cs="Times New Roman"/>
      <w:lang w:val="de-AT" w:eastAsia="de-DE"/>
    </w:rPr>
  </w:style>
  <w:style w:type="character" w:customStyle="1" w:styleId="Emphasis1">
    <w:name w:val="Emphasis1"/>
    <w:semiHidden/>
    <w:rsid w:val="00237C85"/>
  </w:style>
  <w:style w:type="paragraph" w:styleId="NoteHeading">
    <w:name w:val="Note Heading"/>
    <w:basedOn w:val="Normal"/>
    <w:next w:val="Normal"/>
    <w:link w:val="NoteHeadingChar"/>
    <w:rsid w:val="00237C85"/>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237C85"/>
    <w:rPr>
      <w:rFonts w:ascii="Tahoma" w:eastAsia="Times New Roman" w:hAnsi="Tahoma" w:cs="Times New Roman"/>
      <w:lang w:val="de-AT" w:eastAsia="de-DE"/>
    </w:rPr>
  </w:style>
  <w:style w:type="paragraph" w:styleId="MessageHeader">
    <w:name w:val="Message Header"/>
    <w:basedOn w:val="Normal"/>
    <w:link w:val="MessageHeaderChar"/>
    <w:semiHidden/>
    <w:rsid w:val="00237C85"/>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237C85"/>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237C85"/>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237C85"/>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237C85"/>
    <w:rPr>
      <w:rFonts w:ascii="Tahoma" w:eastAsia="Times New Roman" w:hAnsi="Tahoma" w:cs="Times New Roman"/>
      <w:sz w:val="20"/>
      <w:szCs w:val="20"/>
    </w:rPr>
  </w:style>
  <w:style w:type="character" w:styleId="EndnoteReference">
    <w:name w:val="endnote reference"/>
    <w:uiPriority w:val="99"/>
    <w:semiHidden/>
    <w:unhideWhenUsed/>
    <w:rsid w:val="00237C85"/>
    <w:rPr>
      <w:vertAlign w:val="superscript"/>
    </w:rPr>
  </w:style>
  <w:style w:type="paragraph" w:styleId="BodyTextFirstIndent2">
    <w:name w:val="Body Text First Indent 2"/>
    <w:basedOn w:val="BodyTextIndent"/>
    <w:link w:val="BodyTextFirstIndent2Char"/>
    <w:semiHidden/>
    <w:rsid w:val="00237C85"/>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237C85"/>
    <w:rPr>
      <w:rFonts w:ascii="Tahoma" w:eastAsia="Times New Roman" w:hAnsi="Tahoma" w:cs="Times New Roman"/>
      <w:lang w:val="de-AT" w:eastAsia="de-DE"/>
    </w:rPr>
  </w:style>
  <w:style w:type="numbering" w:styleId="111111">
    <w:name w:val="Outline List 2"/>
    <w:basedOn w:val="NoList"/>
    <w:semiHidden/>
    <w:rsid w:val="00237C85"/>
    <w:pPr>
      <w:numPr>
        <w:numId w:val="14"/>
      </w:numPr>
    </w:pPr>
  </w:style>
  <w:style w:type="paragraph" w:customStyle="1" w:styleId="Zusatz2">
    <w:name w:val="Zusatz 2"/>
    <w:basedOn w:val="Normal"/>
    <w:next w:val="Normal"/>
    <w:semiHidden/>
    <w:rsid w:val="00237C85"/>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237C85"/>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237C85"/>
    <w:pPr>
      <w:numPr>
        <w:numId w:val="15"/>
      </w:numPr>
    </w:pPr>
  </w:style>
  <w:style w:type="paragraph" w:styleId="Salutation">
    <w:name w:val="Salutation"/>
    <w:basedOn w:val="Normal"/>
    <w:next w:val="Normal"/>
    <w:link w:val="SalutationChar"/>
    <w:semiHidden/>
    <w:rsid w:val="00237C85"/>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237C85"/>
    <w:rPr>
      <w:rFonts w:ascii="Tahoma" w:eastAsia="Times New Roman" w:hAnsi="Tahoma" w:cs="Times New Roman"/>
      <w:lang w:val="de-AT" w:eastAsia="de-DE"/>
    </w:rPr>
  </w:style>
  <w:style w:type="numbering" w:styleId="ArticleSection">
    <w:name w:val="Outline List 3"/>
    <w:basedOn w:val="NoList"/>
    <w:semiHidden/>
    <w:rsid w:val="00237C85"/>
    <w:pPr>
      <w:numPr>
        <w:numId w:val="16"/>
      </w:numPr>
    </w:pPr>
  </w:style>
  <w:style w:type="paragraph" w:styleId="Closing">
    <w:name w:val="Closing"/>
    <w:basedOn w:val="Normal"/>
    <w:link w:val="ClosingChar"/>
    <w:semiHidden/>
    <w:rsid w:val="00237C85"/>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237C85"/>
    <w:rPr>
      <w:rFonts w:ascii="Tahoma" w:eastAsia="Times New Roman" w:hAnsi="Tahoma" w:cs="Times New Roman"/>
      <w:lang w:val="de-AT" w:eastAsia="de-DE"/>
    </w:rPr>
  </w:style>
  <w:style w:type="character" w:styleId="Emphasis">
    <w:name w:val="Emphasis"/>
    <w:uiPriority w:val="20"/>
    <w:qFormat/>
    <w:rsid w:val="00237C85"/>
    <w:rPr>
      <w:i/>
      <w:iCs/>
    </w:rPr>
  </w:style>
  <w:style w:type="paragraph" w:styleId="HTMLAddress">
    <w:name w:val="HTML Address"/>
    <w:basedOn w:val="Normal"/>
    <w:link w:val="HTMLAddressChar"/>
    <w:semiHidden/>
    <w:rsid w:val="00237C85"/>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237C85"/>
    <w:rPr>
      <w:rFonts w:ascii="Tahoma" w:eastAsia="Times New Roman" w:hAnsi="Tahoma" w:cs="Times New Roman"/>
      <w:i/>
      <w:iCs/>
      <w:lang w:val="de-AT" w:eastAsia="de-DE"/>
    </w:rPr>
  </w:style>
  <w:style w:type="character" w:styleId="HTMLAcronym">
    <w:name w:val="HTML Acronym"/>
    <w:semiHidden/>
    <w:rsid w:val="00237C85"/>
  </w:style>
  <w:style w:type="character" w:styleId="HTMLSample">
    <w:name w:val="HTML Sample"/>
    <w:semiHidden/>
    <w:rsid w:val="00237C85"/>
    <w:rPr>
      <w:rFonts w:ascii="Courier New" w:hAnsi="Courier New" w:cs="Courier New"/>
    </w:rPr>
  </w:style>
  <w:style w:type="character" w:styleId="HTMLCode">
    <w:name w:val="HTML Code"/>
    <w:semiHidden/>
    <w:rsid w:val="00237C85"/>
    <w:rPr>
      <w:rFonts w:ascii="Courier New" w:hAnsi="Courier New" w:cs="Courier New"/>
      <w:sz w:val="20"/>
      <w:szCs w:val="20"/>
    </w:rPr>
  </w:style>
  <w:style w:type="character" w:styleId="HTMLDefinition">
    <w:name w:val="HTML Definition"/>
    <w:semiHidden/>
    <w:rsid w:val="00237C85"/>
    <w:rPr>
      <w:i/>
      <w:iCs/>
    </w:rPr>
  </w:style>
  <w:style w:type="character" w:styleId="HTMLTypewriter">
    <w:name w:val="HTML Typewriter"/>
    <w:semiHidden/>
    <w:rsid w:val="00237C85"/>
    <w:rPr>
      <w:rFonts w:ascii="Courier New" w:hAnsi="Courier New" w:cs="Courier New"/>
      <w:sz w:val="20"/>
      <w:szCs w:val="20"/>
    </w:rPr>
  </w:style>
  <w:style w:type="character" w:styleId="HTMLKeyboard">
    <w:name w:val="HTML Keyboard"/>
    <w:semiHidden/>
    <w:rsid w:val="00237C85"/>
    <w:rPr>
      <w:rFonts w:ascii="Courier New" w:hAnsi="Courier New" w:cs="Courier New"/>
      <w:sz w:val="20"/>
      <w:szCs w:val="20"/>
    </w:rPr>
  </w:style>
  <w:style w:type="character" w:styleId="HTMLVariable">
    <w:name w:val="HTML Variable"/>
    <w:semiHidden/>
    <w:rsid w:val="00237C85"/>
    <w:rPr>
      <w:i/>
      <w:iCs/>
    </w:rPr>
  </w:style>
  <w:style w:type="paragraph" w:styleId="HTMLPreformatted">
    <w:name w:val="HTML Preformatted"/>
    <w:basedOn w:val="Normal"/>
    <w:link w:val="HTMLPreformattedChar"/>
    <w:rsid w:val="00237C8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rsid w:val="00237C85"/>
    <w:rPr>
      <w:rFonts w:ascii="Courier New" w:eastAsia="Times New Roman" w:hAnsi="Courier New" w:cs="Times New Roman"/>
      <w:sz w:val="20"/>
      <w:lang w:val="de-AT" w:eastAsia="de-DE"/>
    </w:rPr>
  </w:style>
  <w:style w:type="character" w:styleId="HTMLCite">
    <w:name w:val="HTML Cite"/>
    <w:semiHidden/>
    <w:rsid w:val="00237C85"/>
    <w:rPr>
      <w:i/>
      <w:iCs/>
    </w:rPr>
  </w:style>
  <w:style w:type="table" w:styleId="Table3Deffects1">
    <w:name w:val="Table 3D effects 1"/>
    <w:basedOn w:val="TableNormal"/>
    <w:semiHidden/>
    <w:rsid w:val="00237C85"/>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237C85"/>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237C85"/>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237C85"/>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237C85"/>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237C85"/>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237C85"/>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237C85"/>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237C85"/>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237C85"/>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237C85"/>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237C85"/>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237C85"/>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237C85"/>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237C85"/>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237C85"/>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237C85"/>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237C85"/>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237C85"/>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237C85"/>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237C85"/>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237C85"/>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237C85"/>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237C85"/>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237C85"/>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237C85"/>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237C85"/>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237C85"/>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237C85"/>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237C85"/>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237C85"/>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237C85"/>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237C85"/>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237C85"/>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237C85"/>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237C85"/>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237C85"/>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237C85"/>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237C85"/>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237C85"/>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237C85"/>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237C85"/>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237C85"/>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237C85"/>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237C85"/>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237C85"/>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237C85"/>
    <w:rPr>
      <w:rFonts w:ascii="Tahoma" w:eastAsia="Times New Roman" w:hAnsi="Tahoma" w:cs="Times New Roman"/>
      <w:lang w:val="de-AT" w:eastAsia="de-DE"/>
    </w:rPr>
  </w:style>
  <w:style w:type="paragraph" w:styleId="E-mailSignature">
    <w:name w:val="E-mail Signature"/>
    <w:basedOn w:val="Normal"/>
    <w:link w:val="E-mailSignatureChar"/>
    <w:rsid w:val="00237C85"/>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237C85"/>
    <w:rPr>
      <w:rFonts w:ascii="Tahoma" w:eastAsia="Times New Roman" w:hAnsi="Tahoma" w:cs="Times New Roman"/>
      <w:lang w:val="de-AT" w:eastAsia="de-DE"/>
    </w:rPr>
  </w:style>
  <w:style w:type="paragraph" w:styleId="BodyText2">
    <w:name w:val="Body Text 2"/>
    <w:basedOn w:val="Normal"/>
    <w:link w:val="BodyText2Char"/>
    <w:rsid w:val="00237C85"/>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237C85"/>
    <w:rPr>
      <w:rFonts w:ascii="Tahoma" w:eastAsia="Times New Roman" w:hAnsi="Tahoma" w:cs="Times New Roman"/>
      <w:lang w:val="de-AT" w:eastAsia="de-DE"/>
    </w:rPr>
  </w:style>
  <w:style w:type="paragraph" w:styleId="BodyTextIndent2">
    <w:name w:val="Body Text Indent 2"/>
    <w:basedOn w:val="Normal"/>
    <w:link w:val="BodyTextIndent2Char"/>
    <w:rsid w:val="00237C85"/>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237C85"/>
    <w:rPr>
      <w:rFonts w:ascii="Tahoma" w:eastAsia="Times New Roman" w:hAnsi="Tahoma" w:cs="Times New Roman"/>
      <w:lang w:val="de-AT" w:eastAsia="de-DE"/>
    </w:rPr>
  </w:style>
  <w:style w:type="paragraph" w:styleId="BodyTextIndent3">
    <w:name w:val="Body Text Indent 3"/>
    <w:basedOn w:val="Normal"/>
    <w:link w:val="BodyTextIndent3Char"/>
    <w:rsid w:val="00237C85"/>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237C85"/>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237C85"/>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237C85"/>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237C85"/>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237C85"/>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237C85"/>
    <w:rPr>
      <w:rFonts w:ascii="CG Times" w:eastAsia="Times New Roman" w:hAnsi="CG Times" w:cs="Times New Roman"/>
      <w:b/>
      <w:szCs w:val="24"/>
    </w:rPr>
  </w:style>
  <w:style w:type="character" w:customStyle="1" w:styleId="SubtitleChar1">
    <w:name w:val="Subtitle Char1"/>
    <w:locked/>
    <w:rsid w:val="00237C85"/>
    <w:rPr>
      <w:rFonts w:ascii="Cambria" w:hAnsi="Cambria"/>
      <w:sz w:val="24"/>
      <w:szCs w:val="24"/>
    </w:rPr>
  </w:style>
  <w:style w:type="paragraph" w:customStyle="1" w:styleId="Char1">
    <w:name w:val="Char1"/>
    <w:basedOn w:val="Normal"/>
    <w:rsid w:val="00237C85"/>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237C85"/>
    <w:rPr>
      <w:rFonts w:ascii="Tahoma" w:hAnsi="Tahoma" w:cs="Tahoma"/>
      <w:i/>
      <w:iCs/>
      <w:sz w:val="22"/>
      <w:szCs w:val="22"/>
      <w:lang w:val="de-AT" w:eastAsia="de-DE" w:bidi="ar-SA"/>
    </w:rPr>
  </w:style>
  <w:style w:type="character" w:customStyle="1" w:styleId="CharChar36">
    <w:name w:val="Char Char36"/>
    <w:locked/>
    <w:rsid w:val="00237C85"/>
    <w:rPr>
      <w:rFonts w:ascii="Arial" w:hAnsi="Arial" w:cs="Arial"/>
      <w:b/>
      <w:bCs/>
      <w:kern w:val="32"/>
      <w:sz w:val="32"/>
      <w:szCs w:val="32"/>
      <w:lang w:val="sq-AL" w:eastAsia="en-US" w:bidi="ar-SA"/>
    </w:rPr>
  </w:style>
  <w:style w:type="character" w:customStyle="1" w:styleId="CharChar35">
    <w:name w:val="Char Char35"/>
    <w:locked/>
    <w:rsid w:val="00237C85"/>
    <w:rPr>
      <w:rFonts w:ascii="Arial" w:hAnsi="Arial" w:cs="Arial"/>
      <w:b/>
      <w:bCs/>
      <w:i/>
      <w:iCs/>
      <w:sz w:val="28"/>
      <w:szCs w:val="28"/>
      <w:lang w:val="sq-AL" w:eastAsia="en-US" w:bidi="ar-SA"/>
    </w:rPr>
  </w:style>
  <w:style w:type="character" w:customStyle="1" w:styleId="CharChar34">
    <w:name w:val="Char Char34"/>
    <w:locked/>
    <w:rsid w:val="00237C85"/>
    <w:rPr>
      <w:rFonts w:ascii="Tahoma" w:hAnsi="Tahoma"/>
      <w:b/>
      <w:kern w:val="28"/>
      <w:sz w:val="24"/>
      <w:szCs w:val="28"/>
      <w:lang w:val="de-AT" w:eastAsia="de-DE" w:bidi="ar-SA"/>
    </w:rPr>
  </w:style>
  <w:style w:type="character" w:customStyle="1" w:styleId="CharChar33">
    <w:name w:val="Char Char33"/>
    <w:locked/>
    <w:rsid w:val="00237C85"/>
    <w:rPr>
      <w:rFonts w:ascii="Tahoma" w:hAnsi="Tahoma"/>
      <w:b/>
      <w:i/>
      <w:kern w:val="28"/>
      <w:sz w:val="22"/>
      <w:szCs w:val="22"/>
      <w:lang w:val="de-AT" w:eastAsia="de-DE" w:bidi="ar-SA"/>
    </w:rPr>
  </w:style>
  <w:style w:type="character" w:customStyle="1" w:styleId="CharChar32">
    <w:name w:val="Char Char32"/>
    <w:locked/>
    <w:rsid w:val="00237C85"/>
    <w:rPr>
      <w:rFonts w:ascii="Tahoma" w:hAnsi="Tahoma"/>
      <w:b/>
      <w:i/>
      <w:kern w:val="28"/>
      <w:sz w:val="22"/>
      <w:szCs w:val="22"/>
      <w:lang w:val="de-AT" w:eastAsia="de-DE" w:bidi="ar-SA"/>
    </w:rPr>
  </w:style>
  <w:style w:type="character" w:customStyle="1" w:styleId="CharChar31">
    <w:name w:val="Char Char31"/>
    <w:locked/>
    <w:rsid w:val="00237C85"/>
    <w:rPr>
      <w:rFonts w:ascii="Tahoma" w:hAnsi="Tahoma"/>
      <w:b/>
      <w:i/>
      <w:kern w:val="28"/>
      <w:sz w:val="22"/>
      <w:szCs w:val="22"/>
      <w:lang w:val="de-AT" w:eastAsia="de-DE" w:bidi="ar-SA"/>
    </w:rPr>
  </w:style>
  <w:style w:type="character" w:customStyle="1" w:styleId="CharChar10">
    <w:name w:val="Char Char10"/>
    <w:semiHidden/>
    <w:locked/>
    <w:rsid w:val="00237C85"/>
    <w:rPr>
      <w:rFonts w:ascii="Courier New" w:hAnsi="Courier New" w:cs="Courier New"/>
      <w:szCs w:val="22"/>
      <w:lang w:val="de-AT" w:eastAsia="de-DE" w:bidi="ar-SA"/>
    </w:rPr>
  </w:style>
  <w:style w:type="character" w:customStyle="1" w:styleId="CharChar30">
    <w:name w:val="Char Char30"/>
    <w:locked/>
    <w:rsid w:val="00237C85"/>
    <w:rPr>
      <w:rFonts w:ascii="Tahoma" w:hAnsi="Tahoma"/>
      <w:b/>
      <w:i/>
      <w:kern w:val="28"/>
      <w:sz w:val="22"/>
      <w:szCs w:val="22"/>
      <w:lang w:val="de-AT" w:eastAsia="de-DE" w:bidi="ar-SA"/>
    </w:rPr>
  </w:style>
  <w:style w:type="character" w:customStyle="1" w:styleId="CharChar29">
    <w:name w:val="Char Char29"/>
    <w:locked/>
    <w:rsid w:val="00237C85"/>
    <w:rPr>
      <w:rFonts w:ascii="Tahoma" w:hAnsi="Tahoma"/>
      <w:b/>
      <w:i/>
      <w:kern w:val="28"/>
      <w:sz w:val="22"/>
      <w:szCs w:val="22"/>
      <w:lang w:val="de-AT" w:eastAsia="de-DE" w:bidi="ar-SA"/>
    </w:rPr>
  </w:style>
  <w:style w:type="character" w:customStyle="1" w:styleId="CharChar28">
    <w:name w:val="Char Char28"/>
    <w:locked/>
    <w:rsid w:val="00237C85"/>
    <w:rPr>
      <w:rFonts w:ascii="Tahoma" w:hAnsi="Tahoma"/>
      <w:b/>
      <w:i/>
      <w:kern w:val="28"/>
      <w:sz w:val="22"/>
      <w:szCs w:val="22"/>
      <w:lang w:val="de-AT" w:eastAsia="de-DE" w:bidi="ar-SA"/>
    </w:rPr>
  </w:style>
  <w:style w:type="character" w:customStyle="1" w:styleId="CharChar27">
    <w:name w:val="Char Char27"/>
    <w:locked/>
    <w:rsid w:val="00237C85"/>
    <w:rPr>
      <w:rFonts w:ascii="Calibri" w:eastAsia="Calibri" w:hAnsi="Calibri"/>
      <w:lang w:val="sq-AL" w:eastAsia="en-US" w:bidi="ar-SA"/>
    </w:rPr>
  </w:style>
  <w:style w:type="character" w:customStyle="1" w:styleId="CharChar24">
    <w:name w:val="Char Char24"/>
    <w:locked/>
    <w:rsid w:val="00237C85"/>
    <w:rPr>
      <w:rFonts w:ascii="Tahoma" w:hAnsi="Tahoma" w:cs="Tahoma"/>
      <w:sz w:val="22"/>
      <w:szCs w:val="22"/>
      <w:lang w:val="de-AT" w:eastAsia="de-DE" w:bidi="ar-SA"/>
    </w:rPr>
  </w:style>
  <w:style w:type="character" w:customStyle="1" w:styleId="CharChar23">
    <w:name w:val="Char Char23"/>
    <w:locked/>
    <w:rsid w:val="00237C85"/>
    <w:rPr>
      <w:rFonts w:ascii="Tahoma" w:hAnsi="Tahoma" w:cs="Tahoma"/>
      <w:sz w:val="22"/>
      <w:szCs w:val="22"/>
      <w:lang w:val="de-AT" w:eastAsia="de-DE" w:bidi="ar-SA"/>
    </w:rPr>
  </w:style>
  <w:style w:type="character" w:customStyle="1" w:styleId="CharChar22">
    <w:name w:val="Char Char22"/>
    <w:semiHidden/>
    <w:locked/>
    <w:rsid w:val="00237C85"/>
    <w:rPr>
      <w:rFonts w:ascii="Courier New" w:hAnsi="Courier New" w:cs="Courier New"/>
      <w:sz w:val="22"/>
      <w:szCs w:val="22"/>
      <w:lang w:val="de-DE" w:eastAsia="de-DE" w:bidi="ar-SA"/>
    </w:rPr>
  </w:style>
  <w:style w:type="character" w:customStyle="1" w:styleId="CharChar21">
    <w:name w:val="Char Char21"/>
    <w:locked/>
    <w:rsid w:val="00237C85"/>
    <w:rPr>
      <w:rFonts w:ascii="Tahoma" w:hAnsi="Tahoma" w:cs="Tahoma"/>
      <w:b/>
      <w:kern w:val="28"/>
      <w:sz w:val="36"/>
      <w:szCs w:val="36"/>
      <w:lang w:val="de-AT" w:eastAsia="de-DE" w:bidi="ar-SA"/>
    </w:rPr>
  </w:style>
  <w:style w:type="character" w:customStyle="1" w:styleId="CharChar12">
    <w:name w:val="Char Char12"/>
    <w:semiHidden/>
    <w:locked/>
    <w:rsid w:val="00237C85"/>
    <w:rPr>
      <w:rFonts w:ascii="Tahoma" w:hAnsi="Tahoma" w:cs="Tahoma"/>
      <w:sz w:val="22"/>
      <w:szCs w:val="22"/>
      <w:lang w:val="de-AT" w:eastAsia="de-DE" w:bidi="ar-SA"/>
    </w:rPr>
  </w:style>
  <w:style w:type="character" w:customStyle="1" w:styleId="CharChar9">
    <w:name w:val="Char Char9"/>
    <w:semiHidden/>
    <w:locked/>
    <w:rsid w:val="00237C85"/>
    <w:rPr>
      <w:rFonts w:ascii="Tahoma" w:hAnsi="Tahoma" w:cs="Tahoma"/>
      <w:sz w:val="22"/>
      <w:szCs w:val="22"/>
      <w:lang w:val="de-AT" w:eastAsia="de-DE" w:bidi="ar-SA"/>
    </w:rPr>
  </w:style>
  <w:style w:type="character" w:customStyle="1" w:styleId="CharChar25">
    <w:name w:val="Char Char25"/>
    <w:semiHidden/>
    <w:locked/>
    <w:rsid w:val="00237C85"/>
    <w:rPr>
      <w:rFonts w:ascii="Tahoma" w:hAnsi="Tahoma" w:cs="Tahoma"/>
      <w:sz w:val="22"/>
      <w:szCs w:val="22"/>
      <w:lang w:val="de-AT" w:eastAsia="de-DE" w:bidi="ar-SA"/>
    </w:rPr>
  </w:style>
  <w:style w:type="character" w:customStyle="1" w:styleId="CharChar15">
    <w:name w:val="Char Char15"/>
    <w:semiHidden/>
    <w:locked/>
    <w:rsid w:val="00237C85"/>
    <w:rPr>
      <w:rFonts w:ascii="Tahoma" w:hAnsi="Tahoma" w:cs="Tahoma"/>
      <w:sz w:val="22"/>
      <w:szCs w:val="22"/>
      <w:lang w:val="de-AT" w:eastAsia="de-DE" w:bidi="ar-SA"/>
    </w:rPr>
  </w:style>
  <w:style w:type="character" w:customStyle="1" w:styleId="CharChar16">
    <w:name w:val="Char Char16"/>
    <w:semiHidden/>
    <w:locked/>
    <w:rsid w:val="00237C85"/>
    <w:rPr>
      <w:rFonts w:ascii="Tahoma" w:hAnsi="Tahoma" w:cs="Arial"/>
      <w:sz w:val="24"/>
      <w:szCs w:val="24"/>
      <w:lang w:val="de-AT" w:eastAsia="de-DE" w:bidi="ar-SA"/>
    </w:rPr>
  </w:style>
  <w:style w:type="character" w:customStyle="1" w:styleId="CharChar20">
    <w:name w:val="Char Char20"/>
    <w:locked/>
    <w:rsid w:val="00237C85"/>
    <w:rPr>
      <w:rFonts w:ascii="Tahoma" w:hAnsi="Tahoma" w:cs="Tahoma"/>
      <w:b/>
      <w:kern w:val="28"/>
      <w:sz w:val="32"/>
      <w:szCs w:val="36"/>
      <w:lang w:val="de-AT" w:eastAsia="de-DE" w:bidi="ar-SA"/>
    </w:rPr>
  </w:style>
  <w:style w:type="character" w:customStyle="1" w:styleId="CharChar13">
    <w:name w:val="Char Char13"/>
    <w:semiHidden/>
    <w:locked/>
    <w:rsid w:val="00237C85"/>
    <w:rPr>
      <w:rFonts w:ascii="Tahoma" w:hAnsi="Tahoma" w:cs="Tahoma"/>
      <w:sz w:val="22"/>
      <w:szCs w:val="22"/>
      <w:lang w:val="de-AT" w:eastAsia="de-DE" w:bidi="ar-SA"/>
    </w:rPr>
  </w:style>
  <w:style w:type="character" w:customStyle="1" w:styleId="CharChar19">
    <w:name w:val="Char Char19"/>
    <w:semiHidden/>
    <w:locked/>
    <w:rsid w:val="00237C85"/>
    <w:rPr>
      <w:rFonts w:ascii="Tahoma" w:hAnsi="Tahoma" w:cs="Tahoma"/>
      <w:sz w:val="22"/>
      <w:szCs w:val="22"/>
      <w:lang w:val="de-AT" w:eastAsia="de-DE" w:bidi="ar-SA"/>
    </w:rPr>
  </w:style>
  <w:style w:type="character" w:customStyle="1" w:styleId="CharChar3">
    <w:name w:val="Char Char3"/>
    <w:semiHidden/>
    <w:locked/>
    <w:rsid w:val="00237C85"/>
  </w:style>
  <w:style w:type="character" w:customStyle="1" w:styleId="CharChar14">
    <w:name w:val="Char Char14"/>
    <w:semiHidden/>
    <w:locked/>
    <w:rsid w:val="00237C85"/>
  </w:style>
  <w:style w:type="character" w:customStyle="1" w:styleId="CharChar17">
    <w:name w:val="Char Char17"/>
    <w:locked/>
    <w:rsid w:val="00237C85"/>
    <w:rPr>
      <w:rFonts w:ascii="Tahoma" w:hAnsi="Tahoma" w:cs="Tahoma"/>
      <w:sz w:val="22"/>
      <w:szCs w:val="22"/>
      <w:lang w:val="de-AT" w:eastAsia="de-DE" w:bidi="ar-SA"/>
    </w:rPr>
  </w:style>
  <w:style w:type="character" w:customStyle="1" w:styleId="CharChar7">
    <w:name w:val="Char Char7"/>
    <w:semiHidden/>
    <w:locked/>
    <w:rsid w:val="00237C85"/>
    <w:rPr>
      <w:rFonts w:ascii="Tahoma" w:hAnsi="Tahoma" w:cs="Tahoma"/>
      <w:sz w:val="22"/>
      <w:szCs w:val="22"/>
      <w:lang w:val="de-AT" w:eastAsia="de-DE" w:bidi="ar-SA"/>
    </w:rPr>
  </w:style>
  <w:style w:type="character" w:customStyle="1" w:styleId="CharChar6">
    <w:name w:val="Char Char6"/>
    <w:semiHidden/>
    <w:locked/>
    <w:rsid w:val="00237C85"/>
    <w:rPr>
      <w:rFonts w:ascii="Tahoma" w:hAnsi="Tahoma" w:cs="Tahoma"/>
      <w:sz w:val="16"/>
      <w:szCs w:val="16"/>
      <w:lang w:val="de-AT" w:eastAsia="de-DE" w:bidi="ar-SA"/>
    </w:rPr>
  </w:style>
  <w:style w:type="character" w:customStyle="1" w:styleId="CharChar5">
    <w:name w:val="Char Char5"/>
    <w:semiHidden/>
    <w:locked/>
    <w:rsid w:val="00237C85"/>
    <w:rPr>
      <w:rFonts w:ascii="Tahoma" w:hAnsi="Tahoma" w:cs="Tahoma"/>
      <w:sz w:val="22"/>
      <w:szCs w:val="22"/>
      <w:lang w:val="de-AT" w:eastAsia="de-DE" w:bidi="ar-SA"/>
    </w:rPr>
  </w:style>
  <w:style w:type="character" w:customStyle="1" w:styleId="CharChar4">
    <w:name w:val="Char Char4"/>
    <w:semiHidden/>
    <w:locked/>
    <w:rsid w:val="00237C85"/>
    <w:rPr>
      <w:rFonts w:ascii="Tahoma" w:hAnsi="Tahoma" w:cs="Tahoma"/>
      <w:sz w:val="16"/>
      <w:szCs w:val="16"/>
      <w:lang w:val="de-AT" w:eastAsia="de-DE" w:bidi="ar-SA"/>
    </w:rPr>
  </w:style>
  <w:style w:type="character" w:customStyle="1" w:styleId="CharChar18">
    <w:name w:val="Char Char18"/>
    <w:semiHidden/>
    <w:locked/>
    <w:rsid w:val="00237C85"/>
    <w:rPr>
      <w:rFonts w:ascii="Tahoma" w:hAnsi="Tahoma" w:cs="Tahoma"/>
      <w:sz w:val="22"/>
      <w:szCs w:val="22"/>
      <w:lang w:val="de-AT" w:eastAsia="de-DE" w:bidi="ar-SA"/>
    </w:rPr>
  </w:style>
  <w:style w:type="character" w:customStyle="1" w:styleId="CharChar8">
    <w:name w:val="Char Char8"/>
    <w:locked/>
    <w:rsid w:val="00237C85"/>
    <w:rPr>
      <w:rFonts w:ascii="Tahoma" w:hAnsi="Tahoma" w:cs="Tahoma"/>
      <w:sz w:val="22"/>
      <w:szCs w:val="22"/>
      <w:lang w:val="de-AT" w:eastAsia="de-DE" w:bidi="ar-SA"/>
    </w:rPr>
  </w:style>
  <w:style w:type="character" w:customStyle="1" w:styleId="CharChar2">
    <w:name w:val="Char Char2"/>
    <w:locked/>
    <w:rsid w:val="00237C85"/>
    <w:rPr>
      <w:rFonts w:ascii="Calibri" w:eastAsia="Calibri" w:hAnsi="Calibri" w:cs="Times New Roman"/>
      <w:b/>
      <w:bCs/>
      <w:sz w:val="20"/>
      <w:szCs w:val="20"/>
      <w:lang w:val="sq-AL" w:eastAsia="en-US" w:bidi="ar-SA"/>
    </w:rPr>
  </w:style>
  <w:style w:type="character" w:customStyle="1" w:styleId="CharChar26">
    <w:name w:val="Char Char26"/>
    <w:semiHidden/>
    <w:locked/>
    <w:rsid w:val="00237C85"/>
    <w:rPr>
      <w:rFonts w:ascii="Tahoma" w:hAnsi="Tahoma" w:cs="Tahoma"/>
      <w:sz w:val="16"/>
      <w:szCs w:val="16"/>
      <w:lang w:val="sq-AL" w:eastAsia="en-US" w:bidi="ar-SA"/>
    </w:rPr>
  </w:style>
  <w:style w:type="character" w:customStyle="1" w:styleId="CommentTextChar11">
    <w:name w:val="Comment Text Char11"/>
    <w:aliases w:val="Char Char37"/>
    <w:semiHidden/>
    <w:rsid w:val="00237C85"/>
    <w:rPr>
      <w:rFonts w:ascii="Calibri" w:hAnsi="Calibri" w:hint="default"/>
      <w:lang w:val="sq-AL"/>
    </w:rPr>
  </w:style>
  <w:style w:type="character" w:customStyle="1" w:styleId="NormalIndentChar">
    <w:name w:val="Normal Indent Char"/>
    <w:link w:val="NormalIndent"/>
    <w:rsid w:val="00237C85"/>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237C85"/>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237C85"/>
    <w:pPr>
      <w:tabs>
        <w:tab w:val="num" w:pos="360"/>
        <w:tab w:val="num" w:pos="1935"/>
        <w:tab w:val="num" w:pos="2563"/>
        <w:tab w:val="num" w:pos="3474"/>
      </w:tabs>
      <w:ind w:left="1935" w:hanging="360"/>
      <w:outlineLvl w:val="6"/>
    </w:pPr>
  </w:style>
  <w:style w:type="character" w:customStyle="1" w:styleId="AODefHeadChar">
    <w:name w:val="AODefHead Char"/>
    <w:link w:val="AODefHead"/>
    <w:rsid w:val="00237C85"/>
    <w:rPr>
      <w:rFonts w:ascii="Times New Roman" w:eastAsia="Times New Roman" w:hAnsi="Times New Roman" w:cs="Times New Roman"/>
      <w:szCs w:val="20"/>
      <w:lang w:val="sq-AL" w:eastAsia="sq-AL" w:bidi="sq-AL"/>
    </w:rPr>
  </w:style>
  <w:style w:type="paragraph" w:customStyle="1" w:styleId="PARA">
    <w:name w:val="PARA"/>
    <w:basedOn w:val="Normal"/>
    <w:locked/>
    <w:rsid w:val="00237C85"/>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237C85"/>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237C85"/>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237C85"/>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237C85"/>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237C85"/>
    <w:rPr>
      <w:color w:val="0000FF"/>
      <w:spacing w:val="0"/>
      <w:u w:val="double"/>
    </w:rPr>
  </w:style>
  <w:style w:type="paragraph" w:customStyle="1" w:styleId="dia">
    <w:name w:val="di(a)"/>
    <w:basedOn w:val="Normal"/>
    <w:rsid w:val="00237C85"/>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237C85"/>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237C85"/>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237C85"/>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237C85"/>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237C8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237C85"/>
    <w:rPr>
      <w:rFonts w:cs="Times New Roman"/>
      <w:color w:val="808080"/>
    </w:rPr>
  </w:style>
  <w:style w:type="character" w:customStyle="1" w:styleId="az12">
    <w:name w:val="az12"/>
    <w:uiPriority w:val="99"/>
    <w:rsid w:val="00237C85"/>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237C85"/>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237C85"/>
    <w:rPr>
      <w:rFonts w:ascii="Calibri" w:eastAsia="Times New Roman" w:hAnsi="Calibri" w:cs="Times New Roman"/>
      <w:sz w:val="24"/>
      <w:szCs w:val="24"/>
      <w:lang w:val="en-GB" w:eastAsia="en-GB"/>
    </w:rPr>
  </w:style>
  <w:style w:type="paragraph" w:customStyle="1" w:styleId="Paragraf02">
    <w:name w:val="Paragraf 0.2"/>
    <w:basedOn w:val="Paragrafi"/>
    <w:qFormat/>
    <w:rsid w:val="00237C85"/>
    <w:pPr>
      <w:tabs>
        <w:tab w:val="left" w:pos="6575"/>
      </w:tabs>
    </w:pPr>
    <w:rPr>
      <w:spacing w:val="-4"/>
    </w:rPr>
  </w:style>
  <w:style w:type="table" w:customStyle="1" w:styleId="TableGrid30">
    <w:name w:val="Table Grid3"/>
    <w:basedOn w:val="TableNormal"/>
    <w:next w:val="TableGrid"/>
    <w:uiPriority w:val="59"/>
    <w:rsid w:val="00237C8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237C85"/>
  </w:style>
  <w:style w:type="character" w:styleId="BookTitle">
    <w:name w:val="Book Title"/>
    <w:uiPriority w:val="33"/>
    <w:qFormat/>
    <w:rsid w:val="00237C85"/>
    <w:rPr>
      <w:b/>
      <w:bCs/>
      <w:smallCaps/>
      <w:spacing w:val="5"/>
    </w:rPr>
  </w:style>
  <w:style w:type="paragraph" w:customStyle="1" w:styleId="Cover1">
    <w:name w:val="Cover1"/>
    <w:basedOn w:val="Normal"/>
    <w:next w:val="Normal"/>
    <w:rsid w:val="00237C85"/>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237C85"/>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237C85"/>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rsid w:val="00237C85"/>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rsid w:val="00237C85"/>
    <w:rPr>
      <w:rFonts w:ascii="Times New Roman" w:eastAsia="Times New Roman" w:hAnsi="Times New Roman" w:cs="Times New Roman"/>
      <w:szCs w:val="20"/>
      <w:lang w:val="sq-AL"/>
    </w:rPr>
  </w:style>
  <w:style w:type="character" w:customStyle="1" w:styleId="Bodytext0">
    <w:name w:val="Body text_"/>
    <w:link w:val="BodyText1"/>
    <w:rsid w:val="00237C85"/>
    <w:rPr>
      <w:rFonts w:ascii="Times New Roman" w:hAnsi="Times New Roman"/>
      <w:sz w:val="21"/>
      <w:szCs w:val="21"/>
      <w:shd w:val="clear" w:color="auto" w:fill="FFFFFF"/>
    </w:rPr>
  </w:style>
  <w:style w:type="paragraph" w:customStyle="1" w:styleId="BodyText1">
    <w:name w:val="Body Text1"/>
    <w:basedOn w:val="Normal"/>
    <w:link w:val="Bodytext0"/>
    <w:rsid w:val="00237C85"/>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237C85"/>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237C85"/>
    <w:pPr>
      <w:spacing w:after="160" w:line="240" w:lineRule="exact"/>
      <w:ind w:firstLine="0"/>
      <w:jc w:val="left"/>
    </w:pPr>
    <w:rPr>
      <w:rFonts w:ascii="Tahoma" w:eastAsia="MS Mincho" w:hAnsi="Tahoma"/>
      <w:sz w:val="20"/>
      <w:szCs w:val="20"/>
      <w:lang w:val="sq-AL"/>
    </w:rPr>
  </w:style>
  <w:style w:type="paragraph" w:customStyle="1" w:styleId="CharCharCharCharCharCharChar">
    <w:name w:val="Char Char Char Char Char Char Char"/>
    <w:basedOn w:val="Normal"/>
    <w:rsid w:val="00237C85"/>
    <w:pPr>
      <w:spacing w:after="160" w:line="240" w:lineRule="exact"/>
      <w:ind w:firstLine="0"/>
      <w:jc w:val="left"/>
    </w:pPr>
    <w:rPr>
      <w:rFonts w:ascii="Tahoma" w:eastAsia="MS Mincho" w:hAnsi="Tahoma" w:cs="Tahoma"/>
      <w:sz w:val="20"/>
      <w:szCs w:val="20"/>
      <w:lang w:val="sq-AL"/>
    </w:rPr>
  </w:style>
  <w:style w:type="paragraph" w:customStyle="1" w:styleId="BodyText23">
    <w:name w:val="Body Text 23"/>
    <w:basedOn w:val="Normal"/>
    <w:rsid w:val="00237C85"/>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237C85"/>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237C85"/>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237C85"/>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237C85"/>
    <w:pPr>
      <w:autoSpaceDE w:val="0"/>
      <w:autoSpaceDN w:val="0"/>
      <w:spacing w:after="160" w:line="240" w:lineRule="exact"/>
      <w:ind w:firstLine="0"/>
      <w:jc w:val="left"/>
    </w:pPr>
    <w:rPr>
      <w:rFonts w:ascii="Arial" w:eastAsia="Times New Roman" w:hAnsi="Arial" w:cs="Arial"/>
      <w:sz w:val="20"/>
      <w:szCs w:val="20"/>
      <w:lang w:val="en-GB" w:eastAsia="de-DE"/>
    </w:rPr>
  </w:style>
  <w:style w:type="numbering" w:customStyle="1" w:styleId="NoList6">
    <w:name w:val="No List6"/>
    <w:next w:val="NoList"/>
    <w:uiPriority w:val="99"/>
    <w:semiHidden/>
    <w:unhideWhenUsed/>
    <w:rsid w:val="00237C85"/>
  </w:style>
  <w:style w:type="paragraph" w:customStyle="1" w:styleId="Section1">
    <w:name w:val="Section 1"/>
    <w:basedOn w:val="Normal"/>
    <w:rsid w:val="00237C85"/>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CG Times (E1)" w:eastAsia="Times New Roman" w:hAnsi="CG Times (E1)"/>
      <w:noProof/>
      <w:sz w:val="24"/>
      <w:szCs w:val="20"/>
      <w:lang w:val="sq-AL" w:eastAsia="en-GB"/>
    </w:rPr>
  </w:style>
  <w:style w:type="paragraph" w:customStyle="1" w:styleId="Section2">
    <w:name w:val="Section 2"/>
    <w:basedOn w:val="Normal"/>
    <w:rsid w:val="00237C85"/>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left="567" w:firstLine="0"/>
    </w:pPr>
    <w:rPr>
      <w:rFonts w:ascii="CG Times (E1)" w:eastAsia="Times New Roman" w:hAnsi="CG Times (E1)"/>
      <w:noProof/>
      <w:sz w:val="24"/>
      <w:szCs w:val="20"/>
      <w:lang w:val="sq-AL" w:eastAsia="en-GB"/>
    </w:rPr>
  </w:style>
  <w:style w:type="paragraph" w:customStyle="1" w:styleId="ColorfulList-Accent11">
    <w:name w:val="Colorful List - Accent 11"/>
    <w:basedOn w:val="Normal"/>
    <w:link w:val="ColorfulList-Accent1Char"/>
    <w:uiPriority w:val="34"/>
    <w:qFormat/>
    <w:rsid w:val="00237C85"/>
    <w:pPr>
      <w:spacing w:after="0" w:line="240" w:lineRule="auto"/>
      <w:ind w:left="708" w:firstLine="0"/>
      <w:jc w:val="left"/>
    </w:pPr>
    <w:rPr>
      <w:rFonts w:ascii="Times New Roman" w:eastAsia="Times New Roman" w:hAnsi="Times New Roman"/>
      <w:sz w:val="26"/>
      <w:szCs w:val="20"/>
      <w:lang w:val="en-AU"/>
    </w:rPr>
  </w:style>
  <w:style w:type="character" w:customStyle="1" w:styleId="actscontent">
    <w:name w:val="actscontent"/>
    <w:basedOn w:val="DefaultParagraphFont"/>
    <w:uiPriority w:val="99"/>
    <w:rsid w:val="00237C85"/>
    <w:rPr>
      <w:rFonts w:cs="Times New Roman"/>
    </w:rPr>
  </w:style>
  <w:style w:type="paragraph" w:customStyle="1" w:styleId="ModelNrmlDouble">
    <w:name w:val="ModelNrmlDouble"/>
    <w:basedOn w:val="Normal"/>
    <w:link w:val="ModelNrmlDoubleChar"/>
    <w:rsid w:val="00237C85"/>
    <w:pPr>
      <w:spacing w:after="360" w:line="480" w:lineRule="auto"/>
      <w:ind w:firstLine="720"/>
    </w:pPr>
    <w:rPr>
      <w:rFonts w:ascii="Times New Roman" w:eastAsia="Times New Roman" w:hAnsi="Times New Roman"/>
      <w:szCs w:val="20"/>
      <w:lang w:val="en-GB" w:eastAsia="en-GB"/>
    </w:rPr>
  </w:style>
  <w:style w:type="paragraph" w:customStyle="1" w:styleId="ModelDoubleNoIndent">
    <w:name w:val="ModelDoubleNoIndent"/>
    <w:basedOn w:val="ModelNrmlDouble"/>
    <w:rsid w:val="00237C85"/>
    <w:pPr>
      <w:ind w:firstLine="0"/>
    </w:pPr>
    <w:rPr>
      <w:u w:val="single"/>
    </w:rPr>
  </w:style>
  <w:style w:type="character" w:customStyle="1" w:styleId="ModelNrmlDoubleChar">
    <w:name w:val="ModelNrmlDouble Char"/>
    <w:basedOn w:val="DefaultParagraphFont"/>
    <w:link w:val="ModelNrmlDouble"/>
    <w:rsid w:val="00237C85"/>
    <w:rPr>
      <w:rFonts w:ascii="Times New Roman" w:eastAsia="Times New Roman" w:hAnsi="Times New Roman" w:cs="Times New Roman"/>
      <w:szCs w:val="20"/>
      <w:lang w:val="en-GB" w:eastAsia="en-GB"/>
    </w:rPr>
  </w:style>
  <w:style w:type="paragraph" w:customStyle="1" w:styleId="NormalWeb2">
    <w:name w:val="Normal (Web)2"/>
    <w:basedOn w:val="Normal"/>
    <w:rsid w:val="00237C85"/>
    <w:pPr>
      <w:spacing w:before="45" w:after="45" w:line="240" w:lineRule="auto"/>
      <w:ind w:left="45" w:right="45" w:firstLine="0"/>
      <w:jc w:val="left"/>
    </w:pPr>
    <w:rPr>
      <w:rFonts w:ascii="Arial" w:eastAsia="Times New Roman" w:hAnsi="Arial" w:cs="Arial"/>
      <w:color w:val="000000"/>
      <w:sz w:val="16"/>
      <w:szCs w:val="16"/>
      <w:lang w:val="de-CH" w:eastAsia="de-CH"/>
    </w:rPr>
  </w:style>
  <w:style w:type="paragraph" w:customStyle="1" w:styleId="1Text">
    <w:name w:val="1 Text"/>
    <w:basedOn w:val="Normal"/>
    <w:rsid w:val="00237C85"/>
    <w:pPr>
      <w:spacing w:before="120" w:after="120" w:line="310" w:lineRule="exact"/>
      <w:ind w:firstLine="0"/>
    </w:pPr>
    <w:rPr>
      <w:rFonts w:ascii="CG Omega" w:eastAsia="Times New Roman" w:hAnsi="CG Omega"/>
      <w:sz w:val="23"/>
      <w:szCs w:val="20"/>
      <w:lang w:val="de-CH" w:eastAsia="de-DE"/>
    </w:rPr>
  </w:style>
  <w:style w:type="paragraph" w:customStyle="1" w:styleId="Titreart">
    <w:name w:val="Titre_art"/>
    <w:basedOn w:val="Normal"/>
    <w:rsid w:val="00237C85"/>
    <w:pPr>
      <w:numPr>
        <w:numId w:val="17"/>
      </w:numPr>
      <w:spacing w:before="600" w:after="0" w:line="240" w:lineRule="auto"/>
      <w:jc w:val="center"/>
    </w:pPr>
    <w:rPr>
      <w:rFonts w:ascii="Times New Roman" w:eastAsia="Times New Roman" w:hAnsi="Times New Roman"/>
      <w:b/>
      <w:bCs/>
      <w:sz w:val="24"/>
      <w:szCs w:val="20"/>
      <w:u w:val="single"/>
      <w:lang w:val="en-GB" w:eastAsia="fr-FR"/>
    </w:rPr>
  </w:style>
  <w:style w:type="paragraph" w:customStyle="1" w:styleId="arttext1">
    <w:name w:val="art_text_1"/>
    <w:basedOn w:val="Normal"/>
    <w:rsid w:val="00237C85"/>
    <w:pPr>
      <w:widowControl w:val="0"/>
      <w:numPr>
        <w:ilvl w:val="1"/>
        <w:numId w:val="17"/>
      </w:numPr>
      <w:spacing w:before="240" w:after="0" w:line="270" w:lineRule="exact"/>
      <w:ind w:right="6"/>
    </w:pPr>
    <w:rPr>
      <w:rFonts w:ascii="Times" w:eastAsia="Times New Roman" w:hAnsi="Times"/>
      <w:snapToGrid w:val="0"/>
      <w:sz w:val="24"/>
      <w:szCs w:val="20"/>
      <w:lang w:val="en-GB"/>
    </w:rPr>
  </w:style>
  <w:style w:type="paragraph" w:customStyle="1" w:styleId="arttext1enum">
    <w:name w:val="art_text_1_enum"/>
    <w:basedOn w:val="arttext1"/>
    <w:rsid w:val="00237C85"/>
    <w:pPr>
      <w:numPr>
        <w:ilvl w:val="2"/>
      </w:numPr>
      <w:tabs>
        <w:tab w:val="left" w:pos="993"/>
      </w:tabs>
    </w:pPr>
  </w:style>
  <w:style w:type="paragraph" w:customStyle="1" w:styleId="ColorfulShading-Accent11">
    <w:name w:val="Colorful Shading - Accent 11"/>
    <w:hidden/>
    <w:uiPriority w:val="99"/>
    <w:semiHidden/>
    <w:rsid w:val="00237C85"/>
    <w:pPr>
      <w:spacing w:after="0" w:line="240" w:lineRule="auto"/>
    </w:pPr>
    <w:rPr>
      <w:rFonts w:ascii="Times New Roman" w:eastAsia="Times New Roman" w:hAnsi="Times New Roman" w:cs="Times New Roman"/>
      <w:sz w:val="24"/>
      <w:szCs w:val="20"/>
      <w:lang w:val="en-GB" w:eastAsia="de-CH"/>
    </w:rPr>
  </w:style>
  <w:style w:type="paragraph" w:customStyle="1" w:styleId="zzRef">
    <w:name w:val="zz Ref"/>
    <w:next w:val="Normal"/>
    <w:rsid w:val="00237C85"/>
    <w:pPr>
      <w:spacing w:after="0" w:line="200" w:lineRule="exact"/>
    </w:pPr>
    <w:rPr>
      <w:rFonts w:ascii="Arial" w:eastAsia="Times New Roman" w:hAnsi="Arial" w:cs="Times New Roman"/>
      <w:sz w:val="15"/>
      <w:szCs w:val="20"/>
      <w:lang w:val="de-CH" w:eastAsia="de-CH"/>
    </w:rPr>
  </w:style>
  <w:style w:type="paragraph" w:customStyle="1" w:styleId="zzKopfDept">
    <w:name w:val="zz KopfDept"/>
    <w:next w:val="Normal"/>
    <w:rsid w:val="00237C85"/>
    <w:pPr>
      <w:suppressAutoHyphens/>
      <w:spacing w:after="100" w:line="200" w:lineRule="exact"/>
      <w:contextualSpacing/>
    </w:pPr>
    <w:rPr>
      <w:rFonts w:ascii="Arial" w:eastAsia="Times New Roman" w:hAnsi="Arial" w:cs="Times New Roman"/>
      <w:noProof/>
      <w:sz w:val="15"/>
      <w:szCs w:val="20"/>
      <w:lang w:val="de-CH" w:eastAsia="de-CH"/>
    </w:rPr>
  </w:style>
  <w:style w:type="paragraph" w:customStyle="1" w:styleId="zzKopfFett">
    <w:name w:val="zz KopfFett"/>
    <w:next w:val="Header"/>
    <w:rsid w:val="00237C85"/>
    <w:pPr>
      <w:suppressAutoHyphens/>
      <w:spacing w:after="0" w:line="200" w:lineRule="exact"/>
    </w:pPr>
    <w:rPr>
      <w:rFonts w:ascii="Arial" w:eastAsia="Times New Roman" w:hAnsi="Arial" w:cs="Times New Roman"/>
      <w:b/>
      <w:noProof/>
      <w:sz w:val="15"/>
      <w:szCs w:val="20"/>
      <w:lang w:val="de-CH" w:eastAsia="de-CH"/>
    </w:rPr>
  </w:style>
  <w:style w:type="paragraph" w:customStyle="1" w:styleId="zzKopfOE">
    <w:name w:val="zz KopfOE"/>
    <w:rsid w:val="00237C85"/>
    <w:pPr>
      <w:spacing w:after="0" w:line="200" w:lineRule="exact"/>
    </w:pPr>
    <w:rPr>
      <w:rFonts w:ascii="Arial" w:eastAsia="Times New Roman" w:hAnsi="Arial" w:cs="Times New Roman"/>
      <w:noProof/>
      <w:sz w:val="15"/>
      <w:szCs w:val="24"/>
      <w:lang w:val="de-CH" w:eastAsia="de-DE"/>
    </w:rPr>
  </w:style>
  <w:style w:type="paragraph" w:customStyle="1" w:styleId="zzPfad">
    <w:name w:val="zz Pfad"/>
    <w:basedOn w:val="Footer"/>
    <w:rsid w:val="00237C85"/>
    <w:pPr>
      <w:tabs>
        <w:tab w:val="clear" w:pos="4680"/>
        <w:tab w:val="clear" w:pos="9360"/>
        <w:tab w:val="center" w:pos="4320"/>
        <w:tab w:val="right" w:pos="8640"/>
      </w:tabs>
      <w:spacing w:line="160" w:lineRule="exact"/>
      <w:ind w:firstLine="0"/>
      <w:jc w:val="left"/>
    </w:pPr>
    <w:rPr>
      <w:rFonts w:ascii="Arial" w:eastAsia="Times New Roman" w:hAnsi="Arial"/>
      <w:bCs/>
      <w:noProof/>
      <w:sz w:val="12"/>
      <w:szCs w:val="24"/>
      <w:lang w:val="de-DE" w:eastAsia="de-DE"/>
    </w:rPr>
  </w:style>
  <w:style w:type="paragraph" w:customStyle="1" w:styleId="zzSeite">
    <w:name w:val="zz Seite"/>
    <w:rsid w:val="00237C85"/>
    <w:pPr>
      <w:spacing w:after="0" w:line="200" w:lineRule="exact"/>
      <w:jc w:val="right"/>
    </w:pPr>
    <w:rPr>
      <w:rFonts w:ascii="Arial" w:eastAsia="Times New Roman" w:hAnsi="Arial" w:cs="Times New Roman"/>
      <w:sz w:val="14"/>
      <w:szCs w:val="24"/>
      <w:lang w:val="de-CH"/>
    </w:rPr>
  </w:style>
  <w:style w:type="paragraph" w:customStyle="1" w:styleId="Listea">
    <w:name w:val="Liste a)"/>
    <w:rsid w:val="00237C85"/>
    <w:pPr>
      <w:spacing w:before="120" w:after="0" w:line="260" w:lineRule="exact"/>
    </w:pPr>
    <w:rPr>
      <w:rFonts w:ascii="Arial" w:eastAsia="Times New Roman" w:hAnsi="Arial" w:cs="Times New Roman"/>
      <w:szCs w:val="20"/>
      <w:lang w:val="en-GB"/>
    </w:rPr>
  </w:style>
  <w:style w:type="paragraph" w:customStyle="1" w:styleId="TitelI">
    <w:name w:val="Titel I"/>
    <w:basedOn w:val="Heading1"/>
    <w:next w:val="Normal"/>
    <w:rsid w:val="00237C85"/>
    <w:pPr>
      <w:suppressAutoHyphens/>
      <w:spacing w:before="360" w:after="180" w:line="260" w:lineRule="atLeast"/>
      <w:jc w:val="left"/>
      <w:outlineLvl w:val="9"/>
    </w:pPr>
    <w:rPr>
      <w:rFonts w:eastAsia="Times New Roman" w:cs="Times New Roman"/>
      <w:kern w:val="0"/>
      <w:sz w:val="30"/>
      <w:szCs w:val="20"/>
      <w:lang w:val="de-CH" w:eastAsia="de-DE"/>
    </w:rPr>
  </w:style>
  <w:style w:type="character" w:customStyle="1" w:styleId="ColorfulList-Accent1Char">
    <w:name w:val="Colorful List - Accent 1 Char"/>
    <w:link w:val="ColorfulList-Accent11"/>
    <w:uiPriority w:val="34"/>
    <w:rsid w:val="00237C85"/>
    <w:rPr>
      <w:rFonts w:ascii="Times New Roman" w:eastAsia="Times New Roman" w:hAnsi="Times New Roman" w:cs="Times New Roman"/>
      <w:sz w:val="26"/>
      <w:szCs w:val="20"/>
      <w:lang w:val="en-AU"/>
    </w:rPr>
  </w:style>
  <w:style w:type="paragraph" w:customStyle="1" w:styleId="ListePunktII">
    <w:name w:val="Liste Punkt II"/>
    <w:basedOn w:val="Normal"/>
    <w:uiPriority w:val="1"/>
    <w:qFormat/>
    <w:rsid w:val="00237C85"/>
    <w:pPr>
      <w:numPr>
        <w:numId w:val="18"/>
      </w:numPr>
      <w:spacing w:after="120" w:line="260" w:lineRule="atLeast"/>
      <w:ind w:left="624" w:hanging="284"/>
      <w:jc w:val="left"/>
    </w:pPr>
    <w:rPr>
      <w:rFonts w:ascii="Arial" w:eastAsia="Century Gothic" w:hAnsi="Arial"/>
      <w:lang w:val="de-CH"/>
    </w:rPr>
  </w:style>
  <w:style w:type="character" w:customStyle="1" w:styleId="StyleArial">
    <w:name w:val="Style Arial"/>
    <w:rsid w:val="00237C85"/>
    <w:rPr>
      <w:rFonts w:ascii="Arial" w:hAnsi="Arial"/>
      <w:sz w:val="22"/>
    </w:rPr>
  </w:style>
  <w:style w:type="paragraph" w:customStyle="1" w:styleId="Story">
    <w:name w:val="Story"/>
    <w:basedOn w:val="Normal"/>
    <w:rsid w:val="00237C85"/>
    <w:pPr>
      <w:spacing w:after="0" w:line="480" w:lineRule="auto"/>
      <w:ind w:firstLine="0"/>
      <w:jc w:val="left"/>
    </w:pPr>
    <w:rPr>
      <w:rFonts w:ascii="Times New Roman" w:eastAsia="Times New Roman" w:hAnsi="Times New Roman"/>
      <w:sz w:val="24"/>
      <w:szCs w:val="20"/>
    </w:rPr>
  </w:style>
  <w:style w:type="paragraph" w:customStyle="1" w:styleId="BankNormal">
    <w:name w:val="BankNormal"/>
    <w:basedOn w:val="Normal"/>
    <w:rsid w:val="00237C85"/>
    <w:pPr>
      <w:spacing w:after="240" w:line="240" w:lineRule="auto"/>
      <w:ind w:firstLine="0"/>
    </w:pPr>
    <w:rPr>
      <w:rFonts w:ascii="Times New Roman" w:eastAsia="Times New Roman" w:hAnsi="Times New Roman"/>
      <w:sz w:val="24"/>
      <w:szCs w:val="20"/>
    </w:rPr>
  </w:style>
  <w:style w:type="paragraph" w:customStyle="1" w:styleId="TableContents">
    <w:name w:val="Table Contents"/>
    <w:basedOn w:val="Normal"/>
    <w:rsid w:val="00237C85"/>
    <w:pPr>
      <w:widowControl w:val="0"/>
      <w:suppressLineNumbers/>
      <w:suppressAutoHyphens/>
      <w:spacing w:after="0" w:line="240" w:lineRule="auto"/>
      <w:ind w:firstLine="0"/>
      <w:jc w:val="left"/>
    </w:pPr>
    <w:rPr>
      <w:rFonts w:ascii="Times New Roman" w:eastAsia="Droid Sans Fallback" w:hAnsi="Times New Roman" w:cs="Lohit Hindi"/>
      <w:kern w:val="1"/>
      <w:sz w:val="24"/>
      <w:szCs w:val="24"/>
      <w:lang w:eastAsia="zh-CN" w:bidi="hi-IN"/>
    </w:rPr>
  </w:style>
  <w:style w:type="paragraph" w:customStyle="1" w:styleId="default0">
    <w:name w:val="default"/>
    <w:basedOn w:val="Normal"/>
    <w:rsid w:val="00237C8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5">
    <w:name w:val="Style5"/>
    <w:basedOn w:val="Normal"/>
    <w:rsid w:val="00237C85"/>
    <w:pPr>
      <w:spacing w:after="0" w:line="240" w:lineRule="auto"/>
      <w:ind w:firstLine="0"/>
      <w:jc w:val="center"/>
    </w:pPr>
    <w:rPr>
      <w:rFonts w:ascii="Bookman Old Style" w:eastAsia="Times New Roman" w:hAnsi="Bookman Old Style"/>
      <w:b/>
      <w:bCs/>
      <w:sz w:val="24"/>
      <w:szCs w:val="20"/>
      <w:lang w:val="it-IT"/>
    </w:rPr>
  </w:style>
  <w:style w:type="character" w:customStyle="1" w:styleId="Heading10">
    <w:name w:val="Heading #1_"/>
    <w:link w:val="Heading11"/>
    <w:rsid w:val="00237C85"/>
    <w:rPr>
      <w:rFonts w:ascii="Times New Roman" w:eastAsia="Times New Roman" w:hAnsi="Times New Roman" w:cs="Times New Roman"/>
      <w:sz w:val="23"/>
      <w:szCs w:val="23"/>
      <w:shd w:val="clear" w:color="auto" w:fill="FFFFFF"/>
    </w:rPr>
  </w:style>
  <w:style w:type="character" w:customStyle="1" w:styleId="Headerorfooter">
    <w:name w:val="Header or footer_"/>
    <w:link w:val="Headerorfooter0"/>
    <w:rsid w:val="00237C85"/>
    <w:rPr>
      <w:rFonts w:ascii="Times New Roman" w:eastAsia="Times New Roman" w:hAnsi="Times New Roman" w:cs="Times New Roman"/>
      <w:sz w:val="20"/>
      <w:szCs w:val="20"/>
      <w:shd w:val="clear" w:color="auto" w:fill="FFFFFF"/>
    </w:rPr>
  </w:style>
  <w:style w:type="character" w:customStyle="1" w:styleId="Headerorfooter11pt">
    <w:name w:val="Header or footer + 11 pt"/>
    <w:rsid w:val="00237C85"/>
    <w:rPr>
      <w:rFonts w:ascii="Times New Roman" w:eastAsia="Times New Roman" w:hAnsi="Times New Roman" w:cs="Times New Roman"/>
      <w:b w:val="0"/>
      <w:bCs w:val="0"/>
      <w:i w:val="0"/>
      <w:iCs w:val="0"/>
      <w:smallCaps w:val="0"/>
      <w:strike w:val="0"/>
      <w:spacing w:val="0"/>
      <w:sz w:val="22"/>
      <w:szCs w:val="22"/>
    </w:rPr>
  </w:style>
  <w:style w:type="character" w:customStyle="1" w:styleId="BodytextItalic">
    <w:name w:val="Body text + Italic"/>
    <w:rsid w:val="00237C85"/>
    <w:rPr>
      <w:rFonts w:ascii="Times New Roman" w:eastAsia="Times New Roman" w:hAnsi="Times New Roman" w:cs="Times New Roman"/>
      <w:b w:val="0"/>
      <w:bCs w:val="0"/>
      <w:i/>
      <w:iCs/>
      <w:smallCaps w:val="0"/>
      <w:strike w:val="0"/>
      <w:spacing w:val="0"/>
      <w:sz w:val="23"/>
      <w:szCs w:val="23"/>
    </w:rPr>
  </w:style>
  <w:style w:type="character" w:customStyle="1" w:styleId="Bodytext20">
    <w:name w:val="Body text (2)_"/>
    <w:rsid w:val="00237C85"/>
    <w:rPr>
      <w:b w:val="0"/>
      <w:bCs w:val="0"/>
      <w:i w:val="0"/>
      <w:iCs w:val="0"/>
      <w:smallCaps w:val="0"/>
      <w:strike w:val="0"/>
      <w:spacing w:val="0"/>
      <w:sz w:val="24"/>
      <w:szCs w:val="24"/>
    </w:rPr>
  </w:style>
  <w:style w:type="character" w:customStyle="1" w:styleId="Bodytext30">
    <w:name w:val="Body text (3)_"/>
    <w:link w:val="Bodytext31"/>
    <w:rsid w:val="00237C85"/>
    <w:rPr>
      <w:rFonts w:ascii="Times New Roman" w:eastAsia="Times New Roman" w:hAnsi="Times New Roman" w:cs="Times New Roman"/>
      <w:sz w:val="23"/>
      <w:szCs w:val="23"/>
      <w:shd w:val="clear" w:color="auto" w:fill="FFFFFF"/>
    </w:rPr>
  </w:style>
  <w:style w:type="character" w:customStyle="1" w:styleId="Bodytext3NotBold">
    <w:name w:val="Body text (3) + Not Bold"/>
    <w:aliases w:val="Italic,Heading #1 + Not Bold"/>
    <w:rsid w:val="00237C85"/>
    <w:rPr>
      <w:rFonts w:ascii="Times New Roman" w:eastAsia="Times New Roman" w:hAnsi="Times New Roman" w:cs="Times New Roman"/>
      <w:b/>
      <w:bCs/>
      <w:i/>
      <w:iCs/>
      <w:smallCaps w:val="0"/>
      <w:strike w:val="0"/>
      <w:spacing w:val="0"/>
      <w:sz w:val="23"/>
      <w:szCs w:val="23"/>
    </w:rPr>
  </w:style>
  <w:style w:type="character" w:customStyle="1" w:styleId="BodytextBold">
    <w:name w:val="Body text + Bold"/>
    <w:rsid w:val="00237C85"/>
    <w:rPr>
      <w:rFonts w:ascii="Times New Roman" w:eastAsia="Times New Roman" w:hAnsi="Times New Roman" w:cs="Times New Roman"/>
      <w:b/>
      <w:bCs/>
      <w:i w:val="0"/>
      <w:iCs w:val="0"/>
      <w:smallCaps w:val="0"/>
      <w:strike w:val="0"/>
      <w:spacing w:val="0"/>
      <w:sz w:val="23"/>
      <w:szCs w:val="23"/>
    </w:rPr>
  </w:style>
  <w:style w:type="character" w:customStyle="1" w:styleId="Bodytext4">
    <w:name w:val="Body text (4)_"/>
    <w:link w:val="Bodytext40"/>
    <w:rsid w:val="00237C85"/>
    <w:rPr>
      <w:rFonts w:ascii="Times New Roman" w:eastAsia="Times New Roman" w:hAnsi="Times New Roman" w:cs="Times New Roman"/>
      <w:sz w:val="23"/>
      <w:szCs w:val="23"/>
      <w:shd w:val="clear" w:color="auto" w:fill="FFFFFF"/>
    </w:rPr>
  </w:style>
  <w:style w:type="character" w:customStyle="1" w:styleId="Bodytext4NotItalic">
    <w:name w:val="Body text (4) + Not Italic"/>
    <w:rsid w:val="00237C85"/>
    <w:rPr>
      <w:rFonts w:ascii="Times New Roman" w:eastAsia="Times New Roman" w:hAnsi="Times New Roman" w:cs="Times New Roman"/>
      <w:b w:val="0"/>
      <w:bCs w:val="0"/>
      <w:i/>
      <w:iCs/>
      <w:smallCaps w:val="0"/>
      <w:strike w:val="0"/>
      <w:spacing w:val="0"/>
      <w:sz w:val="23"/>
      <w:szCs w:val="23"/>
    </w:rPr>
  </w:style>
  <w:style w:type="character" w:customStyle="1" w:styleId="BodytextSpacing2pt">
    <w:name w:val="Body text + Spacing 2 pt"/>
    <w:rsid w:val="00237C85"/>
    <w:rPr>
      <w:rFonts w:ascii="Times New Roman" w:eastAsia="Times New Roman" w:hAnsi="Times New Roman" w:cs="Times New Roman"/>
      <w:b w:val="0"/>
      <w:bCs w:val="0"/>
      <w:i w:val="0"/>
      <w:iCs w:val="0"/>
      <w:smallCaps w:val="0"/>
      <w:strike w:val="0"/>
      <w:spacing w:val="40"/>
      <w:sz w:val="23"/>
      <w:szCs w:val="23"/>
    </w:rPr>
  </w:style>
  <w:style w:type="character" w:customStyle="1" w:styleId="Bodytext2TimesNewRoman">
    <w:name w:val="Body text (2) + Times New Roman"/>
    <w:aliases w:val="11.5 pt"/>
    <w:rsid w:val="00237C85"/>
    <w:rPr>
      <w:rFonts w:ascii="Times New Roman" w:eastAsia="Times New Roman" w:hAnsi="Times New Roman" w:cs="Times New Roman"/>
      <w:b w:val="0"/>
      <w:bCs w:val="0"/>
      <w:i w:val="0"/>
      <w:iCs w:val="0"/>
      <w:smallCaps w:val="0"/>
      <w:strike w:val="0"/>
      <w:spacing w:val="0"/>
      <w:sz w:val="23"/>
      <w:szCs w:val="23"/>
    </w:rPr>
  </w:style>
  <w:style w:type="character" w:customStyle="1" w:styleId="Bodytext24">
    <w:name w:val="Body text (2)"/>
    <w:basedOn w:val="Bodytext20"/>
    <w:rsid w:val="00237C85"/>
    <w:rPr>
      <w:b w:val="0"/>
      <w:bCs w:val="0"/>
      <w:i w:val="0"/>
      <w:iCs w:val="0"/>
      <w:smallCaps w:val="0"/>
      <w:strike w:val="0"/>
      <w:spacing w:val="0"/>
      <w:sz w:val="24"/>
      <w:szCs w:val="24"/>
    </w:rPr>
  </w:style>
  <w:style w:type="paragraph" w:customStyle="1" w:styleId="BodyText25">
    <w:name w:val="Body Text2"/>
    <w:basedOn w:val="Normal"/>
    <w:rsid w:val="00237C85"/>
    <w:pPr>
      <w:shd w:val="clear" w:color="auto" w:fill="FFFFFF"/>
      <w:spacing w:before="300" w:after="240" w:line="278" w:lineRule="exact"/>
      <w:ind w:hanging="620"/>
      <w:jc w:val="left"/>
    </w:pPr>
    <w:rPr>
      <w:rFonts w:ascii="Times New Roman" w:eastAsia="Times New Roman" w:hAnsi="Times New Roman"/>
      <w:sz w:val="23"/>
      <w:szCs w:val="23"/>
      <w:lang w:val="sq-AL"/>
    </w:rPr>
  </w:style>
  <w:style w:type="paragraph" w:customStyle="1" w:styleId="Heading11">
    <w:name w:val="Heading #1"/>
    <w:basedOn w:val="Normal"/>
    <w:link w:val="Heading10"/>
    <w:rsid w:val="00237C85"/>
    <w:pPr>
      <w:shd w:val="clear" w:color="auto" w:fill="FFFFFF"/>
      <w:spacing w:after="0" w:line="274" w:lineRule="exact"/>
      <w:ind w:hanging="360"/>
      <w:jc w:val="left"/>
      <w:outlineLvl w:val="0"/>
    </w:pPr>
    <w:rPr>
      <w:rFonts w:ascii="Times New Roman" w:eastAsia="Times New Roman" w:hAnsi="Times New Roman"/>
      <w:sz w:val="23"/>
      <w:szCs w:val="23"/>
    </w:rPr>
  </w:style>
  <w:style w:type="paragraph" w:customStyle="1" w:styleId="Headerorfooter0">
    <w:name w:val="Header or footer"/>
    <w:basedOn w:val="Normal"/>
    <w:link w:val="Headerorfooter"/>
    <w:rsid w:val="00237C85"/>
    <w:pPr>
      <w:shd w:val="clear" w:color="auto" w:fill="FFFFFF"/>
      <w:spacing w:after="0" w:line="240" w:lineRule="auto"/>
      <w:ind w:firstLine="0"/>
      <w:jc w:val="left"/>
    </w:pPr>
    <w:rPr>
      <w:rFonts w:ascii="Times New Roman" w:eastAsia="Times New Roman" w:hAnsi="Times New Roman"/>
      <w:sz w:val="20"/>
      <w:szCs w:val="20"/>
    </w:rPr>
  </w:style>
  <w:style w:type="paragraph" w:customStyle="1" w:styleId="Bodytext31">
    <w:name w:val="Body text (3)"/>
    <w:basedOn w:val="Normal"/>
    <w:link w:val="Bodytext30"/>
    <w:rsid w:val="00237C85"/>
    <w:pPr>
      <w:shd w:val="clear" w:color="auto" w:fill="FFFFFF"/>
      <w:spacing w:before="2100" w:after="0" w:line="360" w:lineRule="exact"/>
      <w:ind w:firstLine="0"/>
      <w:jc w:val="center"/>
    </w:pPr>
    <w:rPr>
      <w:rFonts w:ascii="Times New Roman" w:eastAsia="Times New Roman" w:hAnsi="Times New Roman"/>
      <w:sz w:val="23"/>
      <w:szCs w:val="23"/>
    </w:rPr>
  </w:style>
  <w:style w:type="paragraph" w:customStyle="1" w:styleId="Bodytext40">
    <w:name w:val="Body text (4)"/>
    <w:basedOn w:val="Normal"/>
    <w:link w:val="Bodytext4"/>
    <w:rsid w:val="00237C85"/>
    <w:pPr>
      <w:shd w:val="clear" w:color="auto" w:fill="FFFFFF"/>
      <w:spacing w:before="300" w:after="120" w:line="0" w:lineRule="atLeast"/>
      <w:ind w:hanging="380"/>
      <w:jc w:val="left"/>
    </w:pPr>
    <w:rPr>
      <w:rFonts w:ascii="Times New Roman" w:eastAsia="Times New Roman" w:hAnsi="Times New Roman"/>
      <w:sz w:val="23"/>
      <w:szCs w:val="23"/>
    </w:rPr>
  </w:style>
  <w:style w:type="character" w:customStyle="1" w:styleId="Style1Char">
    <w:name w:val="Style1 Char"/>
    <w:basedOn w:val="DefaultParagraphFont"/>
    <w:link w:val="Style1"/>
    <w:rsid w:val="00237C85"/>
    <w:rPr>
      <w:rFonts w:ascii="Garamond" w:eastAsia="MS Mincho" w:hAnsi="Garamond" w:cs="CG Times"/>
      <w:b/>
      <w:bCs/>
      <w:caps/>
      <w:color w:val="000000"/>
      <w:sz w:val="24"/>
      <w:lang w:val="en-GB"/>
    </w:rPr>
  </w:style>
  <w:style w:type="paragraph" w:customStyle="1" w:styleId="xl160">
    <w:name w:val="xl160"/>
    <w:basedOn w:val="Normal"/>
    <w:rsid w:val="00237C8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61">
    <w:name w:val="xl161"/>
    <w:basedOn w:val="Normal"/>
    <w:rsid w:val="00237C8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62">
    <w:name w:val="xl162"/>
    <w:basedOn w:val="Normal"/>
    <w:rsid w:val="00237C8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163">
    <w:name w:val="xl163"/>
    <w:basedOn w:val="Normal"/>
    <w:rsid w:val="00237C8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64">
    <w:name w:val="xl164"/>
    <w:basedOn w:val="Normal"/>
    <w:rsid w:val="00237C8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165">
    <w:name w:val="xl165"/>
    <w:basedOn w:val="Normal"/>
    <w:rsid w:val="00237C8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166">
    <w:name w:val="xl166"/>
    <w:basedOn w:val="Normal"/>
    <w:rsid w:val="00237C8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167">
    <w:name w:val="xl167"/>
    <w:basedOn w:val="Normal"/>
    <w:rsid w:val="00237C8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68">
    <w:name w:val="xl168"/>
    <w:basedOn w:val="Normal"/>
    <w:rsid w:val="00237C8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right"/>
    </w:pPr>
    <w:rPr>
      <w:rFonts w:ascii="Garamond" w:eastAsia="Times New Roman" w:hAnsi="Garamond"/>
      <w:sz w:val="18"/>
      <w:szCs w:val="18"/>
    </w:rPr>
  </w:style>
  <w:style w:type="paragraph" w:customStyle="1" w:styleId="xl169">
    <w:name w:val="xl169"/>
    <w:basedOn w:val="Normal"/>
    <w:rsid w:val="00237C8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70">
    <w:name w:val="xl170"/>
    <w:basedOn w:val="Normal"/>
    <w:rsid w:val="00237C85"/>
    <w:pP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71">
    <w:name w:val="xl171"/>
    <w:basedOn w:val="Normal"/>
    <w:rsid w:val="00237C8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72">
    <w:name w:val="xl172"/>
    <w:basedOn w:val="Normal"/>
    <w:rsid w:val="00237C8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73">
    <w:name w:val="xl173"/>
    <w:basedOn w:val="Normal"/>
    <w:rsid w:val="00237C8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174">
    <w:name w:val="xl174"/>
    <w:basedOn w:val="Normal"/>
    <w:rsid w:val="00237C8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175">
    <w:name w:val="xl175"/>
    <w:basedOn w:val="Normal"/>
    <w:rsid w:val="00237C8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76">
    <w:name w:val="xl176"/>
    <w:basedOn w:val="Normal"/>
    <w:rsid w:val="00237C8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177">
    <w:name w:val="xl177"/>
    <w:basedOn w:val="Normal"/>
    <w:rsid w:val="00237C8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178">
    <w:name w:val="xl178"/>
    <w:basedOn w:val="Normal"/>
    <w:rsid w:val="00237C8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79">
    <w:name w:val="xl179"/>
    <w:basedOn w:val="Normal"/>
    <w:rsid w:val="00237C8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180">
    <w:name w:val="xl180"/>
    <w:basedOn w:val="Normal"/>
    <w:rsid w:val="00237C8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81">
    <w:name w:val="xl181"/>
    <w:basedOn w:val="Normal"/>
    <w:rsid w:val="00237C8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82">
    <w:name w:val="xl182"/>
    <w:basedOn w:val="Normal"/>
    <w:rsid w:val="00237C8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183">
    <w:name w:val="xl183"/>
    <w:basedOn w:val="Normal"/>
    <w:rsid w:val="00237C8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b/>
      <w:bCs/>
      <w:color w:val="FFFFFF"/>
      <w:sz w:val="18"/>
      <w:szCs w:val="18"/>
    </w:rPr>
  </w:style>
  <w:style w:type="paragraph" w:customStyle="1" w:styleId="xl184">
    <w:name w:val="xl184"/>
    <w:basedOn w:val="Normal"/>
    <w:rsid w:val="00237C8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185">
    <w:name w:val="xl185"/>
    <w:basedOn w:val="Normal"/>
    <w:rsid w:val="00237C8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186">
    <w:name w:val="xl186"/>
    <w:basedOn w:val="Normal"/>
    <w:rsid w:val="00237C8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87">
    <w:name w:val="xl187"/>
    <w:basedOn w:val="Normal"/>
    <w:rsid w:val="00237C8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88">
    <w:name w:val="xl188"/>
    <w:basedOn w:val="Normal"/>
    <w:rsid w:val="00237C85"/>
    <w:pP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189">
    <w:name w:val="xl189"/>
    <w:basedOn w:val="Normal"/>
    <w:rsid w:val="00237C8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90">
    <w:name w:val="xl190"/>
    <w:basedOn w:val="Normal"/>
    <w:rsid w:val="00237C8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91">
    <w:name w:val="xl191"/>
    <w:basedOn w:val="Normal"/>
    <w:rsid w:val="00237C8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192">
    <w:name w:val="xl192"/>
    <w:basedOn w:val="Normal"/>
    <w:rsid w:val="00237C85"/>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193">
    <w:name w:val="xl193"/>
    <w:basedOn w:val="Normal"/>
    <w:rsid w:val="00237C85"/>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194">
    <w:name w:val="xl194"/>
    <w:basedOn w:val="Normal"/>
    <w:rsid w:val="00237C85"/>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95">
    <w:name w:val="xl195"/>
    <w:basedOn w:val="Normal"/>
    <w:rsid w:val="00237C85"/>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96">
    <w:name w:val="xl196"/>
    <w:basedOn w:val="Normal"/>
    <w:rsid w:val="00237C85"/>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i/>
      <w:iCs/>
      <w:sz w:val="18"/>
      <w:szCs w:val="18"/>
    </w:rPr>
  </w:style>
  <w:style w:type="paragraph" w:customStyle="1" w:styleId="xl197">
    <w:name w:val="xl197"/>
    <w:basedOn w:val="Normal"/>
    <w:rsid w:val="00237C8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198">
    <w:name w:val="xl198"/>
    <w:basedOn w:val="Normal"/>
    <w:rsid w:val="00237C8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199">
    <w:name w:val="xl199"/>
    <w:basedOn w:val="Normal"/>
    <w:rsid w:val="00237C85"/>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00">
    <w:name w:val="xl200"/>
    <w:basedOn w:val="Normal"/>
    <w:rsid w:val="00237C85"/>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01">
    <w:name w:val="xl201"/>
    <w:basedOn w:val="Normal"/>
    <w:rsid w:val="00237C85"/>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02">
    <w:name w:val="xl202"/>
    <w:basedOn w:val="Normal"/>
    <w:rsid w:val="00237C8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03">
    <w:name w:val="xl203"/>
    <w:basedOn w:val="Normal"/>
    <w:rsid w:val="00237C8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04">
    <w:name w:val="xl204"/>
    <w:basedOn w:val="Normal"/>
    <w:rsid w:val="00237C8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05">
    <w:name w:val="xl205"/>
    <w:basedOn w:val="Normal"/>
    <w:rsid w:val="00237C8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06">
    <w:name w:val="xl206"/>
    <w:basedOn w:val="Normal"/>
    <w:rsid w:val="00237C85"/>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07">
    <w:name w:val="xl207"/>
    <w:basedOn w:val="Normal"/>
    <w:rsid w:val="00237C8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208">
    <w:name w:val="xl208"/>
    <w:basedOn w:val="Normal"/>
    <w:rsid w:val="00237C8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09">
    <w:name w:val="xl209"/>
    <w:basedOn w:val="Normal"/>
    <w:rsid w:val="00237C8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0">
    <w:name w:val="xl210"/>
    <w:basedOn w:val="Normal"/>
    <w:rsid w:val="00237C85"/>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1">
    <w:name w:val="xl211"/>
    <w:basedOn w:val="Normal"/>
    <w:rsid w:val="00237C85"/>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2">
    <w:name w:val="xl212"/>
    <w:basedOn w:val="Normal"/>
    <w:rsid w:val="00237C85"/>
    <w:pPr>
      <w:pBdr>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213">
    <w:name w:val="xl213"/>
    <w:basedOn w:val="Normal"/>
    <w:rsid w:val="00237C85"/>
    <w:pPr>
      <w:pBdr>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214">
    <w:name w:val="xl214"/>
    <w:basedOn w:val="Normal"/>
    <w:rsid w:val="00237C85"/>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5">
    <w:name w:val="xl215"/>
    <w:basedOn w:val="Normal"/>
    <w:rsid w:val="00237C85"/>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16">
    <w:name w:val="xl216"/>
    <w:basedOn w:val="Normal"/>
    <w:rsid w:val="00237C85"/>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7">
    <w:name w:val="xl217"/>
    <w:basedOn w:val="Normal"/>
    <w:rsid w:val="00237C85"/>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8">
    <w:name w:val="xl218"/>
    <w:basedOn w:val="Normal"/>
    <w:rsid w:val="00237C85"/>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19">
    <w:name w:val="xl219"/>
    <w:basedOn w:val="Normal"/>
    <w:rsid w:val="00237C85"/>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20">
    <w:name w:val="xl220"/>
    <w:basedOn w:val="Normal"/>
    <w:rsid w:val="00237C85"/>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21">
    <w:name w:val="xl221"/>
    <w:basedOn w:val="Normal"/>
    <w:rsid w:val="00237C85"/>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22">
    <w:name w:val="xl222"/>
    <w:basedOn w:val="Normal"/>
    <w:rsid w:val="00237C8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23">
    <w:name w:val="xl223"/>
    <w:basedOn w:val="Normal"/>
    <w:rsid w:val="00237C85"/>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24">
    <w:name w:val="xl224"/>
    <w:basedOn w:val="Normal"/>
    <w:rsid w:val="00237C85"/>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25">
    <w:name w:val="xl225"/>
    <w:basedOn w:val="Normal"/>
    <w:rsid w:val="00237C8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26">
    <w:name w:val="xl226"/>
    <w:basedOn w:val="Normal"/>
    <w:rsid w:val="00237C8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i/>
      <w:iCs/>
      <w:sz w:val="18"/>
      <w:szCs w:val="18"/>
    </w:rPr>
  </w:style>
  <w:style w:type="paragraph" w:customStyle="1" w:styleId="xl227">
    <w:name w:val="xl227"/>
    <w:basedOn w:val="Normal"/>
    <w:rsid w:val="00237C8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character" w:customStyle="1" w:styleId="FootnoteChar">
    <w:name w:val="Footnote Char"/>
    <w:rsid w:val="00237C85"/>
    <w:rPr>
      <w:rFonts w:ascii="Calibri Light" w:eastAsia="Times New Roman" w:hAnsi="Calibri Light" w:cs="Times New Roman"/>
      <w:sz w:val="20"/>
      <w:szCs w:val="24"/>
      <w:lang w:val="en-GB"/>
    </w:rPr>
  </w:style>
  <w:style w:type="paragraph" w:customStyle="1" w:styleId="Source">
    <w:name w:val="Source"/>
    <w:basedOn w:val="Normal"/>
    <w:qFormat/>
    <w:rsid w:val="00237C85"/>
    <w:pPr>
      <w:spacing w:after="240" w:line="240" w:lineRule="auto"/>
      <w:ind w:firstLine="0"/>
    </w:pPr>
    <w:rPr>
      <w:rFonts w:ascii="Calibri Light" w:eastAsia="Times New Roman" w:hAnsi="Calibri Light"/>
      <w:i/>
      <w:sz w:val="20"/>
      <w:szCs w:val="24"/>
      <w:lang w:val="en-GB"/>
    </w:rPr>
  </w:style>
  <w:style w:type="paragraph" w:customStyle="1" w:styleId="Figureheading">
    <w:name w:val="Figure heading"/>
    <w:basedOn w:val="Caption"/>
    <w:qFormat/>
    <w:rsid w:val="00237C85"/>
    <w:pPr>
      <w:keepLines w:val="0"/>
      <w:snapToGrid w:val="0"/>
      <w:spacing w:before="240"/>
      <w:jc w:val="both"/>
    </w:pPr>
    <w:rPr>
      <w:rFonts w:ascii="Calibri Light" w:hAnsi="Calibri Light"/>
      <w:b/>
      <w:bCs/>
      <w:sz w:val="24"/>
      <w:szCs w:val="24"/>
      <w:lang w:val="en-US" w:eastAsia="en-US"/>
    </w:rPr>
  </w:style>
  <w:style w:type="paragraph" w:customStyle="1" w:styleId="notapidipagina">
    <w:name w:val="nota pié di pagina"/>
    <w:aliases w:val="Footnote reference number,EN Footnote Reference,Footnote Reference Char Char Char, Exposant 3 Point, BVI fnr"/>
    <w:basedOn w:val="Normal"/>
    <w:link w:val="FootnoteReference"/>
    <w:rsid w:val="00237C85"/>
    <w:pPr>
      <w:spacing w:after="160" w:line="240" w:lineRule="exact"/>
      <w:ind w:firstLine="0"/>
      <w:jc w:val="left"/>
    </w:pPr>
    <w:rPr>
      <w:rFonts w:asciiTheme="minorHAnsi" w:eastAsiaTheme="minorHAnsi" w:hAnsiTheme="minorHAnsi" w:cstheme="minorBidi"/>
      <w:vertAlign w:val="superscript"/>
    </w:rPr>
  </w:style>
  <w:style w:type="paragraph" w:customStyle="1" w:styleId="BVIfnrCarCarCarCarChar">
    <w:name w:val="BVI fnr Car Car Car Car Char"/>
    <w:basedOn w:val="Normal"/>
    <w:rsid w:val="00237C85"/>
    <w:pPr>
      <w:spacing w:after="160" w:line="240" w:lineRule="exact"/>
      <w:ind w:firstLine="0"/>
      <w:jc w:val="left"/>
    </w:pPr>
    <w:rPr>
      <w:sz w:val="20"/>
      <w:szCs w:val="20"/>
      <w:vertAlign w:val="superscript"/>
    </w:rPr>
  </w:style>
  <w:style w:type="table" w:styleId="ColorfulList-Accent1">
    <w:name w:val="Colorful List Accent 1"/>
    <w:basedOn w:val="TableNormal"/>
    <w:uiPriority w:val="34"/>
    <w:unhideWhenUsed/>
    <w:rsid w:val="00237C85"/>
    <w:pPr>
      <w:spacing w:after="0" w:line="240" w:lineRule="auto"/>
    </w:pPr>
    <w:rPr>
      <w:rFonts w:ascii="Calibri" w:eastAsia="Times New Roman" w:hAnsi="Calibri" w:cs="Times New Roman"/>
      <w:lang w:val="en-GB"/>
    </w:rPr>
    <w:tblPr>
      <w:tblStyleRowBandSize w:val="1"/>
      <w:tblStyleColBandSize w:val="1"/>
      <w:tblInd w:w="0" w:type="dxa"/>
      <w:tblCellMar>
        <w:top w:w="0" w:type="dxa"/>
        <w:left w:w="108" w:type="dxa"/>
        <w:bottom w:w="0" w:type="dxa"/>
        <w:right w:w="108" w:type="dxa"/>
      </w:tblCellMar>
    </w:tblPr>
    <w:tcPr>
      <w:shd w:val="clear" w:color="auto" w:fill="EEF5FB"/>
    </w:tcPr>
    <w:tblStylePr w:type="firstRow">
      <w:tblPr/>
      <w:tcPr>
        <w:tcBorders>
          <w:bottom w:val="single" w:sz="12" w:space="0" w:color="FFFFFF"/>
        </w:tcBorders>
        <w:shd w:val="clear" w:color="auto" w:fill="D25F12"/>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paragraph" w:customStyle="1" w:styleId="BVIfnrCarCar">
    <w:name w:val="BVI fnr Car Car"/>
    <w:aliases w:val="BVI fnr Car,BVI fnr Car Car Car Car"/>
    <w:basedOn w:val="Normal"/>
    <w:uiPriority w:val="99"/>
    <w:rsid w:val="00237C85"/>
    <w:pPr>
      <w:spacing w:after="160" w:line="240" w:lineRule="exact"/>
      <w:ind w:firstLine="0"/>
      <w:jc w:val="left"/>
    </w:pPr>
    <w:rPr>
      <w:rFonts w:ascii="Times New Roman" w:eastAsia="MS Mincho" w:hAnsi="Times New Roman"/>
      <w:sz w:val="20"/>
      <w:szCs w:val="20"/>
      <w:vertAlign w:val="superscript"/>
    </w:rPr>
  </w:style>
  <w:style w:type="paragraph" w:customStyle="1" w:styleId="Char2">
    <w:name w:val="Char2"/>
    <w:basedOn w:val="Normal"/>
    <w:rsid w:val="00237C85"/>
    <w:pPr>
      <w:spacing w:after="160" w:line="240" w:lineRule="exact"/>
      <w:ind w:firstLine="0"/>
      <w:jc w:val="left"/>
    </w:pPr>
    <w:rPr>
      <w:vertAlign w:val="superscript"/>
      <w:lang w:val="en-IE"/>
    </w:rPr>
  </w:style>
  <w:style w:type="paragraph" w:customStyle="1" w:styleId="xl228">
    <w:name w:val="xl228"/>
    <w:basedOn w:val="Normal"/>
    <w:rsid w:val="00237C85"/>
    <w:pPr>
      <w:shd w:val="clear" w:color="000000" w:fill="F2DDDC"/>
      <w:spacing w:before="100" w:beforeAutospacing="1" w:after="100" w:afterAutospacing="1" w:line="240" w:lineRule="auto"/>
      <w:ind w:firstLine="0"/>
      <w:jc w:val="right"/>
      <w:textAlignment w:val="top"/>
    </w:pPr>
    <w:rPr>
      <w:rFonts w:ascii="Times New Roman" w:eastAsia="Times New Roman" w:hAnsi="Times New Roman"/>
      <w:sz w:val="28"/>
      <w:szCs w:val="28"/>
    </w:rPr>
  </w:style>
  <w:style w:type="paragraph" w:customStyle="1" w:styleId="xl229">
    <w:name w:val="xl229"/>
    <w:basedOn w:val="Normal"/>
    <w:rsid w:val="00237C85"/>
    <w:pPr>
      <w:shd w:val="clear" w:color="000000" w:fill="FFFFFF"/>
      <w:spacing w:before="100" w:beforeAutospacing="1" w:after="100" w:afterAutospacing="1" w:line="240" w:lineRule="auto"/>
      <w:ind w:firstLine="0"/>
      <w:jc w:val="right"/>
      <w:textAlignment w:val="top"/>
    </w:pPr>
    <w:rPr>
      <w:rFonts w:ascii="Times New Roman" w:eastAsia="Times New Roman" w:hAnsi="Times New Roman"/>
      <w:sz w:val="28"/>
      <w:szCs w:val="28"/>
    </w:rPr>
  </w:style>
  <w:style w:type="paragraph" w:customStyle="1" w:styleId="xl230">
    <w:name w:val="xl230"/>
    <w:basedOn w:val="Normal"/>
    <w:rsid w:val="00237C85"/>
    <w:pPr>
      <w:pBdr>
        <w:top w:val="single" w:sz="8" w:space="0" w:color="auto"/>
        <w:left w:val="single" w:sz="8" w:space="0" w:color="auto"/>
        <w:bottom w:val="single" w:sz="4" w:space="0" w:color="auto"/>
      </w:pBdr>
      <w:shd w:val="clear" w:color="000000" w:fill="A5A5A5"/>
      <w:spacing w:before="100" w:beforeAutospacing="1" w:after="100" w:afterAutospacing="1" w:line="240" w:lineRule="auto"/>
      <w:ind w:firstLine="0"/>
      <w:jc w:val="center"/>
      <w:textAlignment w:val="top"/>
    </w:pPr>
    <w:rPr>
      <w:rFonts w:ascii="Garamond" w:eastAsia="Times New Roman" w:hAnsi="Garamond"/>
      <w:b/>
      <w:bCs/>
      <w:color w:val="FFFFFF"/>
      <w:sz w:val="12"/>
      <w:szCs w:val="12"/>
    </w:rPr>
  </w:style>
  <w:style w:type="paragraph" w:customStyle="1" w:styleId="xl231">
    <w:name w:val="xl231"/>
    <w:basedOn w:val="Normal"/>
    <w:rsid w:val="00237C85"/>
    <w:pPr>
      <w:pBdr>
        <w:top w:val="single" w:sz="8" w:space="0" w:color="auto"/>
        <w:bottom w:val="single" w:sz="4" w:space="0" w:color="auto"/>
      </w:pBdr>
      <w:shd w:val="clear" w:color="000000" w:fill="A5A5A5"/>
      <w:spacing w:before="100" w:beforeAutospacing="1" w:after="100" w:afterAutospacing="1" w:line="240" w:lineRule="auto"/>
      <w:ind w:firstLine="0"/>
      <w:jc w:val="center"/>
      <w:textAlignment w:val="top"/>
    </w:pPr>
    <w:rPr>
      <w:rFonts w:ascii="Garamond" w:eastAsia="Times New Roman" w:hAnsi="Garamond"/>
      <w:b/>
      <w:bCs/>
      <w:color w:val="FFFFFF"/>
      <w:sz w:val="12"/>
      <w:szCs w:val="12"/>
    </w:rPr>
  </w:style>
  <w:style w:type="paragraph" w:customStyle="1" w:styleId="xl232">
    <w:name w:val="xl232"/>
    <w:basedOn w:val="Normal"/>
    <w:rsid w:val="00237C85"/>
    <w:pPr>
      <w:pBdr>
        <w:top w:val="single" w:sz="8" w:space="0" w:color="auto"/>
        <w:bottom w:val="single" w:sz="4" w:space="0" w:color="auto"/>
        <w:right w:val="single" w:sz="4" w:space="0" w:color="auto"/>
      </w:pBdr>
      <w:shd w:val="clear" w:color="000000" w:fill="A5A5A5"/>
      <w:spacing w:before="100" w:beforeAutospacing="1" w:after="100" w:afterAutospacing="1" w:line="240" w:lineRule="auto"/>
      <w:ind w:firstLine="0"/>
      <w:jc w:val="center"/>
      <w:textAlignment w:val="top"/>
    </w:pPr>
    <w:rPr>
      <w:rFonts w:ascii="Garamond" w:eastAsia="Times New Roman" w:hAnsi="Garamond"/>
      <w:b/>
      <w:bCs/>
      <w:color w:val="FFFFFF"/>
      <w:sz w:val="12"/>
      <w:szCs w:val="12"/>
    </w:rPr>
  </w:style>
  <w:style w:type="paragraph" w:customStyle="1" w:styleId="xl233">
    <w:name w:val="xl233"/>
    <w:basedOn w:val="Normal"/>
    <w:rsid w:val="00237C85"/>
    <w:pPr>
      <w:pBdr>
        <w:top w:val="single" w:sz="8" w:space="0" w:color="auto"/>
        <w:left w:val="single" w:sz="4" w:space="0" w:color="auto"/>
        <w:bottom w:val="single" w:sz="4" w:space="0" w:color="auto"/>
        <w:right w:val="single" w:sz="4" w:space="0" w:color="auto"/>
      </w:pBdr>
      <w:shd w:val="clear" w:color="000000" w:fill="A5A5A5"/>
      <w:spacing w:before="100" w:beforeAutospacing="1" w:after="100" w:afterAutospacing="1" w:line="240" w:lineRule="auto"/>
      <w:ind w:firstLine="0"/>
      <w:jc w:val="center"/>
      <w:textAlignment w:val="top"/>
    </w:pPr>
    <w:rPr>
      <w:rFonts w:ascii="Garamond" w:eastAsia="Times New Roman" w:hAnsi="Garamond"/>
      <w:b/>
      <w:bCs/>
      <w:color w:val="FFFFFF"/>
      <w:sz w:val="12"/>
      <w:szCs w:val="12"/>
    </w:rPr>
  </w:style>
  <w:style w:type="paragraph" w:customStyle="1" w:styleId="xl234">
    <w:name w:val="xl234"/>
    <w:basedOn w:val="Normal"/>
    <w:rsid w:val="00237C85"/>
    <w:pPr>
      <w:pBdr>
        <w:top w:val="single" w:sz="8" w:space="0" w:color="auto"/>
        <w:left w:val="single" w:sz="4" w:space="0" w:color="auto"/>
        <w:bottom w:val="single" w:sz="4" w:space="0" w:color="auto"/>
        <w:right w:val="single" w:sz="4" w:space="0" w:color="auto"/>
      </w:pBdr>
      <w:shd w:val="clear" w:color="000000" w:fill="A5A5A5"/>
      <w:spacing w:before="100" w:beforeAutospacing="1" w:after="100" w:afterAutospacing="1" w:line="240" w:lineRule="auto"/>
      <w:ind w:firstLine="0"/>
      <w:jc w:val="center"/>
      <w:textAlignment w:val="top"/>
    </w:pPr>
    <w:rPr>
      <w:rFonts w:ascii="Garamond" w:eastAsia="Times New Roman" w:hAnsi="Garamond"/>
      <w:b/>
      <w:bCs/>
      <w:color w:val="FFFFFF"/>
      <w:sz w:val="12"/>
      <w:szCs w:val="12"/>
    </w:rPr>
  </w:style>
  <w:style w:type="paragraph" w:customStyle="1" w:styleId="xl235">
    <w:name w:val="xl235"/>
    <w:basedOn w:val="Normal"/>
    <w:rsid w:val="00237C85"/>
    <w:pPr>
      <w:pBdr>
        <w:top w:val="single" w:sz="8" w:space="0" w:color="auto"/>
        <w:left w:val="single" w:sz="4" w:space="0" w:color="auto"/>
        <w:bottom w:val="single" w:sz="4" w:space="0" w:color="auto"/>
      </w:pBdr>
      <w:shd w:val="clear" w:color="000000" w:fill="A5A5A5"/>
      <w:spacing w:before="100" w:beforeAutospacing="1" w:after="100" w:afterAutospacing="1" w:line="240" w:lineRule="auto"/>
      <w:ind w:firstLine="0"/>
      <w:jc w:val="center"/>
      <w:textAlignment w:val="top"/>
    </w:pPr>
    <w:rPr>
      <w:rFonts w:ascii="Garamond" w:eastAsia="Times New Roman" w:hAnsi="Garamond"/>
      <w:b/>
      <w:bCs/>
      <w:color w:val="FFFFFF"/>
      <w:sz w:val="12"/>
      <w:szCs w:val="12"/>
    </w:rPr>
  </w:style>
  <w:style w:type="paragraph" w:customStyle="1" w:styleId="xl236">
    <w:name w:val="xl236"/>
    <w:basedOn w:val="Normal"/>
    <w:rsid w:val="00237C85"/>
    <w:pPr>
      <w:pBdr>
        <w:top w:val="single" w:sz="8" w:space="0" w:color="auto"/>
        <w:left w:val="single" w:sz="4" w:space="0" w:color="auto"/>
        <w:bottom w:val="single" w:sz="4" w:space="0" w:color="auto"/>
        <w:right w:val="single" w:sz="8" w:space="0" w:color="auto"/>
      </w:pBdr>
      <w:shd w:val="clear" w:color="000000" w:fill="A5A5A5"/>
      <w:spacing w:before="100" w:beforeAutospacing="1" w:after="100" w:afterAutospacing="1" w:line="240" w:lineRule="auto"/>
      <w:ind w:firstLine="0"/>
      <w:jc w:val="center"/>
      <w:textAlignment w:val="top"/>
    </w:pPr>
    <w:rPr>
      <w:rFonts w:ascii="Garamond" w:eastAsia="Times New Roman" w:hAnsi="Garamond"/>
      <w:b/>
      <w:bCs/>
      <w:color w:val="FFFFFF"/>
      <w:sz w:val="12"/>
      <w:szCs w:val="12"/>
    </w:rPr>
  </w:style>
  <w:style w:type="paragraph" w:customStyle="1" w:styleId="xl237">
    <w:name w:val="xl237"/>
    <w:basedOn w:val="Normal"/>
    <w:rsid w:val="00237C85"/>
    <w:pPr>
      <w:pBdr>
        <w:top w:val="single" w:sz="4" w:space="0" w:color="auto"/>
        <w:left w:val="single" w:sz="8" w:space="0" w:color="auto"/>
        <w:right w:val="single" w:sz="4" w:space="0" w:color="auto"/>
      </w:pBdr>
      <w:shd w:val="clear" w:color="000000" w:fill="A5A5A5"/>
      <w:spacing w:before="100" w:beforeAutospacing="1" w:after="100" w:afterAutospacing="1" w:line="240" w:lineRule="auto"/>
      <w:ind w:firstLine="0"/>
      <w:jc w:val="center"/>
      <w:textAlignment w:val="top"/>
    </w:pPr>
    <w:rPr>
      <w:rFonts w:ascii="Garamond" w:eastAsia="Times New Roman" w:hAnsi="Garamond"/>
      <w:b/>
      <w:bCs/>
      <w:color w:val="FFFFFF"/>
      <w:sz w:val="12"/>
      <w:szCs w:val="12"/>
    </w:rPr>
  </w:style>
  <w:style w:type="paragraph" w:customStyle="1" w:styleId="xl238">
    <w:name w:val="xl238"/>
    <w:basedOn w:val="Normal"/>
    <w:rsid w:val="00237C85"/>
    <w:pPr>
      <w:pBdr>
        <w:top w:val="single" w:sz="4" w:space="0" w:color="auto"/>
        <w:right w:val="single" w:sz="4" w:space="0" w:color="auto"/>
      </w:pBdr>
      <w:shd w:val="clear" w:color="000000" w:fill="A5A5A5"/>
      <w:spacing w:before="100" w:beforeAutospacing="1" w:after="100" w:afterAutospacing="1" w:line="240" w:lineRule="auto"/>
      <w:ind w:firstLine="0"/>
      <w:jc w:val="center"/>
      <w:textAlignment w:val="top"/>
    </w:pPr>
    <w:rPr>
      <w:rFonts w:ascii="Garamond" w:eastAsia="Times New Roman" w:hAnsi="Garamond"/>
      <w:b/>
      <w:bCs/>
      <w:color w:val="FFFFFF"/>
      <w:sz w:val="12"/>
      <w:szCs w:val="12"/>
    </w:rPr>
  </w:style>
  <w:style w:type="paragraph" w:customStyle="1" w:styleId="xl239">
    <w:name w:val="xl239"/>
    <w:basedOn w:val="Normal"/>
    <w:rsid w:val="00237C85"/>
    <w:pPr>
      <w:pBdr>
        <w:top w:val="single" w:sz="4" w:space="0" w:color="auto"/>
        <w:left w:val="single" w:sz="4" w:space="0" w:color="auto"/>
      </w:pBdr>
      <w:shd w:val="clear" w:color="000000" w:fill="A5A5A5"/>
      <w:spacing w:before="100" w:beforeAutospacing="1" w:after="100" w:afterAutospacing="1" w:line="240" w:lineRule="auto"/>
      <w:ind w:firstLine="0"/>
      <w:jc w:val="center"/>
      <w:textAlignment w:val="top"/>
    </w:pPr>
    <w:rPr>
      <w:rFonts w:ascii="Garamond" w:eastAsia="Times New Roman" w:hAnsi="Garamond"/>
      <w:b/>
      <w:bCs/>
      <w:color w:val="FFFFFF"/>
      <w:sz w:val="12"/>
      <w:szCs w:val="12"/>
    </w:rPr>
  </w:style>
  <w:style w:type="paragraph" w:customStyle="1" w:styleId="xl240">
    <w:name w:val="xl240"/>
    <w:basedOn w:val="Normal"/>
    <w:rsid w:val="00237C85"/>
    <w:pPr>
      <w:pBdr>
        <w:top w:val="single" w:sz="4" w:space="0" w:color="auto"/>
        <w:left w:val="single" w:sz="4" w:space="0" w:color="auto"/>
        <w:right w:val="single" w:sz="4" w:space="0" w:color="auto"/>
      </w:pBdr>
      <w:shd w:val="clear" w:color="000000" w:fill="A5A5A5"/>
      <w:spacing w:before="100" w:beforeAutospacing="1" w:after="100" w:afterAutospacing="1" w:line="240" w:lineRule="auto"/>
      <w:ind w:firstLine="0"/>
      <w:jc w:val="center"/>
      <w:textAlignment w:val="top"/>
    </w:pPr>
    <w:rPr>
      <w:rFonts w:ascii="Garamond" w:eastAsia="Times New Roman" w:hAnsi="Garamond"/>
      <w:b/>
      <w:bCs/>
      <w:color w:val="FFFFFF"/>
      <w:sz w:val="12"/>
      <w:szCs w:val="12"/>
    </w:rPr>
  </w:style>
  <w:style w:type="paragraph" w:customStyle="1" w:styleId="xl241">
    <w:name w:val="xl241"/>
    <w:basedOn w:val="Normal"/>
    <w:rsid w:val="00237C85"/>
    <w:pPr>
      <w:pBdr>
        <w:top w:val="single" w:sz="4" w:space="0" w:color="auto"/>
        <w:left w:val="single" w:sz="4" w:space="0" w:color="auto"/>
        <w:right w:val="single" w:sz="4" w:space="0" w:color="auto"/>
      </w:pBdr>
      <w:shd w:val="clear" w:color="000000" w:fill="A5A5A5"/>
      <w:spacing w:before="100" w:beforeAutospacing="1" w:after="100" w:afterAutospacing="1" w:line="240" w:lineRule="auto"/>
      <w:ind w:firstLine="0"/>
      <w:jc w:val="center"/>
      <w:textAlignment w:val="top"/>
    </w:pPr>
    <w:rPr>
      <w:rFonts w:ascii="Garamond" w:eastAsia="Times New Roman" w:hAnsi="Garamond"/>
      <w:b/>
      <w:bCs/>
      <w:color w:val="FFFFFF"/>
      <w:sz w:val="12"/>
      <w:szCs w:val="12"/>
    </w:rPr>
  </w:style>
  <w:style w:type="paragraph" w:customStyle="1" w:styleId="xl242">
    <w:name w:val="xl242"/>
    <w:basedOn w:val="Normal"/>
    <w:rsid w:val="00237C85"/>
    <w:pPr>
      <w:pBdr>
        <w:top w:val="single" w:sz="4" w:space="0" w:color="auto"/>
        <w:left w:val="single" w:sz="4" w:space="0" w:color="auto"/>
        <w:right w:val="single" w:sz="8" w:space="0" w:color="auto"/>
      </w:pBdr>
      <w:shd w:val="clear" w:color="000000" w:fill="A5A5A5"/>
      <w:spacing w:before="100" w:beforeAutospacing="1" w:after="100" w:afterAutospacing="1" w:line="240" w:lineRule="auto"/>
      <w:ind w:firstLine="0"/>
      <w:jc w:val="center"/>
      <w:textAlignment w:val="top"/>
    </w:pPr>
    <w:rPr>
      <w:rFonts w:ascii="Garamond" w:eastAsia="Times New Roman" w:hAnsi="Garamond"/>
      <w:b/>
      <w:bCs/>
      <w:color w:val="FFFFFF"/>
      <w:sz w:val="12"/>
      <w:szCs w:val="12"/>
    </w:rPr>
  </w:style>
  <w:style w:type="paragraph" w:customStyle="1" w:styleId="xl243">
    <w:name w:val="xl243"/>
    <w:basedOn w:val="Normal"/>
    <w:rsid w:val="00237C85"/>
    <w:pPr>
      <w:pBdr>
        <w:top w:val="single" w:sz="8" w:space="0" w:color="auto"/>
        <w:left w:val="single" w:sz="8" w:space="0" w:color="auto"/>
        <w:bottom w:val="single" w:sz="8" w:space="0" w:color="auto"/>
      </w:pBdr>
      <w:shd w:val="clear" w:color="000000" w:fill="538ED5"/>
      <w:spacing w:before="100" w:beforeAutospacing="1" w:after="100" w:afterAutospacing="1" w:line="240" w:lineRule="auto"/>
      <w:ind w:firstLine="0"/>
      <w:jc w:val="left"/>
      <w:textAlignment w:val="top"/>
    </w:pPr>
    <w:rPr>
      <w:rFonts w:ascii="Garamond" w:eastAsia="Times New Roman" w:hAnsi="Garamond"/>
      <w:b/>
      <w:bCs/>
      <w:color w:val="FFFFFF"/>
      <w:sz w:val="12"/>
      <w:szCs w:val="12"/>
    </w:rPr>
  </w:style>
  <w:style w:type="paragraph" w:customStyle="1" w:styleId="xl244">
    <w:name w:val="xl244"/>
    <w:basedOn w:val="Normal"/>
    <w:rsid w:val="00237C85"/>
    <w:pPr>
      <w:pBdr>
        <w:top w:val="single" w:sz="8" w:space="0" w:color="auto"/>
        <w:bottom w:val="single" w:sz="8" w:space="0" w:color="auto"/>
      </w:pBdr>
      <w:shd w:val="clear" w:color="000000" w:fill="538ED5"/>
      <w:spacing w:before="100" w:beforeAutospacing="1" w:after="100" w:afterAutospacing="1" w:line="240" w:lineRule="auto"/>
      <w:ind w:firstLine="0"/>
      <w:jc w:val="left"/>
      <w:textAlignment w:val="top"/>
    </w:pPr>
    <w:rPr>
      <w:rFonts w:ascii="Garamond" w:eastAsia="Times New Roman" w:hAnsi="Garamond"/>
      <w:b/>
      <w:bCs/>
      <w:color w:val="FFFFFF"/>
      <w:sz w:val="12"/>
      <w:szCs w:val="12"/>
    </w:rPr>
  </w:style>
  <w:style w:type="paragraph" w:customStyle="1" w:styleId="xl245">
    <w:name w:val="xl245"/>
    <w:basedOn w:val="Normal"/>
    <w:rsid w:val="00237C85"/>
    <w:pPr>
      <w:pBdr>
        <w:top w:val="single" w:sz="8" w:space="0" w:color="auto"/>
        <w:left w:val="single" w:sz="4" w:space="0" w:color="auto"/>
        <w:bottom w:val="single" w:sz="8" w:space="0" w:color="auto"/>
      </w:pBdr>
      <w:shd w:val="clear" w:color="000000" w:fill="538ED5"/>
      <w:spacing w:before="100" w:beforeAutospacing="1" w:after="100" w:afterAutospacing="1" w:line="240" w:lineRule="auto"/>
      <w:ind w:firstLine="0"/>
      <w:jc w:val="center"/>
      <w:textAlignment w:val="top"/>
    </w:pPr>
    <w:rPr>
      <w:rFonts w:ascii="Garamond" w:eastAsia="Times New Roman" w:hAnsi="Garamond"/>
      <w:b/>
      <w:bCs/>
      <w:color w:val="FFFFFF"/>
      <w:sz w:val="12"/>
      <w:szCs w:val="12"/>
    </w:rPr>
  </w:style>
  <w:style w:type="paragraph" w:customStyle="1" w:styleId="xl246">
    <w:name w:val="xl246"/>
    <w:basedOn w:val="Normal"/>
    <w:rsid w:val="00237C85"/>
    <w:pPr>
      <w:pBdr>
        <w:top w:val="single" w:sz="8" w:space="0" w:color="auto"/>
        <w:bottom w:val="single" w:sz="8" w:space="0" w:color="auto"/>
      </w:pBdr>
      <w:shd w:val="clear" w:color="000000" w:fill="538ED5"/>
      <w:spacing w:before="100" w:beforeAutospacing="1" w:after="100" w:afterAutospacing="1" w:line="240" w:lineRule="auto"/>
      <w:ind w:firstLine="0"/>
      <w:jc w:val="center"/>
      <w:textAlignment w:val="top"/>
    </w:pPr>
    <w:rPr>
      <w:rFonts w:ascii="Garamond" w:eastAsia="Times New Roman" w:hAnsi="Garamond"/>
      <w:b/>
      <w:bCs/>
      <w:color w:val="FFFFFF"/>
      <w:sz w:val="12"/>
      <w:szCs w:val="12"/>
    </w:rPr>
  </w:style>
  <w:style w:type="paragraph" w:customStyle="1" w:styleId="xl247">
    <w:name w:val="xl247"/>
    <w:basedOn w:val="Normal"/>
    <w:rsid w:val="00237C85"/>
    <w:pPr>
      <w:pBdr>
        <w:top w:val="single" w:sz="8" w:space="0" w:color="auto"/>
        <w:bottom w:val="single" w:sz="8" w:space="0" w:color="auto"/>
        <w:right w:val="single" w:sz="4" w:space="0" w:color="auto"/>
      </w:pBdr>
      <w:shd w:val="clear" w:color="000000" w:fill="538ED5"/>
      <w:spacing w:before="100" w:beforeAutospacing="1" w:after="100" w:afterAutospacing="1" w:line="240" w:lineRule="auto"/>
      <w:ind w:firstLine="0"/>
      <w:jc w:val="center"/>
      <w:textAlignment w:val="top"/>
    </w:pPr>
    <w:rPr>
      <w:rFonts w:ascii="Garamond" w:eastAsia="Times New Roman" w:hAnsi="Garamond"/>
      <w:b/>
      <w:bCs/>
      <w:color w:val="FFFFFF"/>
      <w:sz w:val="12"/>
      <w:szCs w:val="12"/>
    </w:rPr>
  </w:style>
  <w:style w:type="paragraph" w:customStyle="1" w:styleId="xl248">
    <w:name w:val="xl248"/>
    <w:basedOn w:val="Normal"/>
    <w:rsid w:val="00237C85"/>
    <w:pPr>
      <w:pBdr>
        <w:top w:val="single" w:sz="8" w:space="0" w:color="auto"/>
        <w:bottom w:val="single" w:sz="8" w:space="0" w:color="auto"/>
      </w:pBdr>
      <w:shd w:val="clear" w:color="000000" w:fill="538ED5"/>
      <w:spacing w:before="100" w:beforeAutospacing="1" w:after="100" w:afterAutospacing="1" w:line="240" w:lineRule="auto"/>
      <w:ind w:firstLine="0"/>
      <w:jc w:val="right"/>
      <w:textAlignment w:val="top"/>
    </w:pPr>
    <w:rPr>
      <w:rFonts w:ascii="Garamond" w:eastAsia="Times New Roman" w:hAnsi="Garamond"/>
      <w:b/>
      <w:bCs/>
      <w:color w:val="FFFFFF"/>
      <w:sz w:val="12"/>
      <w:szCs w:val="12"/>
    </w:rPr>
  </w:style>
  <w:style w:type="paragraph" w:customStyle="1" w:styleId="xl249">
    <w:name w:val="xl249"/>
    <w:basedOn w:val="Normal"/>
    <w:rsid w:val="00237C85"/>
    <w:pPr>
      <w:pBdr>
        <w:top w:val="single" w:sz="8" w:space="0" w:color="auto"/>
        <w:bottom w:val="single" w:sz="8" w:space="0" w:color="auto"/>
        <w:right w:val="single" w:sz="4" w:space="0" w:color="auto"/>
      </w:pBdr>
      <w:shd w:val="clear" w:color="000000" w:fill="538ED5"/>
      <w:spacing w:before="100" w:beforeAutospacing="1" w:after="100" w:afterAutospacing="1" w:line="240" w:lineRule="auto"/>
      <w:ind w:firstLine="0"/>
      <w:jc w:val="right"/>
      <w:textAlignment w:val="top"/>
    </w:pPr>
    <w:rPr>
      <w:rFonts w:ascii="Garamond" w:eastAsia="Times New Roman" w:hAnsi="Garamond"/>
      <w:b/>
      <w:bCs/>
      <w:color w:val="FFFFFF"/>
      <w:sz w:val="12"/>
      <w:szCs w:val="12"/>
    </w:rPr>
  </w:style>
  <w:style w:type="paragraph" w:customStyle="1" w:styleId="xl250">
    <w:name w:val="xl250"/>
    <w:basedOn w:val="Normal"/>
    <w:rsid w:val="00237C85"/>
    <w:pPr>
      <w:pBdr>
        <w:top w:val="single" w:sz="8" w:space="0" w:color="auto"/>
        <w:left w:val="single" w:sz="4" w:space="0" w:color="auto"/>
        <w:bottom w:val="single" w:sz="8" w:space="0" w:color="auto"/>
        <w:right w:val="single" w:sz="4" w:space="0" w:color="auto"/>
      </w:pBdr>
      <w:shd w:val="clear" w:color="000000" w:fill="538ED5"/>
      <w:spacing w:before="100" w:beforeAutospacing="1" w:after="100" w:afterAutospacing="1" w:line="240" w:lineRule="auto"/>
      <w:ind w:firstLine="0"/>
      <w:jc w:val="right"/>
      <w:textAlignment w:val="top"/>
    </w:pPr>
    <w:rPr>
      <w:rFonts w:ascii="Garamond" w:eastAsia="Times New Roman" w:hAnsi="Garamond"/>
      <w:b/>
      <w:bCs/>
      <w:color w:val="FFFFFF"/>
      <w:sz w:val="12"/>
      <w:szCs w:val="12"/>
    </w:rPr>
  </w:style>
  <w:style w:type="paragraph" w:customStyle="1" w:styleId="xl251">
    <w:name w:val="xl251"/>
    <w:basedOn w:val="Normal"/>
    <w:rsid w:val="00237C85"/>
    <w:pPr>
      <w:pBdr>
        <w:top w:val="single" w:sz="8" w:space="0" w:color="auto"/>
        <w:left w:val="single" w:sz="4" w:space="0" w:color="auto"/>
        <w:bottom w:val="single" w:sz="8" w:space="0" w:color="auto"/>
      </w:pBdr>
      <w:shd w:val="clear" w:color="000000" w:fill="538ED5"/>
      <w:spacing w:before="100" w:beforeAutospacing="1" w:after="100" w:afterAutospacing="1" w:line="240" w:lineRule="auto"/>
      <w:ind w:firstLine="0"/>
      <w:jc w:val="right"/>
      <w:textAlignment w:val="top"/>
    </w:pPr>
    <w:rPr>
      <w:rFonts w:ascii="Garamond" w:eastAsia="Times New Roman" w:hAnsi="Garamond"/>
      <w:b/>
      <w:bCs/>
      <w:color w:val="FFFFFF"/>
      <w:sz w:val="12"/>
      <w:szCs w:val="12"/>
    </w:rPr>
  </w:style>
  <w:style w:type="paragraph" w:customStyle="1" w:styleId="xl252">
    <w:name w:val="xl252"/>
    <w:basedOn w:val="Normal"/>
    <w:rsid w:val="00237C85"/>
    <w:pPr>
      <w:pBdr>
        <w:top w:val="single" w:sz="8" w:space="0" w:color="auto"/>
        <w:left w:val="single" w:sz="4" w:space="0" w:color="auto"/>
        <w:bottom w:val="single" w:sz="8" w:space="0" w:color="auto"/>
      </w:pBdr>
      <w:shd w:val="clear" w:color="000000" w:fill="538ED5"/>
      <w:spacing w:before="100" w:beforeAutospacing="1" w:after="100" w:afterAutospacing="1" w:line="240" w:lineRule="auto"/>
      <w:ind w:firstLine="0"/>
      <w:jc w:val="left"/>
      <w:textAlignment w:val="top"/>
    </w:pPr>
    <w:rPr>
      <w:rFonts w:ascii="Garamond" w:eastAsia="Times New Roman" w:hAnsi="Garamond"/>
      <w:b/>
      <w:bCs/>
      <w:color w:val="FFFFFF"/>
      <w:sz w:val="12"/>
      <w:szCs w:val="12"/>
    </w:rPr>
  </w:style>
  <w:style w:type="paragraph" w:customStyle="1" w:styleId="xl253">
    <w:name w:val="xl253"/>
    <w:basedOn w:val="Normal"/>
    <w:rsid w:val="00237C85"/>
    <w:pPr>
      <w:pBdr>
        <w:top w:val="single" w:sz="8" w:space="0" w:color="auto"/>
        <w:bottom w:val="single" w:sz="8" w:space="0" w:color="auto"/>
        <w:right w:val="single" w:sz="4" w:space="0" w:color="auto"/>
      </w:pBdr>
      <w:shd w:val="clear" w:color="000000" w:fill="538ED5"/>
      <w:spacing w:before="100" w:beforeAutospacing="1" w:after="100" w:afterAutospacing="1" w:line="240" w:lineRule="auto"/>
      <w:ind w:firstLine="0"/>
      <w:jc w:val="left"/>
      <w:textAlignment w:val="top"/>
    </w:pPr>
    <w:rPr>
      <w:rFonts w:ascii="Garamond" w:eastAsia="Times New Roman" w:hAnsi="Garamond"/>
      <w:b/>
      <w:bCs/>
      <w:color w:val="FFFFFF"/>
      <w:sz w:val="12"/>
      <w:szCs w:val="12"/>
    </w:rPr>
  </w:style>
  <w:style w:type="paragraph" w:customStyle="1" w:styleId="xl254">
    <w:name w:val="xl254"/>
    <w:basedOn w:val="Normal"/>
    <w:rsid w:val="00237C85"/>
    <w:pPr>
      <w:pBdr>
        <w:top w:val="single" w:sz="8" w:space="0" w:color="auto"/>
        <w:bottom w:val="single" w:sz="8" w:space="0" w:color="auto"/>
        <w:right w:val="single" w:sz="8" w:space="0" w:color="auto"/>
      </w:pBdr>
      <w:shd w:val="clear" w:color="000000" w:fill="538ED5"/>
      <w:spacing w:before="100" w:beforeAutospacing="1" w:after="100" w:afterAutospacing="1" w:line="240" w:lineRule="auto"/>
      <w:ind w:firstLine="0"/>
      <w:jc w:val="left"/>
      <w:textAlignment w:val="top"/>
    </w:pPr>
    <w:rPr>
      <w:rFonts w:ascii="Garamond" w:eastAsia="Times New Roman" w:hAnsi="Garamond"/>
      <w:b/>
      <w:bCs/>
      <w:color w:val="FFFFFF"/>
      <w:sz w:val="12"/>
      <w:szCs w:val="12"/>
    </w:rPr>
  </w:style>
  <w:style w:type="paragraph" w:customStyle="1" w:styleId="xl255">
    <w:name w:val="xl255"/>
    <w:basedOn w:val="Normal"/>
    <w:rsid w:val="00237C85"/>
    <w:pPr>
      <w:pBdr>
        <w:left w:val="single" w:sz="8" w:space="0" w:color="auto"/>
        <w:bottom w:val="single" w:sz="4" w:space="0" w:color="auto"/>
        <w:right w:val="single" w:sz="4" w:space="0" w:color="auto"/>
      </w:pBdr>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256">
    <w:name w:val="xl256"/>
    <w:basedOn w:val="Normal"/>
    <w:rsid w:val="00237C85"/>
    <w:pPr>
      <w:pBdr>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257">
    <w:name w:val="xl257"/>
    <w:basedOn w:val="Normal"/>
    <w:rsid w:val="00237C85"/>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258">
    <w:name w:val="xl258"/>
    <w:basedOn w:val="Normal"/>
    <w:rsid w:val="00237C85"/>
    <w:pPr>
      <w:pBdr>
        <w:lef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259">
    <w:name w:val="xl259"/>
    <w:basedOn w:val="Normal"/>
    <w:rsid w:val="00237C85"/>
    <w:pP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260">
    <w:name w:val="xl260"/>
    <w:basedOn w:val="Normal"/>
    <w:rsid w:val="00237C85"/>
    <w:pPr>
      <w:pBdr>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261">
    <w:name w:val="xl261"/>
    <w:basedOn w:val="Normal"/>
    <w:rsid w:val="00237C85"/>
    <w:pP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262">
    <w:name w:val="xl262"/>
    <w:basedOn w:val="Normal"/>
    <w:rsid w:val="00237C85"/>
    <w:pP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263">
    <w:name w:val="xl263"/>
    <w:basedOn w:val="Normal"/>
    <w:rsid w:val="00237C85"/>
    <w:pPr>
      <w:pBdr>
        <w:left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264">
    <w:name w:val="xl264"/>
    <w:basedOn w:val="Normal"/>
    <w:rsid w:val="00237C85"/>
    <w:pPr>
      <w:pBdr>
        <w:top w:val="single" w:sz="8"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265">
    <w:name w:val="xl265"/>
    <w:basedOn w:val="Normal"/>
    <w:rsid w:val="00237C85"/>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266">
    <w:name w:val="xl266"/>
    <w:basedOn w:val="Normal"/>
    <w:rsid w:val="00237C85"/>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267">
    <w:name w:val="xl267"/>
    <w:basedOn w:val="Normal"/>
    <w:rsid w:val="00237C85"/>
    <w:pPr>
      <w:pBdr>
        <w:left w:val="single" w:sz="4" w:space="0" w:color="auto"/>
        <w:right w:val="single" w:sz="8"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268">
    <w:name w:val="xl268"/>
    <w:basedOn w:val="Normal"/>
    <w:rsid w:val="00237C85"/>
    <w:pPr>
      <w:pBdr>
        <w:right w:val="single" w:sz="8"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269">
    <w:name w:val="xl269"/>
    <w:basedOn w:val="Normal"/>
    <w:rsid w:val="00237C8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270">
    <w:name w:val="xl270"/>
    <w:basedOn w:val="Normal"/>
    <w:rsid w:val="00237C8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271">
    <w:name w:val="xl271"/>
    <w:basedOn w:val="Normal"/>
    <w:rsid w:val="00237C85"/>
    <w:pP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272">
    <w:name w:val="xl272"/>
    <w:basedOn w:val="Normal"/>
    <w:rsid w:val="00237C85"/>
    <w:pPr>
      <w:pBdr>
        <w:left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273">
    <w:name w:val="xl273"/>
    <w:basedOn w:val="Normal"/>
    <w:rsid w:val="00237C8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274">
    <w:name w:val="xl274"/>
    <w:basedOn w:val="Normal"/>
    <w:rsid w:val="00237C8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275">
    <w:name w:val="xl275"/>
    <w:basedOn w:val="Normal"/>
    <w:rsid w:val="00237C85"/>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276">
    <w:name w:val="xl276"/>
    <w:basedOn w:val="Normal"/>
    <w:rsid w:val="00237C85"/>
    <w:pPr>
      <w:pBdr>
        <w:left w:val="single" w:sz="4" w:space="0" w:color="auto"/>
        <w:bottom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277">
    <w:name w:val="xl277"/>
    <w:basedOn w:val="Normal"/>
    <w:rsid w:val="00237C85"/>
    <w:pPr>
      <w:pBdr>
        <w:bottom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278">
    <w:name w:val="xl278"/>
    <w:basedOn w:val="Normal"/>
    <w:rsid w:val="00237C85"/>
    <w:pPr>
      <w:pBdr>
        <w:bottom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279">
    <w:name w:val="xl279"/>
    <w:basedOn w:val="Normal"/>
    <w:rsid w:val="00237C85"/>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280">
    <w:name w:val="xl280"/>
    <w:basedOn w:val="Normal"/>
    <w:rsid w:val="00237C85"/>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281">
    <w:name w:val="xl281"/>
    <w:basedOn w:val="Normal"/>
    <w:rsid w:val="00237C85"/>
    <w:pPr>
      <w:pBdr>
        <w:left w:val="single" w:sz="4" w:space="0" w:color="auto"/>
        <w:bottom w:val="single" w:sz="4" w:space="0" w:color="auto"/>
        <w:right w:val="single" w:sz="8"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282">
    <w:name w:val="xl282"/>
    <w:basedOn w:val="Normal"/>
    <w:rsid w:val="00237C85"/>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283">
    <w:name w:val="xl283"/>
    <w:basedOn w:val="Normal"/>
    <w:rsid w:val="00237C85"/>
    <w:pPr>
      <w:pBdr>
        <w:top w:val="single" w:sz="4" w:space="0" w:color="auto"/>
        <w:lef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284">
    <w:name w:val="xl284"/>
    <w:basedOn w:val="Normal"/>
    <w:rsid w:val="00237C85"/>
    <w:pPr>
      <w:pBdr>
        <w:top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285">
    <w:name w:val="xl285"/>
    <w:basedOn w:val="Normal"/>
    <w:rsid w:val="00237C85"/>
    <w:pPr>
      <w:pBdr>
        <w:top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286">
    <w:name w:val="xl286"/>
    <w:basedOn w:val="Normal"/>
    <w:rsid w:val="00237C85"/>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287">
    <w:name w:val="xl287"/>
    <w:basedOn w:val="Normal"/>
    <w:rsid w:val="00237C85"/>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288">
    <w:name w:val="xl288"/>
    <w:basedOn w:val="Normal"/>
    <w:rsid w:val="00237C85"/>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289">
    <w:name w:val="xl289"/>
    <w:basedOn w:val="Normal"/>
    <w:rsid w:val="00237C85"/>
    <w:pPr>
      <w:pBdr>
        <w:top w:val="single" w:sz="4" w:space="0" w:color="auto"/>
        <w:left w:val="single" w:sz="4" w:space="0" w:color="auto"/>
        <w:right w:val="single" w:sz="8"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290">
    <w:name w:val="xl290"/>
    <w:basedOn w:val="Normal"/>
    <w:rsid w:val="00237C85"/>
    <w:pPr>
      <w:pBdr>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291">
    <w:name w:val="xl291"/>
    <w:basedOn w:val="Normal"/>
    <w:rsid w:val="00237C85"/>
    <w:pPr>
      <w:pBdr>
        <w:left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292">
    <w:name w:val="xl292"/>
    <w:basedOn w:val="Normal"/>
    <w:rsid w:val="00237C85"/>
    <w:pPr>
      <w:pBdr>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293">
    <w:name w:val="xl293"/>
    <w:basedOn w:val="Normal"/>
    <w:rsid w:val="00237C85"/>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294">
    <w:name w:val="xl294"/>
    <w:basedOn w:val="Normal"/>
    <w:rsid w:val="00237C85"/>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295">
    <w:name w:val="xl295"/>
    <w:basedOn w:val="Normal"/>
    <w:rsid w:val="00237C8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296">
    <w:name w:val="xl296"/>
    <w:basedOn w:val="Normal"/>
    <w:rsid w:val="00237C85"/>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297">
    <w:name w:val="xl297"/>
    <w:basedOn w:val="Normal"/>
    <w:rsid w:val="00237C85"/>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298">
    <w:name w:val="xl298"/>
    <w:basedOn w:val="Normal"/>
    <w:rsid w:val="00237C85"/>
    <w:pPr>
      <w:pBdr>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299">
    <w:name w:val="xl299"/>
    <w:basedOn w:val="Normal"/>
    <w:rsid w:val="00237C85"/>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300">
    <w:name w:val="xl300"/>
    <w:basedOn w:val="Normal"/>
    <w:rsid w:val="00237C85"/>
    <w:pPr>
      <w:pBdr>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01">
    <w:name w:val="xl301"/>
    <w:basedOn w:val="Normal"/>
    <w:rsid w:val="00237C85"/>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302">
    <w:name w:val="xl302"/>
    <w:basedOn w:val="Normal"/>
    <w:rsid w:val="00237C85"/>
    <w:pPr>
      <w:pBdr>
        <w:left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303">
    <w:name w:val="xl303"/>
    <w:basedOn w:val="Normal"/>
    <w:rsid w:val="00237C85"/>
    <w:pPr>
      <w:pBdr>
        <w:bottom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04">
    <w:name w:val="xl304"/>
    <w:basedOn w:val="Normal"/>
    <w:rsid w:val="00237C85"/>
    <w:pPr>
      <w:pBdr>
        <w:bottom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05">
    <w:name w:val="xl305"/>
    <w:basedOn w:val="Normal"/>
    <w:rsid w:val="00237C85"/>
    <w:pPr>
      <w:pBdr>
        <w:bottom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06">
    <w:name w:val="xl306"/>
    <w:basedOn w:val="Normal"/>
    <w:rsid w:val="00237C85"/>
    <w:pPr>
      <w:pBdr>
        <w:top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07">
    <w:name w:val="xl307"/>
    <w:basedOn w:val="Normal"/>
    <w:rsid w:val="00237C85"/>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08">
    <w:name w:val="xl308"/>
    <w:basedOn w:val="Normal"/>
    <w:rsid w:val="00237C85"/>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309">
    <w:name w:val="xl309"/>
    <w:basedOn w:val="Normal"/>
    <w:rsid w:val="00237C85"/>
    <w:pPr>
      <w:pBdr>
        <w:left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10">
    <w:name w:val="xl310"/>
    <w:basedOn w:val="Normal"/>
    <w:rsid w:val="00237C85"/>
    <w:pPr>
      <w:pBdr>
        <w:left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11">
    <w:name w:val="xl311"/>
    <w:basedOn w:val="Normal"/>
    <w:rsid w:val="00237C85"/>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312">
    <w:name w:val="xl312"/>
    <w:basedOn w:val="Normal"/>
    <w:rsid w:val="00237C85"/>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313">
    <w:name w:val="xl313"/>
    <w:basedOn w:val="Normal"/>
    <w:rsid w:val="00237C85"/>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314">
    <w:name w:val="xl314"/>
    <w:basedOn w:val="Normal"/>
    <w:rsid w:val="00237C85"/>
    <w:pPr>
      <w:pBdr>
        <w:left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15">
    <w:name w:val="xl315"/>
    <w:basedOn w:val="Normal"/>
    <w:rsid w:val="00237C85"/>
    <w:pPr>
      <w:pBdr>
        <w:left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316">
    <w:name w:val="xl316"/>
    <w:basedOn w:val="Normal"/>
    <w:rsid w:val="00237C85"/>
    <w:pPr>
      <w:pBdr>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317">
    <w:name w:val="xl317"/>
    <w:basedOn w:val="Normal"/>
    <w:rsid w:val="00237C85"/>
    <w:pPr>
      <w:pBdr>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18">
    <w:name w:val="xl318"/>
    <w:basedOn w:val="Normal"/>
    <w:rsid w:val="00237C85"/>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19">
    <w:name w:val="xl319"/>
    <w:basedOn w:val="Normal"/>
    <w:rsid w:val="00237C85"/>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320">
    <w:name w:val="xl320"/>
    <w:basedOn w:val="Normal"/>
    <w:rsid w:val="00237C85"/>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321">
    <w:name w:val="xl321"/>
    <w:basedOn w:val="Normal"/>
    <w:rsid w:val="00237C85"/>
    <w:pPr>
      <w:pBdr>
        <w:top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22">
    <w:name w:val="xl322"/>
    <w:basedOn w:val="Normal"/>
    <w:rsid w:val="00237C85"/>
    <w:pPr>
      <w:pBdr>
        <w:bottom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23">
    <w:name w:val="xl323"/>
    <w:basedOn w:val="Normal"/>
    <w:rsid w:val="00237C85"/>
    <w:pPr>
      <w:pBdr>
        <w:left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24">
    <w:name w:val="xl324"/>
    <w:basedOn w:val="Normal"/>
    <w:rsid w:val="00237C85"/>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325">
    <w:name w:val="xl325"/>
    <w:basedOn w:val="Normal"/>
    <w:rsid w:val="00237C85"/>
    <w:pPr>
      <w:pBdr>
        <w:left w:val="single" w:sz="4" w:space="0" w:color="auto"/>
        <w:bottom w:val="single" w:sz="8"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326">
    <w:name w:val="xl326"/>
    <w:basedOn w:val="Normal"/>
    <w:rsid w:val="00237C85"/>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27">
    <w:name w:val="xl327"/>
    <w:basedOn w:val="Normal"/>
    <w:rsid w:val="00237C85"/>
    <w:pPr>
      <w:pBdr>
        <w:left w:val="single" w:sz="4" w:space="0" w:color="auto"/>
        <w:bottom w:val="single" w:sz="8"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28">
    <w:name w:val="xl328"/>
    <w:basedOn w:val="Normal"/>
    <w:rsid w:val="00237C85"/>
    <w:pPr>
      <w:pBdr>
        <w:bottom w:val="single" w:sz="8"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29">
    <w:name w:val="xl329"/>
    <w:basedOn w:val="Normal"/>
    <w:rsid w:val="00237C85"/>
    <w:pPr>
      <w:pBdr>
        <w:bottom w:val="single" w:sz="8"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30">
    <w:name w:val="xl330"/>
    <w:basedOn w:val="Normal"/>
    <w:rsid w:val="00237C85"/>
    <w:pPr>
      <w:pBdr>
        <w:bottom w:val="single" w:sz="8"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31">
    <w:name w:val="xl331"/>
    <w:basedOn w:val="Normal"/>
    <w:rsid w:val="00237C85"/>
    <w:pPr>
      <w:pBdr>
        <w:left w:val="single" w:sz="4" w:space="0" w:color="auto"/>
        <w:bottom w:val="single" w:sz="8"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32">
    <w:name w:val="xl332"/>
    <w:basedOn w:val="Normal"/>
    <w:rsid w:val="00237C85"/>
    <w:pPr>
      <w:pBdr>
        <w:left w:val="single" w:sz="4" w:space="0" w:color="auto"/>
        <w:bottom w:val="single" w:sz="8"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333">
    <w:name w:val="xl333"/>
    <w:basedOn w:val="Normal"/>
    <w:rsid w:val="00237C85"/>
    <w:pPr>
      <w:pBdr>
        <w:left w:val="single" w:sz="4" w:space="0" w:color="auto"/>
        <w:bottom w:val="single" w:sz="8"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334">
    <w:name w:val="xl334"/>
    <w:basedOn w:val="Normal"/>
    <w:rsid w:val="00237C85"/>
    <w:pPr>
      <w:pBdr>
        <w:left w:val="single" w:sz="4" w:space="0" w:color="auto"/>
        <w:bottom w:val="single" w:sz="8"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335">
    <w:name w:val="xl335"/>
    <w:basedOn w:val="Normal"/>
    <w:rsid w:val="00237C85"/>
    <w:pPr>
      <w:pBdr>
        <w:left w:val="single" w:sz="4" w:space="0" w:color="auto"/>
        <w:bottom w:val="single" w:sz="8" w:space="0" w:color="auto"/>
        <w:right w:val="single" w:sz="8"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336">
    <w:name w:val="xl336"/>
    <w:basedOn w:val="Normal"/>
    <w:rsid w:val="00237C8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337">
    <w:name w:val="xl337"/>
    <w:basedOn w:val="Normal"/>
    <w:rsid w:val="00237C85"/>
    <w:pPr>
      <w:pBdr>
        <w:top w:val="single" w:sz="8" w:space="0" w:color="auto"/>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338">
    <w:name w:val="xl338"/>
    <w:basedOn w:val="Normal"/>
    <w:rsid w:val="00237C85"/>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39">
    <w:name w:val="xl339"/>
    <w:basedOn w:val="Normal"/>
    <w:rsid w:val="00237C85"/>
    <w:pPr>
      <w:pBdr>
        <w:top w:val="single" w:sz="8" w:space="0" w:color="auto"/>
        <w:lef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40">
    <w:name w:val="xl340"/>
    <w:basedOn w:val="Normal"/>
    <w:rsid w:val="00237C85"/>
    <w:pPr>
      <w:pBdr>
        <w:top w:val="single" w:sz="8"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41">
    <w:name w:val="xl341"/>
    <w:basedOn w:val="Normal"/>
    <w:rsid w:val="00237C85"/>
    <w:pPr>
      <w:pBdr>
        <w:top w:val="single" w:sz="8"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42">
    <w:name w:val="xl342"/>
    <w:basedOn w:val="Normal"/>
    <w:rsid w:val="00237C85"/>
    <w:pPr>
      <w:pBdr>
        <w:top w:val="single" w:sz="8"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43">
    <w:name w:val="xl343"/>
    <w:basedOn w:val="Normal"/>
    <w:rsid w:val="00237C85"/>
    <w:pPr>
      <w:pBdr>
        <w:top w:val="single" w:sz="8"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44">
    <w:name w:val="xl344"/>
    <w:basedOn w:val="Normal"/>
    <w:rsid w:val="00237C85"/>
    <w:pPr>
      <w:pBdr>
        <w:top w:val="single" w:sz="8" w:space="0" w:color="auto"/>
        <w:left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45">
    <w:name w:val="xl345"/>
    <w:basedOn w:val="Normal"/>
    <w:rsid w:val="00237C85"/>
    <w:pPr>
      <w:pBdr>
        <w:top w:val="single" w:sz="8"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346">
    <w:name w:val="xl346"/>
    <w:basedOn w:val="Normal"/>
    <w:rsid w:val="00237C85"/>
    <w:pPr>
      <w:pBdr>
        <w:top w:val="single" w:sz="8"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347">
    <w:name w:val="xl347"/>
    <w:basedOn w:val="Normal"/>
    <w:rsid w:val="00237C85"/>
    <w:pPr>
      <w:pBdr>
        <w:top w:val="single" w:sz="8" w:space="0" w:color="auto"/>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348">
    <w:name w:val="xl348"/>
    <w:basedOn w:val="Normal"/>
    <w:rsid w:val="00237C85"/>
    <w:pPr>
      <w:pBdr>
        <w:top w:val="single" w:sz="8" w:space="0" w:color="auto"/>
        <w:left w:val="single" w:sz="4" w:space="0" w:color="auto"/>
        <w:right w:val="single" w:sz="8"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349">
    <w:name w:val="xl349"/>
    <w:basedOn w:val="Normal"/>
    <w:rsid w:val="00237C85"/>
    <w:pPr>
      <w:pBdr>
        <w:left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350">
    <w:name w:val="xl350"/>
    <w:basedOn w:val="Normal"/>
    <w:rsid w:val="00237C85"/>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351">
    <w:name w:val="xl351"/>
    <w:basedOn w:val="Normal"/>
    <w:rsid w:val="00237C85"/>
    <w:pPr>
      <w:pBdr>
        <w:top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52">
    <w:name w:val="xl352"/>
    <w:basedOn w:val="Normal"/>
    <w:rsid w:val="00237C85"/>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353">
    <w:name w:val="xl353"/>
    <w:basedOn w:val="Normal"/>
    <w:rsid w:val="00237C85"/>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54">
    <w:name w:val="xl354"/>
    <w:basedOn w:val="Normal"/>
    <w:rsid w:val="00237C85"/>
    <w:pPr>
      <w:pBdr>
        <w:bottom w:val="single" w:sz="8"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55">
    <w:name w:val="xl355"/>
    <w:basedOn w:val="Normal"/>
    <w:rsid w:val="00237C85"/>
    <w:pPr>
      <w:pBdr>
        <w:left w:val="single" w:sz="4" w:space="0" w:color="auto"/>
        <w:bottom w:val="single" w:sz="8"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56">
    <w:name w:val="xl356"/>
    <w:basedOn w:val="Normal"/>
    <w:rsid w:val="00237C85"/>
    <w:pPr>
      <w:pBdr>
        <w:left w:val="single" w:sz="4" w:space="0" w:color="auto"/>
        <w:bottom w:val="single" w:sz="8"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357">
    <w:name w:val="xl357"/>
    <w:basedOn w:val="Normal"/>
    <w:rsid w:val="00237C85"/>
    <w:pPr>
      <w:pBdr>
        <w:top w:val="single" w:sz="8" w:space="0" w:color="auto"/>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358">
    <w:name w:val="xl358"/>
    <w:basedOn w:val="Normal"/>
    <w:rsid w:val="00237C85"/>
    <w:pPr>
      <w:pBdr>
        <w:top w:val="single" w:sz="8"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59">
    <w:name w:val="xl359"/>
    <w:basedOn w:val="Normal"/>
    <w:rsid w:val="00237C85"/>
    <w:pPr>
      <w:pBdr>
        <w:top w:val="single" w:sz="8"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60">
    <w:name w:val="xl360"/>
    <w:basedOn w:val="Normal"/>
    <w:rsid w:val="00237C85"/>
    <w:pPr>
      <w:pBdr>
        <w:top w:val="single" w:sz="8" w:space="0" w:color="auto"/>
        <w:left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61">
    <w:name w:val="xl361"/>
    <w:basedOn w:val="Normal"/>
    <w:rsid w:val="00237C85"/>
    <w:pPr>
      <w:pBdr>
        <w:top w:val="single" w:sz="8"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362">
    <w:name w:val="xl362"/>
    <w:basedOn w:val="Normal"/>
    <w:rsid w:val="00237C85"/>
    <w:pPr>
      <w:pBdr>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363">
    <w:name w:val="xl363"/>
    <w:basedOn w:val="Normal"/>
    <w:rsid w:val="00237C85"/>
    <w:pPr>
      <w:pBdr>
        <w:left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364">
    <w:name w:val="xl364"/>
    <w:basedOn w:val="Normal"/>
    <w:rsid w:val="00237C85"/>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65">
    <w:name w:val="xl365"/>
    <w:basedOn w:val="Normal"/>
    <w:rsid w:val="00237C85"/>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366">
    <w:name w:val="xl366"/>
    <w:basedOn w:val="Normal"/>
    <w:rsid w:val="00237C85"/>
    <w:pP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67">
    <w:name w:val="xl367"/>
    <w:basedOn w:val="Normal"/>
    <w:rsid w:val="00237C8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68">
    <w:name w:val="xl368"/>
    <w:basedOn w:val="Normal"/>
    <w:rsid w:val="00237C85"/>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369">
    <w:name w:val="xl369"/>
    <w:basedOn w:val="Normal"/>
    <w:rsid w:val="00237C85"/>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370">
    <w:name w:val="xl370"/>
    <w:basedOn w:val="Normal"/>
    <w:rsid w:val="00237C8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71">
    <w:name w:val="xl371"/>
    <w:basedOn w:val="Normal"/>
    <w:rsid w:val="00237C85"/>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372">
    <w:name w:val="xl372"/>
    <w:basedOn w:val="Normal"/>
    <w:rsid w:val="00237C85"/>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373">
    <w:name w:val="xl373"/>
    <w:basedOn w:val="Normal"/>
    <w:rsid w:val="00237C85"/>
    <w:pPr>
      <w:pBdr>
        <w:left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374">
    <w:name w:val="xl374"/>
    <w:basedOn w:val="Normal"/>
    <w:rsid w:val="00237C85"/>
    <w:pPr>
      <w:pBdr>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375">
    <w:name w:val="xl375"/>
    <w:basedOn w:val="Normal"/>
    <w:rsid w:val="00237C85"/>
    <w:pPr>
      <w:pBdr>
        <w:left w:val="single" w:sz="4" w:space="0" w:color="auto"/>
        <w:bottom w:val="single" w:sz="8"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376">
    <w:name w:val="xl376"/>
    <w:basedOn w:val="Normal"/>
    <w:rsid w:val="00237C8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77">
    <w:name w:val="xl377"/>
    <w:basedOn w:val="Normal"/>
    <w:rsid w:val="00237C85"/>
    <w:pPr>
      <w:pBdr>
        <w:left w:val="single" w:sz="4" w:space="0" w:color="auto"/>
        <w:bottom w:val="single" w:sz="8"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78">
    <w:name w:val="xl378"/>
    <w:basedOn w:val="Normal"/>
    <w:rsid w:val="00237C85"/>
    <w:pPr>
      <w:pBdr>
        <w:left w:val="single" w:sz="4" w:space="0" w:color="auto"/>
        <w:bottom w:val="single" w:sz="8"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379">
    <w:name w:val="xl379"/>
    <w:basedOn w:val="Normal"/>
    <w:rsid w:val="00237C85"/>
    <w:pPr>
      <w:pBdr>
        <w:left w:val="single" w:sz="4" w:space="0" w:color="auto"/>
        <w:bottom w:val="single" w:sz="8"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380">
    <w:name w:val="xl380"/>
    <w:basedOn w:val="Normal"/>
    <w:rsid w:val="00237C85"/>
    <w:pPr>
      <w:pBdr>
        <w:left w:val="single" w:sz="4" w:space="0" w:color="auto"/>
        <w:bottom w:val="single" w:sz="8"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381">
    <w:name w:val="xl381"/>
    <w:basedOn w:val="Normal"/>
    <w:rsid w:val="00237C8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82">
    <w:name w:val="xl382"/>
    <w:basedOn w:val="Normal"/>
    <w:rsid w:val="00237C85"/>
    <w:pPr>
      <w:pBdr>
        <w:top w:val="single" w:sz="8" w:space="0" w:color="auto"/>
        <w:left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83">
    <w:name w:val="xl383"/>
    <w:basedOn w:val="Normal"/>
    <w:rsid w:val="00237C85"/>
    <w:pPr>
      <w:pBdr>
        <w:top w:val="single" w:sz="8"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384">
    <w:name w:val="xl384"/>
    <w:basedOn w:val="Normal"/>
    <w:rsid w:val="00237C85"/>
    <w:pPr>
      <w:pBdr>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385">
    <w:name w:val="xl385"/>
    <w:basedOn w:val="Normal"/>
    <w:rsid w:val="00237C85"/>
    <w:pPr>
      <w:pBdr>
        <w:top w:val="single" w:sz="8"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386">
    <w:name w:val="xl386"/>
    <w:basedOn w:val="Normal"/>
    <w:rsid w:val="00237C85"/>
    <w:pPr>
      <w:pBdr>
        <w:top w:val="single" w:sz="8" w:space="0" w:color="auto"/>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387">
    <w:name w:val="xl387"/>
    <w:basedOn w:val="Normal"/>
    <w:rsid w:val="00237C85"/>
    <w:pP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388">
    <w:name w:val="xl388"/>
    <w:basedOn w:val="Normal"/>
    <w:rsid w:val="00237C85"/>
    <w:pPr>
      <w:pBdr>
        <w:top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89">
    <w:name w:val="xl389"/>
    <w:basedOn w:val="Normal"/>
    <w:rsid w:val="00237C85"/>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90">
    <w:name w:val="xl390"/>
    <w:basedOn w:val="Normal"/>
    <w:rsid w:val="00237C85"/>
    <w:pPr>
      <w:pBdr>
        <w:lef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391">
    <w:name w:val="xl391"/>
    <w:basedOn w:val="Normal"/>
    <w:rsid w:val="00237C85"/>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92">
    <w:name w:val="xl392"/>
    <w:basedOn w:val="Normal"/>
    <w:rsid w:val="00237C85"/>
    <w:pPr>
      <w:pBdr>
        <w:top w:val="single" w:sz="4" w:space="0" w:color="auto"/>
        <w:left w:val="single" w:sz="8" w:space="0" w:color="auto"/>
        <w:right w:val="single" w:sz="4" w:space="0" w:color="auto"/>
      </w:pBdr>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393">
    <w:name w:val="xl393"/>
    <w:basedOn w:val="Normal"/>
    <w:rsid w:val="00237C85"/>
    <w:pPr>
      <w:pBdr>
        <w:top w:val="single" w:sz="8" w:space="0" w:color="auto"/>
        <w:left w:val="single" w:sz="8" w:space="0" w:color="auto"/>
        <w:bottom w:val="single" w:sz="8" w:space="0" w:color="auto"/>
        <w:right w:val="single" w:sz="4" w:space="0" w:color="auto"/>
      </w:pBdr>
      <w:shd w:val="clear" w:color="000000" w:fill="FF33CC"/>
      <w:spacing w:before="100" w:beforeAutospacing="1" w:after="100" w:afterAutospacing="1" w:line="240" w:lineRule="auto"/>
      <w:ind w:firstLine="0"/>
      <w:jc w:val="left"/>
      <w:textAlignment w:val="top"/>
    </w:pPr>
    <w:rPr>
      <w:rFonts w:ascii="Garamond" w:eastAsia="Times New Roman" w:hAnsi="Garamond"/>
      <w:b/>
      <w:bCs/>
      <w:color w:val="FFFFFF"/>
      <w:sz w:val="12"/>
      <w:szCs w:val="12"/>
    </w:rPr>
  </w:style>
  <w:style w:type="paragraph" w:customStyle="1" w:styleId="xl394">
    <w:name w:val="xl394"/>
    <w:basedOn w:val="Normal"/>
    <w:rsid w:val="00237C85"/>
    <w:pPr>
      <w:pBdr>
        <w:top w:val="single" w:sz="8" w:space="0" w:color="auto"/>
        <w:left w:val="single" w:sz="4" w:space="0" w:color="auto"/>
        <w:bottom w:val="single" w:sz="8" w:space="0" w:color="auto"/>
      </w:pBdr>
      <w:shd w:val="clear" w:color="000000" w:fill="FF33CC"/>
      <w:spacing w:before="100" w:beforeAutospacing="1" w:after="100" w:afterAutospacing="1" w:line="240" w:lineRule="auto"/>
      <w:ind w:firstLine="0"/>
      <w:jc w:val="left"/>
      <w:textAlignment w:val="top"/>
    </w:pPr>
    <w:rPr>
      <w:rFonts w:ascii="Garamond" w:eastAsia="Times New Roman" w:hAnsi="Garamond"/>
      <w:b/>
      <w:bCs/>
      <w:color w:val="FFFFFF"/>
      <w:sz w:val="12"/>
      <w:szCs w:val="12"/>
    </w:rPr>
  </w:style>
  <w:style w:type="paragraph" w:customStyle="1" w:styleId="xl395">
    <w:name w:val="xl395"/>
    <w:basedOn w:val="Normal"/>
    <w:rsid w:val="00237C85"/>
    <w:pPr>
      <w:pBdr>
        <w:top w:val="single" w:sz="8" w:space="0" w:color="auto"/>
        <w:bottom w:val="single" w:sz="8" w:space="0" w:color="auto"/>
      </w:pBdr>
      <w:shd w:val="clear" w:color="000000" w:fill="FF33CC"/>
      <w:spacing w:before="100" w:beforeAutospacing="1" w:after="100" w:afterAutospacing="1" w:line="240" w:lineRule="auto"/>
      <w:ind w:firstLine="0"/>
      <w:jc w:val="left"/>
      <w:textAlignment w:val="top"/>
    </w:pPr>
    <w:rPr>
      <w:rFonts w:ascii="Garamond" w:eastAsia="Times New Roman" w:hAnsi="Garamond"/>
      <w:b/>
      <w:bCs/>
      <w:color w:val="FFFFFF"/>
      <w:sz w:val="12"/>
      <w:szCs w:val="12"/>
    </w:rPr>
  </w:style>
  <w:style w:type="paragraph" w:customStyle="1" w:styleId="xl396">
    <w:name w:val="xl396"/>
    <w:basedOn w:val="Normal"/>
    <w:rsid w:val="00237C85"/>
    <w:pPr>
      <w:pBdr>
        <w:top w:val="single" w:sz="8" w:space="0" w:color="auto"/>
        <w:left w:val="single" w:sz="4" w:space="0" w:color="auto"/>
        <w:bottom w:val="single" w:sz="8" w:space="0" w:color="auto"/>
      </w:pBdr>
      <w:shd w:val="clear" w:color="000000" w:fill="FF33CC"/>
      <w:spacing w:before="100" w:beforeAutospacing="1" w:after="100" w:afterAutospacing="1" w:line="240" w:lineRule="auto"/>
      <w:ind w:firstLine="0"/>
      <w:jc w:val="right"/>
      <w:textAlignment w:val="top"/>
    </w:pPr>
    <w:rPr>
      <w:rFonts w:ascii="Garamond" w:eastAsia="Times New Roman" w:hAnsi="Garamond"/>
      <w:b/>
      <w:bCs/>
      <w:color w:val="FFFFFF"/>
      <w:sz w:val="12"/>
      <w:szCs w:val="12"/>
    </w:rPr>
  </w:style>
  <w:style w:type="paragraph" w:customStyle="1" w:styleId="xl397">
    <w:name w:val="xl397"/>
    <w:basedOn w:val="Normal"/>
    <w:rsid w:val="00237C85"/>
    <w:pPr>
      <w:pBdr>
        <w:top w:val="single" w:sz="8" w:space="0" w:color="auto"/>
        <w:bottom w:val="single" w:sz="8" w:space="0" w:color="auto"/>
      </w:pBdr>
      <w:shd w:val="clear" w:color="000000" w:fill="FF33CC"/>
      <w:spacing w:before="100" w:beforeAutospacing="1" w:after="100" w:afterAutospacing="1" w:line="240" w:lineRule="auto"/>
      <w:ind w:firstLine="0"/>
      <w:jc w:val="right"/>
      <w:textAlignment w:val="top"/>
    </w:pPr>
    <w:rPr>
      <w:rFonts w:ascii="Garamond" w:eastAsia="Times New Roman" w:hAnsi="Garamond"/>
      <w:b/>
      <w:bCs/>
      <w:color w:val="FFFFFF"/>
      <w:sz w:val="12"/>
      <w:szCs w:val="12"/>
    </w:rPr>
  </w:style>
  <w:style w:type="paragraph" w:customStyle="1" w:styleId="xl398">
    <w:name w:val="xl398"/>
    <w:basedOn w:val="Normal"/>
    <w:rsid w:val="00237C85"/>
    <w:pPr>
      <w:pBdr>
        <w:top w:val="single" w:sz="8" w:space="0" w:color="auto"/>
        <w:bottom w:val="single" w:sz="8" w:space="0" w:color="auto"/>
        <w:right w:val="single" w:sz="4" w:space="0" w:color="auto"/>
      </w:pBdr>
      <w:shd w:val="clear" w:color="000000" w:fill="FF33CC"/>
      <w:spacing w:before="100" w:beforeAutospacing="1" w:after="100" w:afterAutospacing="1" w:line="240" w:lineRule="auto"/>
      <w:ind w:firstLine="0"/>
      <w:jc w:val="right"/>
      <w:textAlignment w:val="top"/>
    </w:pPr>
    <w:rPr>
      <w:rFonts w:ascii="Garamond" w:eastAsia="Times New Roman" w:hAnsi="Garamond"/>
      <w:b/>
      <w:bCs/>
      <w:color w:val="FFFFFF"/>
      <w:sz w:val="12"/>
      <w:szCs w:val="12"/>
    </w:rPr>
  </w:style>
  <w:style w:type="paragraph" w:customStyle="1" w:styleId="xl399">
    <w:name w:val="xl399"/>
    <w:basedOn w:val="Normal"/>
    <w:rsid w:val="00237C85"/>
    <w:pPr>
      <w:pBdr>
        <w:top w:val="single" w:sz="8" w:space="0" w:color="auto"/>
        <w:left w:val="single" w:sz="4" w:space="0" w:color="auto"/>
        <w:bottom w:val="single" w:sz="8" w:space="0" w:color="auto"/>
        <w:right w:val="single" w:sz="4" w:space="0" w:color="auto"/>
      </w:pBdr>
      <w:shd w:val="clear" w:color="000000" w:fill="FF33CC"/>
      <w:spacing w:before="100" w:beforeAutospacing="1" w:after="100" w:afterAutospacing="1" w:line="240" w:lineRule="auto"/>
      <w:ind w:firstLine="0"/>
      <w:jc w:val="right"/>
      <w:textAlignment w:val="top"/>
    </w:pPr>
    <w:rPr>
      <w:rFonts w:ascii="Garamond" w:eastAsia="Times New Roman" w:hAnsi="Garamond"/>
      <w:b/>
      <w:bCs/>
      <w:color w:val="FFFFFF"/>
      <w:sz w:val="12"/>
      <w:szCs w:val="12"/>
    </w:rPr>
  </w:style>
  <w:style w:type="paragraph" w:customStyle="1" w:styleId="xl400">
    <w:name w:val="xl400"/>
    <w:basedOn w:val="Normal"/>
    <w:rsid w:val="00237C85"/>
    <w:pPr>
      <w:pBdr>
        <w:top w:val="single" w:sz="8" w:space="0" w:color="auto"/>
        <w:left w:val="single" w:sz="4" w:space="0" w:color="auto"/>
        <w:bottom w:val="single" w:sz="8" w:space="0" w:color="auto"/>
        <w:right w:val="single" w:sz="4" w:space="0" w:color="auto"/>
      </w:pBdr>
      <w:shd w:val="clear" w:color="000000" w:fill="FF33CC"/>
      <w:spacing w:before="100" w:beforeAutospacing="1" w:after="100" w:afterAutospacing="1" w:line="240" w:lineRule="auto"/>
      <w:ind w:firstLine="0"/>
      <w:jc w:val="left"/>
      <w:textAlignment w:val="top"/>
    </w:pPr>
    <w:rPr>
      <w:rFonts w:ascii="Garamond" w:eastAsia="Times New Roman" w:hAnsi="Garamond"/>
      <w:b/>
      <w:bCs/>
      <w:color w:val="FFFFFF"/>
      <w:sz w:val="12"/>
      <w:szCs w:val="12"/>
    </w:rPr>
  </w:style>
  <w:style w:type="paragraph" w:customStyle="1" w:styleId="xl401">
    <w:name w:val="xl401"/>
    <w:basedOn w:val="Normal"/>
    <w:rsid w:val="00237C85"/>
    <w:pPr>
      <w:pBdr>
        <w:top w:val="single" w:sz="8" w:space="0" w:color="auto"/>
        <w:left w:val="single" w:sz="4" w:space="0" w:color="auto"/>
        <w:bottom w:val="single" w:sz="8" w:space="0" w:color="auto"/>
        <w:right w:val="single" w:sz="4" w:space="0" w:color="auto"/>
      </w:pBdr>
      <w:shd w:val="clear" w:color="000000" w:fill="FF33CC"/>
      <w:spacing w:before="100" w:beforeAutospacing="1" w:after="100" w:afterAutospacing="1" w:line="240" w:lineRule="auto"/>
      <w:ind w:firstLine="0"/>
      <w:jc w:val="left"/>
      <w:textAlignment w:val="top"/>
    </w:pPr>
    <w:rPr>
      <w:rFonts w:ascii="Garamond" w:eastAsia="Times New Roman" w:hAnsi="Garamond"/>
      <w:b/>
      <w:bCs/>
      <w:color w:val="FFFFFF"/>
      <w:sz w:val="12"/>
      <w:szCs w:val="12"/>
    </w:rPr>
  </w:style>
  <w:style w:type="paragraph" w:customStyle="1" w:styleId="xl402">
    <w:name w:val="xl402"/>
    <w:basedOn w:val="Normal"/>
    <w:rsid w:val="00237C85"/>
    <w:pPr>
      <w:pBdr>
        <w:top w:val="single" w:sz="8" w:space="0" w:color="auto"/>
        <w:bottom w:val="single" w:sz="8" w:space="0" w:color="auto"/>
        <w:right w:val="single" w:sz="8" w:space="0" w:color="auto"/>
      </w:pBdr>
      <w:shd w:val="clear" w:color="000000" w:fill="FF33CC"/>
      <w:spacing w:before="100" w:beforeAutospacing="1" w:after="100" w:afterAutospacing="1" w:line="240" w:lineRule="auto"/>
      <w:ind w:firstLine="0"/>
      <w:jc w:val="left"/>
      <w:textAlignment w:val="top"/>
    </w:pPr>
    <w:rPr>
      <w:rFonts w:ascii="Garamond" w:eastAsia="Times New Roman" w:hAnsi="Garamond"/>
      <w:b/>
      <w:bCs/>
      <w:color w:val="FFFFFF"/>
      <w:sz w:val="12"/>
      <w:szCs w:val="12"/>
    </w:rPr>
  </w:style>
  <w:style w:type="paragraph" w:customStyle="1" w:styleId="xl403">
    <w:name w:val="xl403"/>
    <w:basedOn w:val="Normal"/>
    <w:rsid w:val="00237C85"/>
    <w:pPr>
      <w:pBdr>
        <w:right w:val="single" w:sz="8"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404">
    <w:name w:val="xl404"/>
    <w:basedOn w:val="Normal"/>
    <w:rsid w:val="00237C85"/>
    <w:pPr>
      <w:pBdr>
        <w:top w:val="single" w:sz="8" w:space="0" w:color="auto"/>
        <w:left w:val="single" w:sz="8" w:space="0" w:color="auto"/>
        <w:right w:val="single" w:sz="4" w:space="0" w:color="auto"/>
      </w:pBdr>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405">
    <w:name w:val="xl405"/>
    <w:basedOn w:val="Normal"/>
    <w:rsid w:val="00237C85"/>
    <w:pPr>
      <w:pBdr>
        <w:top w:val="single" w:sz="8" w:space="0" w:color="auto"/>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406">
    <w:name w:val="xl406"/>
    <w:basedOn w:val="Normal"/>
    <w:rsid w:val="00237C85"/>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07">
    <w:name w:val="xl407"/>
    <w:basedOn w:val="Normal"/>
    <w:rsid w:val="00237C85"/>
    <w:pPr>
      <w:pBdr>
        <w:left w:val="single" w:sz="8" w:space="0" w:color="auto"/>
        <w:right w:val="single" w:sz="4" w:space="0" w:color="auto"/>
      </w:pBdr>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408">
    <w:name w:val="xl408"/>
    <w:basedOn w:val="Normal"/>
    <w:rsid w:val="00237C8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409">
    <w:name w:val="xl409"/>
    <w:basedOn w:val="Normal"/>
    <w:rsid w:val="00237C85"/>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10">
    <w:name w:val="xl410"/>
    <w:basedOn w:val="Normal"/>
    <w:rsid w:val="00237C85"/>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11">
    <w:name w:val="xl411"/>
    <w:basedOn w:val="Normal"/>
    <w:rsid w:val="00237C85"/>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12">
    <w:name w:val="xl412"/>
    <w:basedOn w:val="Normal"/>
    <w:rsid w:val="00237C85"/>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13">
    <w:name w:val="xl413"/>
    <w:basedOn w:val="Normal"/>
    <w:rsid w:val="00237C85"/>
    <w:pPr>
      <w:pBdr>
        <w:left w:val="single" w:sz="8"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414">
    <w:name w:val="xl414"/>
    <w:basedOn w:val="Normal"/>
    <w:rsid w:val="00237C85"/>
    <w:pPr>
      <w:pBdr>
        <w:top w:val="single" w:sz="8" w:space="0" w:color="auto"/>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415">
    <w:name w:val="xl415"/>
    <w:basedOn w:val="Normal"/>
    <w:rsid w:val="00237C85"/>
    <w:pPr>
      <w:pBdr>
        <w:top w:val="single" w:sz="8"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16">
    <w:name w:val="xl416"/>
    <w:basedOn w:val="Normal"/>
    <w:rsid w:val="00237C85"/>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417">
    <w:name w:val="xl417"/>
    <w:basedOn w:val="Normal"/>
    <w:rsid w:val="00237C85"/>
    <w:pPr>
      <w:pBdr>
        <w:top w:val="single" w:sz="4" w:space="0" w:color="auto"/>
        <w:lef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18">
    <w:name w:val="xl418"/>
    <w:basedOn w:val="Normal"/>
    <w:rsid w:val="00237C85"/>
    <w:pPr>
      <w:pBdr>
        <w:top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19">
    <w:name w:val="xl419"/>
    <w:basedOn w:val="Normal"/>
    <w:rsid w:val="00237C85"/>
    <w:pPr>
      <w:pBdr>
        <w:top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20">
    <w:name w:val="xl420"/>
    <w:basedOn w:val="Normal"/>
    <w:rsid w:val="00237C85"/>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21">
    <w:name w:val="xl421"/>
    <w:basedOn w:val="Normal"/>
    <w:rsid w:val="00237C85"/>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422">
    <w:name w:val="xl422"/>
    <w:basedOn w:val="Normal"/>
    <w:rsid w:val="00237C85"/>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423">
    <w:name w:val="xl423"/>
    <w:basedOn w:val="Normal"/>
    <w:rsid w:val="00237C85"/>
    <w:pPr>
      <w:pBdr>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424">
    <w:name w:val="xl424"/>
    <w:basedOn w:val="Normal"/>
    <w:rsid w:val="00237C85"/>
    <w:pPr>
      <w:pBdr>
        <w:left w:val="single" w:sz="4" w:space="0" w:color="auto"/>
        <w:bottom w:val="single" w:sz="8"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425">
    <w:name w:val="xl425"/>
    <w:basedOn w:val="Normal"/>
    <w:rsid w:val="00237C85"/>
    <w:pPr>
      <w:pBdr>
        <w:top w:val="single" w:sz="8" w:space="0" w:color="auto"/>
        <w:left w:val="single" w:sz="8" w:space="0" w:color="auto"/>
        <w:bottom w:val="single" w:sz="8" w:space="0" w:color="auto"/>
        <w:right w:val="single" w:sz="4" w:space="0" w:color="auto"/>
      </w:pBdr>
      <w:shd w:val="clear" w:color="000000" w:fill="E46D0A"/>
      <w:spacing w:before="100" w:beforeAutospacing="1" w:after="100" w:afterAutospacing="1" w:line="240" w:lineRule="auto"/>
      <w:ind w:firstLine="0"/>
      <w:jc w:val="left"/>
      <w:textAlignment w:val="top"/>
    </w:pPr>
    <w:rPr>
      <w:rFonts w:ascii="Garamond" w:eastAsia="Times New Roman" w:hAnsi="Garamond"/>
      <w:b/>
      <w:bCs/>
      <w:color w:val="FFFFFF"/>
      <w:sz w:val="12"/>
      <w:szCs w:val="12"/>
    </w:rPr>
  </w:style>
  <w:style w:type="paragraph" w:customStyle="1" w:styleId="xl426">
    <w:name w:val="xl426"/>
    <w:basedOn w:val="Normal"/>
    <w:rsid w:val="00237C85"/>
    <w:pPr>
      <w:pBdr>
        <w:top w:val="single" w:sz="8" w:space="0" w:color="auto"/>
        <w:left w:val="single" w:sz="4" w:space="0" w:color="auto"/>
        <w:bottom w:val="single" w:sz="8" w:space="0" w:color="auto"/>
      </w:pBdr>
      <w:shd w:val="clear" w:color="000000" w:fill="E46D0A"/>
      <w:spacing w:before="100" w:beforeAutospacing="1" w:after="100" w:afterAutospacing="1" w:line="240" w:lineRule="auto"/>
      <w:ind w:firstLine="0"/>
      <w:jc w:val="left"/>
      <w:textAlignment w:val="top"/>
    </w:pPr>
    <w:rPr>
      <w:rFonts w:ascii="Garamond" w:eastAsia="Times New Roman" w:hAnsi="Garamond"/>
      <w:b/>
      <w:bCs/>
      <w:color w:val="FFFFFF"/>
      <w:sz w:val="12"/>
      <w:szCs w:val="12"/>
    </w:rPr>
  </w:style>
  <w:style w:type="paragraph" w:customStyle="1" w:styleId="xl427">
    <w:name w:val="xl427"/>
    <w:basedOn w:val="Normal"/>
    <w:rsid w:val="00237C85"/>
    <w:pPr>
      <w:pBdr>
        <w:top w:val="single" w:sz="8" w:space="0" w:color="auto"/>
        <w:bottom w:val="single" w:sz="8" w:space="0" w:color="auto"/>
      </w:pBdr>
      <w:shd w:val="clear" w:color="000000" w:fill="E46D0A"/>
      <w:spacing w:before="100" w:beforeAutospacing="1" w:after="100" w:afterAutospacing="1" w:line="240" w:lineRule="auto"/>
      <w:ind w:firstLine="0"/>
      <w:jc w:val="left"/>
      <w:textAlignment w:val="top"/>
    </w:pPr>
    <w:rPr>
      <w:rFonts w:ascii="Garamond" w:eastAsia="Times New Roman" w:hAnsi="Garamond"/>
      <w:b/>
      <w:bCs/>
      <w:color w:val="FFFFFF"/>
      <w:sz w:val="12"/>
      <w:szCs w:val="12"/>
    </w:rPr>
  </w:style>
  <w:style w:type="paragraph" w:customStyle="1" w:styleId="xl428">
    <w:name w:val="xl428"/>
    <w:basedOn w:val="Normal"/>
    <w:rsid w:val="00237C85"/>
    <w:pPr>
      <w:pBdr>
        <w:top w:val="single" w:sz="8" w:space="0" w:color="auto"/>
        <w:bottom w:val="single" w:sz="8" w:space="0" w:color="auto"/>
        <w:right w:val="single" w:sz="4" w:space="0" w:color="auto"/>
      </w:pBdr>
      <w:shd w:val="clear" w:color="000000" w:fill="E46D0A"/>
      <w:spacing w:before="100" w:beforeAutospacing="1" w:after="100" w:afterAutospacing="1" w:line="240" w:lineRule="auto"/>
      <w:ind w:firstLine="0"/>
      <w:jc w:val="left"/>
      <w:textAlignment w:val="top"/>
    </w:pPr>
    <w:rPr>
      <w:rFonts w:ascii="Garamond" w:eastAsia="Times New Roman" w:hAnsi="Garamond"/>
      <w:b/>
      <w:bCs/>
      <w:color w:val="FFFFFF"/>
      <w:sz w:val="12"/>
      <w:szCs w:val="12"/>
    </w:rPr>
  </w:style>
  <w:style w:type="paragraph" w:customStyle="1" w:styleId="xl429">
    <w:name w:val="xl429"/>
    <w:basedOn w:val="Normal"/>
    <w:rsid w:val="00237C85"/>
    <w:pPr>
      <w:pBdr>
        <w:top w:val="single" w:sz="8" w:space="0" w:color="auto"/>
        <w:left w:val="single" w:sz="4" w:space="0" w:color="auto"/>
        <w:bottom w:val="single" w:sz="8" w:space="0" w:color="auto"/>
      </w:pBdr>
      <w:shd w:val="clear" w:color="000000" w:fill="E46D0A"/>
      <w:spacing w:before="100" w:beforeAutospacing="1" w:after="100" w:afterAutospacing="1" w:line="240" w:lineRule="auto"/>
      <w:ind w:firstLine="0"/>
      <w:jc w:val="right"/>
      <w:textAlignment w:val="top"/>
    </w:pPr>
    <w:rPr>
      <w:rFonts w:ascii="Garamond" w:eastAsia="Times New Roman" w:hAnsi="Garamond"/>
      <w:b/>
      <w:bCs/>
      <w:color w:val="FFFFFF"/>
      <w:sz w:val="12"/>
      <w:szCs w:val="12"/>
    </w:rPr>
  </w:style>
  <w:style w:type="paragraph" w:customStyle="1" w:styleId="xl430">
    <w:name w:val="xl430"/>
    <w:basedOn w:val="Normal"/>
    <w:rsid w:val="00237C85"/>
    <w:pPr>
      <w:pBdr>
        <w:top w:val="single" w:sz="8" w:space="0" w:color="auto"/>
        <w:bottom w:val="single" w:sz="8" w:space="0" w:color="auto"/>
      </w:pBdr>
      <w:shd w:val="clear" w:color="000000" w:fill="E46D0A"/>
      <w:spacing w:before="100" w:beforeAutospacing="1" w:after="100" w:afterAutospacing="1" w:line="240" w:lineRule="auto"/>
      <w:ind w:firstLine="0"/>
      <w:jc w:val="right"/>
      <w:textAlignment w:val="top"/>
    </w:pPr>
    <w:rPr>
      <w:rFonts w:ascii="Garamond" w:eastAsia="Times New Roman" w:hAnsi="Garamond"/>
      <w:b/>
      <w:bCs/>
      <w:color w:val="FFFFFF"/>
      <w:sz w:val="12"/>
      <w:szCs w:val="12"/>
    </w:rPr>
  </w:style>
  <w:style w:type="paragraph" w:customStyle="1" w:styleId="xl431">
    <w:name w:val="xl431"/>
    <w:basedOn w:val="Normal"/>
    <w:rsid w:val="00237C85"/>
    <w:pPr>
      <w:pBdr>
        <w:top w:val="single" w:sz="8" w:space="0" w:color="auto"/>
        <w:bottom w:val="single" w:sz="8" w:space="0" w:color="auto"/>
        <w:right w:val="single" w:sz="4" w:space="0" w:color="auto"/>
      </w:pBdr>
      <w:shd w:val="clear" w:color="000000" w:fill="E46D0A"/>
      <w:spacing w:before="100" w:beforeAutospacing="1" w:after="100" w:afterAutospacing="1" w:line="240" w:lineRule="auto"/>
      <w:ind w:firstLine="0"/>
      <w:jc w:val="right"/>
      <w:textAlignment w:val="top"/>
    </w:pPr>
    <w:rPr>
      <w:rFonts w:ascii="Garamond" w:eastAsia="Times New Roman" w:hAnsi="Garamond"/>
      <w:b/>
      <w:bCs/>
      <w:color w:val="FFFFFF"/>
      <w:sz w:val="12"/>
      <w:szCs w:val="12"/>
    </w:rPr>
  </w:style>
  <w:style w:type="paragraph" w:customStyle="1" w:styleId="xl432">
    <w:name w:val="xl432"/>
    <w:basedOn w:val="Normal"/>
    <w:rsid w:val="00237C85"/>
    <w:pPr>
      <w:pBdr>
        <w:top w:val="single" w:sz="8" w:space="0" w:color="auto"/>
        <w:left w:val="single" w:sz="4" w:space="0" w:color="auto"/>
        <w:bottom w:val="single" w:sz="8" w:space="0" w:color="auto"/>
        <w:right w:val="single" w:sz="4" w:space="0" w:color="auto"/>
      </w:pBdr>
      <w:shd w:val="clear" w:color="000000" w:fill="E46D0A"/>
      <w:spacing w:before="100" w:beforeAutospacing="1" w:after="100" w:afterAutospacing="1" w:line="240" w:lineRule="auto"/>
      <w:ind w:firstLine="0"/>
      <w:jc w:val="right"/>
      <w:textAlignment w:val="top"/>
    </w:pPr>
    <w:rPr>
      <w:rFonts w:ascii="Garamond" w:eastAsia="Times New Roman" w:hAnsi="Garamond"/>
      <w:b/>
      <w:bCs/>
      <w:color w:val="FFFFFF"/>
      <w:sz w:val="12"/>
      <w:szCs w:val="12"/>
    </w:rPr>
  </w:style>
  <w:style w:type="paragraph" w:customStyle="1" w:styleId="xl433">
    <w:name w:val="xl433"/>
    <w:basedOn w:val="Normal"/>
    <w:rsid w:val="00237C85"/>
    <w:pPr>
      <w:pBdr>
        <w:top w:val="single" w:sz="8" w:space="0" w:color="auto"/>
        <w:left w:val="single" w:sz="4" w:space="0" w:color="auto"/>
        <w:bottom w:val="single" w:sz="8" w:space="0" w:color="auto"/>
        <w:right w:val="single" w:sz="4" w:space="0" w:color="auto"/>
      </w:pBdr>
      <w:shd w:val="clear" w:color="000000" w:fill="E46D0A"/>
      <w:spacing w:before="100" w:beforeAutospacing="1" w:after="100" w:afterAutospacing="1" w:line="240" w:lineRule="auto"/>
      <w:ind w:firstLine="0"/>
      <w:jc w:val="left"/>
      <w:textAlignment w:val="top"/>
    </w:pPr>
    <w:rPr>
      <w:rFonts w:ascii="Garamond" w:eastAsia="Times New Roman" w:hAnsi="Garamond"/>
      <w:b/>
      <w:bCs/>
      <w:color w:val="FFFFFF"/>
      <w:sz w:val="12"/>
      <w:szCs w:val="12"/>
    </w:rPr>
  </w:style>
  <w:style w:type="paragraph" w:customStyle="1" w:styleId="xl434">
    <w:name w:val="xl434"/>
    <w:basedOn w:val="Normal"/>
    <w:rsid w:val="00237C85"/>
    <w:pPr>
      <w:pBdr>
        <w:top w:val="single" w:sz="8" w:space="0" w:color="auto"/>
        <w:left w:val="single" w:sz="4" w:space="0" w:color="auto"/>
        <w:bottom w:val="single" w:sz="8" w:space="0" w:color="auto"/>
        <w:right w:val="single" w:sz="4" w:space="0" w:color="auto"/>
      </w:pBdr>
      <w:shd w:val="clear" w:color="000000" w:fill="E46D0A"/>
      <w:spacing w:before="100" w:beforeAutospacing="1" w:after="100" w:afterAutospacing="1" w:line="240" w:lineRule="auto"/>
      <w:ind w:firstLine="0"/>
      <w:jc w:val="left"/>
      <w:textAlignment w:val="top"/>
    </w:pPr>
    <w:rPr>
      <w:rFonts w:ascii="Garamond" w:eastAsia="Times New Roman" w:hAnsi="Garamond"/>
      <w:b/>
      <w:bCs/>
      <w:color w:val="FFFFFF"/>
      <w:sz w:val="12"/>
      <w:szCs w:val="12"/>
    </w:rPr>
  </w:style>
  <w:style w:type="paragraph" w:customStyle="1" w:styleId="xl435">
    <w:name w:val="xl435"/>
    <w:basedOn w:val="Normal"/>
    <w:rsid w:val="00237C85"/>
    <w:pPr>
      <w:pBdr>
        <w:top w:val="single" w:sz="8" w:space="0" w:color="auto"/>
        <w:bottom w:val="single" w:sz="8" w:space="0" w:color="auto"/>
        <w:right w:val="single" w:sz="8" w:space="0" w:color="auto"/>
      </w:pBdr>
      <w:shd w:val="clear" w:color="000000" w:fill="E46D0A"/>
      <w:spacing w:before="100" w:beforeAutospacing="1" w:after="100" w:afterAutospacing="1" w:line="240" w:lineRule="auto"/>
      <w:ind w:firstLine="0"/>
      <w:jc w:val="left"/>
      <w:textAlignment w:val="top"/>
    </w:pPr>
    <w:rPr>
      <w:rFonts w:ascii="Garamond" w:eastAsia="Times New Roman" w:hAnsi="Garamond"/>
      <w:b/>
      <w:bCs/>
      <w:color w:val="FFFFFF"/>
      <w:sz w:val="12"/>
      <w:szCs w:val="12"/>
    </w:rPr>
  </w:style>
  <w:style w:type="paragraph" w:customStyle="1" w:styleId="xl436">
    <w:name w:val="xl436"/>
    <w:basedOn w:val="Normal"/>
    <w:rsid w:val="00237C85"/>
    <w:pPr>
      <w:pBdr>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437">
    <w:name w:val="xl437"/>
    <w:basedOn w:val="Normal"/>
    <w:rsid w:val="00237C85"/>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38">
    <w:name w:val="xl438"/>
    <w:basedOn w:val="Normal"/>
    <w:rsid w:val="00237C85"/>
    <w:pPr>
      <w:pBdr>
        <w:left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39">
    <w:name w:val="xl439"/>
    <w:basedOn w:val="Normal"/>
    <w:rsid w:val="00237C85"/>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40">
    <w:name w:val="xl440"/>
    <w:basedOn w:val="Normal"/>
    <w:rsid w:val="00237C85"/>
    <w:pPr>
      <w:pBdr>
        <w:lef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41">
    <w:name w:val="xl441"/>
    <w:basedOn w:val="Normal"/>
    <w:rsid w:val="00237C85"/>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42">
    <w:name w:val="xl442"/>
    <w:basedOn w:val="Normal"/>
    <w:rsid w:val="00237C85"/>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443">
    <w:name w:val="xl443"/>
    <w:basedOn w:val="Normal"/>
    <w:rsid w:val="00237C85"/>
    <w:pPr>
      <w:pBdr>
        <w:top w:val="single" w:sz="8" w:space="0" w:color="auto"/>
        <w:left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44">
    <w:name w:val="xl444"/>
    <w:basedOn w:val="Normal"/>
    <w:rsid w:val="00237C85"/>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45">
    <w:name w:val="xl445"/>
    <w:basedOn w:val="Normal"/>
    <w:rsid w:val="00237C8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46">
    <w:name w:val="xl446"/>
    <w:basedOn w:val="Normal"/>
    <w:rsid w:val="00237C85"/>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447">
    <w:name w:val="xl447"/>
    <w:basedOn w:val="Normal"/>
    <w:rsid w:val="00237C85"/>
    <w:pPr>
      <w:pBdr>
        <w:top w:val="single" w:sz="4" w:space="0" w:color="auto"/>
        <w:left w:val="single" w:sz="4" w:space="0" w:color="auto"/>
        <w:bottom w:val="single" w:sz="8"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48">
    <w:name w:val="xl448"/>
    <w:basedOn w:val="Normal"/>
    <w:rsid w:val="00237C85"/>
    <w:pPr>
      <w:pBdr>
        <w:top w:val="single" w:sz="4" w:space="0" w:color="auto"/>
        <w:bottom w:val="single" w:sz="8"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49">
    <w:name w:val="xl449"/>
    <w:basedOn w:val="Normal"/>
    <w:rsid w:val="00237C85"/>
    <w:pPr>
      <w:pBdr>
        <w:top w:val="single" w:sz="4" w:space="0" w:color="auto"/>
        <w:bottom w:val="single" w:sz="8"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50">
    <w:name w:val="xl450"/>
    <w:basedOn w:val="Normal"/>
    <w:rsid w:val="00237C85"/>
    <w:pPr>
      <w:pBdr>
        <w:top w:val="single" w:sz="4" w:space="0" w:color="auto"/>
        <w:bottom w:val="single" w:sz="8"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51">
    <w:name w:val="xl451"/>
    <w:basedOn w:val="Normal"/>
    <w:rsid w:val="00237C85"/>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452">
    <w:name w:val="xl452"/>
    <w:basedOn w:val="Normal"/>
    <w:rsid w:val="00237C85"/>
    <w:pPr>
      <w:pBdr>
        <w:top w:val="single" w:sz="8"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53">
    <w:name w:val="xl453"/>
    <w:basedOn w:val="Normal"/>
    <w:rsid w:val="00237C85"/>
    <w:pPr>
      <w:pBdr>
        <w:top w:val="single" w:sz="8"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54">
    <w:name w:val="xl454"/>
    <w:basedOn w:val="Normal"/>
    <w:rsid w:val="00237C85"/>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455">
    <w:name w:val="xl455"/>
    <w:basedOn w:val="Normal"/>
    <w:rsid w:val="00237C85"/>
    <w:pPr>
      <w:pBdr>
        <w:top w:val="single" w:sz="4" w:space="0" w:color="auto"/>
        <w:lef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56">
    <w:name w:val="xl456"/>
    <w:basedOn w:val="Normal"/>
    <w:rsid w:val="00237C85"/>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457">
    <w:name w:val="xl457"/>
    <w:basedOn w:val="Normal"/>
    <w:rsid w:val="00237C85"/>
    <w:pPr>
      <w:pBdr>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458">
    <w:name w:val="xl458"/>
    <w:basedOn w:val="Normal"/>
    <w:rsid w:val="00237C85"/>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459">
    <w:name w:val="xl459"/>
    <w:basedOn w:val="Normal"/>
    <w:rsid w:val="00237C85"/>
    <w:pP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460">
    <w:name w:val="xl460"/>
    <w:basedOn w:val="Normal"/>
    <w:rsid w:val="00237C85"/>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61">
    <w:name w:val="xl461"/>
    <w:basedOn w:val="Normal"/>
    <w:rsid w:val="00237C85"/>
    <w:pPr>
      <w:pBdr>
        <w:top w:val="single" w:sz="4" w:space="0" w:color="auto"/>
        <w:bottom w:val="single" w:sz="8"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62">
    <w:name w:val="xl462"/>
    <w:basedOn w:val="Normal"/>
    <w:rsid w:val="00237C85"/>
    <w:pPr>
      <w:pBdr>
        <w:left w:val="single" w:sz="4" w:space="0" w:color="auto"/>
        <w:bottom w:val="single" w:sz="8"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63">
    <w:name w:val="xl463"/>
    <w:basedOn w:val="Normal"/>
    <w:rsid w:val="00237C85"/>
    <w:pPr>
      <w:pBdr>
        <w:top w:val="single" w:sz="8" w:space="0" w:color="auto"/>
        <w:lef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464">
    <w:name w:val="xl464"/>
    <w:basedOn w:val="Normal"/>
    <w:rsid w:val="00237C85"/>
    <w:pPr>
      <w:pBdr>
        <w:lef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465">
    <w:name w:val="xl465"/>
    <w:basedOn w:val="Normal"/>
    <w:rsid w:val="00237C85"/>
    <w:pPr>
      <w:pBdr>
        <w:left w:val="single" w:sz="4" w:space="0" w:color="auto"/>
        <w:bottom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466">
    <w:name w:val="xl466"/>
    <w:basedOn w:val="Normal"/>
    <w:rsid w:val="00237C85"/>
    <w:pPr>
      <w:pBdr>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67">
    <w:name w:val="xl467"/>
    <w:basedOn w:val="Normal"/>
    <w:rsid w:val="00237C85"/>
    <w:pPr>
      <w:pBdr>
        <w:bottom w:val="single" w:sz="8" w:space="0" w:color="auto"/>
        <w:right w:val="single" w:sz="8"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52Ziffere1">
    <w:name w:val="52_Ziffer_e1"/>
    <w:basedOn w:val="Normal"/>
    <w:rsid w:val="00237C85"/>
    <w:pPr>
      <w:tabs>
        <w:tab w:val="right" w:pos="624"/>
        <w:tab w:val="left" w:pos="680"/>
      </w:tabs>
      <w:spacing w:before="40" w:after="0" w:line="220" w:lineRule="exact"/>
      <w:ind w:left="680" w:hanging="680"/>
    </w:pPr>
    <w:rPr>
      <w:rFonts w:ascii="Times New Roman" w:eastAsia="Times New Roman" w:hAnsi="Times New Roman"/>
      <w:snapToGrid w:val="0"/>
      <w:color w:val="000000"/>
      <w:sz w:val="20"/>
      <w:szCs w:val="20"/>
      <w:lang w:val="de-AT" w:eastAsia="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annotation text" w:uiPriority="99"/>
    <w:lsdException w:name="header" w:uiPriority="99"/>
    <w:lsdException w:name="footer" w:uiPriority="99"/>
    <w:lsdException w:name="caption" w:uiPriority="35" w:qFormat="1"/>
    <w:lsdException w:name="footnote reference" w:qFormat="1"/>
    <w:lsdException w:name="annotation reference" w:uiPriority="99"/>
    <w:lsdException w:name="page number" w:uiPriority="99"/>
    <w:lsdException w:name="endnote reference" w:uiPriority="99"/>
    <w:lsdException w:name="endnote text" w:uiPriority="99"/>
    <w:lsdException w:name="table of authorities" w:uiPriority="99"/>
    <w:lsdException w:name="toa heading" w:uiPriority="99"/>
    <w:lsdException w:name="Title" w:semiHidden="0" w:uiPriority="99" w:unhideWhenUsed="0" w:qFormat="1"/>
    <w:lsdException w:name="Default Paragraph Font" w:uiPriority="1"/>
    <w:lsdException w:name="Subtitle" w:semiHidden="0" w:unhideWhenUsed="0" w:qFormat="1"/>
    <w:lsdException w:name="Hyperlink" w:uiPriority="99"/>
    <w:lsdException w:name="FollowedHyperlink" w:uiPriority="99"/>
    <w:lsdException w:name="Strong" w:semiHidden="0"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34"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7C85"/>
    <w:pPr>
      <w:ind w:firstLine="284"/>
      <w:jc w:val="both"/>
    </w:pPr>
    <w:rPr>
      <w:rFonts w:ascii="Calibri" w:eastAsia="Calibri" w:hAnsi="Calibri" w:cs="Times New Roman"/>
    </w:rPr>
  </w:style>
  <w:style w:type="paragraph" w:styleId="Heading1">
    <w:name w:val="heading 1"/>
    <w:aliases w:val="Heading 1 Char1,Heading 1 Char1 Char,Heading 1 Char Char Char,Kreu,Heading 1.,num.                          1"/>
    <w:basedOn w:val="Normal"/>
    <w:next w:val="Normal"/>
    <w:link w:val="Heading1Char"/>
    <w:qFormat/>
    <w:rsid w:val="00237C85"/>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aliases w:val="num.                                               2"/>
    <w:basedOn w:val="Normal"/>
    <w:next w:val="Normal"/>
    <w:link w:val="Heading2Char1"/>
    <w:uiPriority w:val="9"/>
    <w:qFormat/>
    <w:rsid w:val="00237C85"/>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num.                                              3"/>
    <w:basedOn w:val="Normal"/>
    <w:next w:val="Normal"/>
    <w:link w:val="Heading3Char1"/>
    <w:uiPriority w:val="9"/>
    <w:qFormat/>
    <w:rsid w:val="00237C85"/>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237C85"/>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
    <w:qFormat/>
    <w:rsid w:val="00237C85"/>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237C85"/>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237C85"/>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237C85"/>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237C85"/>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num.                          1 Char"/>
    <w:basedOn w:val="DefaultParagraphFont"/>
    <w:link w:val="Heading1"/>
    <w:rsid w:val="00237C85"/>
    <w:rPr>
      <w:rFonts w:ascii="Arial" w:eastAsia="MS Mincho" w:hAnsi="Arial" w:cs="Arial"/>
      <w:b/>
      <w:bCs/>
      <w:kern w:val="32"/>
      <w:sz w:val="32"/>
      <w:szCs w:val="32"/>
    </w:rPr>
  </w:style>
  <w:style w:type="character" w:customStyle="1" w:styleId="Heading2Char">
    <w:name w:val="Heading 2 Char"/>
    <w:aliases w:val="Pika Char,num.                                               2 Char"/>
    <w:basedOn w:val="DefaultParagraphFont"/>
    <w:uiPriority w:val="9"/>
    <w:rsid w:val="00237C85"/>
    <w:rPr>
      <w:rFonts w:ascii="Cambria" w:eastAsia="MS Mincho" w:hAnsi="Cambria" w:cs="Cambria"/>
      <w:b/>
      <w:bCs/>
      <w:sz w:val="26"/>
      <w:szCs w:val="26"/>
    </w:rPr>
  </w:style>
  <w:style w:type="character" w:customStyle="1" w:styleId="Heading3Char">
    <w:name w:val="Heading 3 Char"/>
    <w:aliases w:val="Germa Char"/>
    <w:basedOn w:val="DefaultParagraphFont"/>
    <w:uiPriority w:val="9"/>
    <w:rsid w:val="00237C85"/>
    <w:rPr>
      <w:rFonts w:ascii="Cambria" w:eastAsia="MS Mincho" w:hAnsi="Cambria" w:cs="Cambria"/>
      <w:b/>
      <w:bCs/>
      <w:sz w:val="24"/>
      <w:szCs w:val="24"/>
    </w:rPr>
  </w:style>
  <w:style w:type="character" w:customStyle="1" w:styleId="Heading4Char">
    <w:name w:val="Heading 4 Char"/>
    <w:basedOn w:val="DefaultParagraphFont"/>
    <w:link w:val="Heading4"/>
    <w:uiPriority w:val="9"/>
    <w:rsid w:val="00237C85"/>
    <w:rPr>
      <w:rFonts w:ascii="Cambria" w:eastAsia="MS Mincho" w:hAnsi="Cambria" w:cs="Cambria"/>
      <w:b/>
      <w:bCs/>
      <w:i/>
      <w:iCs/>
      <w:sz w:val="24"/>
      <w:szCs w:val="24"/>
    </w:rPr>
  </w:style>
  <w:style w:type="character" w:customStyle="1" w:styleId="Heading5Char">
    <w:name w:val="Heading 5 Char"/>
    <w:basedOn w:val="DefaultParagraphFont"/>
    <w:link w:val="Heading5"/>
    <w:uiPriority w:val="9"/>
    <w:rsid w:val="00237C85"/>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237C85"/>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
    <w:rsid w:val="00237C85"/>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237C85"/>
    <w:rPr>
      <w:rFonts w:ascii="Cambria" w:eastAsia="MS Mincho" w:hAnsi="Cambria" w:cs="Cambria"/>
      <w:sz w:val="20"/>
      <w:szCs w:val="20"/>
    </w:rPr>
  </w:style>
  <w:style w:type="character" w:customStyle="1" w:styleId="Heading9Char">
    <w:name w:val="Heading 9 Char"/>
    <w:basedOn w:val="DefaultParagraphFont"/>
    <w:link w:val="Heading9"/>
    <w:uiPriority w:val="9"/>
    <w:rsid w:val="00237C85"/>
    <w:rPr>
      <w:rFonts w:ascii="Cambria" w:eastAsia="MS Mincho" w:hAnsi="Cambria" w:cs="Cambria"/>
      <w:i/>
      <w:iCs/>
      <w:spacing w:val="5"/>
      <w:sz w:val="20"/>
      <w:szCs w:val="20"/>
    </w:rPr>
  </w:style>
  <w:style w:type="paragraph" w:styleId="NoSpacing">
    <w:name w:val="No Spacing"/>
    <w:link w:val="NoSpacingChar"/>
    <w:uiPriority w:val="1"/>
    <w:qFormat/>
    <w:rsid w:val="00237C85"/>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237C85"/>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237C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237C85"/>
    <w:rPr>
      <w:rFonts w:ascii="Tahoma" w:eastAsia="Calibri" w:hAnsi="Tahoma" w:cs="Tahoma"/>
      <w:sz w:val="16"/>
      <w:szCs w:val="16"/>
    </w:rPr>
  </w:style>
  <w:style w:type="paragraph" w:styleId="Header">
    <w:name w:val="header"/>
    <w:basedOn w:val="Normal"/>
    <w:link w:val="HeaderChar"/>
    <w:uiPriority w:val="99"/>
    <w:unhideWhenUsed/>
    <w:rsid w:val="00237C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7C85"/>
    <w:rPr>
      <w:rFonts w:ascii="Calibri" w:eastAsia="Calibri" w:hAnsi="Calibri" w:cs="Times New Roman"/>
    </w:rPr>
  </w:style>
  <w:style w:type="paragraph" w:styleId="Footer">
    <w:name w:val="footer"/>
    <w:basedOn w:val="Normal"/>
    <w:link w:val="FooterChar"/>
    <w:uiPriority w:val="99"/>
    <w:unhideWhenUsed/>
    <w:rsid w:val="00237C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7C85"/>
    <w:rPr>
      <w:rFonts w:ascii="Calibri" w:eastAsia="Calibri" w:hAnsi="Calibri" w:cs="Times New Roman"/>
    </w:rPr>
  </w:style>
  <w:style w:type="paragraph" w:customStyle="1" w:styleId="Akti">
    <w:name w:val="Akti"/>
    <w:link w:val="AktiChar"/>
    <w:rsid w:val="00237C85"/>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237C85"/>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237C85"/>
    <w:rPr>
      <w:rFonts w:ascii="Garamond" w:eastAsia="MS Mincho" w:hAnsi="Garamond" w:cs="CG Times"/>
      <w:b/>
      <w:bCs/>
      <w:sz w:val="24"/>
      <w:lang w:val="en-GB"/>
    </w:rPr>
  </w:style>
  <w:style w:type="paragraph" w:customStyle="1" w:styleId="Paragrafi">
    <w:name w:val="Paragrafi"/>
    <w:link w:val="ParagrafiChar"/>
    <w:rsid w:val="00237C85"/>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237C85"/>
    <w:rPr>
      <w:rFonts w:ascii="Garamond" w:eastAsia="MS Mincho" w:hAnsi="Garamond" w:cs="CG Times"/>
      <w:sz w:val="24"/>
    </w:rPr>
  </w:style>
  <w:style w:type="paragraph" w:customStyle="1" w:styleId="Titulli">
    <w:name w:val="Titulli"/>
    <w:next w:val="Normal"/>
    <w:link w:val="TitulliChar"/>
    <w:rsid w:val="00237C85"/>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237C85"/>
    <w:rPr>
      <w:rFonts w:ascii="Garamond" w:eastAsia="MS Mincho" w:hAnsi="Garamond" w:cs="CG Times"/>
      <w:b/>
      <w:bCs/>
      <w:caps/>
      <w:sz w:val="24"/>
      <w:lang w:val="en-GB"/>
    </w:rPr>
  </w:style>
  <w:style w:type="character" w:customStyle="1" w:styleId="AktiChar">
    <w:name w:val="Akti Char"/>
    <w:basedOn w:val="DefaultParagraphFont"/>
    <w:link w:val="Akti"/>
    <w:rsid w:val="00237C85"/>
    <w:rPr>
      <w:rFonts w:ascii="Garamond" w:eastAsia="MS Mincho" w:hAnsi="Garamond" w:cs="CG Times"/>
      <w:b/>
      <w:bCs/>
      <w:caps/>
      <w:color w:val="000000"/>
      <w:sz w:val="24"/>
      <w:lang w:val="en-GB"/>
    </w:rPr>
  </w:style>
  <w:style w:type="paragraph" w:customStyle="1" w:styleId="NeniNr">
    <w:name w:val="Neni_Nr"/>
    <w:next w:val="Normal"/>
    <w:link w:val="NeniNrChar"/>
    <w:rsid w:val="00237C85"/>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237C85"/>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237C85"/>
    <w:rPr>
      <w:rFonts w:ascii="Garamond" w:eastAsia="MS Mincho" w:hAnsi="Garamond" w:cs="CG Times"/>
      <w:sz w:val="24"/>
      <w:lang w:val="en-GB"/>
    </w:rPr>
  </w:style>
  <w:style w:type="paragraph" w:customStyle="1" w:styleId="Autoriteti">
    <w:name w:val="Autoriteti"/>
    <w:next w:val="Normal"/>
    <w:link w:val="AutoritetiChar"/>
    <w:rsid w:val="00237C85"/>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237C85"/>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237C85"/>
    <w:rPr>
      <w:rFonts w:ascii="Garamond" w:eastAsia="MS Mincho" w:hAnsi="Garamond" w:cs="CG Times"/>
      <w:caps/>
      <w:sz w:val="24"/>
      <w:lang w:val="en-GB"/>
    </w:rPr>
  </w:style>
  <w:style w:type="character" w:customStyle="1" w:styleId="AutoritetiEmerChar">
    <w:name w:val="Autoriteti_Emer Char"/>
    <w:link w:val="AutoritetiEmer"/>
    <w:locked/>
    <w:rsid w:val="00237C85"/>
    <w:rPr>
      <w:rFonts w:ascii="Garamond" w:eastAsia="MS Mincho" w:hAnsi="Garamond" w:cs="Times New Roman"/>
      <w:b/>
      <w:bCs/>
      <w:sz w:val="24"/>
      <w:lang w:val="en-GB"/>
    </w:rPr>
  </w:style>
  <w:style w:type="paragraph" w:customStyle="1" w:styleId="Titull-Titull">
    <w:name w:val="Titull-Titull"/>
    <w:basedOn w:val="Paragrafi"/>
    <w:qFormat/>
    <w:rsid w:val="00237C85"/>
    <w:pPr>
      <w:ind w:firstLine="0"/>
      <w:jc w:val="center"/>
    </w:pPr>
    <w:rPr>
      <w:caps/>
      <w:szCs w:val="24"/>
    </w:rPr>
  </w:style>
  <w:style w:type="paragraph" w:customStyle="1" w:styleId="Vendosi">
    <w:name w:val="Vendosi"/>
    <w:basedOn w:val="Titull-Titull"/>
    <w:qFormat/>
    <w:rsid w:val="00237C85"/>
  </w:style>
  <w:style w:type="paragraph" w:customStyle="1" w:styleId="Hapesira7">
    <w:name w:val="Hapesira 7"/>
    <w:basedOn w:val="Paragrafi"/>
    <w:qFormat/>
    <w:rsid w:val="00237C85"/>
    <w:rPr>
      <w:sz w:val="14"/>
      <w:szCs w:val="24"/>
    </w:rPr>
  </w:style>
  <w:style w:type="paragraph" w:styleId="ListParagraph">
    <w:name w:val="List Paragraph"/>
    <w:aliases w:val="List Paragraph2,Akapit z listą BS,List Paragraph1,Bullet1,NumberedParas,List Paragraph 1,Bullets,List_Paragraph,Multilevel para_II,Main numbered paragraph,References,List Paragraph (numbered (a)),Numbered List Paragraph,NUMBERED PARAGRAPH"/>
    <w:basedOn w:val="Normal"/>
    <w:link w:val="ListParagraphChar"/>
    <w:uiPriority w:val="34"/>
    <w:qFormat/>
    <w:rsid w:val="00237C85"/>
    <w:pPr>
      <w:ind w:left="720" w:firstLine="0"/>
      <w:contextualSpacing/>
      <w:jc w:val="left"/>
    </w:pPr>
    <w:rPr>
      <w:rFonts w:eastAsia="Times New Roman"/>
    </w:rPr>
  </w:style>
  <w:style w:type="character" w:customStyle="1" w:styleId="ListParagraphChar">
    <w:name w:val="List Paragraph Char"/>
    <w:aliases w:val="List Paragraph2 Char,Akapit z listą BS Char,List Paragraph1 Char,Bullet1 Char,NumberedParas Char,List Paragraph 1 Char,Bullets Char,List_Paragraph Char,Multilevel para_II Char,Main numbered paragraph Char,References Char"/>
    <w:link w:val="ListParagraph"/>
    <w:uiPriority w:val="34"/>
    <w:locked/>
    <w:rsid w:val="00237C85"/>
    <w:rPr>
      <w:rFonts w:ascii="Calibri" w:eastAsia="Times New Roman" w:hAnsi="Calibri" w:cs="Times New Roman"/>
    </w:rPr>
  </w:style>
  <w:style w:type="paragraph" w:customStyle="1" w:styleId="Style1">
    <w:name w:val="Style1"/>
    <w:basedOn w:val="Akti"/>
    <w:link w:val="Style1Char"/>
    <w:qFormat/>
    <w:rsid w:val="00237C85"/>
  </w:style>
  <w:style w:type="character" w:customStyle="1" w:styleId="Heading2Char1">
    <w:name w:val="Heading 2 Char1"/>
    <w:aliases w:val="num.                                               2 Char1"/>
    <w:link w:val="Heading2"/>
    <w:uiPriority w:val="9"/>
    <w:locked/>
    <w:rsid w:val="00237C85"/>
    <w:rPr>
      <w:rFonts w:ascii="Cambria" w:eastAsia="MS Mincho" w:hAnsi="Cambria" w:cs="Cambria"/>
      <w:b/>
      <w:bCs/>
      <w:sz w:val="26"/>
      <w:szCs w:val="26"/>
    </w:rPr>
  </w:style>
  <w:style w:type="character" w:customStyle="1" w:styleId="Heading3Char1">
    <w:name w:val="Heading 3 Char1"/>
    <w:aliases w:val="Germa Char1,num.                                              3 Char"/>
    <w:link w:val="Heading3"/>
    <w:uiPriority w:val="9"/>
    <w:locked/>
    <w:rsid w:val="00237C85"/>
    <w:rPr>
      <w:rFonts w:ascii="Cambria" w:eastAsia="MS Mincho" w:hAnsi="Cambria" w:cs="Cambria"/>
      <w:b/>
      <w:bCs/>
      <w:sz w:val="24"/>
      <w:szCs w:val="24"/>
    </w:rPr>
  </w:style>
  <w:style w:type="paragraph" w:customStyle="1" w:styleId="ADDRESS">
    <w:name w:val="ADDRESS"/>
    <w:basedOn w:val="Normal"/>
    <w:rsid w:val="00237C85"/>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237C85"/>
    <w:pPr>
      <w:spacing w:after="0" w:line="240" w:lineRule="auto"/>
      <w:jc w:val="both"/>
    </w:pPr>
    <w:rPr>
      <w:rFonts w:ascii="CG Times" w:eastAsia="MS Mincho" w:hAnsi="CG Times" w:cs="CG Times"/>
      <w:sz w:val="21"/>
      <w:lang w:val="en-GB"/>
    </w:rPr>
  </w:style>
  <w:style w:type="paragraph" w:customStyle="1" w:styleId="AneksiNr">
    <w:name w:val="Aneksi_Nr"/>
    <w:next w:val="Normal"/>
    <w:rsid w:val="00237C85"/>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237C85"/>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rsid w:val="00237C85"/>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237C85"/>
    <w:rPr>
      <w:rFonts w:ascii="Arial" w:eastAsia="Times New Roman" w:hAnsi="Arial" w:cs="Arial"/>
      <w:color w:val="000000"/>
      <w:sz w:val="24"/>
      <w:szCs w:val="24"/>
    </w:rPr>
  </w:style>
  <w:style w:type="paragraph" w:customStyle="1" w:styleId="BazLigjPropozues">
    <w:name w:val="Baz_Ligj_Propozues"/>
    <w:rsid w:val="00237C85"/>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237C85"/>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237C85"/>
    <w:rPr>
      <w:rFonts w:ascii="Times New Roman" w:eastAsia="Times New Roman" w:hAnsi="Times New Roman" w:cs="Times New Roman"/>
      <w:caps/>
      <w:sz w:val="26"/>
      <w:szCs w:val="26"/>
      <w:lang w:val="en-GB"/>
    </w:rPr>
  </w:style>
  <w:style w:type="character" w:customStyle="1" w:styleId="apple-converted-space">
    <w:name w:val="apple-converted-space"/>
    <w:rsid w:val="00237C85"/>
  </w:style>
  <w:style w:type="character" w:styleId="Hyperlink">
    <w:name w:val="Hyperlink"/>
    <w:uiPriority w:val="99"/>
    <w:unhideWhenUsed/>
    <w:rsid w:val="00237C85"/>
    <w:rPr>
      <w:color w:val="0000FF"/>
      <w:u w:val="single"/>
    </w:rPr>
  </w:style>
  <w:style w:type="character" w:styleId="FollowedHyperlink">
    <w:name w:val="FollowedHyperlink"/>
    <w:uiPriority w:val="99"/>
    <w:unhideWhenUsed/>
    <w:rsid w:val="00237C85"/>
    <w:rPr>
      <w:color w:val="800080"/>
      <w:u w:val="single"/>
    </w:rPr>
  </w:style>
  <w:style w:type="paragraph" w:customStyle="1" w:styleId="font5">
    <w:name w:val="font5"/>
    <w:basedOn w:val="Normal"/>
    <w:rsid w:val="00237C85"/>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237C85"/>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237C85"/>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237C8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237C85"/>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237C85"/>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237C85"/>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237C85"/>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237C85"/>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237C85"/>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237C85"/>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237C85"/>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237C85"/>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237C85"/>
    <w:pPr>
      <w:pageBreakBefore/>
      <w:spacing w:after="0" w:line="240" w:lineRule="auto"/>
      <w:jc w:val="both"/>
    </w:pPr>
    <w:rPr>
      <w:rFonts w:ascii="CG Times" w:eastAsia="MS Mincho" w:hAnsi="CG Times" w:cs="CG Times"/>
      <w:b/>
      <w:bCs/>
      <w:sz w:val="21"/>
    </w:rPr>
  </w:style>
  <w:style w:type="paragraph" w:customStyle="1" w:styleId="KapitulliNr">
    <w:name w:val="Kapitulli_Nr"/>
    <w:rsid w:val="00237C85"/>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237C85"/>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237C85"/>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237C85"/>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237C85"/>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237C85"/>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237C85"/>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237C85"/>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237C85"/>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237C85"/>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237C85"/>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237C85"/>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237C85"/>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237C85"/>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237C85"/>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237C85"/>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237C85"/>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237C85"/>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237C85"/>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237C85"/>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237C85"/>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237C85"/>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237C85"/>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237C85"/>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237C85"/>
  </w:style>
  <w:style w:type="paragraph" w:customStyle="1" w:styleId="PjesaNr">
    <w:name w:val="Pjesa_Nr"/>
    <w:next w:val="Normal"/>
    <w:rsid w:val="00237C85"/>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237C85"/>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237C85"/>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237C85"/>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237C85"/>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237C85"/>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237C85"/>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237C85"/>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237C85"/>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237C85"/>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237C85"/>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237C85"/>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237C85"/>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237C85"/>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237C8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237C8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237C8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237C8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237C85"/>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237C8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237C8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237C8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237C8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237C8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237C8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237C8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237C8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237C8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237C8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237C8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237C8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237C8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237C8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237C8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237C85"/>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237C8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237C8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237C8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237C8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237C85"/>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237C85"/>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237C85"/>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237C85"/>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237C85"/>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237C85"/>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237C85"/>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237C8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237C8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237C8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237C8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237C8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237C8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qFormat/>
    <w:rsid w:val="00237C85"/>
    <w:rPr>
      <w:b/>
      <w:bCs/>
    </w:rPr>
  </w:style>
  <w:style w:type="paragraph" w:customStyle="1" w:styleId="xl136">
    <w:name w:val="xl136"/>
    <w:basedOn w:val="Normal"/>
    <w:rsid w:val="00237C8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237C8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237C85"/>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237C85"/>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237C8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237C85"/>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237C8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237C8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237C8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237C8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237C8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237C8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237C8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237C8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237C8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237C8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237C8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237C8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237C8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237C8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237C8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237C8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237C8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237C8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237C85"/>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237C8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237C85"/>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237C8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237C85"/>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237C85"/>
  </w:style>
  <w:style w:type="paragraph" w:styleId="Title">
    <w:name w:val="Title"/>
    <w:basedOn w:val="Heading1"/>
    <w:next w:val="Normal"/>
    <w:link w:val="TitleChar"/>
    <w:uiPriority w:val="99"/>
    <w:qFormat/>
    <w:rsid w:val="00237C85"/>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99"/>
    <w:rsid w:val="00237C85"/>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237C8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237C85"/>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39"/>
    <w:unhideWhenUsed/>
    <w:qFormat/>
    <w:rsid w:val="00237C8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237C8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237C8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237C85"/>
    <w:pPr>
      <w:spacing w:after="100"/>
      <w:ind w:left="660" w:firstLine="0"/>
      <w:jc w:val="left"/>
    </w:pPr>
    <w:rPr>
      <w:rFonts w:eastAsia="Times New Roman"/>
    </w:rPr>
  </w:style>
  <w:style w:type="paragraph" w:styleId="TOC5">
    <w:name w:val="toc 5"/>
    <w:basedOn w:val="Normal"/>
    <w:next w:val="Normal"/>
    <w:autoRedefine/>
    <w:unhideWhenUsed/>
    <w:rsid w:val="00237C85"/>
    <w:pPr>
      <w:spacing w:after="100"/>
      <w:ind w:left="880" w:firstLine="0"/>
      <w:jc w:val="left"/>
    </w:pPr>
    <w:rPr>
      <w:rFonts w:eastAsia="Times New Roman"/>
    </w:rPr>
  </w:style>
  <w:style w:type="paragraph" w:styleId="TOC6">
    <w:name w:val="toc 6"/>
    <w:basedOn w:val="Normal"/>
    <w:next w:val="Normal"/>
    <w:autoRedefine/>
    <w:unhideWhenUsed/>
    <w:rsid w:val="00237C85"/>
    <w:pPr>
      <w:spacing w:after="100"/>
      <w:ind w:left="1100" w:firstLine="0"/>
      <w:jc w:val="left"/>
    </w:pPr>
    <w:rPr>
      <w:rFonts w:eastAsia="Times New Roman"/>
    </w:rPr>
  </w:style>
  <w:style w:type="paragraph" w:styleId="TOC7">
    <w:name w:val="toc 7"/>
    <w:basedOn w:val="Normal"/>
    <w:next w:val="Normal"/>
    <w:autoRedefine/>
    <w:unhideWhenUsed/>
    <w:rsid w:val="00237C85"/>
    <w:pPr>
      <w:spacing w:after="100"/>
      <w:ind w:left="1320" w:firstLine="0"/>
      <w:jc w:val="left"/>
    </w:pPr>
    <w:rPr>
      <w:rFonts w:eastAsia="Times New Roman"/>
    </w:rPr>
  </w:style>
  <w:style w:type="paragraph" w:styleId="TOC8">
    <w:name w:val="toc 8"/>
    <w:basedOn w:val="Normal"/>
    <w:next w:val="Normal"/>
    <w:autoRedefine/>
    <w:unhideWhenUsed/>
    <w:rsid w:val="00237C85"/>
    <w:pPr>
      <w:spacing w:after="100"/>
      <w:ind w:left="1540" w:firstLine="0"/>
      <w:jc w:val="left"/>
    </w:pPr>
    <w:rPr>
      <w:rFonts w:eastAsia="Times New Roman"/>
    </w:rPr>
  </w:style>
  <w:style w:type="paragraph" w:styleId="TOC9">
    <w:name w:val="toc 9"/>
    <w:basedOn w:val="Normal"/>
    <w:next w:val="Normal"/>
    <w:autoRedefine/>
    <w:unhideWhenUsed/>
    <w:rsid w:val="00237C85"/>
    <w:pPr>
      <w:spacing w:after="100"/>
      <w:ind w:left="1760" w:firstLine="0"/>
      <w:jc w:val="left"/>
    </w:pPr>
    <w:rPr>
      <w:rFonts w:eastAsia="Times New Roman"/>
    </w:rPr>
  </w:style>
  <w:style w:type="paragraph" w:styleId="BodyTextIndent">
    <w:name w:val="Body Text Indent"/>
    <w:basedOn w:val="Normal"/>
    <w:link w:val="BodyTextIndentChar"/>
    <w:unhideWhenUsed/>
    <w:rsid w:val="00237C85"/>
    <w:pPr>
      <w:spacing w:after="120"/>
      <w:ind w:left="360"/>
    </w:pPr>
  </w:style>
  <w:style w:type="character" w:customStyle="1" w:styleId="BodyTextIndentChar">
    <w:name w:val="Body Text Indent Char"/>
    <w:basedOn w:val="DefaultParagraphFont"/>
    <w:link w:val="BodyTextIndent"/>
    <w:rsid w:val="00237C85"/>
    <w:rPr>
      <w:rFonts w:ascii="Calibri" w:eastAsia="Calibri" w:hAnsi="Calibri" w:cs="Times New Roman"/>
    </w:rPr>
  </w:style>
  <w:style w:type="paragraph" w:customStyle="1" w:styleId="numridata0">
    <w:name w:val="numridata"/>
    <w:basedOn w:val="Normal"/>
    <w:rsid w:val="00237C8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237C85"/>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237C85"/>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237C85"/>
    <w:rPr>
      <w:rFonts w:ascii="Times New Roman" w:eastAsia="Times New Roman" w:hAnsi="Times New Roman" w:cs="Times New Roman"/>
      <w:sz w:val="16"/>
      <w:szCs w:val="16"/>
    </w:rPr>
  </w:style>
  <w:style w:type="paragraph" w:customStyle="1" w:styleId="s32b251d">
    <w:name w:val="s32b251d"/>
    <w:basedOn w:val="Normal"/>
    <w:rsid w:val="00237C85"/>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237C85"/>
  </w:style>
  <w:style w:type="paragraph" w:customStyle="1" w:styleId="s30eec3f8">
    <w:name w:val="s30eec3f8"/>
    <w:basedOn w:val="Normal"/>
    <w:rsid w:val="00237C85"/>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237C85"/>
    <w:rPr>
      <w:sz w:val="24"/>
      <w:lang w:val="en-GB" w:eastAsia="fr-FR"/>
    </w:rPr>
  </w:style>
  <w:style w:type="paragraph" w:customStyle="1" w:styleId="JuPara">
    <w:name w:val="Ju_Para"/>
    <w:basedOn w:val="Normal"/>
    <w:link w:val="JuParaCar"/>
    <w:rsid w:val="00237C85"/>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237C85"/>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237C85"/>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237C85"/>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237C85"/>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eferencia nota al pie,Times 10 Point,Exposant 3 Point,note TESI"/>
    <w:link w:val="notapidipagina"/>
    <w:qFormat/>
    <w:rsid w:val="00237C85"/>
    <w:rPr>
      <w:vertAlign w:val="superscript"/>
    </w:rPr>
  </w:style>
  <w:style w:type="paragraph" w:customStyle="1" w:styleId="ju-005fpara">
    <w:name w:val="ju-005fpara"/>
    <w:basedOn w:val="Normal"/>
    <w:rsid w:val="00237C85"/>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237C85"/>
  </w:style>
  <w:style w:type="character" w:customStyle="1" w:styleId="s7d2086b4">
    <w:name w:val="s7d2086b4"/>
    <w:basedOn w:val="DefaultParagraphFont"/>
    <w:uiPriority w:val="99"/>
    <w:rsid w:val="00237C85"/>
  </w:style>
  <w:style w:type="character" w:customStyle="1" w:styleId="hps">
    <w:name w:val="hps"/>
    <w:basedOn w:val="DefaultParagraphFont"/>
    <w:rsid w:val="00237C85"/>
  </w:style>
  <w:style w:type="paragraph" w:customStyle="1" w:styleId="paragrafi0">
    <w:name w:val="paragrafi"/>
    <w:basedOn w:val="Normal"/>
    <w:rsid w:val="00237C85"/>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237C85"/>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237C85"/>
    <w:rPr>
      <w:rFonts w:cs="Times New Roman"/>
    </w:rPr>
  </w:style>
  <w:style w:type="paragraph" w:customStyle="1" w:styleId="titulli0">
    <w:name w:val="titulli"/>
    <w:basedOn w:val="Normal"/>
    <w:rsid w:val="00237C8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237C8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237C85"/>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237C85"/>
  </w:style>
  <w:style w:type="paragraph" w:customStyle="1" w:styleId="akti0">
    <w:name w:val="akti"/>
    <w:basedOn w:val="Normal"/>
    <w:rsid w:val="00237C8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237C8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237C8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237C8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237C85"/>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237C85"/>
  </w:style>
  <w:style w:type="paragraph" w:customStyle="1" w:styleId="CM49">
    <w:name w:val="CM49"/>
    <w:basedOn w:val="Normal"/>
    <w:next w:val="Normal"/>
    <w:rsid w:val="00237C85"/>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237C85"/>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237C85"/>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237C85"/>
    <w:pPr>
      <w:widowControl w:val="0"/>
    </w:pPr>
    <w:rPr>
      <w:rFonts w:ascii="Helvetica" w:eastAsia="Times New Roman" w:hAnsi="Helvetica" w:cs="Helvetica"/>
      <w:lang w:val="sq-AL"/>
    </w:rPr>
  </w:style>
  <w:style w:type="paragraph" w:customStyle="1" w:styleId="CM57">
    <w:name w:val="CM57"/>
    <w:basedOn w:val="Normal"/>
    <w:next w:val="Normal"/>
    <w:rsid w:val="00237C85"/>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237C85"/>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237C85"/>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237C85"/>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237C85"/>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237C85"/>
  </w:style>
  <w:style w:type="character" w:customStyle="1" w:styleId="StyleHeading6BoldChar">
    <w:name w:val="Style Heading 6 + Bold Char"/>
    <w:link w:val="StyleHeading6Bold"/>
    <w:rsid w:val="00237C85"/>
    <w:rPr>
      <w:rFonts w:ascii="Cambria" w:eastAsia="MS Mincho" w:hAnsi="Cambria" w:cs="Cambria"/>
      <w:b/>
      <w:bCs/>
      <w:i/>
      <w:iCs/>
      <w:color w:val="7F7F7F"/>
      <w:sz w:val="24"/>
      <w:szCs w:val="24"/>
    </w:rPr>
  </w:style>
  <w:style w:type="paragraph" w:customStyle="1" w:styleId="tableheaders">
    <w:name w:val="table headers"/>
    <w:rsid w:val="00237C85"/>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237C85"/>
    <w:rPr>
      <w:b w:val="0"/>
    </w:rPr>
  </w:style>
  <w:style w:type="paragraph" w:styleId="PlainText">
    <w:name w:val="Plain Text"/>
    <w:basedOn w:val="Normal"/>
    <w:link w:val="PlainTextChar"/>
    <w:uiPriority w:val="99"/>
    <w:unhideWhenUsed/>
    <w:rsid w:val="00237C85"/>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237C85"/>
    <w:rPr>
      <w:rFonts w:ascii="Consolas" w:eastAsia="Calibri" w:hAnsi="Consolas" w:cs="Times New Roman"/>
      <w:sz w:val="21"/>
      <w:szCs w:val="21"/>
      <w:lang w:val="sq-AL"/>
    </w:rPr>
  </w:style>
  <w:style w:type="paragraph" w:customStyle="1" w:styleId="StyleStyle1Bold">
    <w:name w:val="Style Style1 + Bold"/>
    <w:basedOn w:val="Style1"/>
    <w:rsid w:val="00237C85"/>
  </w:style>
  <w:style w:type="paragraph" w:customStyle="1" w:styleId="CM1">
    <w:name w:val="CM1"/>
    <w:basedOn w:val="Default"/>
    <w:next w:val="Default"/>
    <w:rsid w:val="00237C85"/>
    <w:rPr>
      <w:rFonts w:ascii="EUAlbertina" w:hAnsi="EUAlbertina"/>
      <w:color w:val="auto"/>
    </w:rPr>
  </w:style>
  <w:style w:type="paragraph" w:customStyle="1" w:styleId="CM4">
    <w:name w:val="CM4"/>
    <w:basedOn w:val="Normal"/>
    <w:next w:val="Normal"/>
    <w:uiPriority w:val="99"/>
    <w:rsid w:val="00237C85"/>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237C85"/>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237C85"/>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237C85"/>
    <w:rPr>
      <w:rFonts w:ascii="Tahoma" w:eastAsia="Times New Roman" w:hAnsi="Tahoma" w:cs="Times New Roman"/>
      <w:sz w:val="16"/>
      <w:szCs w:val="16"/>
      <w:lang w:val="sq-AL"/>
    </w:rPr>
  </w:style>
  <w:style w:type="numbering" w:customStyle="1" w:styleId="NoList3">
    <w:name w:val="No List3"/>
    <w:next w:val="NoList"/>
    <w:semiHidden/>
    <w:rsid w:val="00237C85"/>
  </w:style>
  <w:style w:type="numbering" w:customStyle="1" w:styleId="NoList4">
    <w:name w:val="No List4"/>
    <w:next w:val="NoList"/>
    <w:semiHidden/>
    <w:rsid w:val="00237C85"/>
  </w:style>
  <w:style w:type="paragraph" w:customStyle="1" w:styleId="Point1">
    <w:name w:val="Point 1"/>
    <w:basedOn w:val="Normal"/>
    <w:link w:val="Point1Char"/>
    <w:rsid w:val="00237C85"/>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237C85"/>
    <w:rPr>
      <w:rFonts w:ascii="Calibri" w:eastAsia="Times New Roman" w:hAnsi="Calibri" w:cs="Times New Roman"/>
      <w:sz w:val="24"/>
      <w:szCs w:val="24"/>
      <w:lang w:val="en-GB" w:eastAsia="en-GB"/>
    </w:rPr>
  </w:style>
  <w:style w:type="character" w:customStyle="1" w:styleId="longtext">
    <w:name w:val="long_text"/>
    <w:rsid w:val="00237C85"/>
    <w:rPr>
      <w:rFonts w:ascii="Comic Sans MS" w:hAnsi="Comic Sans MS"/>
      <w:b/>
      <w:sz w:val="96"/>
      <w:szCs w:val="24"/>
      <w:lang w:val="pl-PL" w:eastAsia="pl-PL" w:bidi="ar-SA"/>
    </w:rPr>
  </w:style>
  <w:style w:type="paragraph" w:customStyle="1" w:styleId="Text1">
    <w:name w:val="Text 1"/>
    <w:basedOn w:val="Normal"/>
    <w:link w:val="Text1Char"/>
    <w:rsid w:val="00237C85"/>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237C85"/>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237C85"/>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237C85"/>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237C85"/>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237C85"/>
  </w:style>
  <w:style w:type="character" w:customStyle="1" w:styleId="SectionTitleCharCharChar">
    <w:name w:val="SectionTitle Char Char Char"/>
    <w:link w:val="SectionTitleCharChar"/>
    <w:rsid w:val="00237C85"/>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237C85"/>
    <w:rPr>
      <w:rFonts w:ascii="Calibri" w:eastAsia="Times New Roman" w:hAnsi="Calibri" w:cs="Times New Roman"/>
      <w:b/>
      <w:bCs/>
      <w:smallCaps/>
      <w:sz w:val="28"/>
      <w:szCs w:val="28"/>
      <w:lang w:val="en-GB" w:eastAsia="en-GB"/>
    </w:rPr>
  </w:style>
  <w:style w:type="character" w:customStyle="1" w:styleId="Text1Char">
    <w:name w:val="Text 1 Char"/>
    <w:link w:val="Text1"/>
    <w:rsid w:val="00237C85"/>
    <w:rPr>
      <w:rFonts w:ascii="Calibri" w:eastAsia="Times New Roman" w:hAnsi="Calibri" w:cs="Times New Roman"/>
      <w:sz w:val="24"/>
      <w:szCs w:val="24"/>
      <w:lang w:val="en-GB" w:eastAsia="en-GB"/>
    </w:rPr>
  </w:style>
  <w:style w:type="character" w:customStyle="1" w:styleId="Point1CharChar">
    <w:name w:val="Point 1 Char Char"/>
    <w:rsid w:val="00237C85"/>
    <w:rPr>
      <w:sz w:val="24"/>
      <w:szCs w:val="24"/>
      <w:lang w:val="en-GB" w:eastAsia="en-GB" w:bidi="ar-SA"/>
    </w:rPr>
  </w:style>
  <w:style w:type="paragraph" w:customStyle="1" w:styleId="Point0">
    <w:name w:val="Point 0"/>
    <w:basedOn w:val="Normal"/>
    <w:rsid w:val="00237C85"/>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237C85"/>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237C85"/>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237C85"/>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237C85"/>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237C85"/>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237C85"/>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237C85"/>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237C85"/>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237C85"/>
    <w:rPr>
      <w:rFonts w:ascii="CG Times" w:hAnsi="CG Times"/>
      <w:sz w:val="22"/>
      <w:lang w:val="en-US" w:eastAsia="en-US" w:bidi="ar-SA"/>
    </w:rPr>
  </w:style>
  <w:style w:type="paragraph" w:customStyle="1" w:styleId="SectionTitle">
    <w:name w:val="SectionTitle"/>
    <w:basedOn w:val="Normal"/>
    <w:next w:val="Heading1"/>
    <w:rsid w:val="00237C85"/>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237C85"/>
  </w:style>
  <w:style w:type="paragraph" w:styleId="TableofFigures">
    <w:name w:val="table of figures"/>
    <w:basedOn w:val="Normal"/>
    <w:next w:val="Normal"/>
    <w:rsid w:val="00237C85"/>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237C85"/>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237C85"/>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237C85"/>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237C85"/>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237C85"/>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uiPriority w:val="35"/>
    <w:qFormat/>
    <w:rsid w:val="00237C85"/>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237C8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237C8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237C8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237C8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237C85"/>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237C85"/>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237C85"/>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237C85"/>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237C85"/>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237C85"/>
    <w:pPr>
      <w:spacing w:after="0" w:line="360" w:lineRule="auto"/>
      <w:ind w:firstLine="0"/>
      <w:jc w:val="left"/>
    </w:pPr>
    <w:rPr>
      <w:rFonts w:ascii="Tahoma" w:eastAsia="Times New Roman" w:hAnsi="Tahoma"/>
      <w:lang w:val="de-AT" w:eastAsia="de-DE"/>
    </w:rPr>
  </w:style>
  <w:style w:type="paragraph" w:styleId="List">
    <w:name w:val="List"/>
    <w:basedOn w:val="Normal"/>
    <w:rsid w:val="00237C85"/>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237C85"/>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237C85"/>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237C85"/>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237C85"/>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237C85"/>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237C85"/>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237C85"/>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237C85"/>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237C85"/>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237C85"/>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237C85"/>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237C85"/>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237C85"/>
    <w:rPr>
      <w:sz w:val="16"/>
      <w:szCs w:val="16"/>
    </w:rPr>
  </w:style>
  <w:style w:type="paragraph" w:styleId="CommentText">
    <w:name w:val="annotation text"/>
    <w:aliases w:val=" Char"/>
    <w:basedOn w:val="Normal"/>
    <w:link w:val="CommentTextChar"/>
    <w:uiPriority w:val="99"/>
    <w:unhideWhenUsed/>
    <w:rsid w:val="00237C85"/>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237C85"/>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237C85"/>
    <w:rPr>
      <w:b/>
      <w:bCs/>
    </w:rPr>
  </w:style>
  <w:style w:type="character" w:customStyle="1" w:styleId="CommentSubjectChar">
    <w:name w:val="Comment Subject Char"/>
    <w:basedOn w:val="CommentTextChar"/>
    <w:link w:val="CommentSubject"/>
    <w:uiPriority w:val="99"/>
    <w:rsid w:val="00237C85"/>
    <w:rPr>
      <w:rFonts w:ascii="Calibri" w:eastAsia="MS Mincho" w:hAnsi="Calibri" w:cs="Times New Roman"/>
      <w:b/>
      <w:bCs/>
      <w:sz w:val="20"/>
      <w:szCs w:val="20"/>
      <w:lang w:val="sq-AL"/>
    </w:rPr>
  </w:style>
  <w:style w:type="paragraph" w:styleId="ListNumber4">
    <w:name w:val="List Number 4"/>
    <w:basedOn w:val="Normal"/>
    <w:rsid w:val="00237C85"/>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237C85"/>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237C85"/>
  </w:style>
  <w:style w:type="paragraph" w:styleId="MacroText">
    <w:name w:val="macro"/>
    <w:link w:val="MacroTextChar"/>
    <w:semiHidden/>
    <w:rsid w:val="00237C85"/>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237C85"/>
    <w:rPr>
      <w:rFonts w:ascii="Courier New" w:eastAsia="Times New Roman" w:hAnsi="Courier New" w:cs="Times New Roman"/>
      <w:lang w:val="de-DE" w:eastAsia="de-DE"/>
    </w:rPr>
  </w:style>
  <w:style w:type="paragraph" w:styleId="NormalIndent">
    <w:name w:val="Normal Indent"/>
    <w:basedOn w:val="Normal"/>
    <w:link w:val="NormalIndentChar"/>
    <w:rsid w:val="00237C85"/>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237C85"/>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237C85"/>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237C85"/>
    <w:rPr>
      <w:rFonts w:ascii="Tahoma" w:hAnsi="Tahoma"/>
      <w:sz w:val="22"/>
    </w:rPr>
  </w:style>
  <w:style w:type="paragraph" w:styleId="BlockText">
    <w:name w:val="Block Text"/>
    <w:basedOn w:val="Normal"/>
    <w:rsid w:val="00237C85"/>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237C85"/>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237C85"/>
    <w:rPr>
      <w:rFonts w:ascii="Tahoma" w:eastAsia="Times New Roman" w:hAnsi="Tahoma" w:cs="Times New Roman"/>
      <w:lang w:val="de-AT" w:eastAsia="de-DE"/>
    </w:rPr>
  </w:style>
  <w:style w:type="character" w:customStyle="1" w:styleId="Emphasis1">
    <w:name w:val="Emphasis1"/>
    <w:semiHidden/>
    <w:rsid w:val="00237C85"/>
  </w:style>
  <w:style w:type="paragraph" w:styleId="NoteHeading">
    <w:name w:val="Note Heading"/>
    <w:basedOn w:val="Normal"/>
    <w:next w:val="Normal"/>
    <w:link w:val="NoteHeadingChar"/>
    <w:rsid w:val="00237C85"/>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237C85"/>
    <w:rPr>
      <w:rFonts w:ascii="Tahoma" w:eastAsia="Times New Roman" w:hAnsi="Tahoma" w:cs="Times New Roman"/>
      <w:lang w:val="de-AT" w:eastAsia="de-DE"/>
    </w:rPr>
  </w:style>
  <w:style w:type="paragraph" w:styleId="MessageHeader">
    <w:name w:val="Message Header"/>
    <w:basedOn w:val="Normal"/>
    <w:link w:val="MessageHeaderChar"/>
    <w:semiHidden/>
    <w:rsid w:val="00237C85"/>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237C85"/>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237C85"/>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237C85"/>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237C85"/>
    <w:rPr>
      <w:rFonts w:ascii="Tahoma" w:eastAsia="Times New Roman" w:hAnsi="Tahoma" w:cs="Times New Roman"/>
      <w:sz w:val="20"/>
      <w:szCs w:val="20"/>
    </w:rPr>
  </w:style>
  <w:style w:type="character" w:styleId="EndnoteReference">
    <w:name w:val="endnote reference"/>
    <w:uiPriority w:val="99"/>
    <w:semiHidden/>
    <w:unhideWhenUsed/>
    <w:rsid w:val="00237C85"/>
    <w:rPr>
      <w:vertAlign w:val="superscript"/>
    </w:rPr>
  </w:style>
  <w:style w:type="paragraph" w:styleId="BodyTextFirstIndent2">
    <w:name w:val="Body Text First Indent 2"/>
    <w:basedOn w:val="BodyTextIndent"/>
    <w:link w:val="BodyTextFirstIndent2Char"/>
    <w:semiHidden/>
    <w:rsid w:val="00237C85"/>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237C85"/>
    <w:rPr>
      <w:rFonts w:ascii="Tahoma" w:eastAsia="Times New Roman" w:hAnsi="Tahoma" w:cs="Times New Roman"/>
      <w:lang w:val="de-AT" w:eastAsia="de-DE"/>
    </w:rPr>
  </w:style>
  <w:style w:type="numbering" w:styleId="111111">
    <w:name w:val="Outline List 2"/>
    <w:basedOn w:val="NoList"/>
    <w:semiHidden/>
    <w:rsid w:val="00237C85"/>
    <w:pPr>
      <w:numPr>
        <w:numId w:val="14"/>
      </w:numPr>
    </w:pPr>
  </w:style>
  <w:style w:type="paragraph" w:customStyle="1" w:styleId="Zusatz2">
    <w:name w:val="Zusatz 2"/>
    <w:basedOn w:val="Normal"/>
    <w:next w:val="Normal"/>
    <w:semiHidden/>
    <w:rsid w:val="00237C85"/>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237C85"/>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237C85"/>
    <w:pPr>
      <w:numPr>
        <w:numId w:val="15"/>
      </w:numPr>
    </w:pPr>
  </w:style>
  <w:style w:type="paragraph" w:styleId="Salutation">
    <w:name w:val="Salutation"/>
    <w:basedOn w:val="Normal"/>
    <w:next w:val="Normal"/>
    <w:link w:val="SalutationChar"/>
    <w:semiHidden/>
    <w:rsid w:val="00237C85"/>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237C85"/>
    <w:rPr>
      <w:rFonts w:ascii="Tahoma" w:eastAsia="Times New Roman" w:hAnsi="Tahoma" w:cs="Times New Roman"/>
      <w:lang w:val="de-AT" w:eastAsia="de-DE"/>
    </w:rPr>
  </w:style>
  <w:style w:type="numbering" w:styleId="ArticleSection">
    <w:name w:val="Outline List 3"/>
    <w:basedOn w:val="NoList"/>
    <w:semiHidden/>
    <w:rsid w:val="00237C85"/>
    <w:pPr>
      <w:numPr>
        <w:numId w:val="16"/>
      </w:numPr>
    </w:pPr>
  </w:style>
  <w:style w:type="paragraph" w:styleId="Closing">
    <w:name w:val="Closing"/>
    <w:basedOn w:val="Normal"/>
    <w:link w:val="ClosingChar"/>
    <w:semiHidden/>
    <w:rsid w:val="00237C85"/>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237C85"/>
    <w:rPr>
      <w:rFonts w:ascii="Tahoma" w:eastAsia="Times New Roman" w:hAnsi="Tahoma" w:cs="Times New Roman"/>
      <w:lang w:val="de-AT" w:eastAsia="de-DE"/>
    </w:rPr>
  </w:style>
  <w:style w:type="character" w:styleId="Emphasis">
    <w:name w:val="Emphasis"/>
    <w:uiPriority w:val="20"/>
    <w:qFormat/>
    <w:rsid w:val="00237C85"/>
    <w:rPr>
      <w:i/>
      <w:iCs/>
    </w:rPr>
  </w:style>
  <w:style w:type="paragraph" w:styleId="HTMLAddress">
    <w:name w:val="HTML Address"/>
    <w:basedOn w:val="Normal"/>
    <w:link w:val="HTMLAddressChar"/>
    <w:semiHidden/>
    <w:rsid w:val="00237C85"/>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237C85"/>
    <w:rPr>
      <w:rFonts w:ascii="Tahoma" w:eastAsia="Times New Roman" w:hAnsi="Tahoma" w:cs="Times New Roman"/>
      <w:i/>
      <w:iCs/>
      <w:lang w:val="de-AT" w:eastAsia="de-DE"/>
    </w:rPr>
  </w:style>
  <w:style w:type="character" w:styleId="HTMLAcronym">
    <w:name w:val="HTML Acronym"/>
    <w:semiHidden/>
    <w:rsid w:val="00237C85"/>
  </w:style>
  <w:style w:type="character" w:styleId="HTMLSample">
    <w:name w:val="HTML Sample"/>
    <w:semiHidden/>
    <w:rsid w:val="00237C85"/>
    <w:rPr>
      <w:rFonts w:ascii="Courier New" w:hAnsi="Courier New" w:cs="Courier New"/>
    </w:rPr>
  </w:style>
  <w:style w:type="character" w:styleId="HTMLCode">
    <w:name w:val="HTML Code"/>
    <w:semiHidden/>
    <w:rsid w:val="00237C85"/>
    <w:rPr>
      <w:rFonts w:ascii="Courier New" w:hAnsi="Courier New" w:cs="Courier New"/>
      <w:sz w:val="20"/>
      <w:szCs w:val="20"/>
    </w:rPr>
  </w:style>
  <w:style w:type="character" w:styleId="HTMLDefinition">
    <w:name w:val="HTML Definition"/>
    <w:semiHidden/>
    <w:rsid w:val="00237C85"/>
    <w:rPr>
      <w:i/>
      <w:iCs/>
    </w:rPr>
  </w:style>
  <w:style w:type="character" w:styleId="HTMLTypewriter">
    <w:name w:val="HTML Typewriter"/>
    <w:semiHidden/>
    <w:rsid w:val="00237C85"/>
    <w:rPr>
      <w:rFonts w:ascii="Courier New" w:hAnsi="Courier New" w:cs="Courier New"/>
      <w:sz w:val="20"/>
      <w:szCs w:val="20"/>
    </w:rPr>
  </w:style>
  <w:style w:type="character" w:styleId="HTMLKeyboard">
    <w:name w:val="HTML Keyboard"/>
    <w:semiHidden/>
    <w:rsid w:val="00237C85"/>
    <w:rPr>
      <w:rFonts w:ascii="Courier New" w:hAnsi="Courier New" w:cs="Courier New"/>
      <w:sz w:val="20"/>
      <w:szCs w:val="20"/>
    </w:rPr>
  </w:style>
  <w:style w:type="character" w:styleId="HTMLVariable">
    <w:name w:val="HTML Variable"/>
    <w:semiHidden/>
    <w:rsid w:val="00237C85"/>
    <w:rPr>
      <w:i/>
      <w:iCs/>
    </w:rPr>
  </w:style>
  <w:style w:type="paragraph" w:styleId="HTMLPreformatted">
    <w:name w:val="HTML Preformatted"/>
    <w:basedOn w:val="Normal"/>
    <w:link w:val="HTMLPreformattedChar"/>
    <w:rsid w:val="00237C8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rsid w:val="00237C85"/>
    <w:rPr>
      <w:rFonts w:ascii="Courier New" w:eastAsia="Times New Roman" w:hAnsi="Courier New" w:cs="Times New Roman"/>
      <w:sz w:val="20"/>
      <w:lang w:val="de-AT" w:eastAsia="de-DE"/>
    </w:rPr>
  </w:style>
  <w:style w:type="character" w:styleId="HTMLCite">
    <w:name w:val="HTML Cite"/>
    <w:semiHidden/>
    <w:rsid w:val="00237C85"/>
    <w:rPr>
      <w:i/>
      <w:iCs/>
    </w:rPr>
  </w:style>
  <w:style w:type="table" w:styleId="Table3Deffects1">
    <w:name w:val="Table 3D effects 1"/>
    <w:basedOn w:val="TableNormal"/>
    <w:semiHidden/>
    <w:rsid w:val="00237C85"/>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237C85"/>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237C85"/>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237C85"/>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237C85"/>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237C85"/>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237C85"/>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237C85"/>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237C85"/>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237C85"/>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237C85"/>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237C85"/>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237C85"/>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237C85"/>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237C85"/>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237C85"/>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237C85"/>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237C85"/>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237C85"/>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237C85"/>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237C85"/>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237C85"/>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237C85"/>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237C85"/>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237C85"/>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237C85"/>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237C85"/>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237C85"/>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237C85"/>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237C85"/>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237C85"/>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237C85"/>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237C85"/>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237C85"/>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237C85"/>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237C85"/>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237C85"/>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237C85"/>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237C85"/>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237C85"/>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237C85"/>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237C85"/>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237C85"/>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237C85"/>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237C85"/>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237C85"/>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237C85"/>
    <w:rPr>
      <w:rFonts w:ascii="Tahoma" w:eastAsia="Times New Roman" w:hAnsi="Tahoma" w:cs="Times New Roman"/>
      <w:lang w:val="de-AT" w:eastAsia="de-DE"/>
    </w:rPr>
  </w:style>
  <w:style w:type="paragraph" w:styleId="E-mailSignature">
    <w:name w:val="E-mail Signature"/>
    <w:basedOn w:val="Normal"/>
    <w:link w:val="E-mailSignatureChar"/>
    <w:rsid w:val="00237C85"/>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237C85"/>
    <w:rPr>
      <w:rFonts w:ascii="Tahoma" w:eastAsia="Times New Roman" w:hAnsi="Tahoma" w:cs="Times New Roman"/>
      <w:lang w:val="de-AT" w:eastAsia="de-DE"/>
    </w:rPr>
  </w:style>
  <w:style w:type="paragraph" w:styleId="BodyText2">
    <w:name w:val="Body Text 2"/>
    <w:basedOn w:val="Normal"/>
    <w:link w:val="BodyText2Char"/>
    <w:rsid w:val="00237C85"/>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237C85"/>
    <w:rPr>
      <w:rFonts w:ascii="Tahoma" w:eastAsia="Times New Roman" w:hAnsi="Tahoma" w:cs="Times New Roman"/>
      <w:lang w:val="de-AT" w:eastAsia="de-DE"/>
    </w:rPr>
  </w:style>
  <w:style w:type="paragraph" w:styleId="BodyTextIndent2">
    <w:name w:val="Body Text Indent 2"/>
    <w:basedOn w:val="Normal"/>
    <w:link w:val="BodyTextIndent2Char"/>
    <w:rsid w:val="00237C85"/>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237C85"/>
    <w:rPr>
      <w:rFonts w:ascii="Tahoma" w:eastAsia="Times New Roman" w:hAnsi="Tahoma" w:cs="Times New Roman"/>
      <w:lang w:val="de-AT" w:eastAsia="de-DE"/>
    </w:rPr>
  </w:style>
  <w:style w:type="paragraph" w:styleId="BodyTextIndent3">
    <w:name w:val="Body Text Indent 3"/>
    <w:basedOn w:val="Normal"/>
    <w:link w:val="BodyTextIndent3Char"/>
    <w:rsid w:val="00237C85"/>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237C85"/>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237C85"/>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237C85"/>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237C85"/>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237C85"/>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237C85"/>
    <w:rPr>
      <w:rFonts w:ascii="CG Times" w:eastAsia="Times New Roman" w:hAnsi="CG Times" w:cs="Times New Roman"/>
      <w:b/>
      <w:szCs w:val="24"/>
    </w:rPr>
  </w:style>
  <w:style w:type="character" w:customStyle="1" w:styleId="SubtitleChar1">
    <w:name w:val="Subtitle Char1"/>
    <w:locked/>
    <w:rsid w:val="00237C85"/>
    <w:rPr>
      <w:rFonts w:ascii="Cambria" w:hAnsi="Cambria"/>
      <w:sz w:val="24"/>
      <w:szCs w:val="24"/>
    </w:rPr>
  </w:style>
  <w:style w:type="paragraph" w:customStyle="1" w:styleId="Char1">
    <w:name w:val="Char1"/>
    <w:basedOn w:val="Normal"/>
    <w:rsid w:val="00237C85"/>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237C85"/>
    <w:rPr>
      <w:rFonts w:ascii="Tahoma" w:hAnsi="Tahoma" w:cs="Tahoma"/>
      <w:i/>
      <w:iCs/>
      <w:sz w:val="22"/>
      <w:szCs w:val="22"/>
      <w:lang w:val="de-AT" w:eastAsia="de-DE" w:bidi="ar-SA"/>
    </w:rPr>
  </w:style>
  <w:style w:type="character" w:customStyle="1" w:styleId="CharChar36">
    <w:name w:val="Char Char36"/>
    <w:locked/>
    <w:rsid w:val="00237C85"/>
    <w:rPr>
      <w:rFonts w:ascii="Arial" w:hAnsi="Arial" w:cs="Arial"/>
      <w:b/>
      <w:bCs/>
      <w:kern w:val="32"/>
      <w:sz w:val="32"/>
      <w:szCs w:val="32"/>
      <w:lang w:val="sq-AL" w:eastAsia="en-US" w:bidi="ar-SA"/>
    </w:rPr>
  </w:style>
  <w:style w:type="character" w:customStyle="1" w:styleId="CharChar35">
    <w:name w:val="Char Char35"/>
    <w:locked/>
    <w:rsid w:val="00237C85"/>
    <w:rPr>
      <w:rFonts w:ascii="Arial" w:hAnsi="Arial" w:cs="Arial"/>
      <w:b/>
      <w:bCs/>
      <w:i/>
      <w:iCs/>
      <w:sz w:val="28"/>
      <w:szCs w:val="28"/>
      <w:lang w:val="sq-AL" w:eastAsia="en-US" w:bidi="ar-SA"/>
    </w:rPr>
  </w:style>
  <w:style w:type="character" w:customStyle="1" w:styleId="CharChar34">
    <w:name w:val="Char Char34"/>
    <w:locked/>
    <w:rsid w:val="00237C85"/>
    <w:rPr>
      <w:rFonts w:ascii="Tahoma" w:hAnsi="Tahoma"/>
      <w:b/>
      <w:kern w:val="28"/>
      <w:sz w:val="24"/>
      <w:szCs w:val="28"/>
      <w:lang w:val="de-AT" w:eastAsia="de-DE" w:bidi="ar-SA"/>
    </w:rPr>
  </w:style>
  <w:style w:type="character" w:customStyle="1" w:styleId="CharChar33">
    <w:name w:val="Char Char33"/>
    <w:locked/>
    <w:rsid w:val="00237C85"/>
    <w:rPr>
      <w:rFonts w:ascii="Tahoma" w:hAnsi="Tahoma"/>
      <w:b/>
      <w:i/>
      <w:kern w:val="28"/>
      <w:sz w:val="22"/>
      <w:szCs w:val="22"/>
      <w:lang w:val="de-AT" w:eastAsia="de-DE" w:bidi="ar-SA"/>
    </w:rPr>
  </w:style>
  <w:style w:type="character" w:customStyle="1" w:styleId="CharChar32">
    <w:name w:val="Char Char32"/>
    <w:locked/>
    <w:rsid w:val="00237C85"/>
    <w:rPr>
      <w:rFonts w:ascii="Tahoma" w:hAnsi="Tahoma"/>
      <w:b/>
      <w:i/>
      <w:kern w:val="28"/>
      <w:sz w:val="22"/>
      <w:szCs w:val="22"/>
      <w:lang w:val="de-AT" w:eastAsia="de-DE" w:bidi="ar-SA"/>
    </w:rPr>
  </w:style>
  <w:style w:type="character" w:customStyle="1" w:styleId="CharChar31">
    <w:name w:val="Char Char31"/>
    <w:locked/>
    <w:rsid w:val="00237C85"/>
    <w:rPr>
      <w:rFonts w:ascii="Tahoma" w:hAnsi="Tahoma"/>
      <w:b/>
      <w:i/>
      <w:kern w:val="28"/>
      <w:sz w:val="22"/>
      <w:szCs w:val="22"/>
      <w:lang w:val="de-AT" w:eastAsia="de-DE" w:bidi="ar-SA"/>
    </w:rPr>
  </w:style>
  <w:style w:type="character" w:customStyle="1" w:styleId="CharChar10">
    <w:name w:val="Char Char10"/>
    <w:semiHidden/>
    <w:locked/>
    <w:rsid w:val="00237C85"/>
    <w:rPr>
      <w:rFonts w:ascii="Courier New" w:hAnsi="Courier New" w:cs="Courier New"/>
      <w:szCs w:val="22"/>
      <w:lang w:val="de-AT" w:eastAsia="de-DE" w:bidi="ar-SA"/>
    </w:rPr>
  </w:style>
  <w:style w:type="character" w:customStyle="1" w:styleId="CharChar30">
    <w:name w:val="Char Char30"/>
    <w:locked/>
    <w:rsid w:val="00237C85"/>
    <w:rPr>
      <w:rFonts w:ascii="Tahoma" w:hAnsi="Tahoma"/>
      <w:b/>
      <w:i/>
      <w:kern w:val="28"/>
      <w:sz w:val="22"/>
      <w:szCs w:val="22"/>
      <w:lang w:val="de-AT" w:eastAsia="de-DE" w:bidi="ar-SA"/>
    </w:rPr>
  </w:style>
  <w:style w:type="character" w:customStyle="1" w:styleId="CharChar29">
    <w:name w:val="Char Char29"/>
    <w:locked/>
    <w:rsid w:val="00237C85"/>
    <w:rPr>
      <w:rFonts w:ascii="Tahoma" w:hAnsi="Tahoma"/>
      <w:b/>
      <w:i/>
      <w:kern w:val="28"/>
      <w:sz w:val="22"/>
      <w:szCs w:val="22"/>
      <w:lang w:val="de-AT" w:eastAsia="de-DE" w:bidi="ar-SA"/>
    </w:rPr>
  </w:style>
  <w:style w:type="character" w:customStyle="1" w:styleId="CharChar28">
    <w:name w:val="Char Char28"/>
    <w:locked/>
    <w:rsid w:val="00237C85"/>
    <w:rPr>
      <w:rFonts w:ascii="Tahoma" w:hAnsi="Tahoma"/>
      <w:b/>
      <w:i/>
      <w:kern w:val="28"/>
      <w:sz w:val="22"/>
      <w:szCs w:val="22"/>
      <w:lang w:val="de-AT" w:eastAsia="de-DE" w:bidi="ar-SA"/>
    </w:rPr>
  </w:style>
  <w:style w:type="character" w:customStyle="1" w:styleId="CharChar27">
    <w:name w:val="Char Char27"/>
    <w:locked/>
    <w:rsid w:val="00237C85"/>
    <w:rPr>
      <w:rFonts w:ascii="Calibri" w:eastAsia="Calibri" w:hAnsi="Calibri"/>
      <w:lang w:val="sq-AL" w:eastAsia="en-US" w:bidi="ar-SA"/>
    </w:rPr>
  </w:style>
  <w:style w:type="character" w:customStyle="1" w:styleId="CharChar24">
    <w:name w:val="Char Char24"/>
    <w:locked/>
    <w:rsid w:val="00237C85"/>
    <w:rPr>
      <w:rFonts w:ascii="Tahoma" w:hAnsi="Tahoma" w:cs="Tahoma"/>
      <w:sz w:val="22"/>
      <w:szCs w:val="22"/>
      <w:lang w:val="de-AT" w:eastAsia="de-DE" w:bidi="ar-SA"/>
    </w:rPr>
  </w:style>
  <w:style w:type="character" w:customStyle="1" w:styleId="CharChar23">
    <w:name w:val="Char Char23"/>
    <w:locked/>
    <w:rsid w:val="00237C85"/>
    <w:rPr>
      <w:rFonts w:ascii="Tahoma" w:hAnsi="Tahoma" w:cs="Tahoma"/>
      <w:sz w:val="22"/>
      <w:szCs w:val="22"/>
      <w:lang w:val="de-AT" w:eastAsia="de-DE" w:bidi="ar-SA"/>
    </w:rPr>
  </w:style>
  <w:style w:type="character" w:customStyle="1" w:styleId="CharChar22">
    <w:name w:val="Char Char22"/>
    <w:semiHidden/>
    <w:locked/>
    <w:rsid w:val="00237C85"/>
    <w:rPr>
      <w:rFonts w:ascii="Courier New" w:hAnsi="Courier New" w:cs="Courier New"/>
      <w:sz w:val="22"/>
      <w:szCs w:val="22"/>
      <w:lang w:val="de-DE" w:eastAsia="de-DE" w:bidi="ar-SA"/>
    </w:rPr>
  </w:style>
  <w:style w:type="character" w:customStyle="1" w:styleId="CharChar21">
    <w:name w:val="Char Char21"/>
    <w:locked/>
    <w:rsid w:val="00237C85"/>
    <w:rPr>
      <w:rFonts w:ascii="Tahoma" w:hAnsi="Tahoma" w:cs="Tahoma"/>
      <w:b/>
      <w:kern w:val="28"/>
      <w:sz w:val="36"/>
      <w:szCs w:val="36"/>
      <w:lang w:val="de-AT" w:eastAsia="de-DE" w:bidi="ar-SA"/>
    </w:rPr>
  </w:style>
  <w:style w:type="character" w:customStyle="1" w:styleId="CharChar12">
    <w:name w:val="Char Char12"/>
    <w:semiHidden/>
    <w:locked/>
    <w:rsid w:val="00237C85"/>
    <w:rPr>
      <w:rFonts w:ascii="Tahoma" w:hAnsi="Tahoma" w:cs="Tahoma"/>
      <w:sz w:val="22"/>
      <w:szCs w:val="22"/>
      <w:lang w:val="de-AT" w:eastAsia="de-DE" w:bidi="ar-SA"/>
    </w:rPr>
  </w:style>
  <w:style w:type="character" w:customStyle="1" w:styleId="CharChar9">
    <w:name w:val="Char Char9"/>
    <w:semiHidden/>
    <w:locked/>
    <w:rsid w:val="00237C85"/>
    <w:rPr>
      <w:rFonts w:ascii="Tahoma" w:hAnsi="Tahoma" w:cs="Tahoma"/>
      <w:sz w:val="22"/>
      <w:szCs w:val="22"/>
      <w:lang w:val="de-AT" w:eastAsia="de-DE" w:bidi="ar-SA"/>
    </w:rPr>
  </w:style>
  <w:style w:type="character" w:customStyle="1" w:styleId="CharChar25">
    <w:name w:val="Char Char25"/>
    <w:semiHidden/>
    <w:locked/>
    <w:rsid w:val="00237C85"/>
    <w:rPr>
      <w:rFonts w:ascii="Tahoma" w:hAnsi="Tahoma" w:cs="Tahoma"/>
      <w:sz w:val="22"/>
      <w:szCs w:val="22"/>
      <w:lang w:val="de-AT" w:eastAsia="de-DE" w:bidi="ar-SA"/>
    </w:rPr>
  </w:style>
  <w:style w:type="character" w:customStyle="1" w:styleId="CharChar15">
    <w:name w:val="Char Char15"/>
    <w:semiHidden/>
    <w:locked/>
    <w:rsid w:val="00237C85"/>
    <w:rPr>
      <w:rFonts w:ascii="Tahoma" w:hAnsi="Tahoma" w:cs="Tahoma"/>
      <w:sz w:val="22"/>
      <w:szCs w:val="22"/>
      <w:lang w:val="de-AT" w:eastAsia="de-DE" w:bidi="ar-SA"/>
    </w:rPr>
  </w:style>
  <w:style w:type="character" w:customStyle="1" w:styleId="CharChar16">
    <w:name w:val="Char Char16"/>
    <w:semiHidden/>
    <w:locked/>
    <w:rsid w:val="00237C85"/>
    <w:rPr>
      <w:rFonts w:ascii="Tahoma" w:hAnsi="Tahoma" w:cs="Arial"/>
      <w:sz w:val="24"/>
      <w:szCs w:val="24"/>
      <w:lang w:val="de-AT" w:eastAsia="de-DE" w:bidi="ar-SA"/>
    </w:rPr>
  </w:style>
  <w:style w:type="character" w:customStyle="1" w:styleId="CharChar20">
    <w:name w:val="Char Char20"/>
    <w:locked/>
    <w:rsid w:val="00237C85"/>
    <w:rPr>
      <w:rFonts w:ascii="Tahoma" w:hAnsi="Tahoma" w:cs="Tahoma"/>
      <w:b/>
      <w:kern w:val="28"/>
      <w:sz w:val="32"/>
      <w:szCs w:val="36"/>
      <w:lang w:val="de-AT" w:eastAsia="de-DE" w:bidi="ar-SA"/>
    </w:rPr>
  </w:style>
  <w:style w:type="character" w:customStyle="1" w:styleId="CharChar13">
    <w:name w:val="Char Char13"/>
    <w:semiHidden/>
    <w:locked/>
    <w:rsid w:val="00237C85"/>
    <w:rPr>
      <w:rFonts w:ascii="Tahoma" w:hAnsi="Tahoma" w:cs="Tahoma"/>
      <w:sz w:val="22"/>
      <w:szCs w:val="22"/>
      <w:lang w:val="de-AT" w:eastAsia="de-DE" w:bidi="ar-SA"/>
    </w:rPr>
  </w:style>
  <w:style w:type="character" w:customStyle="1" w:styleId="CharChar19">
    <w:name w:val="Char Char19"/>
    <w:semiHidden/>
    <w:locked/>
    <w:rsid w:val="00237C85"/>
    <w:rPr>
      <w:rFonts w:ascii="Tahoma" w:hAnsi="Tahoma" w:cs="Tahoma"/>
      <w:sz w:val="22"/>
      <w:szCs w:val="22"/>
      <w:lang w:val="de-AT" w:eastAsia="de-DE" w:bidi="ar-SA"/>
    </w:rPr>
  </w:style>
  <w:style w:type="character" w:customStyle="1" w:styleId="CharChar3">
    <w:name w:val="Char Char3"/>
    <w:semiHidden/>
    <w:locked/>
    <w:rsid w:val="00237C85"/>
  </w:style>
  <w:style w:type="character" w:customStyle="1" w:styleId="CharChar14">
    <w:name w:val="Char Char14"/>
    <w:semiHidden/>
    <w:locked/>
    <w:rsid w:val="00237C85"/>
  </w:style>
  <w:style w:type="character" w:customStyle="1" w:styleId="CharChar17">
    <w:name w:val="Char Char17"/>
    <w:locked/>
    <w:rsid w:val="00237C85"/>
    <w:rPr>
      <w:rFonts w:ascii="Tahoma" w:hAnsi="Tahoma" w:cs="Tahoma"/>
      <w:sz w:val="22"/>
      <w:szCs w:val="22"/>
      <w:lang w:val="de-AT" w:eastAsia="de-DE" w:bidi="ar-SA"/>
    </w:rPr>
  </w:style>
  <w:style w:type="character" w:customStyle="1" w:styleId="CharChar7">
    <w:name w:val="Char Char7"/>
    <w:semiHidden/>
    <w:locked/>
    <w:rsid w:val="00237C85"/>
    <w:rPr>
      <w:rFonts w:ascii="Tahoma" w:hAnsi="Tahoma" w:cs="Tahoma"/>
      <w:sz w:val="22"/>
      <w:szCs w:val="22"/>
      <w:lang w:val="de-AT" w:eastAsia="de-DE" w:bidi="ar-SA"/>
    </w:rPr>
  </w:style>
  <w:style w:type="character" w:customStyle="1" w:styleId="CharChar6">
    <w:name w:val="Char Char6"/>
    <w:semiHidden/>
    <w:locked/>
    <w:rsid w:val="00237C85"/>
    <w:rPr>
      <w:rFonts w:ascii="Tahoma" w:hAnsi="Tahoma" w:cs="Tahoma"/>
      <w:sz w:val="16"/>
      <w:szCs w:val="16"/>
      <w:lang w:val="de-AT" w:eastAsia="de-DE" w:bidi="ar-SA"/>
    </w:rPr>
  </w:style>
  <w:style w:type="character" w:customStyle="1" w:styleId="CharChar5">
    <w:name w:val="Char Char5"/>
    <w:semiHidden/>
    <w:locked/>
    <w:rsid w:val="00237C85"/>
    <w:rPr>
      <w:rFonts w:ascii="Tahoma" w:hAnsi="Tahoma" w:cs="Tahoma"/>
      <w:sz w:val="22"/>
      <w:szCs w:val="22"/>
      <w:lang w:val="de-AT" w:eastAsia="de-DE" w:bidi="ar-SA"/>
    </w:rPr>
  </w:style>
  <w:style w:type="character" w:customStyle="1" w:styleId="CharChar4">
    <w:name w:val="Char Char4"/>
    <w:semiHidden/>
    <w:locked/>
    <w:rsid w:val="00237C85"/>
    <w:rPr>
      <w:rFonts w:ascii="Tahoma" w:hAnsi="Tahoma" w:cs="Tahoma"/>
      <w:sz w:val="16"/>
      <w:szCs w:val="16"/>
      <w:lang w:val="de-AT" w:eastAsia="de-DE" w:bidi="ar-SA"/>
    </w:rPr>
  </w:style>
  <w:style w:type="character" w:customStyle="1" w:styleId="CharChar18">
    <w:name w:val="Char Char18"/>
    <w:semiHidden/>
    <w:locked/>
    <w:rsid w:val="00237C85"/>
    <w:rPr>
      <w:rFonts w:ascii="Tahoma" w:hAnsi="Tahoma" w:cs="Tahoma"/>
      <w:sz w:val="22"/>
      <w:szCs w:val="22"/>
      <w:lang w:val="de-AT" w:eastAsia="de-DE" w:bidi="ar-SA"/>
    </w:rPr>
  </w:style>
  <w:style w:type="character" w:customStyle="1" w:styleId="CharChar8">
    <w:name w:val="Char Char8"/>
    <w:locked/>
    <w:rsid w:val="00237C85"/>
    <w:rPr>
      <w:rFonts w:ascii="Tahoma" w:hAnsi="Tahoma" w:cs="Tahoma"/>
      <w:sz w:val="22"/>
      <w:szCs w:val="22"/>
      <w:lang w:val="de-AT" w:eastAsia="de-DE" w:bidi="ar-SA"/>
    </w:rPr>
  </w:style>
  <w:style w:type="character" w:customStyle="1" w:styleId="CharChar2">
    <w:name w:val="Char Char2"/>
    <w:locked/>
    <w:rsid w:val="00237C85"/>
    <w:rPr>
      <w:rFonts w:ascii="Calibri" w:eastAsia="Calibri" w:hAnsi="Calibri" w:cs="Times New Roman"/>
      <w:b/>
      <w:bCs/>
      <w:sz w:val="20"/>
      <w:szCs w:val="20"/>
      <w:lang w:val="sq-AL" w:eastAsia="en-US" w:bidi="ar-SA"/>
    </w:rPr>
  </w:style>
  <w:style w:type="character" w:customStyle="1" w:styleId="CharChar26">
    <w:name w:val="Char Char26"/>
    <w:semiHidden/>
    <w:locked/>
    <w:rsid w:val="00237C85"/>
    <w:rPr>
      <w:rFonts w:ascii="Tahoma" w:hAnsi="Tahoma" w:cs="Tahoma"/>
      <w:sz w:val="16"/>
      <w:szCs w:val="16"/>
      <w:lang w:val="sq-AL" w:eastAsia="en-US" w:bidi="ar-SA"/>
    </w:rPr>
  </w:style>
  <w:style w:type="character" w:customStyle="1" w:styleId="CommentTextChar11">
    <w:name w:val="Comment Text Char11"/>
    <w:aliases w:val="Char Char37"/>
    <w:semiHidden/>
    <w:rsid w:val="00237C85"/>
    <w:rPr>
      <w:rFonts w:ascii="Calibri" w:hAnsi="Calibri" w:hint="default"/>
      <w:lang w:val="sq-AL"/>
    </w:rPr>
  </w:style>
  <w:style w:type="character" w:customStyle="1" w:styleId="NormalIndentChar">
    <w:name w:val="Normal Indent Char"/>
    <w:link w:val="NormalIndent"/>
    <w:rsid w:val="00237C85"/>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237C85"/>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237C85"/>
    <w:pPr>
      <w:tabs>
        <w:tab w:val="num" w:pos="360"/>
        <w:tab w:val="num" w:pos="1935"/>
        <w:tab w:val="num" w:pos="2563"/>
        <w:tab w:val="num" w:pos="3474"/>
      </w:tabs>
      <w:ind w:left="1935" w:hanging="360"/>
      <w:outlineLvl w:val="6"/>
    </w:pPr>
  </w:style>
  <w:style w:type="character" w:customStyle="1" w:styleId="AODefHeadChar">
    <w:name w:val="AODefHead Char"/>
    <w:link w:val="AODefHead"/>
    <w:rsid w:val="00237C85"/>
    <w:rPr>
      <w:rFonts w:ascii="Times New Roman" w:eastAsia="Times New Roman" w:hAnsi="Times New Roman" w:cs="Times New Roman"/>
      <w:szCs w:val="20"/>
      <w:lang w:val="sq-AL" w:eastAsia="sq-AL" w:bidi="sq-AL"/>
    </w:rPr>
  </w:style>
  <w:style w:type="paragraph" w:customStyle="1" w:styleId="PARA">
    <w:name w:val="PARA"/>
    <w:basedOn w:val="Normal"/>
    <w:locked/>
    <w:rsid w:val="00237C85"/>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237C85"/>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237C85"/>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237C85"/>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237C85"/>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237C85"/>
    <w:rPr>
      <w:color w:val="0000FF"/>
      <w:spacing w:val="0"/>
      <w:u w:val="double"/>
    </w:rPr>
  </w:style>
  <w:style w:type="paragraph" w:customStyle="1" w:styleId="dia">
    <w:name w:val="di(a)"/>
    <w:basedOn w:val="Normal"/>
    <w:rsid w:val="00237C85"/>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237C85"/>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237C85"/>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237C85"/>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237C85"/>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237C8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237C85"/>
    <w:rPr>
      <w:rFonts w:cs="Times New Roman"/>
      <w:color w:val="808080"/>
    </w:rPr>
  </w:style>
  <w:style w:type="character" w:customStyle="1" w:styleId="az12">
    <w:name w:val="az12"/>
    <w:uiPriority w:val="99"/>
    <w:rsid w:val="00237C85"/>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237C85"/>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237C85"/>
    <w:rPr>
      <w:rFonts w:ascii="Calibri" w:eastAsia="Times New Roman" w:hAnsi="Calibri" w:cs="Times New Roman"/>
      <w:sz w:val="24"/>
      <w:szCs w:val="24"/>
      <w:lang w:val="en-GB" w:eastAsia="en-GB"/>
    </w:rPr>
  </w:style>
  <w:style w:type="paragraph" w:customStyle="1" w:styleId="Paragraf02">
    <w:name w:val="Paragraf 0.2"/>
    <w:basedOn w:val="Paragrafi"/>
    <w:qFormat/>
    <w:rsid w:val="00237C85"/>
    <w:pPr>
      <w:tabs>
        <w:tab w:val="left" w:pos="6575"/>
      </w:tabs>
    </w:pPr>
    <w:rPr>
      <w:spacing w:val="-4"/>
    </w:rPr>
  </w:style>
  <w:style w:type="table" w:customStyle="1" w:styleId="TableGrid30">
    <w:name w:val="Table Grid3"/>
    <w:basedOn w:val="TableNormal"/>
    <w:next w:val="TableGrid"/>
    <w:uiPriority w:val="59"/>
    <w:rsid w:val="00237C8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237C85"/>
  </w:style>
  <w:style w:type="character" w:styleId="BookTitle">
    <w:name w:val="Book Title"/>
    <w:uiPriority w:val="33"/>
    <w:qFormat/>
    <w:rsid w:val="00237C85"/>
    <w:rPr>
      <w:b/>
      <w:bCs/>
      <w:smallCaps/>
      <w:spacing w:val="5"/>
    </w:rPr>
  </w:style>
  <w:style w:type="paragraph" w:customStyle="1" w:styleId="Cover1">
    <w:name w:val="Cover1"/>
    <w:basedOn w:val="Normal"/>
    <w:next w:val="Normal"/>
    <w:rsid w:val="00237C85"/>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237C85"/>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237C85"/>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rsid w:val="00237C85"/>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rsid w:val="00237C85"/>
    <w:rPr>
      <w:rFonts w:ascii="Times New Roman" w:eastAsia="Times New Roman" w:hAnsi="Times New Roman" w:cs="Times New Roman"/>
      <w:szCs w:val="20"/>
      <w:lang w:val="sq-AL"/>
    </w:rPr>
  </w:style>
  <w:style w:type="character" w:customStyle="1" w:styleId="Bodytext0">
    <w:name w:val="Body text_"/>
    <w:link w:val="BodyText1"/>
    <w:rsid w:val="00237C85"/>
    <w:rPr>
      <w:rFonts w:ascii="Times New Roman" w:hAnsi="Times New Roman"/>
      <w:sz w:val="21"/>
      <w:szCs w:val="21"/>
      <w:shd w:val="clear" w:color="auto" w:fill="FFFFFF"/>
    </w:rPr>
  </w:style>
  <w:style w:type="paragraph" w:customStyle="1" w:styleId="BodyText1">
    <w:name w:val="Body Text1"/>
    <w:basedOn w:val="Normal"/>
    <w:link w:val="Bodytext0"/>
    <w:rsid w:val="00237C85"/>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237C85"/>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237C85"/>
    <w:pPr>
      <w:spacing w:after="160" w:line="240" w:lineRule="exact"/>
      <w:ind w:firstLine="0"/>
      <w:jc w:val="left"/>
    </w:pPr>
    <w:rPr>
      <w:rFonts w:ascii="Tahoma" w:eastAsia="MS Mincho" w:hAnsi="Tahoma"/>
      <w:sz w:val="20"/>
      <w:szCs w:val="20"/>
      <w:lang w:val="sq-AL"/>
    </w:rPr>
  </w:style>
  <w:style w:type="paragraph" w:customStyle="1" w:styleId="CharCharCharCharCharCharChar">
    <w:name w:val="Char Char Char Char Char Char Char"/>
    <w:basedOn w:val="Normal"/>
    <w:rsid w:val="00237C85"/>
    <w:pPr>
      <w:spacing w:after="160" w:line="240" w:lineRule="exact"/>
      <w:ind w:firstLine="0"/>
      <w:jc w:val="left"/>
    </w:pPr>
    <w:rPr>
      <w:rFonts w:ascii="Tahoma" w:eastAsia="MS Mincho" w:hAnsi="Tahoma" w:cs="Tahoma"/>
      <w:sz w:val="20"/>
      <w:szCs w:val="20"/>
      <w:lang w:val="sq-AL"/>
    </w:rPr>
  </w:style>
  <w:style w:type="paragraph" w:customStyle="1" w:styleId="BodyText23">
    <w:name w:val="Body Text 23"/>
    <w:basedOn w:val="Normal"/>
    <w:rsid w:val="00237C85"/>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237C85"/>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237C85"/>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237C85"/>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237C85"/>
    <w:pPr>
      <w:autoSpaceDE w:val="0"/>
      <w:autoSpaceDN w:val="0"/>
      <w:spacing w:after="160" w:line="240" w:lineRule="exact"/>
      <w:ind w:firstLine="0"/>
      <w:jc w:val="left"/>
    </w:pPr>
    <w:rPr>
      <w:rFonts w:ascii="Arial" w:eastAsia="Times New Roman" w:hAnsi="Arial" w:cs="Arial"/>
      <w:sz w:val="20"/>
      <w:szCs w:val="20"/>
      <w:lang w:val="en-GB" w:eastAsia="de-DE"/>
    </w:rPr>
  </w:style>
  <w:style w:type="numbering" w:customStyle="1" w:styleId="NoList6">
    <w:name w:val="No List6"/>
    <w:next w:val="NoList"/>
    <w:uiPriority w:val="99"/>
    <w:semiHidden/>
    <w:unhideWhenUsed/>
    <w:rsid w:val="00237C85"/>
  </w:style>
  <w:style w:type="paragraph" w:customStyle="1" w:styleId="Section1">
    <w:name w:val="Section 1"/>
    <w:basedOn w:val="Normal"/>
    <w:rsid w:val="00237C85"/>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CG Times (E1)" w:eastAsia="Times New Roman" w:hAnsi="CG Times (E1)"/>
      <w:noProof/>
      <w:sz w:val="24"/>
      <w:szCs w:val="20"/>
      <w:lang w:val="sq-AL" w:eastAsia="en-GB"/>
    </w:rPr>
  </w:style>
  <w:style w:type="paragraph" w:customStyle="1" w:styleId="Section2">
    <w:name w:val="Section 2"/>
    <w:basedOn w:val="Normal"/>
    <w:rsid w:val="00237C85"/>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left="567" w:firstLine="0"/>
    </w:pPr>
    <w:rPr>
      <w:rFonts w:ascii="CG Times (E1)" w:eastAsia="Times New Roman" w:hAnsi="CG Times (E1)"/>
      <w:noProof/>
      <w:sz w:val="24"/>
      <w:szCs w:val="20"/>
      <w:lang w:val="sq-AL" w:eastAsia="en-GB"/>
    </w:rPr>
  </w:style>
  <w:style w:type="paragraph" w:customStyle="1" w:styleId="ColorfulList-Accent11">
    <w:name w:val="Colorful List - Accent 11"/>
    <w:basedOn w:val="Normal"/>
    <w:link w:val="ColorfulList-Accent1Char"/>
    <w:uiPriority w:val="34"/>
    <w:qFormat/>
    <w:rsid w:val="00237C85"/>
    <w:pPr>
      <w:spacing w:after="0" w:line="240" w:lineRule="auto"/>
      <w:ind w:left="708" w:firstLine="0"/>
      <w:jc w:val="left"/>
    </w:pPr>
    <w:rPr>
      <w:rFonts w:ascii="Times New Roman" w:eastAsia="Times New Roman" w:hAnsi="Times New Roman"/>
      <w:sz w:val="26"/>
      <w:szCs w:val="20"/>
      <w:lang w:val="en-AU"/>
    </w:rPr>
  </w:style>
  <w:style w:type="character" w:customStyle="1" w:styleId="actscontent">
    <w:name w:val="actscontent"/>
    <w:basedOn w:val="DefaultParagraphFont"/>
    <w:uiPriority w:val="99"/>
    <w:rsid w:val="00237C85"/>
    <w:rPr>
      <w:rFonts w:cs="Times New Roman"/>
    </w:rPr>
  </w:style>
  <w:style w:type="paragraph" w:customStyle="1" w:styleId="ModelNrmlDouble">
    <w:name w:val="ModelNrmlDouble"/>
    <w:basedOn w:val="Normal"/>
    <w:link w:val="ModelNrmlDoubleChar"/>
    <w:rsid w:val="00237C85"/>
    <w:pPr>
      <w:spacing w:after="360" w:line="480" w:lineRule="auto"/>
      <w:ind w:firstLine="720"/>
    </w:pPr>
    <w:rPr>
      <w:rFonts w:ascii="Times New Roman" w:eastAsia="Times New Roman" w:hAnsi="Times New Roman"/>
      <w:szCs w:val="20"/>
      <w:lang w:val="en-GB" w:eastAsia="en-GB"/>
    </w:rPr>
  </w:style>
  <w:style w:type="paragraph" w:customStyle="1" w:styleId="ModelDoubleNoIndent">
    <w:name w:val="ModelDoubleNoIndent"/>
    <w:basedOn w:val="ModelNrmlDouble"/>
    <w:rsid w:val="00237C85"/>
    <w:pPr>
      <w:ind w:firstLine="0"/>
    </w:pPr>
    <w:rPr>
      <w:u w:val="single"/>
    </w:rPr>
  </w:style>
  <w:style w:type="character" w:customStyle="1" w:styleId="ModelNrmlDoubleChar">
    <w:name w:val="ModelNrmlDouble Char"/>
    <w:basedOn w:val="DefaultParagraphFont"/>
    <w:link w:val="ModelNrmlDouble"/>
    <w:rsid w:val="00237C85"/>
    <w:rPr>
      <w:rFonts w:ascii="Times New Roman" w:eastAsia="Times New Roman" w:hAnsi="Times New Roman" w:cs="Times New Roman"/>
      <w:szCs w:val="20"/>
      <w:lang w:val="en-GB" w:eastAsia="en-GB"/>
    </w:rPr>
  </w:style>
  <w:style w:type="paragraph" w:customStyle="1" w:styleId="NormalWeb2">
    <w:name w:val="Normal (Web)2"/>
    <w:basedOn w:val="Normal"/>
    <w:rsid w:val="00237C85"/>
    <w:pPr>
      <w:spacing w:before="45" w:after="45" w:line="240" w:lineRule="auto"/>
      <w:ind w:left="45" w:right="45" w:firstLine="0"/>
      <w:jc w:val="left"/>
    </w:pPr>
    <w:rPr>
      <w:rFonts w:ascii="Arial" w:eastAsia="Times New Roman" w:hAnsi="Arial" w:cs="Arial"/>
      <w:color w:val="000000"/>
      <w:sz w:val="16"/>
      <w:szCs w:val="16"/>
      <w:lang w:val="de-CH" w:eastAsia="de-CH"/>
    </w:rPr>
  </w:style>
  <w:style w:type="paragraph" w:customStyle="1" w:styleId="1Text">
    <w:name w:val="1 Text"/>
    <w:basedOn w:val="Normal"/>
    <w:rsid w:val="00237C85"/>
    <w:pPr>
      <w:spacing w:before="120" w:after="120" w:line="310" w:lineRule="exact"/>
      <w:ind w:firstLine="0"/>
    </w:pPr>
    <w:rPr>
      <w:rFonts w:ascii="CG Omega" w:eastAsia="Times New Roman" w:hAnsi="CG Omega"/>
      <w:sz w:val="23"/>
      <w:szCs w:val="20"/>
      <w:lang w:val="de-CH" w:eastAsia="de-DE"/>
    </w:rPr>
  </w:style>
  <w:style w:type="paragraph" w:customStyle="1" w:styleId="Titreart">
    <w:name w:val="Titre_art"/>
    <w:basedOn w:val="Normal"/>
    <w:rsid w:val="00237C85"/>
    <w:pPr>
      <w:numPr>
        <w:numId w:val="17"/>
      </w:numPr>
      <w:spacing w:before="600" w:after="0" w:line="240" w:lineRule="auto"/>
      <w:jc w:val="center"/>
    </w:pPr>
    <w:rPr>
      <w:rFonts w:ascii="Times New Roman" w:eastAsia="Times New Roman" w:hAnsi="Times New Roman"/>
      <w:b/>
      <w:bCs/>
      <w:sz w:val="24"/>
      <w:szCs w:val="20"/>
      <w:u w:val="single"/>
      <w:lang w:val="en-GB" w:eastAsia="fr-FR"/>
    </w:rPr>
  </w:style>
  <w:style w:type="paragraph" w:customStyle="1" w:styleId="arttext1">
    <w:name w:val="art_text_1"/>
    <w:basedOn w:val="Normal"/>
    <w:rsid w:val="00237C85"/>
    <w:pPr>
      <w:widowControl w:val="0"/>
      <w:numPr>
        <w:ilvl w:val="1"/>
        <w:numId w:val="17"/>
      </w:numPr>
      <w:spacing w:before="240" w:after="0" w:line="270" w:lineRule="exact"/>
      <w:ind w:right="6"/>
    </w:pPr>
    <w:rPr>
      <w:rFonts w:ascii="Times" w:eastAsia="Times New Roman" w:hAnsi="Times"/>
      <w:snapToGrid w:val="0"/>
      <w:sz w:val="24"/>
      <w:szCs w:val="20"/>
      <w:lang w:val="en-GB"/>
    </w:rPr>
  </w:style>
  <w:style w:type="paragraph" w:customStyle="1" w:styleId="arttext1enum">
    <w:name w:val="art_text_1_enum"/>
    <w:basedOn w:val="arttext1"/>
    <w:rsid w:val="00237C85"/>
    <w:pPr>
      <w:numPr>
        <w:ilvl w:val="2"/>
      </w:numPr>
      <w:tabs>
        <w:tab w:val="left" w:pos="993"/>
      </w:tabs>
    </w:pPr>
  </w:style>
  <w:style w:type="paragraph" w:customStyle="1" w:styleId="ColorfulShading-Accent11">
    <w:name w:val="Colorful Shading - Accent 11"/>
    <w:hidden/>
    <w:uiPriority w:val="99"/>
    <w:semiHidden/>
    <w:rsid w:val="00237C85"/>
    <w:pPr>
      <w:spacing w:after="0" w:line="240" w:lineRule="auto"/>
    </w:pPr>
    <w:rPr>
      <w:rFonts w:ascii="Times New Roman" w:eastAsia="Times New Roman" w:hAnsi="Times New Roman" w:cs="Times New Roman"/>
      <w:sz w:val="24"/>
      <w:szCs w:val="20"/>
      <w:lang w:val="en-GB" w:eastAsia="de-CH"/>
    </w:rPr>
  </w:style>
  <w:style w:type="paragraph" w:customStyle="1" w:styleId="zzRef">
    <w:name w:val="zz Ref"/>
    <w:next w:val="Normal"/>
    <w:rsid w:val="00237C85"/>
    <w:pPr>
      <w:spacing w:after="0" w:line="200" w:lineRule="exact"/>
    </w:pPr>
    <w:rPr>
      <w:rFonts w:ascii="Arial" w:eastAsia="Times New Roman" w:hAnsi="Arial" w:cs="Times New Roman"/>
      <w:sz w:val="15"/>
      <w:szCs w:val="20"/>
      <w:lang w:val="de-CH" w:eastAsia="de-CH"/>
    </w:rPr>
  </w:style>
  <w:style w:type="paragraph" w:customStyle="1" w:styleId="zzKopfDept">
    <w:name w:val="zz KopfDept"/>
    <w:next w:val="Normal"/>
    <w:rsid w:val="00237C85"/>
    <w:pPr>
      <w:suppressAutoHyphens/>
      <w:spacing w:after="100" w:line="200" w:lineRule="exact"/>
      <w:contextualSpacing/>
    </w:pPr>
    <w:rPr>
      <w:rFonts w:ascii="Arial" w:eastAsia="Times New Roman" w:hAnsi="Arial" w:cs="Times New Roman"/>
      <w:noProof/>
      <w:sz w:val="15"/>
      <w:szCs w:val="20"/>
      <w:lang w:val="de-CH" w:eastAsia="de-CH"/>
    </w:rPr>
  </w:style>
  <w:style w:type="paragraph" w:customStyle="1" w:styleId="zzKopfFett">
    <w:name w:val="zz KopfFett"/>
    <w:next w:val="Header"/>
    <w:rsid w:val="00237C85"/>
    <w:pPr>
      <w:suppressAutoHyphens/>
      <w:spacing w:after="0" w:line="200" w:lineRule="exact"/>
    </w:pPr>
    <w:rPr>
      <w:rFonts w:ascii="Arial" w:eastAsia="Times New Roman" w:hAnsi="Arial" w:cs="Times New Roman"/>
      <w:b/>
      <w:noProof/>
      <w:sz w:val="15"/>
      <w:szCs w:val="20"/>
      <w:lang w:val="de-CH" w:eastAsia="de-CH"/>
    </w:rPr>
  </w:style>
  <w:style w:type="paragraph" w:customStyle="1" w:styleId="zzKopfOE">
    <w:name w:val="zz KopfOE"/>
    <w:rsid w:val="00237C85"/>
    <w:pPr>
      <w:spacing w:after="0" w:line="200" w:lineRule="exact"/>
    </w:pPr>
    <w:rPr>
      <w:rFonts w:ascii="Arial" w:eastAsia="Times New Roman" w:hAnsi="Arial" w:cs="Times New Roman"/>
      <w:noProof/>
      <w:sz w:val="15"/>
      <w:szCs w:val="24"/>
      <w:lang w:val="de-CH" w:eastAsia="de-DE"/>
    </w:rPr>
  </w:style>
  <w:style w:type="paragraph" w:customStyle="1" w:styleId="zzPfad">
    <w:name w:val="zz Pfad"/>
    <w:basedOn w:val="Footer"/>
    <w:rsid w:val="00237C85"/>
    <w:pPr>
      <w:tabs>
        <w:tab w:val="clear" w:pos="4680"/>
        <w:tab w:val="clear" w:pos="9360"/>
        <w:tab w:val="center" w:pos="4320"/>
        <w:tab w:val="right" w:pos="8640"/>
      </w:tabs>
      <w:spacing w:line="160" w:lineRule="exact"/>
      <w:ind w:firstLine="0"/>
      <w:jc w:val="left"/>
    </w:pPr>
    <w:rPr>
      <w:rFonts w:ascii="Arial" w:eastAsia="Times New Roman" w:hAnsi="Arial"/>
      <w:bCs/>
      <w:noProof/>
      <w:sz w:val="12"/>
      <w:szCs w:val="24"/>
      <w:lang w:val="de-DE" w:eastAsia="de-DE"/>
    </w:rPr>
  </w:style>
  <w:style w:type="paragraph" w:customStyle="1" w:styleId="zzSeite">
    <w:name w:val="zz Seite"/>
    <w:rsid w:val="00237C85"/>
    <w:pPr>
      <w:spacing w:after="0" w:line="200" w:lineRule="exact"/>
      <w:jc w:val="right"/>
    </w:pPr>
    <w:rPr>
      <w:rFonts w:ascii="Arial" w:eastAsia="Times New Roman" w:hAnsi="Arial" w:cs="Times New Roman"/>
      <w:sz w:val="14"/>
      <w:szCs w:val="24"/>
      <w:lang w:val="de-CH"/>
    </w:rPr>
  </w:style>
  <w:style w:type="paragraph" w:customStyle="1" w:styleId="Listea">
    <w:name w:val="Liste a)"/>
    <w:rsid w:val="00237C85"/>
    <w:pPr>
      <w:spacing w:before="120" w:after="0" w:line="260" w:lineRule="exact"/>
    </w:pPr>
    <w:rPr>
      <w:rFonts w:ascii="Arial" w:eastAsia="Times New Roman" w:hAnsi="Arial" w:cs="Times New Roman"/>
      <w:szCs w:val="20"/>
      <w:lang w:val="en-GB"/>
    </w:rPr>
  </w:style>
  <w:style w:type="paragraph" w:customStyle="1" w:styleId="TitelI">
    <w:name w:val="Titel I"/>
    <w:basedOn w:val="Heading1"/>
    <w:next w:val="Normal"/>
    <w:rsid w:val="00237C85"/>
    <w:pPr>
      <w:suppressAutoHyphens/>
      <w:spacing w:before="360" w:after="180" w:line="260" w:lineRule="atLeast"/>
      <w:jc w:val="left"/>
      <w:outlineLvl w:val="9"/>
    </w:pPr>
    <w:rPr>
      <w:rFonts w:eastAsia="Times New Roman" w:cs="Times New Roman"/>
      <w:kern w:val="0"/>
      <w:sz w:val="30"/>
      <w:szCs w:val="20"/>
      <w:lang w:val="de-CH" w:eastAsia="de-DE"/>
    </w:rPr>
  </w:style>
  <w:style w:type="character" w:customStyle="1" w:styleId="ColorfulList-Accent1Char">
    <w:name w:val="Colorful List - Accent 1 Char"/>
    <w:link w:val="ColorfulList-Accent11"/>
    <w:uiPriority w:val="34"/>
    <w:rsid w:val="00237C85"/>
    <w:rPr>
      <w:rFonts w:ascii="Times New Roman" w:eastAsia="Times New Roman" w:hAnsi="Times New Roman" w:cs="Times New Roman"/>
      <w:sz w:val="26"/>
      <w:szCs w:val="20"/>
      <w:lang w:val="en-AU"/>
    </w:rPr>
  </w:style>
  <w:style w:type="paragraph" w:customStyle="1" w:styleId="ListePunktII">
    <w:name w:val="Liste Punkt II"/>
    <w:basedOn w:val="Normal"/>
    <w:uiPriority w:val="1"/>
    <w:qFormat/>
    <w:rsid w:val="00237C85"/>
    <w:pPr>
      <w:numPr>
        <w:numId w:val="18"/>
      </w:numPr>
      <w:spacing w:after="120" w:line="260" w:lineRule="atLeast"/>
      <w:ind w:left="624" w:hanging="284"/>
      <w:jc w:val="left"/>
    </w:pPr>
    <w:rPr>
      <w:rFonts w:ascii="Arial" w:eastAsia="Century Gothic" w:hAnsi="Arial"/>
      <w:lang w:val="de-CH"/>
    </w:rPr>
  </w:style>
  <w:style w:type="character" w:customStyle="1" w:styleId="StyleArial">
    <w:name w:val="Style Arial"/>
    <w:rsid w:val="00237C85"/>
    <w:rPr>
      <w:rFonts w:ascii="Arial" w:hAnsi="Arial"/>
      <w:sz w:val="22"/>
    </w:rPr>
  </w:style>
  <w:style w:type="paragraph" w:customStyle="1" w:styleId="Story">
    <w:name w:val="Story"/>
    <w:basedOn w:val="Normal"/>
    <w:rsid w:val="00237C85"/>
    <w:pPr>
      <w:spacing w:after="0" w:line="480" w:lineRule="auto"/>
      <w:ind w:firstLine="0"/>
      <w:jc w:val="left"/>
    </w:pPr>
    <w:rPr>
      <w:rFonts w:ascii="Times New Roman" w:eastAsia="Times New Roman" w:hAnsi="Times New Roman"/>
      <w:sz w:val="24"/>
      <w:szCs w:val="20"/>
    </w:rPr>
  </w:style>
  <w:style w:type="paragraph" w:customStyle="1" w:styleId="BankNormal">
    <w:name w:val="BankNormal"/>
    <w:basedOn w:val="Normal"/>
    <w:rsid w:val="00237C85"/>
    <w:pPr>
      <w:spacing w:after="240" w:line="240" w:lineRule="auto"/>
      <w:ind w:firstLine="0"/>
    </w:pPr>
    <w:rPr>
      <w:rFonts w:ascii="Times New Roman" w:eastAsia="Times New Roman" w:hAnsi="Times New Roman"/>
      <w:sz w:val="24"/>
      <w:szCs w:val="20"/>
    </w:rPr>
  </w:style>
  <w:style w:type="paragraph" w:customStyle="1" w:styleId="TableContents">
    <w:name w:val="Table Contents"/>
    <w:basedOn w:val="Normal"/>
    <w:rsid w:val="00237C85"/>
    <w:pPr>
      <w:widowControl w:val="0"/>
      <w:suppressLineNumbers/>
      <w:suppressAutoHyphens/>
      <w:spacing w:after="0" w:line="240" w:lineRule="auto"/>
      <w:ind w:firstLine="0"/>
      <w:jc w:val="left"/>
    </w:pPr>
    <w:rPr>
      <w:rFonts w:ascii="Times New Roman" w:eastAsia="Droid Sans Fallback" w:hAnsi="Times New Roman" w:cs="Lohit Hindi"/>
      <w:kern w:val="1"/>
      <w:sz w:val="24"/>
      <w:szCs w:val="24"/>
      <w:lang w:eastAsia="zh-CN" w:bidi="hi-IN"/>
    </w:rPr>
  </w:style>
  <w:style w:type="paragraph" w:customStyle="1" w:styleId="default0">
    <w:name w:val="default"/>
    <w:basedOn w:val="Normal"/>
    <w:rsid w:val="00237C85"/>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5">
    <w:name w:val="Style5"/>
    <w:basedOn w:val="Normal"/>
    <w:rsid w:val="00237C85"/>
    <w:pPr>
      <w:spacing w:after="0" w:line="240" w:lineRule="auto"/>
      <w:ind w:firstLine="0"/>
      <w:jc w:val="center"/>
    </w:pPr>
    <w:rPr>
      <w:rFonts w:ascii="Bookman Old Style" w:eastAsia="Times New Roman" w:hAnsi="Bookman Old Style"/>
      <w:b/>
      <w:bCs/>
      <w:sz w:val="24"/>
      <w:szCs w:val="20"/>
      <w:lang w:val="it-IT"/>
    </w:rPr>
  </w:style>
  <w:style w:type="character" w:customStyle="1" w:styleId="Heading10">
    <w:name w:val="Heading #1_"/>
    <w:link w:val="Heading11"/>
    <w:rsid w:val="00237C85"/>
    <w:rPr>
      <w:rFonts w:ascii="Times New Roman" w:eastAsia="Times New Roman" w:hAnsi="Times New Roman" w:cs="Times New Roman"/>
      <w:sz w:val="23"/>
      <w:szCs w:val="23"/>
      <w:shd w:val="clear" w:color="auto" w:fill="FFFFFF"/>
    </w:rPr>
  </w:style>
  <w:style w:type="character" w:customStyle="1" w:styleId="Headerorfooter">
    <w:name w:val="Header or footer_"/>
    <w:link w:val="Headerorfooter0"/>
    <w:rsid w:val="00237C85"/>
    <w:rPr>
      <w:rFonts w:ascii="Times New Roman" w:eastAsia="Times New Roman" w:hAnsi="Times New Roman" w:cs="Times New Roman"/>
      <w:sz w:val="20"/>
      <w:szCs w:val="20"/>
      <w:shd w:val="clear" w:color="auto" w:fill="FFFFFF"/>
    </w:rPr>
  </w:style>
  <w:style w:type="character" w:customStyle="1" w:styleId="Headerorfooter11pt">
    <w:name w:val="Header or footer + 11 pt"/>
    <w:rsid w:val="00237C85"/>
    <w:rPr>
      <w:rFonts w:ascii="Times New Roman" w:eastAsia="Times New Roman" w:hAnsi="Times New Roman" w:cs="Times New Roman"/>
      <w:b w:val="0"/>
      <w:bCs w:val="0"/>
      <w:i w:val="0"/>
      <w:iCs w:val="0"/>
      <w:smallCaps w:val="0"/>
      <w:strike w:val="0"/>
      <w:spacing w:val="0"/>
      <w:sz w:val="22"/>
      <w:szCs w:val="22"/>
    </w:rPr>
  </w:style>
  <w:style w:type="character" w:customStyle="1" w:styleId="BodytextItalic">
    <w:name w:val="Body text + Italic"/>
    <w:rsid w:val="00237C85"/>
    <w:rPr>
      <w:rFonts w:ascii="Times New Roman" w:eastAsia="Times New Roman" w:hAnsi="Times New Roman" w:cs="Times New Roman"/>
      <w:b w:val="0"/>
      <w:bCs w:val="0"/>
      <w:i/>
      <w:iCs/>
      <w:smallCaps w:val="0"/>
      <w:strike w:val="0"/>
      <w:spacing w:val="0"/>
      <w:sz w:val="23"/>
      <w:szCs w:val="23"/>
    </w:rPr>
  </w:style>
  <w:style w:type="character" w:customStyle="1" w:styleId="Bodytext20">
    <w:name w:val="Body text (2)_"/>
    <w:rsid w:val="00237C85"/>
    <w:rPr>
      <w:b w:val="0"/>
      <w:bCs w:val="0"/>
      <w:i w:val="0"/>
      <w:iCs w:val="0"/>
      <w:smallCaps w:val="0"/>
      <w:strike w:val="0"/>
      <w:spacing w:val="0"/>
      <w:sz w:val="24"/>
      <w:szCs w:val="24"/>
    </w:rPr>
  </w:style>
  <w:style w:type="character" w:customStyle="1" w:styleId="Bodytext30">
    <w:name w:val="Body text (3)_"/>
    <w:link w:val="Bodytext31"/>
    <w:rsid w:val="00237C85"/>
    <w:rPr>
      <w:rFonts w:ascii="Times New Roman" w:eastAsia="Times New Roman" w:hAnsi="Times New Roman" w:cs="Times New Roman"/>
      <w:sz w:val="23"/>
      <w:szCs w:val="23"/>
      <w:shd w:val="clear" w:color="auto" w:fill="FFFFFF"/>
    </w:rPr>
  </w:style>
  <w:style w:type="character" w:customStyle="1" w:styleId="Bodytext3NotBold">
    <w:name w:val="Body text (3) + Not Bold"/>
    <w:aliases w:val="Italic,Heading #1 + Not Bold"/>
    <w:rsid w:val="00237C85"/>
    <w:rPr>
      <w:rFonts w:ascii="Times New Roman" w:eastAsia="Times New Roman" w:hAnsi="Times New Roman" w:cs="Times New Roman"/>
      <w:b/>
      <w:bCs/>
      <w:i/>
      <w:iCs/>
      <w:smallCaps w:val="0"/>
      <w:strike w:val="0"/>
      <w:spacing w:val="0"/>
      <w:sz w:val="23"/>
      <w:szCs w:val="23"/>
    </w:rPr>
  </w:style>
  <w:style w:type="character" w:customStyle="1" w:styleId="BodytextBold">
    <w:name w:val="Body text + Bold"/>
    <w:rsid w:val="00237C85"/>
    <w:rPr>
      <w:rFonts w:ascii="Times New Roman" w:eastAsia="Times New Roman" w:hAnsi="Times New Roman" w:cs="Times New Roman"/>
      <w:b/>
      <w:bCs/>
      <w:i w:val="0"/>
      <w:iCs w:val="0"/>
      <w:smallCaps w:val="0"/>
      <w:strike w:val="0"/>
      <w:spacing w:val="0"/>
      <w:sz w:val="23"/>
      <w:szCs w:val="23"/>
    </w:rPr>
  </w:style>
  <w:style w:type="character" w:customStyle="1" w:styleId="Bodytext4">
    <w:name w:val="Body text (4)_"/>
    <w:link w:val="Bodytext40"/>
    <w:rsid w:val="00237C85"/>
    <w:rPr>
      <w:rFonts w:ascii="Times New Roman" w:eastAsia="Times New Roman" w:hAnsi="Times New Roman" w:cs="Times New Roman"/>
      <w:sz w:val="23"/>
      <w:szCs w:val="23"/>
      <w:shd w:val="clear" w:color="auto" w:fill="FFFFFF"/>
    </w:rPr>
  </w:style>
  <w:style w:type="character" w:customStyle="1" w:styleId="Bodytext4NotItalic">
    <w:name w:val="Body text (4) + Not Italic"/>
    <w:rsid w:val="00237C85"/>
    <w:rPr>
      <w:rFonts w:ascii="Times New Roman" w:eastAsia="Times New Roman" w:hAnsi="Times New Roman" w:cs="Times New Roman"/>
      <w:b w:val="0"/>
      <w:bCs w:val="0"/>
      <w:i/>
      <w:iCs/>
      <w:smallCaps w:val="0"/>
      <w:strike w:val="0"/>
      <w:spacing w:val="0"/>
      <w:sz w:val="23"/>
      <w:szCs w:val="23"/>
    </w:rPr>
  </w:style>
  <w:style w:type="character" w:customStyle="1" w:styleId="BodytextSpacing2pt">
    <w:name w:val="Body text + Spacing 2 pt"/>
    <w:rsid w:val="00237C85"/>
    <w:rPr>
      <w:rFonts w:ascii="Times New Roman" w:eastAsia="Times New Roman" w:hAnsi="Times New Roman" w:cs="Times New Roman"/>
      <w:b w:val="0"/>
      <w:bCs w:val="0"/>
      <w:i w:val="0"/>
      <w:iCs w:val="0"/>
      <w:smallCaps w:val="0"/>
      <w:strike w:val="0"/>
      <w:spacing w:val="40"/>
      <w:sz w:val="23"/>
      <w:szCs w:val="23"/>
    </w:rPr>
  </w:style>
  <w:style w:type="character" w:customStyle="1" w:styleId="Bodytext2TimesNewRoman">
    <w:name w:val="Body text (2) + Times New Roman"/>
    <w:aliases w:val="11.5 pt"/>
    <w:rsid w:val="00237C85"/>
    <w:rPr>
      <w:rFonts w:ascii="Times New Roman" w:eastAsia="Times New Roman" w:hAnsi="Times New Roman" w:cs="Times New Roman"/>
      <w:b w:val="0"/>
      <w:bCs w:val="0"/>
      <w:i w:val="0"/>
      <w:iCs w:val="0"/>
      <w:smallCaps w:val="0"/>
      <w:strike w:val="0"/>
      <w:spacing w:val="0"/>
      <w:sz w:val="23"/>
      <w:szCs w:val="23"/>
    </w:rPr>
  </w:style>
  <w:style w:type="character" w:customStyle="1" w:styleId="Bodytext24">
    <w:name w:val="Body text (2)"/>
    <w:basedOn w:val="Bodytext20"/>
    <w:rsid w:val="00237C85"/>
    <w:rPr>
      <w:b w:val="0"/>
      <w:bCs w:val="0"/>
      <w:i w:val="0"/>
      <w:iCs w:val="0"/>
      <w:smallCaps w:val="0"/>
      <w:strike w:val="0"/>
      <w:spacing w:val="0"/>
      <w:sz w:val="24"/>
      <w:szCs w:val="24"/>
    </w:rPr>
  </w:style>
  <w:style w:type="paragraph" w:customStyle="1" w:styleId="BodyText25">
    <w:name w:val="Body Text2"/>
    <w:basedOn w:val="Normal"/>
    <w:rsid w:val="00237C85"/>
    <w:pPr>
      <w:shd w:val="clear" w:color="auto" w:fill="FFFFFF"/>
      <w:spacing w:before="300" w:after="240" w:line="278" w:lineRule="exact"/>
      <w:ind w:hanging="620"/>
      <w:jc w:val="left"/>
    </w:pPr>
    <w:rPr>
      <w:rFonts w:ascii="Times New Roman" w:eastAsia="Times New Roman" w:hAnsi="Times New Roman"/>
      <w:sz w:val="23"/>
      <w:szCs w:val="23"/>
      <w:lang w:val="sq-AL"/>
    </w:rPr>
  </w:style>
  <w:style w:type="paragraph" w:customStyle="1" w:styleId="Heading11">
    <w:name w:val="Heading #1"/>
    <w:basedOn w:val="Normal"/>
    <w:link w:val="Heading10"/>
    <w:rsid w:val="00237C85"/>
    <w:pPr>
      <w:shd w:val="clear" w:color="auto" w:fill="FFFFFF"/>
      <w:spacing w:after="0" w:line="274" w:lineRule="exact"/>
      <w:ind w:hanging="360"/>
      <w:jc w:val="left"/>
      <w:outlineLvl w:val="0"/>
    </w:pPr>
    <w:rPr>
      <w:rFonts w:ascii="Times New Roman" w:eastAsia="Times New Roman" w:hAnsi="Times New Roman"/>
      <w:sz w:val="23"/>
      <w:szCs w:val="23"/>
    </w:rPr>
  </w:style>
  <w:style w:type="paragraph" w:customStyle="1" w:styleId="Headerorfooter0">
    <w:name w:val="Header or footer"/>
    <w:basedOn w:val="Normal"/>
    <w:link w:val="Headerorfooter"/>
    <w:rsid w:val="00237C85"/>
    <w:pPr>
      <w:shd w:val="clear" w:color="auto" w:fill="FFFFFF"/>
      <w:spacing w:after="0" w:line="240" w:lineRule="auto"/>
      <w:ind w:firstLine="0"/>
      <w:jc w:val="left"/>
    </w:pPr>
    <w:rPr>
      <w:rFonts w:ascii="Times New Roman" w:eastAsia="Times New Roman" w:hAnsi="Times New Roman"/>
      <w:sz w:val="20"/>
      <w:szCs w:val="20"/>
    </w:rPr>
  </w:style>
  <w:style w:type="paragraph" w:customStyle="1" w:styleId="Bodytext31">
    <w:name w:val="Body text (3)"/>
    <w:basedOn w:val="Normal"/>
    <w:link w:val="Bodytext30"/>
    <w:rsid w:val="00237C85"/>
    <w:pPr>
      <w:shd w:val="clear" w:color="auto" w:fill="FFFFFF"/>
      <w:spacing w:before="2100" w:after="0" w:line="360" w:lineRule="exact"/>
      <w:ind w:firstLine="0"/>
      <w:jc w:val="center"/>
    </w:pPr>
    <w:rPr>
      <w:rFonts w:ascii="Times New Roman" w:eastAsia="Times New Roman" w:hAnsi="Times New Roman"/>
      <w:sz w:val="23"/>
      <w:szCs w:val="23"/>
    </w:rPr>
  </w:style>
  <w:style w:type="paragraph" w:customStyle="1" w:styleId="Bodytext40">
    <w:name w:val="Body text (4)"/>
    <w:basedOn w:val="Normal"/>
    <w:link w:val="Bodytext4"/>
    <w:rsid w:val="00237C85"/>
    <w:pPr>
      <w:shd w:val="clear" w:color="auto" w:fill="FFFFFF"/>
      <w:spacing w:before="300" w:after="120" w:line="0" w:lineRule="atLeast"/>
      <w:ind w:hanging="380"/>
      <w:jc w:val="left"/>
    </w:pPr>
    <w:rPr>
      <w:rFonts w:ascii="Times New Roman" w:eastAsia="Times New Roman" w:hAnsi="Times New Roman"/>
      <w:sz w:val="23"/>
      <w:szCs w:val="23"/>
    </w:rPr>
  </w:style>
  <w:style w:type="character" w:customStyle="1" w:styleId="Style1Char">
    <w:name w:val="Style1 Char"/>
    <w:basedOn w:val="DefaultParagraphFont"/>
    <w:link w:val="Style1"/>
    <w:rsid w:val="00237C85"/>
    <w:rPr>
      <w:rFonts w:ascii="Garamond" w:eastAsia="MS Mincho" w:hAnsi="Garamond" w:cs="CG Times"/>
      <w:b/>
      <w:bCs/>
      <w:caps/>
      <w:color w:val="000000"/>
      <w:sz w:val="24"/>
      <w:lang w:val="en-GB"/>
    </w:rPr>
  </w:style>
  <w:style w:type="paragraph" w:customStyle="1" w:styleId="xl160">
    <w:name w:val="xl160"/>
    <w:basedOn w:val="Normal"/>
    <w:rsid w:val="00237C8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61">
    <w:name w:val="xl161"/>
    <w:basedOn w:val="Normal"/>
    <w:rsid w:val="00237C8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62">
    <w:name w:val="xl162"/>
    <w:basedOn w:val="Normal"/>
    <w:rsid w:val="00237C8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163">
    <w:name w:val="xl163"/>
    <w:basedOn w:val="Normal"/>
    <w:rsid w:val="00237C8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64">
    <w:name w:val="xl164"/>
    <w:basedOn w:val="Normal"/>
    <w:rsid w:val="00237C8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165">
    <w:name w:val="xl165"/>
    <w:basedOn w:val="Normal"/>
    <w:rsid w:val="00237C8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166">
    <w:name w:val="xl166"/>
    <w:basedOn w:val="Normal"/>
    <w:rsid w:val="00237C8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167">
    <w:name w:val="xl167"/>
    <w:basedOn w:val="Normal"/>
    <w:rsid w:val="00237C8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68">
    <w:name w:val="xl168"/>
    <w:basedOn w:val="Normal"/>
    <w:rsid w:val="00237C8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right"/>
    </w:pPr>
    <w:rPr>
      <w:rFonts w:ascii="Garamond" w:eastAsia="Times New Roman" w:hAnsi="Garamond"/>
      <w:sz w:val="18"/>
      <w:szCs w:val="18"/>
    </w:rPr>
  </w:style>
  <w:style w:type="paragraph" w:customStyle="1" w:styleId="xl169">
    <w:name w:val="xl169"/>
    <w:basedOn w:val="Normal"/>
    <w:rsid w:val="00237C8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70">
    <w:name w:val="xl170"/>
    <w:basedOn w:val="Normal"/>
    <w:rsid w:val="00237C85"/>
    <w:pP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71">
    <w:name w:val="xl171"/>
    <w:basedOn w:val="Normal"/>
    <w:rsid w:val="00237C8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72">
    <w:name w:val="xl172"/>
    <w:basedOn w:val="Normal"/>
    <w:rsid w:val="00237C8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73">
    <w:name w:val="xl173"/>
    <w:basedOn w:val="Normal"/>
    <w:rsid w:val="00237C8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174">
    <w:name w:val="xl174"/>
    <w:basedOn w:val="Normal"/>
    <w:rsid w:val="00237C8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175">
    <w:name w:val="xl175"/>
    <w:basedOn w:val="Normal"/>
    <w:rsid w:val="00237C8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76">
    <w:name w:val="xl176"/>
    <w:basedOn w:val="Normal"/>
    <w:rsid w:val="00237C8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177">
    <w:name w:val="xl177"/>
    <w:basedOn w:val="Normal"/>
    <w:rsid w:val="00237C8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178">
    <w:name w:val="xl178"/>
    <w:basedOn w:val="Normal"/>
    <w:rsid w:val="00237C8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179">
    <w:name w:val="xl179"/>
    <w:basedOn w:val="Normal"/>
    <w:rsid w:val="00237C8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180">
    <w:name w:val="xl180"/>
    <w:basedOn w:val="Normal"/>
    <w:rsid w:val="00237C8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81">
    <w:name w:val="xl181"/>
    <w:basedOn w:val="Normal"/>
    <w:rsid w:val="00237C8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82">
    <w:name w:val="xl182"/>
    <w:basedOn w:val="Normal"/>
    <w:rsid w:val="00237C8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183">
    <w:name w:val="xl183"/>
    <w:basedOn w:val="Normal"/>
    <w:rsid w:val="00237C8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b/>
      <w:bCs/>
      <w:color w:val="FFFFFF"/>
      <w:sz w:val="18"/>
      <w:szCs w:val="18"/>
    </w:rPr>
  </w:style>
  <w:style w:type="paragraph" w:customStyle="1" w:styleId="xl184">
    <w:name w:val="xl184"/>
    <w:basedOn w:val="Normal"/>
    <w:rsid w:val="00237C8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185">
    <w:name w:val="xl185"/>
    <w:basedOn w:val="Normal"/>
    <w:rsid w:val="00237C8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186">
    <w:name w:val="xl186"/>
    <w:basedOn w:val="Normal"/>
    <w:rsid w:val="00237C8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87">
    <w:name w:val="xl187"/>
    <w:basedOn w:val="Normal"/>
    <w:rsid w:val="00237C8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88">
    <w:name w:val="xl188"/>
    <w:basedOn w:val="Normal"/>
    <w:rsid w:val="00237C85"/>
    <w:pP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189">
    <w:name w:val="xl189"/>
    <w:basedOn w:val="Normal"/>
    <w:rsid w:val="00237C8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90">
    <w:name w:val="xl190"/>
    <w:basedOn w:val="Normal"/>
    <w:rsid w:val="00237C8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91">
    <w:name w:val="xl191"/>
    <w:basedOn w:val="Normal"/>
    <w:rsid w:val="00237C8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192">
    <w:name w:val="xl192"/>
    <w:basedOn w:val="Normal"/>
    <w:rsid w:val="00237C85"/>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193">
    <w:name w:val="xl193"/>
    <w:basedOn w:val="Normal"/>
    <w:rsid w:val="00237C85"/>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194">
    <w:name w:val="xl194"/>
    <w:basedOn w:val="Normal"/>
    <w:rsid w:val="00237C85"/>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95">
    <w:name w:val="xl195"/>
    <w:basedOn w:val="Normal"/>
    <w:rsid w:val="00237C85"/>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196">
    <w:name w:val="xl196"/>
    <w:basedOn w:val="Normal"/>
    <w:rsid w:val="00237C85"/>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i/>
      <w:iCs/>
      <w:sz w:val="18"/>
      <w:szCs w:val="18"/>
    </w:rPr>
  </w:style>
  <w:style w:type="paragraph" w:customStyle="1" w:styleId="xl197">
    <w:name w:val="xl197"/>
    <w:basedOn w:val="Normal"/>
    <w:rsid w:val="00237C8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198">
    <w:name w:val="xl198"/>
    <w:basedOn w:val="Normal"/>
    <w:rsid w:val="00237C8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199">
    <w:name w:val="xl199"/>
    <w:basedOn w:val="Normal"/>
    <w:rsid w:val="00237C85"/>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00">
    <w:name w:val="xl200"/>
    <w:basedOn w:val="Normal"/>
    <w:rsid w:val="00237C85"/>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01">
    <w:name w:val="xl201"/>
    <w:basedOn w:val="Normal"/>
    <w:rsid w:val="00237C85"/>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02">
    <w:name w:val="xl202"/>
    <w:basedOn w:val="Normal"/>
    <w:rsid w:val="00237C8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03">
    <w:name w:val="xl203"/>
    <w:basedOn w:val="Normal"/>
    <w:rsid w:val="00237C8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04">
    <w:name w:val="xl204"/>
    <w:basedOn w:val="Normal"/>
    <w:rsid w:val="00237C8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05">
    <w:name w:val="xl205"/>
    <w:basedOn w:val="Normal"/>
    <w:rsid w:val="00237C8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06">
    <w:name w:val="xl206"/>
    <w:basedOn w:val="Normal"/>
    <w:rsid w:val="00237C85"/>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07">
    <w:name w:val="xl207"/>
    <w:basedOn w:val="Normal"/>
    <w:rsid w:val="00237C8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208">
    <w:name w:val="xl208"/>
    <w:basedOn w:val="Normal"/>
    <w:rsid w:val="00237C8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Garamond" w:eastAsia="Times New Roman" w:hAnsi="Garamond"/>
      <w:sz w:val="18"/>
      <w:szCs w:val="18"/>
    </w:rPr>
  </w:style>
  <w:style w:type="paragraph" w:customStyle="1" w:styleId="xl209">
    <w:name w:val="xl209"/>
    <w:basedOn w:val="Normal"/>
    <w:rsid w:val="00237C8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0">
    <w:name w:val="xl210"/>
    <w:basedOn w:val="Normal"/>
    <w:rsid w:val="00237C85"/>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1">
    <w:name w:val="xl211"/>
    <w:basedOn w:val="Normal"/>
    <w:rsid w:val="00237C85"/>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2">
    <w:name w:val="xl212"/>
    <w:basedOn w:val="Normal"/>
    <w:rsid w:val="00237C85"/>
    <w:pPr>
      <w:pBdr>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213">
    <w:name w:val="xl213"/>
    <w:basedOn w:val="Normal"/>
    <w:rsid w:val="00237C85"/>
    <w:pPr>
      <w:pBdr>
        <w:left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214">
    <w:name w:val="xl214"/>
    <w:basedOn w:val="Normal"/>
    <w:rsid w:val="00237C85"/>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5">
    <w:name w:val="xl215"/>
    <w:basedOn w:val="Normal"/>
    <w:rsid w:val="00237C85"/>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16">
    <w:name w:val="xl216"/>
    <w:basedOn w:val="Normal"/>
    <w:rsid w:val="00237C85"/>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7">
    <w:name w:val="xl217"/>
    <w:basedOn w:val="Normal"/>
    <w:rsid w:val="00237C85"/>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18">
    <w:name w:val="xl218"/>
    <w:basedOn w:val="Normal"/>
    <w:rsid w:val="00237C85"/>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19">
    <w:name w:val="xl219"/>
    <w:basedOn w:val="Normal"/>
    <w:rsid w:val="00237C85"/>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20">
    <w:name w:val="xl220"/>
    <w:basedOn w:val="Normal"/>
    <w:rsid w:val="00237C85"/>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21">
    <w:name w:val="xl221"/>
    <w:basedOn w:val="Normal"/>
    <w:rsid w:val="00237C85"/>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22">
    <w:name w:val="xl222"/>
    <w:basedOn w:val="Normal"/>
    <w:rsid w:val="00237C8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23">
    <w:name w:val="xl223"/>
    <w:basedOn w:val="Normal"/>
    <w:rsid w:val="00237C85"/>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24">
    <w:name w:val="xl224"/>
    <w:basedOn w:val="Normal"/>
    <w:rsid w:val="00237C85"/>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25">
    <w:name w:val="xl225"/>
    <w:basedOn w:val="Normal"/>
    <w:rsid w:val="00237C8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26">
    <w:name w:val="xl226"/>
    <w:basedOn w:val="Normal"/>
    <w:rsid w:val="00237C8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i/>
      <w:iCs/>
      <w:sz w:val="18"/>
      <w:szCs w:val="18"/>
    </w:rPr>
  </w:style>
  <w:style w:type="paragraph" w:customStyle="1" w:styleId="xl227">
    <w:name w:val="xl227"/>
    <w:basedOn w:val="Normal"/>
    <w:rsid w:val="00237C8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character" w:customStyle="1" w:styleId="FootnoteChar">
    <w:name w:val="Footnote Char"/>
    <w:rsid w:val="00237C85"/>
    <w:rPr>
      <w:rFonts w:ascii="Calibri Light" w:eastAsia="Times New Roman" w:hAnsi="Calibri Light" w:cs="Times New Roman"/>
      <w:sz w:val="20"/>
      <w:szCs w:val="24"/>
      <w:lang w:val="en-GB"/>
    </w:rPr>
  </w:style>
  <w:style w:type="paragraph" w:customStyle="1" w:styleId="Source">
    <w:name w:val="Source"/>
    <w:basedOn w:val="Normal"/>
    <w:qFormat/>
    <w:rsid w:val="00237C85"/>
    <w:pPr>
      <w:spacing w:after="240" w:line="240" w:lineRule="auto"/>
      <w:ind w:firstLine="0"/>
    </w:pPr>
    <w:rPr>
      <w:rFonts w:ascii="Calibri Light" w:eastAsia="Times New Roman" w:hAnsi="Calibri Light"/>
      <w:i/>
      <w:sz w:val="20"/>
      <w:szCs w:val="24"/>
      <w:lang w:val="en-GB"/>
    </w:rPr>
  </w:style>
  <w:style w:type="paragraph" w:customStyle="1" w:styleId="Figureheading">
    <w:name w:val="Figure heading"/>
    <w:basedOn w:val="Caption"/>
    <w:qFormat/>
    <w:rsid w:val="00237C85"/>
    <w:pPr>
      <w:keepLines w:val="0"/>
      <w:snapToGrid w:val="0"/>
      <w:spacing w:before="240"/>
      <w:jc w:val="both"/>
    </w:pPr>
    <w:rPr>
      <w:rFonts w:ascii="Calibri Light" w:hAnsi="Calibri Light"/>
      <w:b/>
      <w:bCs/>
      <w:sz w:val="24"/>
      <w:szCs w:val="24"/>
      <w:lang w:val="en-US" w:eastAsia="en-US"/>
    </w:rPr>
  </w:style>
  <w:style w:type="paragraph" w:customStyle="1" w:styleId="notapidipagina">
    <w:name w:val="nota pié di pagina"/>
    <w:aliases w:val="Footnote reference number,EN Footnote Reference,Footnote Reference Char Char Char, Exposant 3 Point, BVI fnr"/>
    <w:basedOn w:val="Normal"/>
    <w:link w:val="FootnoteReference"/>
    <w:rsid w:val="00237C85"/>
    <w:pPr>
      <w:spacing w:after="160" w:line="240" w:lineRule="exact"/>
      <w:ind w:firstLine="0"/>
      <w:jc w:val="left"/>
    </w:pPr>
    <w:rPr>
      <w:rFonts w:asciiTheme="minorHAnsi" w:eastAsiaTheme="minorHAnsi" w:hAnsiTheme="minorHAnsi" w:cstheme="minorBidi"/>
      <w:vertAlign w:val="superscript"/>
    </w:rPr>
  </w:style>
  <w:style w:type="paragraph" w:customStyle="1" w:styleId="BVIfnrCarCarCarCarChar">
    <w:name w:val="BVI fnr Car Car Car Car Char"/>
    <w:basedOn w:val="Normal"/>
    <w:rsid w:val="00237C85"/>
    <w:pPr>
      <w:spacing w:after="160" w:line="240" w:lineRule="exact"/>
      <w:ind w:firstLine="0"/>
      <w:jc w:val="left"/>
    </w:pPr>
    <w:rPr>
      <w:sz w:val="20"/>
      <w:szCs w:val="20"/>
      <w:vertAlign w:val="superscript"/>
    </w:rPr>
  </w:style>
  <w:style w:type="table" w:styleId="ColorfulList-Accent1">
    <w:name w:val="Colorful List Accent 1"/>
    <w:basedOn w:val="TableNormal"/>
    <w:uiPriority w:val="34"/>
    <w:unhideWhenUsed/>
    <w:rsid w:val="00237C85"/>
    <w:pPr>
      <w:spacing w:after="0" w:line="240" w:lineRule="auto"/>
    </w:pPr>
    <w:rPr>
      <w:rFonts w:ascii="Calibri" w:eastAsia="Times New Roman" w:hAnsi="Calibri" w:cs="Times New Roman"/>
      <w:lang w:val="en-GB"/>
    </w:rPr>
    <w:tblPr>
      <w:tblStyleRowBandSize w:val="1"/>
      <w:tblStyleColBandSize w:val="1"/>
      <w:tblInd w:w="0" w:type="dxa"/>
      <w:tblCellMar>
        <w:top w:w="0" w:type="dxa"/>
        <w:left w:w="108" w:type="dxa"/>
        <w:bottom w:w="0" w:type="dxa"/>
        <w:right w:w="108" w:type="dxa"/>
      </w:tblCellMar>
    </w:tblPr>
    <w:tcPr>
      <w:shd w:val="clear" w:color="auto" w:fill="EEF5FB"/>
    </w:tcPr>
    <w:tblStylePr w:type="firstRow">
      <w:tblPr/>
      <w:tcPr>
        <w:tcBorders>
          <w:bottom w:val="single" w:sz="12" w:space="0" w:color="FFFFFF"/>
        </w:tcBorders>
        <w:shd w:val="clear" w:color="auto" w:fill="D25F12"/>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paragraph" w:customStyle="1" w:styleId="BVIfnrCarCar">
    <w:name w:val="BVI fnr Car Car"/>
    <w:aliases w:val="BVI fnr Car,BVI fnr Car Car Car Car"/>
    <w:basedOn w:val="Normal"/>
    <w:uiPriority w:val="99"/>
    <w:rsid w:val="00237C85"/>
    <w:pPr>
      <w:spacing w:after="160" w:line="240" w:lineRule="exact"/>
      <w:ind w:firstLine="0"/>
      <w:jc w:val="left"/>
    </w:pPr>
    <w:rPr>
      <w:rFonts w:ascii="Times New Roman" w:eastAsia="MS Mincho" w:hAnsi="Times New Roman"/>
      <w:sz w:val="20"/>
      <w:szCs w:val="20"/>
      <w:vertAlign w:val="superscript"/>
    </w:rPr>
  </w:style>
  <w:style w:type="paragraph" w:customStyle="1" w:styleId="Char2">
    <w:name w:val="Char2"/>
    <w:basedOn w:val="Normal"/>
    <w:rsid w:val="00237C85"/>
    <w:pPr>
      <w:spacing w:after="160" w:line="240" w:lineRule="exact"/>
      <w:ind w:firstLine="0"/>
      <w:jc w:val="left"/>
    </w:pPr>
    <w:rPr>
      <w:vertAlign w:val="superscript"/>
      <w:lang w:val="en-IE"/>
    </w:rPr>
  </w:style>
  <w:style w:type="paragraph" w:customStyle="1" w:styleId="xl228">
    <w:name w:val="xl228"/>
    <w:basedOn w:val="Normal"/>
    <w:rsid w:val="00237C85"/>
    <w:pPr>
      <w:shd w:val="clear" w:color="000000" w:fill="F2DDDC"/>
      <w:spacing w:before="100" w:beforeAutospacing="1" w:after="100" w:afterAutospacing="1" w:line="240" w:lineRule="auto"/>
      <w:ind w:firstLine="0"/>
      <w:jc w:val="right"/>
      <w:textAlignment w:val="top"/>
    </w:pPr>
    <w:rPr>
      <w:rFonts w:ascii="Times New Roman" w:eastAsia="Times New Roman" w:hAnsi="Times New Roman"/>
      <w:sz w:val="28"/>
      <w:szCs w:val="28"/>
    </w:rPr>
  </w:style>
  <w:style w:type="paragraph" w:customStyle="1" w:styleId="xl229">
    <w:name w:val="xl229"/>
    <w:basedOn w:val="Normal"/>
    <w:rsid w:val="00237C85"/>
    <w:pPr>
      <w:shd w:val="clear" w:color="000000" w:fill="FFFFFF"/>
      <w:spacing w:before="100" w:beforeAutospacing="1" w:after="100" w:afterAutospacing="1" w:line="240" w:lineRule="auto"/>
      <w:ind w:firstLine="0"/>
      <w:jc w:val="right"/>
      <w:textAlignment w:val="top"/>
    </w:pPr>
    <w:rPr>
      <w:rFonts w:ascii="Times New Roman" w:eastAsia="Times New Roman" w:hAnsi="Times New Roman"/>
      <w:sz w:val="28"/>
      <w:szCs w:val="28"/>
    </w:rPr>
  </w:style>
  <w:style w:type="paragraph" w:customStyle="1" w:styleId="xl230">
    <w:name w:val="xl230"/>
    <w:basedOn w:val="Normal"/>
    <w:rsid w:val="00237C85"/>
    <w:pPr>
      <w:pBdr>
        <w:top w:val="single" w:sz="8" w:space="0" w:color="auto"/>
        <w:left w:val="single" w:sz="8" w:space="0" w:color="auto"/>
        <w:bottom w:val="single" w:sz="4" w:space="0" w:color="auto"/>
      </w:pBdr>
      <w:shd w:val="clear" w:color="000000" w:fill="A5A5A5"/>
      <w:spacing w:before="100" w:beforeAutospacing="1" w:after="100" w:afterAutospacing="1" w:line="240" w:lineRule="auto"/>
      <w:ind w:firstLine="0"/>
      <w:jc w:val="center"/>
      <w:textAlignment w:val="top"/>
    </w:pPr>
    <w:rPr>
      <w:rFonts w:ascii="Garamond" w:eastAsia="Times New Roman" w:hAnsi="Garamond"/>
      <w:b/>
      <w:bCs/>
      <w:color w:val="FFFFFF"/>
      <w:sz w:val="12"/>
      <w:szCs w:val="12"/>
    </w:rPr>
  </w:style>
  <w:style w:type="paragraph" w:customStyle="1" w:styleId="xl231">
    <w:name w:val="xl231"/>
    <w:basedOn w:val="Normal"/>
    <w:rsid w:val="00237C85"/>
    <w:pPr>
      <w:pBdr>
        <w:top w:val="single" w:sz="8" w:space="0" w:color="auto"/>
        <w:bottom w:val="single" w:sz="4" w:space="0" w:color="auto"/>
      </w:pBdr>
      <w:shd w:val="clear" w:color="000000" w:fill="A5A5A5"/>
      <w:spacing w:before="100" w:beforeAutospacing="1" w:after="100" w:afterAutospacing="1" w:line="240" w:lineRule="auto"/>
      <w:ind w:firstLine="0"/>
      <w:jc w:val="center"/>
      <w:textAlignment w:val="top"/>
    </w:pPr>
    <w:rPr>
      <w:rFonts w:ascii="Garamond" w:eastAsia="Times New Roman" w:hAnsi="Garamond"/>
      <w:b/>
      <w:bCs/>
      <w:color w:val="FFFFFF"/>
      <w:sz w:val="12"/>
      <w:szCs w:val="12"/>
    </w:rPr>
  </w:style>
  <w:style w:type="paragraph" w:customStyle="1" w:styleId="xl232">
    <w:name w:val="xl232"/>
    <w:basedOn w:val="Normal"/>
    <w:rsid w:val="00237C85"/>
    <w:pPr>
      <w:pBdr>
        <w:top w:val="single" w:sz="8" w:space="0" w:color="auto"/>
        <w:bottom w:val="single" w:sz="4" w:space="0" w:color="auto"/>
        <w:right w:val="single" w:sz="4" w:space="0" w:color="auto"/>
      </w:pBdr>
      <w:shd w:val="clear" w:color="000000" w:fill="A5A5A5"/>
      <w:spacing w:before="100" w:beforeAutospacing="1" w:after="100" w:afterAutospacing="1" w:line="240" w:lineRule="auto"/>
      <w:ind w:firstLine="0"/>
      <w:jc w:val="center"/>
      <w:textAlignment w:val="top"/>
    </w:pPr>
    <w:rPr>
      <w:rFonts w:ascii="Garamond" w:eastAsia="Times New Roman" w:hAnsi="Garamond"/>
      <w:b/>
      <w:bCs/>
      <w:color w:val="FFFFFF"/>
      <w:sz w:val="12"/>
      <w:szCs w:val="12"/>
    </w:rPr>
  </w:style>
  <w:style w:type="paragraph" w:customStyle="1" w:styleId="xl233">
    <w:name w:val="xl233"/>
    <w:basedOn w:val="Normal"/>
    <w:rsid w:val="00237C85"/>
    <w:pPr>
      <w:pBdr>
        <w:top w:val="single" w:sz="8" w:space="0" w:color="auto"/>
        <w:left w:val="single" w:sz="4" w:space="0" w:color="auto"/>
        <w:bottom w:val="single" w:sz="4" w:space="0" w:color="auto"/>
        <w:right w:val="single" w:sz="4" w:space="0" w:color="auto"/>
      </w:pBdr>
      <w:shd w:val="clear" w:color="000000" w:fill="A5A5A5"/>
      <w:spacing w:before="100" w:beforeAutospacing="1" w:after="100" w:afterAutospacing="1" w:line="240" w:lineRule="auto"/>
      <w:ind w:firstLine="0"/>
      <w:jc w:val="center"/>
      <w:textAlignment w:val="top"/>
    </w:pPr>
    <w:rPr>
      <w:rFonts w:ascii="Garamond" w:eastAsia="Times New Roman" w:hAnsi="Garamond"/>
      <w:b/>
      <w:bCs/>
      <w:color w:val="FFFFFF"/>
      <w:sz w:val="12"/>
      <w:szCs w:val="12"/>
    </w:rPr>
  </w:style>
  <w:style w:type="paragraph" w:customStyle="1" w:styleId="xl234">
    <w:name w:val="xl234"/>
    <w:basedOn w:val="Normal"/>
    <w:rsid w:val="00237C85"/>
    <w:pPr>
      <w:pBdr>
        <w:top w:val="single" w:sz="8" w:space="0" w:color="auto"/>
        <w:left w:val="single" w:sz="4" w:space="0" w:color="auto"/>
        <w:bottom w:val="single" w:sz="4" w:space="0" w:color="auto"/>
        <w:right w:val="single" w:sz="4" w:space="0" w:color="auto"/>
      </w:pBdr>
      <w:shd w:val="clear" w:color="000000" w:fill="A5A5A5"/>
      <w:spacing w:before="100" w:beforeAutospacing="1" w:after="100" w:afterAutospacing="1" w:line="240" w:lineRule="auto"/>
      <w:ind w:firstLine="0"/>
      <w:jc w:val="center"/>
      <w:textAlignment w:val="top"/>
    </w:pPr>
    <w:rPr>
      <w:rFonts w:ascii="Garamond" w:eastAsia="Times New Roman" w:hAnsi="Garamond"/>
      <w:b/>
      <w:bCs/>
      <w:color w:val="FFFFFF"/>
      <w:sz w:val="12"/>
      <w:szCs w:val="12"/>
    </w:rPr>
  </w:style>
  <w:style w:type="paragraph" w:customStyle="1" w:styleId="xl235">
    <w:name w:val="xl235"/>
    <w:basedOn w:val="Normal"/>
    <w:rsid w:val="00237C85"/>
    <w:pPr>
      <w:pBdr>
        <w:top w:val="single" w:sz="8" w:space="0" w:color="auto"/>
        <w:left w:val="single" w:sz="4" w:space="0" w:color="auto"/>
        <w:bottom w:val="single" w:sz="4" w:space="0" w:color="auto"/>
      </w:pBdr>
      <w:shd w:val="clear" w:color="000000" w:fill="A5A5A5"/>
      <w:spacing w:before="100" w:beforeAutospacing="1" w:after="100" w:afterAutospacing="1" w:line="240" w:lineRule="auto"/>
      <w:ind w:firstLine="0"/>
      <w:jc w:val="center"/>
      <w:textAlignment w:val="top"/>
    </w:pPr>
    <w:rPr>
      <w:rFonts w:ascii="Garamond" w:eastAsia="Times New Roman" w:hAnsi="Garamond"/>
      <w:b/>
      <w:bCs/>
      <w:color w:val="FFFFFF"/>
      <w:sz w:val="12"/>
      <w:szCs w:val="12"/>
    </w:rPr>
  </w:style>
  <w:style w:type="paragraph" w:customStyle="1" w:styleId="xl236">
    <w:name w:val="xl236"/>
    <w:basedOn w:val="Normal"/>
    <w:rsid w:val="00237C85"/>
    <w:pPr>
      <w:pBdr>
        <w:top w:val="single" w:sz="8" w:space="0" w:color="auto"/>
        <w:left w:val="single" w:sz="4" w:space="0" w:color="auto"/>
        <w:bottom w:val="single" w:sz="4" w:space="0" w:color="auto"/>
        <w:right w:val="single" w:sz="8" w:space="0" w:color="auto"/>
      </w:pBdr>
      <w:shd w:val="clear" w:color="000000" w:fill="A5A5A5"/>
      <w:spacing w:before="100" w:beforeAutospacing="1" w:after="100" w:afterAutospacing="1" w:line="240" w:lineRule="auto"/>
      <w:ind w:firstLine="0"/>
      <w:jc w:val="center"/>
      <w:textAlignment w:val="top"/>
    </w:pPr>
    <w:rPr>
      <w:rFonts w:ascii="Garamond" w:eastAsia="Times New Roman" w:hAnsi="Garamond"/>
      <w:b/>
      <w:bCs/>
      <w:color w:val="FFFFFF"/>
      <w:sz w:val="12"/>
      <w:szCs w:val="12"/>
    </w:rPr>
  </w:style>
  <w:style w:type="paragraph" w:customStyle="1" w:styleId="xl237">
    <w:name w:val="xl237"/>
    <w:basedOn w:val="Normal"/>
    <w:rsid w:val="00237C85"/>
    <w:pPr>
      <w:pBdr>
        <w:top w:val="single" w:sz="4" w:space="0" w:color="auto"/>
        <w:left w:val="single" w:sz="8" w:space="0" w:color="auto"/>
        <w:right w:val="single" w:sz="4" w:space="0" w:color="auto"/>
      </w:pBdr>
      <w:shd w:val="clear" w:color="000000" w:fill="A5A5A5"/>
      <w:spacing w:before="100" w:beforeAutospacing="1" w:after="100" w:afterAutospacing="1" w:line="240" w:lineRule="auto"/>
      <w:ind w:firstLine="0"/>
      <w:jc w:val="center"/>
      <w:textAlignment w:val="top"/>
    </w:pPr>
    <w:rPr>
      <w:rFonts w:ascii="Garamond" w:eastAsia="Times New Roman" w:hAnsi="Garamond"/>
      <w:b/>
      <w:bCs/>
      <w:color w:val="FFFFFF"/>
      <w:sz w:val="12"/>
      <w:szCs w:val="12"/>
    </w:rPr>
  </w:style>
  <w:style w:type="paragraph" w:customStyle="1" w:styleId="xl238">
    <w:name w:val="xl238"/>
    <w:basedOn w:val="Normal"/>
    <w:rsid w:val="00237C85"/>
    <w:pPr>
      <w:pBdr>
        <w:top w:val="single" w:sz="4" w:space="0" w:color="auto"/>
        <w:right w:val="single" w:sz="4" w:space="0" w:color="auto"/>
      </w:pBdr>
      <w:shd w:val="clear" w:color="000000" w:fill="A5A5A5"/>
      <w:spacing w:before="100" w:beforeAutospacing="1" w:after="100" w:afterAutospacing="1" w:line="240" w:lineRule="auto"/>
      <w:ind w:firstLine="0"/>
      <w:jc w:val="center"/>
      <w:textAlignment w:val="top"/>
    </w:pPr>
    <w:rPr>
      <w:rFonts w:ascii="Garamond" w:eastAsia="Times New Roman" w:hAnsi="Garamond"/>
      <w:b/>
      <w:bCs/>
      <w:color w:val="FFFFFF"/>
      <w:sz w:val="12"/>
      <w:szCs w:val="12"/>
    </w:rPr>
  </w:style>
  <w:style w:type="paragraph" w:customStyle="1" w:styleId="xl239">
    <w:name w:val="xl239"/>
    <w:basedOn w:val="Normal"/>
    <w:rsid w:val="00237C85"/>
    <w:pPr>
      <w:pBdr>
        <w:top w:val="single" w:sz="4" w:space="0" w:color="auto"/>
        <w:left w:val="single" w:sz="4" w:space="0" w:color="auto"/>
      </w:pBdr>
      <w:shd w:val="clear" w:color="000000" w:fill="A5A5A5"/>
      <w:spacing w:before="100" w:beforeAutospacing="1" w:after="100" w:afterAutospacing="1" w:line="240" w:lineRule="auto"/>
      <w:ind w:firstLine="0"/>
      <w:jc w:val="center"/>
      <w:textAlignment w:val="top"/>
    </w:pPr>
    <w:rPr>
      <w:rFonts w:ascii="Garamond" w:eastAsia="Times New Roman" w:hAnsi="Garamond"/>
      <w:b/>
      <w:bCs/>
      <w:color w:val="FFFFFF"/>
      <w:sz w:val="12"/>
      <w:szCs w:val="12"/>
    </w:rPr>
  </w:style>
  <w:style w:type="paragraph" w:customStyle="1" w:styleId="xl240">
    <w:name w:val="xl240"/>
    <w:basedOn w:val="Normal"/>
    <w:rsid w:val="00237C85"/>
    <w:pPr>
      <w:pBdr>
        <w:top w:val="single" w:sz="4" w:space="0" w:color="auto"/>
        <w:left w:val="single" w:sz="4" w:space="0" w:color="auto"/>
        <w:right w:val="single" w:sz="4" w:space="0" w:color="auto"/>
      </w:pBdr>
      <w:shd w:val="clear" w:color="000000" w:fill="A5A5A5"/>
      <w:spacing w:before="100" w:beforeAutospacing="1" w:after="100" w:afterAutospacing="1" w:line="240" w:lineRule="auto"/>
      <w:ind w:firstLine="0"/>
      <w:jc w:val="center"/>
      <w:textAlignment w:val="top"/>
    </w:pPr>
    <w:rPr>
      <w:rFonts w:ascii="Garamond" w:eastAsia="Times New Roman" w:hAnsi="Garamond"/>
      <w:b/>
      <w:bCs/>
      <w:color w:val="FFFFFF"/>
      <w:sz w:val="12"/>
      <w:szCs w:val="12"/>
    </w:rPr>
  </w:style>
  <w:style w:type="paragraph" w:customStyle="1" w:styleId="xl241">
    <w:name w:val="xl241"/>
    <w:basedOn w:val="Normal"/>
    <w:rsid w:val="00237C85"/>
    <w:pPr>
      <w:pBdr>
        <w:top w:val="single" w:sz="4" w:space="0" w:color="auto"/>
        <w:left w:val="single" w:sz="4" w:space="0" w:color="auto"/>
        <w:right w:val="single" w:sz="4" w:space="0" w:color="auto"/>
      </w:pBdr>
      <w:shd w:val="clear" w:color="000000" w:fill="A5A5A5"/>
      <w:spacing w:before="100" w:beforeAutospacing="1" w:after="100" w:afterAutospacing="1" w:line="240" w:lineRule="auto"/>
      <w:ind w:firstLine="0"/>
      <w:jc w:val="center"/>
      <w:textAlignment w:val="top"/>
    </w:pPr>
    <w:rPr>
      <w:rFonts w:ascii="Garamond" w:eastAsia="Times New Roman" w:hAnsi="Garamond"/>
      <w:b/>
      <w:bCs/>
      <w:color w:val="FFFFFF"/>
      <w:sz w:val="12"/>
      <w:szCs w:val="12"/>
    </w:rPr>
  </w:style>
  <w:style w:type="paragraph" w:customStyle="1" w:styleId="xl242">
    <w:name w:val="xl242"/>
    <w:basedOn w:val="Normal"/>
    <w:rsid w:val="00237C85"/>
    <w:pPr>
      <w:pBdr>
        <w:top w:val="single" w:sz="4" w:space="0" w:color="auto"/>
        <w:left w:val="single" w:sz="4" w:space="0" w:color="auto"/>
        <w:right w:val="single" w:sz="8" w:space="0" w:color="auto"/>
      </w:pBdr>
      <w:shd w:val="clear" w:color="000000" w:fill="A5A5A5"/>
      <w:spacing w:before="100" w:beforeAutospacing="1" w:after="100" w:afterAutospacing="1" w:line="240" w:lineRule="auto"/>
      <w:ind w:firstLine="0"/>
      <w:jc w:val="center"/>
      <w:textAlignment w:val="top"/>
    </w:pPr>
    <w:rPr>
      <w:rFonts w:ascii="Garamond" w:eastAsia="Times New Roman" w:hAnsi="Garamond"/>
      <w:b/>
      <w:bCs/>
      <w:color w:val="FFFFFF"/>
      <w:sz w:val="12"/>
      <w:szCs w:val="12"/>
    </w:rPr>
  </w:style>
  <w:style w:type="paragraph" w:customStyle="1" w:styleId="xl243">
    <w:name w:val="xl243"/>
    <w:basedOn w:val="Normal"/>
    <w:rsid w:val="00237C85"/>
    <w:pPr>
      <w:pBdr>
        <w:top w:val="single" w:sz="8" w:space="0" w:color="auto"/>
        <w:left w:val="single" w:sz="8" w:space="0" w:color="auto"/>
        <w:bottom w:val="single" w:sz="8" w:space="0" w:color="auto"/>
      </w:pBdr>
      <w:shd w:val="clear" w:color="000000" w:fill="538ED5"/>
      <w:spacing w:before="100" w:beforeAutospacing="1" w:after="100" w:afterAutospacing="1" w:line="240" w:lineRule="auto"/>
      <w:ind w:firstLine="0"/>
      <w:jc w:val="left"/>
      <w:textAlignment w:val="top"/>
    </w:pPr>
    <w:rPr>
      <w:rFonts w:ascii="Garamond" w:eastAsia="Times New Roman" w:hAnsi="Garamond"/>
      <w:b/>
      <w:bCs/>
      <w:color w:val="FFFFFF"/>
      <w:sz w:val="12"/>
      <w:szCs w:val="12"/>
    </w:rPr>
  </w:style>
  <w:style w:type="paragraph" w:customStyle="1" w:styleId="xl244">
    <w:name w:val="xl244"/>
    <w:basedOn w:val="Normal"/>
    <w:rsid w:val="00237C85"/>
    <w:pPr>
      <w:pBdr>
        <w:top w:val="single" w:sz="8" w:space="0" w:color="auto"/>
        <w:bottom w:val="single" w:sz="8" w:space="0" w:color="auto"/>
      </w:pBdr>
      <w:shd w:val="clear" w:color="000000" w:fill="538ED5"/>
      <w:spacing w:before="100" w:beforeAutospacing="1" w:after="100" w:afterAutospacing="1" w:line="240" w:lineRule="auto"/>
      <w:ind w:firstLine="0"/>
      <w:jc w:val="left"/>
      <w:textAlignment w:val="top"/>
    </w:pPr>
    <w:rPr>
      <w:rFonts w:ascii="Garamond" w:eastAsia="Times New Roman" w:hAnsi="Garamond"/>
      <w:b/>
      <w:bCs/>
      <w:color w:val="FFFFFF"/>
      <w:sz w:val="12"/>
      <w:szCs w:val="12"/>
    </w:rPr>
  </w:style>
  <w:style w:type="paragraph" w:customStyle="1" w:styleId="xl245">
    <w:name w:val="xl245"/>
    <w:basedOn w:val="Normal"/>
    <w:rsid w:val="00237C85"/>
    <w:pPr>
      <w:pBdr>
        <w:top w:val="single" w:sz="8" w:space="0" w:color="auto"/>
        <w:left w:val="single" w:sz="4" w:space="0" w:color="auto"/>
        <w:bottom w:val="single" w:sz="8" w:space="0" w:color="auto"/>
      </w:pBdr>
      <w:shd w:val="clear" w:color="000000" w:fill="538ED5"/>
      <w:spacing w:before="100" w:beforeAutospacing="1" w:after="100" w:afterAutospacing="1" w:line="240" w:lineRule="auto"/>
      <w:ind w:firstLine="0"/>
      <w:jc w:val="center"/>
      <w:textAlignment w:val="top"/>
    </w:pPr>
    <w:rPr>
      <w:rFonts w:ascii="Garamond" w:eastAsia="Times New Roman" w:hAnsi="Garamond"/>
      <w:b/>
      <w:bCs/>
      <w:color w:val="FFFFFF"/>
      <w:sz w:val="12"/>
      <w:szCs w:val="12"/>
    </w:rPr>
  </w:style>
  <w:style w:type="paragraph" w:customStyle="1" w:styleId="xl246">
    <w:name w:val="xl246"/>
    <w:basedOn w:val="Normal"/>
    <w:rsid w:val="00237C85"/>
    <w:pPr>
      <w:pBdr>
        <w:top w:val="single" w:sz="8" w:space="0" w:color="auto"/>
        <w:bottom w:val="single" w:sz="8" w:space="0" w:color="auto"/>
      </w:pBdr>
      <w:shd w:val="clear" w:color="000000" w:fill="538ED5"/>
      <w:spacing w:before="100" w:beforeAutospacing="1" w:after="100" w:afterAutospacing="1" w:line="240" w:lineRule="auto"/>
      <w:ind w:firstLine="0"/>
      <w:jc w:val="center"/>
      <w:textAlignment w:val="top"/>
    </w:pPr>
    <w:rPr>
      <w:rFonts w:ascii="Garamond" w:eastAsia="Times New Roman" w:hAnsi="Garamond"/>
      <w:b/>
      <w:bCs/>
      <w:color w:val="FFFFFF"/>
      <w:sz w:val="12"/>
      <w:szCs w:val="12"/>
    </w:rPr>
  </w:style>
  <w:style w:type="paragraph" w:customStyle="1" w:styleId="xl247">
    <w:name w:val="xl247"/>
    <w:basedOn w:val="Normal"/>
    <w:rsid w:val="00237C85"/>
    <w:pPr>
      <w:pBdr>
        <w:top w:val="single" w:sz="8" w:space="0" w:color="auto"/>
        <w:bottom w:val="single" w:sz="8" w:space="0" w:color="auto"/>
        <w:right w:val="single" w:sz="4" w:space="0" w:color="auto"/>
      </w:pBdr>
      <w:shd w:val="clear" w:color="000000" w:fill="538ED5"/>
      <w:spacing w:before="100" w:beforeAutospacing="1" w:after="100" w:afterAutospacing="1" w:line="240" w:lineRule="auto"/>
      <w:ind w:firstLine="0"/>
      <w:jc w:val="center"/>
      <w:textAlignment w:val="top"/>
    </w:pPr>
    <w:rPr>
      <w:rFonts w:ascii="Garamond" w:eastAsia="Times New Roman" w:hAnsi="Garamond"/>
      <w:b/>
      <w:bCs/>
      <w:color w:val="FFFFFF"/>
      <w:sz w:val="12"/>
      <w:szCs w:val="12"/>
    </w:rPr>
  </w:style>
  <w:style w:type="paragraph" w:customStyle="1" w:styleId="xl248">
    <w:name w:val="xl248"/>
    <w:basedOn w:val="Normal"/>
    <w:rsid w:val="00237C85"/>
    <w:pPr>
      <w:pBdr>
        <w:top w:val="single" w:sz="8" w:space="0" w:color="auto"/>
        <w:bottom w:val="single" w:sz="8" w:space="0" w:color="auto"/>
      </w:pBdr>
      <w:shd w:val="clear" w:color="000000" w:fill="538ED5"/>
      <w:spacing w:before="100" w:beforeAutospacing="1" w:after="100" w:afterAutospacing="1" w:line="240" w:lineRule="auto"/>
      <w:ind w:firstLine="0"/>
      <w:jc w:val="right"/>
      <w:textAlignment w:val="top"/>
    </w:pPr>
    <w:rPr>
      <w:rFonts w:ascii="Garamond" w:eastAsia="Times New Roman" w:hAnsi="Garamond"/>
      <w:b/>
      <w:bCs/>
      <w:color w:val="FFFFFF"/>
      <w:sz w:val="12"/>
      <w:szCs w:val="12"/>
    </w:rPr>
  </w:style>
  <w:style w:type="paragraph" w:customStyle="1" w:styleId="xl249">
    <w:name w:val="xl249"/>
    <w:basedOn w:val="Normal"/>
    <w:rsid w:val="00237C85"/>
    <w:pPr>
      <w:pBdr>
        <w:top w:val="single" w:sz="8" w:space="0" w:color="auto"/>
        <w:bottom w:val="single" w:sz="8" w:space="0" w:color="auto"/>
        <w:right w:val="single" w:sz="4" w:space="0" w:color="auto"/>
      </w:pBdr>
      <w:shd w:val="clear" w:color="000000" w:fill="538ED5"/>
      <w:spacing w:before="100" w:beforeAutospacing="1" w:after="100" w:afterAutospacing="1" w:line="240" w:lineRule="auto"/>
      <w:ind w:firstLine="0"/>
      <w:jc w:val="right"/>
      <w:textAlignment w:val="top"/>
    </w:pPr>
    <w:rPr>
      <w:rFonts w:ascii="Garamond" w:eastAsia="Times New Roman" w:hAnsi="Garamond"/>
      <w:b/>
      <w:bCs/>
      <w:color w:val="FFFFFF"/>
      <w:sz w:val="12"/>
      <w:szCs w:val="12"/>
    </w:rPr>
  </w:style>
  <w:style w:type="paragraph" w:customStyle="1" w:styleId="xl250">
    <w:name w:val="xl250"/>
    <w:basedOn w:val="Normal"/>
    <w:rsid w:val="00237C85"/>
    <w:pPr>
      <w:pBdr>
        <w:top w:val="single" w:sz="8" w:space="0" w:color="auto"/>
        <w:left w:val="single" w:sz="4" w:space="0" w:color="auto"/>
        <w:bottom w:val="single" w:sz="8" w:space="0" w:color="auto"/>
        <w:right w:val="single" w:sz="4" w:space="0" w:color="auto"/>
      </w:pBdr>
      <w:shd w:val="clear" w:color="000000" w:fill="538ED5"/>
      <w:spacing w:before="100" w:beforeAutospacing="1" w:after="100" w:afterAutospacing="1" w:line="240" w:lineRule="auto"/>
      <w:ind w:firstLine="0"/>
      <w:jc w:val="right"/>
      <w:textAlignment w:val="top"/>
    </w:pPr>
    <w:rPr>
      <w:rFonts w:ascii="Garamond" w:eastAsia="Times New Roman" w:hAnsi="Garamond"/>
      <w:b/>
      <w:bCs/>
      <w:color w:val="FFFFFF"/>
      <w:sz w:val="12"/>
      <w:szCs w:val="12"/>
    </w:rPr>
  </w:style>
  <w:style w:type="paragraph" w:customStyle="1" w:styleId="xl251">
    <w:name w:val="xl251"/>
    <w:basedOn w:val="Normal"/>
    <w:rsid w:val="00237C85"/>
    <w:pPr>
      <w:pBdr>
        <w:top w:val="single" w:sz="8" w:space="0" w:color="auto"/>
        <w:left w:val="single" w:sz="4" w:space="0" w:color="auto"/>
        <w:bottom w:val="single" w:sz="8" w:space="0" w:color="auto"/>
      </w:pBdr>
      <w:shd w:val="clear" w:color="000000" w:fill="538ED5"/>
      <w:spacing w:before="100" w:beforeAutospacing="1" w:after="100" w:afterAutospacing="1" w:line="240" w:lineRule="auto"/>
      <w:ind w:firstLine="0"/>
      <w:jc w:val="right"/>
      <w:textAlignment w:val="top"/>
    </w:pPr>
    <w:rPr>
      <w:rFonts w:ascii="Garamond" w:eastAsia="Times New Roman" w:hAnsi="Garamond"/>
      <w:b/>
      <w:bCs/>
      <w:color w:val="FFFFFF"/>
      <w:sz w:val="12"/>
      <w:szCs w:val="12"/>
    </w:rPr>
  </w:style>
  <w:style w:type="paragraph" w:customStyle="1" w:styleId="xl252">
    <w:name w:val="xl252"/>
    <w:basedOn w:val="Normal"/>
    <w:rsid w:val="00237C85"/>
    <w:pPr>
      <w:pBdr>
        <w:top w:val="single" w:sz="8" w:space="0" w:color="auto"/>
        <w:left w:val="single" w:sz="4" w:space="0" w:color="auto"/>
        <w:bottom w:val="single" w:sz="8" w:space="0" w:color="auto"/>
      </w:pBdr>
      <w:shd w:val="clear" w:color="000000" w:fill="538ED5"/>
      <w:spacing w:before="100" w:beforeAutospacing="1" w:after="100" w:afterAutospacing="1" w:line="240" w:lineRule="auto"/>
      <w:ind w:firstLine="0"/>
      <w:jc w:val="left"/>
      <w:textAlignment w:val="top"/>
    </w:pPr>
    <w:rPr>
      <w:rFonts w:ascii="Garamond" w:eastAsia="Times New Roman" w:hAnsi="Garamond"/>
      <w:b/>
      <w:bCs/>
      <w:color w:val="FFFFFF"/>
      <w:sz w:val="12"/>
      <w:szCs w:val="12"/>
    </w:rPr>
  </w:style>
  <w:style w:type="paragraph" w:customStyle="1" w:styleId="xl253">
    <w:name w:val="xl253"/>
    <w:basedOn w:val="Normal"/>
    <w:rsid w:val="00237C85"/>
    <w:pPr>
      <w:pBdr>
        <w:top w:val="single" w:sz="8" w:space="0" w:color="auto"/>
        <w:bottom w:val="single" w:sz="8" w:space="0" w:color="auto"/>
        <w:right w:val="single" w:sz="4" w:space="0" w:color="auto"/>
      </w:pBdr>
      <w:shd w:val="clear" w:color="000000" w:fill="538ED5"/>
      <w:spacing w:before="100" w:beforeAutospacing="1" w:after="100" w:afterAutospacing="1" w:line="240" w:lineRule="auto"/>
      <w:ind w:firstLine="0"/>
      <w:jc w:val="left"/>
      <w:textAlignment w:val="top"/>
    </w:pPr>
    <w:rPr>
      <w:rFonts w:ascii="Garamond" w:eastAsia="Times New Roman" w:hAnsi="Garamond"/>
      <w:b/>
      <w:bCs/>
      <w:color w:val="FFFFFF"/>
      <w:sz w:val="12"/>
      <w:szCs w:val="12"/>
    </w:rPr>
  </w:style>
  <w:style w:type="paragraph" w:customStyle="1" w:styleId="xl254">
    <w:name w:val="xl254"/>
    <w:basedOn w:val="Normal"/>
    <w:rsid w:val="00237C85"/>
    <w:pPr>
      <w:pBdr>
        <w:top w:val="single" w:sz="8" w:space="0" w:color="auto"/>
        <w:bottom w:val="single" w:sz="8" w:space="0" w:color="auto"/>
        <w:right w:val="single" w:sz="8" w:space="0" w:color="auto"/>
      </w:pBdr>
      <w:shd w:val="clear" w:color="000000" w:fill="538ED5"/>
      <w:spacing w:before="100" w:beforeAutospacing="1" w:after="100" w:afterAutospacing="1" w:line="240" w:lineRule="auto"/>
      <w:ind w:firstLine="0"/>
      <w:jc w:val="left"/>
      <w:textAlignment w:val="top"/>
    </w:pPr>
    <w:rPr>
      <w:rFonts w:ascii="Garamond" w:eastAsia="Times New Roman" w:hAnsi="Garamond"/>
      <w:b/>
      <w:bCs/>
      <w:color w:val="FFFFFF"/>
      <w:sz w:val="12"/>
      <w:szCs w:val="12"/>
    </w:rPr>
  </w:style>
  <w:style w:type="paragraph" w:customStyle="1" w:styleId="xl255">
    <w:name w:val="xl255"/>
    <w:basedOn w:val="Normal"/>
    <w:rsid w:val="00237C85"/>
    <w:pPr>
      <w:pBdr>
        <w:left w:val="single" w:sz="8" w:space="0" w:color="auto"/>
        <w:bottom w:val="single" w:sz="4" w:space="0" w:color="auto"/>
        <w:right w:val="single" w:sz="4" w:space="0" w:color="auto"/>
      </w:pBdr>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256">
    <w:name w:val="xl256"/>
    <w:basedOn w:val="Normal"/>
    <w:rsid w:val="00237C85"/>
    <w:pPr>
      <w:pBdr>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257">
    <w:name w:val="xl257"/>
    <w:basedOn w:val="Normal"/>
    <w:rsid w:val="00237C85"/>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258">
    <w:name w:val="xl258"/>
    <w:basedOn w:val="Normal"/>
    <w:rsid w:val="00237C85"/>
    <w:pPr>
      <w:pBdr>
        <w:lef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259">
    <w:name w:val="xl259"/>
    <w:basedOn w:val="Normal"/>
    <w:rsid w:val="00237C85"/>
    <w:pP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260">
    <w:name w:val="xl260"/>
    <w:basedOn w:val="Normal"/>
    <w:rsid w:val="00237C85"/>
    <w:pPr>
      <w:pBdr>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261">
    <w:name w:val="xl261"/>
    <w:basedOn w:val="Normal"/>
    <w:rsid w:val="00237C85"/>
    <w:pP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262">
    <w:name w:val="xl262"/>
    <w:basedOn w:val="Normal"/>
    <w:rsid w:val="00237C85"/>
    <w:pP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263">
    <w:name w:val="xl263"/>
    <w:basedOn w:val="Normal"/>
    <w:rsid w:val="00237C85"/>
    <w:pPr>
      <w:pBdr>
        <w:left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264">
    <w:name w:val="xl264"/>
    <w:basedOn w:val="Normal"/>
    <w:rsid w:val="00237C85"/>
    <w:pPr>
      <w:pBdr>
        <w:top w:val="single" w:sz="8"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265">
    <w:name w:val="xl265"/>
    <w:basedOn w:val="Normal"/>
    <w:rsid w:val="00237C85"/>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266">
    <w:name w:val="xl266"/>
    <w:basedOn w:val="Normal"/>
    <w:rsid w:val="00237C85"/>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267">
    <w:name w:val="xl267"/>
    <w:basedOn w:val="Normal"/>
    <w:rsid w:val="00237C85"/>
    <w:pPr>
      <w:pBdr>
        <w:left w:val="single" w:sz="4" w:space="0" w:color="auto"/>
        <w:right w:val="single" w:sz="8"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268">
    <w:name w:val="xl268"/>
    <w:basedOn w:val="Normal"/>
    <w:rsid w:val="00237C85"/>
    <w:pPr>
      <w:pBdr>
        <w:right w:val="single" w:sz="8"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269">
    <w:name w:val="xl269"/>
    <w:basedOn w:val="Normal"/>
    <w:rsid w:val="00237C8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270">
    <w:name w:val="xl270"/>
    <w:basedOn w:val="Normal"/>
    <w:rsid w:val="00237C8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271">
    <w:name w:val="xl271"/>
    <w:basedOn w:val="Normal"/>
    <w:rsid w:val="00237C85"/>
    <w:pP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272">
    <w:name w:val="xl272"/>
    <w:basedOn w:val="Normal"/>
    <w:rsid w:val="00237C85"/>
    <w:pPr>
      <w:pBdr>
        <w:left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273">
    <w:name w:val="xl273"/>
    <w:basedOn w:val="Normal"/>
    <w:rsid w:val="00237C8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274">
    <w:name w:val="xl274"/>
    <w:basedOn w:val="Normal"/>
    <w:rsid w:val="00237C8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275">
    <w:name w:val="xl275"/>
    <w:basedOn w:val="Normal"/>
    <w:rsid w:val="00237C85"/>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276">
    <w:name w:val="xl276"/>
    <w:basedOn w:val="Normal"/>
    <w:rsid w:val="00237C85"/>
    <w:pPr>
      <w:pBdr>
        <w:left w:val="single" w:sz="4" w:space="0" w:color="auto"/>
        <w:bottom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277">
    <w:name w:val="xl277"/>
    <w:basedOn w:val="Normal"/>
    <w:rsid w:val="00237C85"/>
    <w:pPr>
      <w:pBdr>
        <w:bottom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278">
    <w:name w:val="xl278"/>
    <w:basedOn w:val="Normal"/>
    <w:rsid w:val="00237C85"/>
    <w:pPr>
      <w:pBdr>
        <w:bottom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279">
    <w:name w:val="xl279"/>
    <w:basedOn w:val="Normal"/>
    <w:rsid w:val="00237C85"/>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280">
    <w:name w:val="xl280"/>
    <w:basedOn w:val="Normal"/>
    <w:rsid w:val="00237C85"/>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281">
    <w:name w:val="xl281"/>
    <w:basedOn w:val="Normal"/>
    <w:rsid w:val="00237C85"/>
    <w:pPr>
      <w:pBdr>
        <w:left w:val="single" w:sz="4" w:space="0" w:color="auto"/>
        <w:bottom w:val="single" w:sz="4" w:space="0" w:color="auto"/>
        <w:right w:val="single" w:sz="8"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282">
    <w:name w:val="xl282"/>
    <w:basedOn w:val="Normal"/>
    <w:rsid w:val="00237C85"/>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283">
    <w:name w:val="xl283"/>
    <w:basedOn w:val="Normal"/>
    <w:rsid w:val="00237C85"/>
    <w:pPr>
      <w:pBdr>
        <w:top w:val="single" w:sz="4" w:space="0" w:color="auto"/>
        <w:lef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284">
    <w:name w:val="xl284"/>
    <w:basedOn w:val="Normal"/>
    <w:rsid w:val="00237C85"/>
    <w:pPr>
      <w:pBdr>
        <w:top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285">
    <w:name w:val="xl285"/>
    <w:basedOn w:val="Normal"/>
    <w:rsid w:val="00237C85"/>
    <w:pPr>
      <w:pBdr>
        <w:top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286">
    <w:name w:val="xl286"/>
    <w:basedOn w:val="Normal"/>
    <w:rsid w:val="00237C85"/>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287">
    <w:name w:val="xl287"/>
    <w:basedOn w:val="Normal"/>
    <w:rsid w:val="00237C85"/>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288">
    <w:name w:val="xl288"/>
    <w:basedOn w:val="Normal"/>
    <w:rsid w:val="00237C85"/>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289">
    <w:name w:val="xl289"/>
    <w:basedOn w:val="Normal"/>
    <w:rsid w:val="00237C85"/>
    <w:pPr>
      <w:pBdr>
        <w:top w:val="single" w:sz="4" w:space="0" w:color="auto"/>
        <w:left w:val="single" w:sz="4" w:space="0" w:color="auto"/>
        <w:right w:val="single" w:sz="8"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290">
    <w:name w:val="xl290"/>
    <w:basedOn w:val="Normal"/>
    <w:rsid w:val="00237C85"/>
    <w:pPr>
      <w:pBdr>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291">
    <w:name w:val="xl291"/>
    <w:basedOn w:val="Normal"/>
    <w:rsid w:val="00237C85"/>
    <w:pPr>
      <w:pBdr>
        <w:left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292">
    <w:name w:val="xl292"/>
    <w:basedOn w:val="Normal"/>
    <w:rsid w:val="00237C85"/>
    <w:pPr>
      <w:pBdr>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293">
    <w:name w:val="xl293"/>
    <w:basedOn w:val="Normal"/>
    <w:rsid w:val="00237C85"/>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294">
    <w:name w:val="xl294"/>
    <w:basedOn w:val="Normal"/>
    <w:rsid w:val="00237C85"/>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295">
    <w:name w:val="xl295"/>
    <w:basedOn w:val="Normal"/>
    <w:rsid w:val="00237C8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296">
    <w:name w:val="xl296"/>
    <w:basedOn w:val="Normal"/>
    <w:rsid w:val="00237C85"/>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297">
    <w:name w:val="xl297"/>
    <w:basedOn w:val="Normal"/>
    <w:rsid w:val="00237C85"/>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298">
    <w:name w:val="xl298"/>
    <w:basedOn w:val="Normal"/>
    <w:rsid w:val="00237C85"/>
    <w:pPr>
      <w:pBdr>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299">
    <w:name w:val="xl299"/>
    <w:basedOn w:val="Normal"/>
    <w:rsid w:val="00237C85"/>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300">
    <w:name w:val="xl300"/>
    <w:basedOn w:val="Normal"/>
    <w:rsid w:val="00237C85"/>
    <w:pPr>
      <w:pBdr>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01">
    <w:name w:val="xl301"/>
    <w:basedOn w:val="Normal"/>
    <w:rsid w:val="00237C85"/>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302">
    <w:name w:val="xl302"/>
    <w:basedOn w:val="Normal"/>
    <w:rsid w:val="00237C85"/>
    <w:pPr>
      <w:pBdr>
        <w:left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303">
    <w:name w:val="xl303"/>
    <w:basedOn w:val="Normal"/>
    <w:rsid w:val="00237C85"/>
    <w:pPr>
      <w:pBdr>
        <w:bottom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04">
    <w:name w:val="xl304"/>
    <w:basedOn w:val="Normal"/>
    <w:rsid w:val="00237C85"/>
    <w:pPr>
      <w:pBdr>
        <w:bottom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05">
    <w:name w:val="xl305"/>
    <w:basedOn w:val="Normal"/>
    <w:rsid w:val="00237C85"/>
    <w:pPr>
      <w:pBdr>
        <w:bottom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06">
    <w:name w:val="xl306"/>
    <w:basedOn w:val="Normal"/>
    <w:rsid w:val="00237C85"/>
    <w:pPr>
      <w:pBdr>
        <w:top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07">
    <w:name w:val="xl307"/>
    <w:basedOn w:val="Normal"/>
    <w:rsid w:val="00237C85"/>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08">
    <w:name w:val="xl308"/>
    <w:basedOn w:val="Normal"/>
    <w:rsid w:val="00237C85"/>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309">
    <w:name w:val="xl309"/>
    <w:basedOn w:val="Normal"/>
    <w:rsid w:val="00237C85"/>
    <w:pPr>
      <w:pBdr>
        <w:left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10">
    <w:name w:val="xl310"/>
    <w:basedOn w:val="Normal"/>
    <w:rsid w:val="00237C85"/>
    <w:pPr>
      <w:pBdr>
        <w:left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11">
    <w:name w:val="xl311"/>
    <w:basedOn w:val="Normal"/>
    <w:rsid w:val="00237C85"/>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312">
    <w:name w:val="xl312"/>
    <w:basedOn w:val="Normal"/>
    <w:rsid w:val="00237C85"/>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313">
    <w:name w:val="xl313"/>
    <w:basedOn w:val="Normal"/>
    <w:rsid w:val="00237C85"/>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314">
    <w:name w:val="xl314"/>
    <w:basedOn w:val="Normal"/>
    <w:rsid w:val="00237C85"/>
    <w:pPr>
      <w:pBdr>
        <w:left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15">
    <w:name w:val="xl315"/>
    <w:basedOn w:val="Normal"/>
    <w:rsid w:val="00237C85"/>
    <w:pPr>
      <w:pBdr>
        <w:left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316">
    <w:name w:val="xl316"/>
    <w:basedOn w:val="Normal"/>
    <w:rsid w:val="00237C85"/>
    <w:pPr>
      <w:pBdr>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317">
    <w:name w:val="xl317"/>
    <w:basedOn w:val="Normal"/>
    <w:rsid w:val="00237C85"/>
    <w:pPr>
      <w:pBdr>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18">
    <w:name w:val="xl318"/>
    <w:basedOn w:val="Normal"/>
    <w:rsid w:val="00237C85"/>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19">
    <w:name w:val="xl319"/>
    <w:basedOn w:val="Normal"/>
    <w:rsid w:val="00237C85"/>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320">
    <w:name w:val="xl320"/>
    <w:basedOn w:val="Normal"/>
    <w:rsid w:val="00237C85"/>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321">
    <w:name w:val="xl321"/>
    <w:basedOn w:val="Normal"/>
    <w:rsid w:val="00237C85"/>
    <w:pPr>
      <w:pBdr>
        <w:top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22">
    <w:name w:val="xl322"/>
    <w:basedOn w:val="Normal"/>
    <w:rsid w:val="00237C85"/>
    <w:pPr>
      <w:pBdr>
        <w:bottom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23">
    <w:name w:val="xl323"/>
    <w:basedOn w:val="Normal"/>
    <w:rsid w:val="00237C85"/>
    <w:pPr>
      <w:pBdr>
        <w:left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24">
    <w:name w:val="xl324"/>
    <w:basedOn w:val="Normal"/>
    <w:rsid w:val="00237C85"/>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325">
    <w:name w:val="xl325"/>
    <w:basedOn w:val="Normal"/>
    <w:rsid w:val="00237C85"/>
    <w:pPr>
      <w:pBdr>
        <w:left w:val="single" w:sz="4" w:space="0" w:color="auto"/>
        <w:bottom w:val="single" w:sz="8"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326">
    <w:name w:val="xl326"/>
    <w:basedOn w:val="Normal"/>
    <w:rsid w:val="00237C85"/>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27">
    <w:name w:val="xl327"/>
    <w:basedOn w:val="Normal"/>
    <w:rsid w:val="00237C85"/>
    <w:pPr>
      <w:pBdr>
        <w:left w:val="single" w:sz="4" w:space="0" w:color="auto"/>
        <w:bottom w:val="single" w:sz="8"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28">
    <w:name w:val="xl328"/>
    <w:basedOn w:val="Normal"/>
    <w:rsid w:val="00237C85"/>
    <w:pPr>
      <w:pBdr>
        <w:bottom w:val="single" w:sz="8"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29">
    <w:name w:val="xl329"/>
    <w:basedOn w:val="Normal"/>
    <w:rsid w:val="00237C85"/>
    <w:pPr>
      <w:pBdr>
        <w:bottom w:val="single" w:sz="8"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30">
    <w:name w:val="xl330"/>
    <w:basedOn w:val="Normal"/>
    <w:rsid w:val="00237C85"/>
    <w:pPr>
      <w:pBdr>
        <w:bottom w:val="single" w:sz="8"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31">
    <w:name w:val="xl331"/>
    <w:basedOn w:val="Normal"/>
    <w:rsid w:val="00237C85"/>
    <w:pPr>
      <w:pBdr>
        <w:left w:val="single" w:sz="4" w:space="0" w:color="auto"/>
        <w:bottom w:val="single" w:sz="8"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32">
    <w:name w:val="xl332"/>
    <w:basedOn w:val="Normal"/>
    <w:rsid w:val="00237C85"/>
    <w:pPr>
      <w:pBdr>
        <w:left w:val="single" w:sz="4" w:space="0" w:color="auto"/>
        <w:bottom w:val="single" w:sz="8"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333">
    <w:name w:val="xl333"/>
    <w:basedOn w:val="Normal"/>
    <w:rsid w:val="00237C85"/>
    <w:pPr>
      <w:pBdr>
        <w:left w:val="single" w:sz="4" w:space="0" w:color="auto"/>
        <w:bottom w:val="single" w:sz="8"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334">
    <w:name w:val="xl334"/>
    <w:basedOn w:val="Normal"/>
    <w:rsid w:val="00237C85"/>
    <w:pPr>
      <w:pBdr>
        <w:left w:val="single" w:sz="4" w:space="0" w:color="auto"/>
        <w:bottom w:val="single" w:sz="8"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335">
    <w:name w:val="xl335"/>
    <w:basedOn w:val="Normal"/>
    <w:rsid w:val="00237C85"/>
    <w:pPr>
      <w:pBdr>
        <w:left w:val="single" w:sz="4" w:space="0" w:color="auto"/>
        <w:bottom w:val="single" w:sz="8" w:space="0" w:color="auto"/>
        <w:right w:val="single" w:sz="8"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336">
    <w:name w:val="xl336"/>
    <w:basedOn w:val="Normal"/>
    <w:rsid w:val="00237C8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337">
    <w:name w:val="xl337"/>
    <w:basedOn w:val="Normal"/>
    <w:rsid w:val="00237C85"/>
    <w:pPr>
      <w:pBdr>
        <w:top w:val="single" w:sz="8" w:space="0" w:color="auto"/>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338">
    <w:name w:val="xl338"/>
    <w:basedOn w:val="Normal"/>
    <w:rsid w:val="00237C85"/>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39">
    <w:name w:val="xl339"/>
    <w:basedOn w:val="Normal"/>
    <w:rsid w:val="00237C85"/>
    <w:pPr>
      <w:pBdr>
        <w:top w:val="single" w:sz="8" w:space="0" w:color="auto"/>
        <w:lef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40">
    <w:name w:val="xl340"/>
    <w:basedOn w:val="Normal"/>
    <w:rsid w:val="00237C85"/>
    <w:pPr>
      <w:pBdr>
        <w:top w:val="single" w:sz="8"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41">
    <w:name w:val="xl341"/>
    <w:basedOn w:val="Normal"/>
    <w:rsid w:val="00237C85"/>
    <w:pPr>
      <w:pBdr>
        <w:top w:val="single" w:sz="8"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42">
    <w:name w:val="xl342"/>
    <w:basedOn w:val="Normal"/>
    <w:rsid w:val="00237C85"/>
    <w:pPr>
      <w:pBdr>
        <w:top w:val="single" w:sz="8"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43">
    <w:name w:val="xl343"/>
    <w:basedOn w:val="Normal"/>
    <w:rsid w:val="00237C85"/>
    <w:pPr>
      <w:pBdr>
        <w:top w:val="single" w:sz="8"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44">
    <w:name w:val="xl344"/>
    <w:basedOn w:val="Normal"/>
    <w:rsid w:val="00237C85"/>
    <w:pPr>
      <w:pBdr>
        <w:top w:val="single" w:sz="8" w:space="0" w:color="auto"/>
        <w:left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45">
    <w:name w:val="xl345"/>
    <w:basedOn w:val="Normal"/>
    <w:rsid w:val="00237C85"/>
    <w:pPr>
      <w:pBdr>
        <w:top w:val="single" w:sz="8"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346">
    <w:name w:val="xl346"/>
    <w:basedOn w:val="Normal"/>
    <w:rsid w:val="00237C85"/>
    <w:pPr>
      <w:pBdr>
        <w:top w:val="single" w:sz="8"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347">
    <w:name w:val="xl347"/>
    <w:basedOn w:val="Normal"/>
    <w:rsid w:val="00237C85"/>
    <w:pPr>
      <w:pBdr>
        <w:top w:val="single" w:sz="8" w:space="0" w:color="auto"/>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348">
    <w:name w:val="xl348"/>
    <w:basedOn w:val="Normal"/>
    <w:rsid w:val="00237C85"/>
    <w:pPr>
      <w:pBdr>
        <w:top w:val="single" w:sz="8" w:space="0" w:color="auto"/>
        <w:left w:val="single" w:sz="4" w:space="0" w:color="auto"/>
        <w:right w:val="single" w:sz="8"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349">
    <w:name w:val="xl349"/>
    <w:basedOn w:val="Normal"/>
    <w:rsid w:val="00237C85"/>
    <w:pPr>
      <w:pBdr>
        <w:left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350">
    <w:name w:val="xl350"/>
    <w:basedOn w:val="Normal"/>
    <w:rsid w:val="00237C85"/>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351">
    <w:name w:val="xl351"/>
    <w:basedOn w:val="Normal"/>
    <w:rsid w:val="00237C85"/>
    <w:pPr>
      <w:pBdr>
        <w:top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52">
    <w:name w:val="xl352"/>
    <w:basedOn w:val="Normal"/>
    <w:rsid w:val="00237C85"/>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353">
    <w:name w:val="xl353"/>
    <w:basedOn w:val="Normal"/>
    <w:rsid w:val="00237C85"/>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54">
    <w:name w:val="xl354"/>
    <w:basedOn w:val="Normal"/>
    <w:rsid w:val="00237C85"/>
    <w:pPr>
      <w:pBdr>
        <w:bottom w:val="single" w:sz="8"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55">
    <w:name w:val="xl355"/>
    <w:basedOn w:val="Normal"/>
    <w:rsid w:val="00237C85"/>
    <w:pPr>
      <w:pBdr>
        <w:left w:val="single" w:sz="4" w:space="0" w:color="auto"/>
        <w:bottom w:val="single" w:sz="8"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56">
    <w:name w:val="xl356"/>
    <w:basedOn w:val="Normal"/>
    <w:rsid w:val="00237C85"/>
    <w:pPr>
      <w:pBdr>
        <w:left w:val="single" w:sz="4" w:space="0" w:color="auto"/>
        <w:bottom w:val="single" w:sz="8"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357">
    <w:name w:val="xl357"/>
    <w:basedOn w:val="Normal"/>
    <w:rsid w:val="00237C85"/>
    <w:pPr>
      <w:pBdr>
        <w:top w:val="single" w:sz="8" w:space="0" w:color="auto"/>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358">
    <w:name w:val="xl358"/>
    <w:basedOn w:val="Normal"/>
    <w:rsid w:val="00237C85"/>
    <w:pPr>
      <w:pBdr>
        <w:top w:val="single" w:sz="8"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59">
    <w:name w:val="xl359"/>
    <w:basedOn w:val="Normal"/>
    <w:rsid w:val="00237C85"/>
    <w:pPr>
      <w:pBdr>
        <w:top w:val="single" w:sz="8"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60">
    <w:name w:val="xl360"/>
    <w:basedOn w:val="Normal"/>
    <w:rsid w:val="00237C85"/>
    <w:pPr>
      <w:pBdr>
        <w:top w:val="single" w:sz="8" w:space="0" w:color="auto"/>
        <w:left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61">
    <w:name w:val="xl361"/>
    <w:basedOn w:val="Normal"/>
    <w:rsid w:val="00237C85"/>
    <w:pPr>
      <w:pBdr>
        <w:top w:val="single" w:sz="8"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362">
    <w:name w:val="xl362"/>
    <w:basedOn w:val="Normal"/>
    <w:rsid w:val="00237C85"/>
    <w:pPr>
      <w:pBdr>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363">
    <w:name w:val="xl363"/>
    <w:basedOn w:val="Normal"/>
    <w:rsid w:val="00237C85"/>
    <w:pPr>
      <w:pBdr>
        <w:left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364">
    <w:name w:val="xl364"/>
    <w:basedOn w:val="Normal"/>
    <w:rsid w:val="00237C85"/>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65">
    <w:name w:val="xl365"/>
    <w:basedOn w:val="Normal"/>
    <w:rsid w:val="00237C85"/>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366">
    <w:name w:val="xl366"/>
    <w:basedOn w:val="Normal"/>
    <w:rsid w:val="00237C85"/>
    <w:pP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67">
    <w:name w:val="xl367"/>
    <w:basedOn w:val="Normal"/>
    <w:rsid w:val="00237C8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68">
    <w:name w:val="xl368"/>
    <w:basedOn w:val="Normal"/>
    <w:rsid w:val="00237C85"/>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369">
    <w:name w:val="xl369"/>
    <w:basedOn w:val="Normal"/>
    <w:rsid w:val="00237C85"/>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370">
    <w:name w:val="xl370"/>
    <w:basedOn w:val="Normal"/>
    <w:rsid w:val="00237C8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71">
    <w:name w:val="xl371"/>
    <w:basedOn w:val="Normal"/>
    <w:rsid w:val="00237C85"/>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372">
    <w:name w:val="xl372"/>
    <w:basedOn w:val="Normal"/>
    <w:rsid w:val="00237C85"/>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373">
    <w:name w:val="xl373"/>
    <w:basedOn w:val="Normal"/>
    <w:rsid w:val="00237C85"/>
    <w:pPr>
      <w:pBdr>
        <w:left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374">
    <w:name w:val="xl374"/>
    <w:basedOn w:val="Normal"/>
    <w:rsid w:val="00237C85"/>
    <w:pPr>
      <w:pBdr>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375">
    <w:name w:val="xl375"/>
    <w:basedOn w:val="Normal"/>
    <w:rsid w:val="00237C85"/>
    <w:pPr>
      <w:pBdr>
        <w:left w:val="single" w:sz="4" w:space="0" w:color="auto"/>
        <w:bottom w:val="single" w:sz="8"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376">
    <w:name w:val="xl376"/>
    <w:basedOn w:val="Normal"/>
    <w:rsid w:val="00237C8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77">
    <w:name w:val="xl377"/>
    <w:basedOn w:val="Normal"/>
    <w:rsid w:val="00237C85"/>
    <w:pPr>
      <w:pBdr>
        <w:left w:val="single" w:sz="4" w:space="0" w:color="auto"/>
        <w:bottom w:val="single" w:sz="8"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78">
    <w:name w:val="xl378"/>
    <w:basedOn w:val="Normal"/>
    <w:rsid w:val="00237C85"/>
    <w:pPr>
      <w:pBdr>
        <w:left w:val="single" w:sz="4" w:space="0" w:color="auto"/>
        <w:bottom w:val="single" w:sz="8"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379">
    <w:name w:val="xl379"/>
    <w:basedOn w:val="Normal"/>
    <w:rsid w:val="00237C85"/>
    <w:pPr>
      <w:pBdr>
        <w:left w:val="single" w:sz="4" w:space="0" w:color="auto"/>
        <w:bottom w:val="single" w:sz="8"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380">
    <w:name w:val="xl380"/>
    <w:basedOn w:val="Normal"/>
    <w:rsid w:val="00237C85"/>
    <w:pPr>
      <w:pBdr>
        <w:left w:val="single" w:sz="4" w:space="0" w:color="auto"/>
        <w:bottom w:val="single" w:sz="8"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381">
    <w:name w:val="xl381"/>
    <w:basedOn w:val="Normal"/>
    <w:rsid w:val="00237C8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82">
    <w:name w:val="xl382"/>
    <w:basedOn w:val="Normal"/>
    <w:rsid w:val="00237C85"/>
    <w:pPr>
      <w:pBdr>
        <w:top w:val="single" w:sz="8" w:space="0" w:color="auto"/>
        <w:left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83">
    <w:name w:val="xl383"/>
    <w:basedOn w:val="Normal"/>
    <w:rsid w:val="00237C85"/>
    <w:pPr>
      <w:pBdr>
        <w:top w:val="single" w:sz="8"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384">
    <w:name w:val="xl384"/>
    <w:basedOn w:val="Normal"/>
    <w:rsid w:val="00237C85"/>
    <w:pPr>
      <w:pBdr>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385">
    <w:name w:val="xl385"/>
    <w:basedOn w:val="Normal"/>
    <w:rsid w:val="00237C85"/>
    <w:pPr>
      <w:pBdr>
        <w:top w:val="single" w:sz="8"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386">
    <w:name w:val="xl386"/>
    <w:basedOn w:val="Normal"/>
    <w:rsid w:val="00237C85"/>
    <w:pPr>
      <w:pBdr>
        <w:top w:val="single" w:sz="8" w:space="0" w:color="auto"/>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387">
    <w:name w:val="xl387"/>
    <w:basedOn w:val="Normal"/>
    <w:rsid w:val="00237C85"/>
    <w:pP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388">
    <w:name w:val="xl388"/>
    <w:basedOn w:val="Normal"/>
    <w:rsid w:val="00237C85"/>
    <w:pPr>
      <w:pBdr>
        <w:top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89">
    <w:name w:val="xl389"/>
    <w:basedOn w:val="Normal"/>
    <w:rsid w:val="00237C85"/>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90">
    <w:name w:val="xl390"/>
    <w:basedOn w:val="Normal"/>
    <w:rsid w:val="00237C85"/>
    <w:pPr>
      <w:pBdr>
        <w:lef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391">
    <w:name w:val="xl391"/>
    <w:basedOn w:val="Normal"/>
    <w:rsid w:val="00237C85"/>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392">
    <w:name w:val="xl392"/>
    <w:basedOn w:val="Normal"/>
    <w:rsid w:val="00237C85"/>
    <w:pPr>
      <w:pBdr>
        <w:top w:val="single" w:sz="4" w:space="0" w:color="auto"/>
        <w:left w:val="single" w:sz="8" w:space="0" w:color="auto"/>
        <w:right w:val="single" w:sz="4" w:space="0" w:color="auto"/>
      </w:pBdr>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393">
    <w:name w:val="xl393"/>
    <w:basedOn w:val="Normal"/>
    <w:rsid w:val="00237C85"/>
    <w:pPr>
      <w:pBdr>
        <w:top w:val="single" w:sz="8" w:space="0" w:color="auto"/>
        <w:left w:val="single" w:sz="8" w:space="0" w:color="auto"/>
        <w:bottom w:val="single" w:sz="8" w:space="0" w:color="auto"/>
        <w:right w:val="single" w:sz="4" w:space="0" w:color="auto"/>
      </w:pBdr>
      <w:shd w:val="clear" w:color="000000" w:fill="FF33CC"/>
      <w:spacing w:before="100" w:beforeAutospacing="1" w:after="100" w:afterAutospacing="1" w:line="240" w:lineRule="auto"/>
      <w:ind w:firstLine="0"/>
      <w:jc w:val="left"/>
      <w:textAlignment w:val="top"/>
    </w:pPr>
    <w:rPr>
      <w:rFonts w:ascii="Garamond" w:eastAsia="Times New Roman" w:hAnsi="Garamond"/>
      <w:b/>
      <w:bCs/>
      <w:color w:val="FFFFFF"/>
      <w:sz w:val="12"/>
      <w:szCs w:val="12"/>
    </w:rPr>
  </w:style>
  <w:style w:type="paragraph" w:customStyle="1" w:styleId="xl394">
    <w:name w:val="xl394"/>
    <w:basedOn w:val="Normal"/>
    <w:rsid w:val="00237C85"/>
    <w:pPr>
      <w:pBdr>
        <w:top w:val="single" w:sz="8" w:space="0" w:color="auto"/>
        <w:left w:val="single" w:sz="4" w:space="0" w:color="auto"/>
        <w:bottom w:val="single" w:sz="8" w:space="0" w:color="auto"/>
      </w:pBdr>
      <w:shd w:val="clear" w:color="000000" w:fill="FF33CC"/>
      <w:spacing w:before="100" w:beforeAutospacing="1" w:after="100" w:afterAutospacing="1" w:line="240" w:lineRule="auto"/>
      <w:ind w:firstLine="0"/>
      <w:jc w:val="left"/>
      <w:textAlignment w:val="top"/>
    </w:pPr>
    <w:rPr>
      <w:rFonts w:ascii="Garamond" w:eastAsia="Times New Roman" w:hAnsi="Garamond"/>
      <w:b/>
      <w:bCs/>
      <w:color w:val="FFFFFF"/>
      <w:sz w:val="12"/>
      <w:szCs w:val="12"/>
    </w:rPr>
  </w:style>
  <w:style w:type="paragraph" w:customStyle="1" w:styleId="xl395">
    <w:name w:val="xl395"/>
    <w:basedOn w:val="Normal"/>
    <w:rsid w:val="00237C85"/>
    <w:pPr>
      <w:pBdr>
        <w:top w:val="single" w:sz="8" w:space="0" w:color="auto"/>
        <w:bottom w:val="single" w:sz="8" w:space="0" w:color="auto"/>
      </w:pBdr>
      <w:shd w:val="clear" w:color="000000" w:fill="FF33CC"/>
      <w:spacing w:before="100" w:beforeAutospacing="1" w:after="100" w:afterAutospacing="1" w:line="240" w:lineRule="auto"/>
      <w:ind w:firstLine="0"/>
      <w:jc w:val="left"/>
      <w:textAlignment w:val="top"/>
    </w:pPr>
    <w:rPr>
      <w:rFonts w:ascii="Garamond" w:eastAsia="Times New Roman" w:hAnsi="Garamond"/>
      <w:b/>
      <w:bCs/>
      <w:color w:val="FFFFFF"/>
      <w:sz w:val="12"/>
      <w:szCs w:val="12"/>
    </w:rPr>
  </w:style>
  <w:style w:type="paragraph" w:customStyle="1" w:styleId="xl396">
    <w:name w:val="xl396"/>
    <w:basedOn w:val="Normal"/>
    <w:rsid w:val="00237C85"/>
    <w:pPr>
      <w:pBdr>
        <w:top w:val="single" w:sz="8" w:space="0" w:color="auto"/>
        <w:left w:val="single" w:sz="4" w:space="0" w:color="auto"/>
        <w:bottom w:val="single" w:sz="8" w:space="0" w:color="auto"/>
      </w:pBdr>
      <w:shd w:val="clear" w:color="000000" w:fill="FF33CC"/>
      <w:spacing w:before="100" w:beforeAutospacing="1" w:after="100" w:afterAutospacing="1" w:line="240" w:lineRule="auto"/>
      <w:ind w:firstLine="0"/>
      <w:jc w:val="right"/>
      <w:textAlignment w:val="top"/>
    </w:pPr>
    <w:rPr>
      <w:rFonts w:ascii="Garamond" w:eastAsia="Times New Roman" w:hAnsi="Garamond"/>
      <w:b/>
      <w:bCs/>
      <w:color w:val="FFFFFF"/>
      <w:sz w:val="12"/>
      <w:szCs w:val="12"/>
    </w:rPr>
  </w:style>
  <w:style w:type="paragraph" w:customStyle="1" w:styleId="xl397">
    <w:name w:val="xl397"/>
    <w:basedOn w:val="Normal"/>
    <w:rsid w:val="00237C85"/>
    <w:pPr>
      <w:pBdr>
        <w:top w:val="single" w:sz="8" w:space="0" w:color="auto"/>
        <w:bottom w:val="single" w:sz="8" w:space="0" w:color="auto"/>
      </w:pBdr>
      <w:shd w:val="clear" w:color="000000" w:fill="FF33CC"/>
      <w:spacing w:before="100" w:beforeAutospacing="1" w:after="100" w:afterAutospacing="1" w:line="240" w:lineRule="auto"/>
      <w:ind w:firstLine="0"/>
      <w:jc w:val="right"/>
      <w:textAlignment w:val="top"/>
    </w:pPr>
    <w:rPr>
      <w:rFonts w:ascii="Garamond" w:eastAsia="Times New Roman" w:hAnsi="Garamond"/>
      <w:b/>
      <w:bCs/>
      <w:color w:val="FFFFFF"/>
      <w:sz w:val="12"/>
      <w:szCs w:val="12"/>
    </w:rPr>
  </w:style>
  <w:style w:type="paragraph" w:customStyle="1" w:styleId="xl398">
    <w:name w:val="xl398"/>
    <w:basedOn w:val="Normal"/>
    <w:rsid w:val="00237C85"/>
    <w:pPr>
      <w:pBdr>
        <w:top w:val="single" w:sz="8" w:space="0" w:color="auto"/>
        <w:bottom w:val="single" w:sz="8" w:space="0" w:color="auto"/>
        <w:right w:val="single" w:sz="4" w:space="0" w:color="auto"/>
      </w:pBdr>
      <w:shd w:val="clear" w:color="000000" w:fill="FF33CC"/>
      <w:spacing w:before="100" w:beforeAutospacing="1" w:after="100" w:afterAutospacing="1" w:line="240" w:lineRule="auto"/>
      <w:ind w:firstLine="0"/>
      <w:jc w:val="right"/>
      <w:textAlignment w:val="top"/>
    </w:pPr>
    <w:rPr>
      <w:rFonts w:ascii="Garamond" w:eastAsia="Times New Roman" w:hAnsi="Garamond"/>
      <w:b/>
      <w:bCs/>
      <w:color w:val="FFFFFF"/>
      <w:sz w:val="12"/>
      <w:szCs w:val="12"/>
    </w:rPr>
  </w:style>
  <w:style w:type="paragraph" w:customStyle="1" w:styleId="xl399">
    <w:name w:val="xl399"/>
    <w:basedOn w:val="Normal"/>
    <w:rsid w:val="00237C85"/>
    <w:pPr>
      <w:pBdr>
        <w:top w:val="single" w:sz="8" w:space="0" w:color="auto"/>
        <w:left w:val="single" w:sz="4" w:space="0" w:color="auto"/>
        <w:bottom w:val="single" w:sz="8" w:space="0" w:color="auto"/>
        <w:right w:val="single" w:sz="4" w:space="0" w:color="auto"/>
      </w:pBdr>
      <w:shd w:val="clear" w:color="000000" w:fill="FF33CC"/>
      <w:spacing w:before="100" w:beforeAutospacing="1" w:after="100" w:afterAutospacing="1" w:line="240" w:lineRule="auto"/>
      <w:ind w:firstLine="0"/>
      <w:jc w:val="right"/>
      <w:textAlignment w:val="top"/>
    </w:pPr>
    <w:rPr>
      <w:rFonts w:ascii="Garamond" w:eastAsia="Times New Roman" w:hAnsi="Garamond"/>
      <w:b/>
      <w:bCs/>
      <w:color w:val="FFFFFF"/>
      <w:sz w:val="12"/>
      <w:szCs w:val="12"/>
    </w:rPr>
  </w:style>
  <w:style w:type="paragraph" w:customStyle="1" w:styleId="xl400">
    <w:name w:val="xl400"/>
    <w:basedOn w:val="Normal"/>
    <w:rsid w:val="00237C85"/>
    <w:pPr>
      <w:pBdr>
        <w:top w:val="single" w:sz="8" w:space="0" w:color="auto"/>
        <w:left w:val="single" w:sz="4" w:space="0" w:color="auto"/>
        <w:bottom w:val="single" w:sz="8" w:space="0" w:color="auto"/>
        <w:right w:val="single" w:sz="4" w:space="0" w:color="auto"/>
      </w:pBdr>
      <w:shd w:val="clear" w:color="000000" w:fill="FF33CC"/>
      <w:spacing w:before="100" w:beforeAutospacing="1" w:after="100" w:afterAutospacing="1" w:line="240" w:lineRule="auto"/>
      <w:ind w:firstLine="0"/>
      <w:jc w:val="left"/>
      <w:textAlignment w:val="top"/>
    </w:pPr>
    <w:rPr>
      <w:rFonts w:ascii="Garamond" w:eastAsia="Times New Roman" w:hAnsi="Garamond"/>
      <w:b/>
      <w:bCs/>
      <w:color w:val="FFFFFF"/>
      <w:sz w:val="12"/>
      <w:szCs w:val="12"/>
    </w:rPr>
  </w:style>
  <w:style w:type="paragraph" w:customStyle="1" w:styleId="xl401">
    <w:name w:val="xl401"/>
    <w:basedOn w:val="Normal"/>
    <w:rsid w:val="00237C85"/>
    <w:pPr>
      <w:pBdr>
        <w:top w:val="single" w:sz="8" w:space="0" w:color="auto"/>
        <w:left w:val="single" w:sz="4" w:space="0" w:color="auto"/>
        <w:bottom w:val="single" w:sz="8" w:space="0" w:color="auto"/>
        <w:right w:val="single" w:sz="4" w:space="0" w:color="auto"/>
      </w:pBdr>
      <w:shd w:val="clear" w:color="000000" w:fill="FF33CC"/>
      <w:spacing w:before="100" w:beforeAutospacing="1" w:after="100" w:afterAutospacing="1" w:line="240" w:lineRule="auto"/>
      <w:ind w:firstLine="0"/>
      <w:jc w:val="left"/>
      <w:textAlignment w:val="top"/>
    </w:pPr>
    <w:rPr>
      <w:rFonts w:ascii="Garamond" w:eastAsia="Times New Roman" w:hAnsi="Garamond"/>
      <w:b/>
      <w:bCs/>
      <w:color w:val="FFFFFF"/>
      <w:sz w:val="12"/>
      <w:szCs w:val="12"/>
    </w:rPr>
  </w:style>
  <w:style w:type="paragraph" w:customStyle="1" w:styleId="xl402">
    <w:name w:val="xl402"/>
    <w:basedOn w:val="Normal"/>
    <w:rsid w:val="00237C85"/>
    <w:pPr>
      <w:pBdr>
        <w:top w:val="single" w:sz="8" w:space="0" w:color="auto"/>
        <w:bottom w:val="single" w:sz="8" w:space="0" w:color="auto"/>
        <w:right w:val="single" w:sz="8" w:space="0" w:color="auto"/>
      </w:pBdr>
      <w:shd w:val="clear" w:color="000000" w:fill="FF33CC"/>
      <w:spacing w:before="100" w:beforeAutospacing="1" w:after="100" w:afterAutospacing="1" w:line="240" w:lineRule="auto"/>
      <w:ind w:firstLine="0"/>
      <w:jc w:val="left"/>
      <w:textAlignment w:val="top"/>
    </w:pPr>
    <w:rPr>
      <w:rFonts w:ascii="Garamond" w:eastAsia="Times New Roman" w:hAnsi="Garamond"/>
      <w:b/>
      <w:bCs/>
      <w:color w:val="FFFFFF"/>
      <w:sz w:val="12"/>
      <w:szCs w:val="12"/>
    </w:rPr>
  </w:style>
  <w:style w:type="paragraph" w:customStyle="1" w:styleId="xl403">
    <w:name w:val="xl403"/>
    <w:basedOn w:val="Normal"/>
    <w:rsid w:val="00237C85"/>
    <w:pPr>
      <w:pBdr>
        <w:right w:val="single" w:sz="8"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404">
    <w:name w:val="xl404"/>
    <w:basedOn w:val="Normal"/>
    <w:rsid w:val="00237C85"/>
    <w:pPr>
      <w:pBdr>
        <w:top w:val="single" w:sz="8" w:space="0" w:color="auto"/>
        <w:left w:val="single" w:sz="8" w:space="0" w:color="auto"/>
        <w:right w:val="single" w:sz="4" w:space="0" w:color="auto"/>
      </w:pBdr>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405">
    <w:name w:val="xl405"/>
    <w:basedOn w:val="Normal"/>
    <w:rsid w:val="00237C85"/>
    <w:pPr>
      <w:pBdr>
        <w:top w:val="single" w:sz="8" w:space="0" w:color="auto"/>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406">
    <w:name w:val="xl406"/>
    <w:basedOn w:val="Normal"/>
    <w:rsid w:val="00237C85"/>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07">
    <w:name w:val="xl407"/>
    <w:basedOn w:val="Normal"/>
    <w:rsid w:val="00237C85"/>
    <w:pPr>
      <w:pBdr>
        <w:left w:val="single" w:sz="8" w:space="0" w:color="auto"/>
        <w:right w:val="single" w:sz="4" w:space="0" w:color="auto"/>
      </w:pBdr>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408">
    <w:name w:val="xl408"/>
    <w:basedOn w:val="Normal"/>
    <w:rsid w:val="00237C8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409">
    <w:name w:val="xl409"/>
    <w:basedOn w:val="Normal"/>
    <w:rsid w:val="00237C85"/>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10">
    <w:name w:val="xl410"/>
    <w:basedOn w:val="Normal"/>
    <w:rsid w:val="00237C85"/>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11">
    <w:name w:val="xl411"/>
    <w:basedOn w:val="Normal"/>
    <w:rsid w:val="00237C85"/>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12">
    <w:name w:val="xl412"/>
    <w:basedOn w:val="Normal"/>
    <w:rsid w:val="00237C85"/>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13">
    <w:name w:val="xl413"/>
    <w:basedOn w:val="Normal"/>
    <w:rsid w:val="00237C85"/>
    <w:pPr>
      <w:pBdr>
        <w:left w:val="single" w:sz="8"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414">
    <w:name w:val="xl414"/>
    <w:basedOn w:val="Normal"/>
    <w:rsid w:val="00237C85"/>
    <w:pPr>
      <w:pBdr>
        <w:top w:val="single" w:sz="8" w:space="0" w:color="auto"/>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415">
    <w:name w:val="xl415"/>
    <w:basedOn w:val="Normal"/>
    <w:rsid w:val="00237C85"/>
    <w:pPr>
      <w:pBdr>
        <w:top w:val="single" w:sz="8"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16">
    <w:name w:val="xl416"/>
    <w:basedOn w:val="Normal"/>
    <w:rsid w:val="00237C85"/>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417">
    <w:name w:val="xl417"/>
    <w:basedOn w:val="Normal"/>
    <w:rsid w:val="00237C85"/>
    <w:pPr>
      <w:pBdr>
        <w:top w:val="single" w:sz="4" w:space="0" w:color="auto"/>
        <w:lef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18">
    <w:name w:val="xl418"/>
    <w:basedOn w:val="Normal"/>
    <w:rsid w:val="00237C85"/>
    <w:pPr>
      <w:pBdr>
        <w:top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19">
    <w:name w:val="xl419"/>
    <w:basedOn w:val="Normal"/>
    <w:rsid w:val="00237C85"/>
    <w:pPr>
      <w:pBdr>
        <w:top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20">
    <w:name w:val="xl420"/>
    <w:basedOn w:val="Normal"/>
    <w:rsid w:val="00237C85"/>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21">
    <w:name w:val="xl421"/>
    <w:basedOn w:val="Normal"/>
    <w:rsid w:val="00237C85"/>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422">
    <w:name w:val="xl422"/>
    <w:basedOn w:val="Normal"/>
    <w:rsid w:val="00237C85"/>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423">
    <w:name w:val="xl423"/>
    <w:basedOn w:val="Normal"/>
    <w:rsid w:val="00237C85"/>
    <w:pPr>
      <w:pBdr>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424">
    <w:name w:val="xl424"/>
    <w:basedOn w:val="Normal"/>
    <w:rsid w:val="00237C85"/>
    <w:pPr>
      <w:pBdr>
        <w:left w:val="single" w:sz="4" w:space="0" w:color="auto"/>
        <w:bottom w:val="single" w:sz="8" w:space="0" w:color="auto"/>
        <w:right w:val="single" w:sz="4" w:space="0" w:color="auto"/>
      </w:pBdr>
      <w:shd w:val="clear" w:color="000000" w:fill="FFFFFF"/>
      <w:spacing w:before="100" w:beforeAutospacing="1" w:after="100" w:afterAutospacing="1" w:line="240" w:lineRule="auto"/>
      <w:ind w:firstLine="0"/>
      <w:jc w:val="center"/>
      <w:textAlignment w:val="top"/>
    </w:pPr>
    <w:rPr>
      <w:rFonts w:ascii="Garamond" w:eastAsia="Times New Roman" w:hAnsi="Garamond"/>
      <w:sz w:val="12"/>
      <w:szCs w:val="12"/>
    </w:rPr>
  </w:style>
  <w:style w:type="paragraph" w:customStyle="1" w:styleId="xl425">
    <w:name w:val="xl425"/>
    <w:basedOn w:val="Normal"/>
    <w:rsid w:val="00237C85"/>
    <w:pPr>
      <w:pBdr>
        <w:top w:val="single" w:sz="8" w:space="0" w:color="auto"/>
        <w:left w:val="single" w:sz="8" w:space="0" w:color="auto"/>
        <w:bottom w:val="single" w:sz="8" w:space="0" w:color="auto"/>
        <w:right w:val="single" w:sz="4" w:space="0" w:color="auto"/>
      </w:pBdr>
      <w:shd w:val="clear" w:color="000000" w:fill="E46D0A"/>
      <w:spacing w:before="100" w:beforeAutospacing="1" w:after="100" w:afterAutospacing="1" w:line="240" w:lineRule="auto"/>
      <w:ind w:firstLine="0"/>
      <w:jc w:val="left"/>
      <w:textAlignment w:val="top"/>
    </w:pPr>
    <w:rPr>
      <w:rFonts w:ascii="Garamond" w:eastAsia="Times New Roman" w:hAnsi="Garamond"/>
      <w:b/>
      <w:bCs/>
      <w:color w:val="FFFFFF"/>
      <w:sz w:val="12"/>
      <w:szCs w:val="12"/>
    </w:rPr>
  </w:style>
  <w:style w:type="paragraph" w:customStyle="1" w:styleId="xl426">
    <w:name w:val="xl426"/>
    <w:basedOn w:val="Normal"/>
    <w:rsid w:val="00237C85"/>
    <w:pPr>
      <w:pBdr>
        <w:top w:val="single" w:sz="8" w:space="0" w:color="auto"/>
        <w:left w:val="single" w:sz="4" w:space="0" w:color="auto"/>
        <w:bottom w:val="single" w:sz="8" w:space="0" w:color="auto"/>
      </w:pBdr>
      <w:shd w:val="clear" w:color="000000" w:fill="E46D0A"/>
      <w:spacing w:before="100" w:beforeAutospacing="1" w:after="100" w:afterAutospacing="1" w:line="240" w:lineRule="auto"/>
      <w:ind w:firstLine="0"/>
      <w:jc w:val="left"/>
      <w:textAlignment w:val="top"/>
    </w:pPr>
    <w:rPr>
      <w:rFonts w:ascii="Garamond" w:eastAsia="Times New Roman" w:hAnsi="Garamond"/>
      <w:b/>
      <w:bCs/>
      <w:color w:val="FFFFFF"/>
      <w:sz w:val="12"/>
      <w:szCs w:val="12"/>
    </w:rPr>
  </w:style>
  <w:style w:type="paragraph" w:customStyle="1" w:styleId="xl427">
    <w:name w:val="xl427"/>
    <w:basedOn w:val="Normal"/>
    <w:rsid w:val="00237C85"/>
    <w:pPr>
      <w:pBdr>
        <w:top w:val="single" w:sz="8" w:space="0" w:color="auto"/>
        <w:bottom w:val="single" w:sz="8" w:space="0" w:color="auto"/>
      </w:pBdr>
      <w:shd w:val="clear" w:color="000000" w:fill="E46D0A"/>
      <w:spacing w:before="100" w:beforeAutospacing="1" w:after="100" w:afterAutospacing="1" w:line="240" w:lineRule="auto"/>
      <w:ind w:firstLine="0"/>
      <w:jc w:val="left"/>
      <w:textAlignment w:val="top"/>
    </w:pPr>
    <w:rPr>
      <w:rFonts w:ascii="Garamond" w:eastAsia="Times New Roman" w:hAnsi="Garamond"/>
      <w:b/>
      <w:bCs/>
      <w:color w:val="FFFFFF"/>
      <w:sz w:val="12"/>
      <w:szCs w:val="12"/>
    </w:rPr>
  </w:style>
  <w:style w:type="paragraph" w:customStyle="1" w:styleId="xl428">
    <w:name w:val="xl428"/>
    <w:basedOn w:val="Normal"/>
    <w:rsid w:val="00237C85"/>
    <w:pPr>
      <w:pBdr>
        <w:top w:val="single" w:sz="8" w:space="0" w:color="auto"/>
        <w:bottom w:val="single" w:sz="8" w:space="0" w:color="auto"/>
        <w:right w:val="single" w:sz="4" w:space="0" w:color="auto"/>
      </w:pBdr>
      <w:shd w:val="clear" w:color="000000" w:fill="E46D0A"/>
      <w:spacing w:before="100" w:beforeAutospacing="1" w:after="100" w:afterAutospacing="1" w:line="240" w:lineRule="auto"/>
      <w:ind w:firstLine="0"/>
      <w:jc w:val="left"/>
      <w:textAlignment w:val="top"/>
    </w:pPr>
    <w:rPr>
      <w:rFonts w:ascii="Garamond" w:eastAsia="Times New Roman" w:hAnsi="Garamond"/>
      <w:b/>
      <w:bCs/>
      <w:color w:val="FFFFFF"/>
      <w:sz w:val="12"/>
      <w:szCs w:val="12"/>
    </w:rPr>
  </w:style>
  <w:style w:type="paragraph" w:customStyle="1" w:styleId="xl429">
    <w:name w:val="xl429"/>
    <w:basedOn w:val="Normal"/>
    <w:rsid w:val="00237C85"/>
    <w:pPr>
      <w:pBdr>
        <w:top w:val="single" w:sz="8" w:space="0" w:color="auto"/>
        <w:left w:val="single" w:sz="4" w:space="0" w:color="auto"/>
        <w:bottom w:val="single" w:sz="8" w:space="0" w:color="auto"/>
      </w:pBdr>
      <w:shd w:val="clear" w:color="000000" w:fill="E46D0A"/>
      <w:spacing w:before="100" w:beforeAutospacing="1" w:after="100" w:afterAutospacing="1" w:line="240" w:lineRule="auto"/>
      <w:ind w:firstLine="0"/>
      <w:jc w:val="right"/>
      <w:textAlignment w:val="top"/>
    </w:pPr>
    <w:rPr>
      <w:rFonts w:ascii="Garamond" w:eastAsia="Times New Roman" w:hAnsi="Garamond"/>
      <w:b/>
      <w:bCs/>
      <w:color w:val="FFFFFF"/>
      <w:sz w:val="12"/>
      <w:szCs w:val="12"/>
    </w:rPr>
  </w:style>
  <w:style w:type="paragraph" w:customStyle="1" w:styleId="xl430">
    <w:name w:val="xl430"/>
    <w:basedOn w:val="Normal"/>
    <w:rsid w:val="00237C85"/>
    <w:pPr>
      <w:pBdr>
        <w:top w:val="single" w:sz="8" w:space="0" w:color="auto"/>
        <w:bottom w:val="single" w:sz="8" w:space="0" w:color="auto"/>
      </w:pBdr>
      <w:shd w:val="clear" w:color="000000" w:fill="E46D0A"/>
      <w:spacing w:before="100" w:beforeAutospacing="1" w:after="100" w:afterAutospacing="1" w:line="240" w:lineRule="auto"/>
      <w:ind w:firstLine="0"/>
      <w:jc w:val="right"/>
      <w:textAlignment w:val="top"/>
    </w:pPr>
    <w:rPr>
      <w:rFonts w:ascii="Garamond" w:eastAsia="Times New Roman" w:hAnsi="Garamond"/>
      <w:b/>
      <w:bCs/>
      <w:color w:val="FFFFFF"/>
      <w:sz w:val="12"/>
      <w:szCs w:val="12"/>
    </w:rPr>
  </w:style>
  <w:style w:type="paragraph" w:customStyle="1" w:styleId="xl431">
    <w:name w:val="xl431"/>
    <w:basedOn w:val="Normal"/>
    <w:rsid w:val="00237C85"/>
    <w:pPr>
      <w:pBdr>
        <w:top w:val="single" w:sz="8" w:space="0" w:color="auto"/>
        <w:bottom w:val="single" w:sz="8" w:space="0" w:color="auto"/>
        <w:right w:val="single" w:sz="4" w:space="0" w:color="auto"/>
      </w:pBdr>
      <w:shd w:val="clear" w:color="000000" w:fill="E46D0A"/>
      <w:spacing w:before="100" w:beforeAutospacing="1" w:after="100" w:afterAutospacing="1" w:line="240" w:lineRule="auto"/>
      <w:ind w:firstLine="0"/>
      <w:jc w:val="right"/>
      <w:textAlignment w:val="top"/>
    </w:pPr>
    <w:rPr>
      <w:rFonts w:ascii="Garamond" w:eastAsia="Times New Roman" w:hAnsi="Garamond"/>
      <w:b/>
      <w:bCs/>
      <w:color w:val="FFFFFF"/>
      <w:sz w:val="12"/>
      <w:szCs w:val="12"/>
    </w:rPr>
  </w:style>
  <w:style w:type="paragraph" w:customStyle="1" w:styleId="xl432">
    <w:name w:val="xl432"/>
    <w:basedOn w:val="Normal"/>
    <w:rsid w:val="00237C85"/>
    <w:pPr>
      <w:pBdr>
        <w:top w:val="single" w:sz="8" w:space="0" w:color="auto"/>
        <w:left w:val="single" w:sz="4" w:space="0" w:color="auto"/>
        <w:bottom w:val="single" w:sz="8" w:space="0" w:color="auto"/>
        <w:right w:val="single" w:sz="4" w:space="0" w:color="auto"/>
      </w:pBdr>
      <w:shd w:val="clear" w:color="000000" w:fill="E46D0A"/>
      <w:spacing w:before="100" w:beforeAutospacing="1" w:after="100" w:afterAutospacing="1" w:line="240" w:lineRule="auto"/>
      <w:ind w:firstLine="0"/>
      <w:jc w:val="right"/>
      <w:textAlignment w:val="top"/>
    </w:pPr>
    <w:rPr>
      <w:rFonts w:ascii="Garamond" w:eastAsia="Times New Roman" w:hAnsi="Garamond"/>
      <w:b/>
      <w:bCs/>
      <w:color w:val="FFFFFF"/>
      <w:sz w:val="12"/>
      <w:szCs w:val="12"/>
    </w:rPr>
  </w:style>
  <w:style w:type="paragraph" w:customStyle="1" w:styleId="xl433">
    <w:name w:val="xl433"/>
    <w:basedOn w:val="Normal"/>
    <w:rsid w:val="00237C85"/>
    <w:pPr>
      <w:pBdr>
        <w:top w:val="single" w:sz="8" w:space="0" w:color="auto"/>
        <w:left w:val="single" w:sz="4" w:space="0" w:color="auto"/>
        <w:bottom w:val="single" w:sz="8" w:space="0" w:color="auto"/>
        <w:right w:val="single" w:sz="4" w:space="0" w:color="auto"/>
      </w:pBdr>
      <w:shd w:val="clear" w:color="000000" w:fill="E46D0A"/>
      <w:spacing w:before="100" w:beforeAutospacing="1" w:after="100" w:afterAutospacing="1" w:line="240" w:lineRule="auto"/>
      <w:ind w:firstLine="0"/>
      <w:jc w:val="left"/>
      <w:textAlignment w:val="top"/>
    </w:pPr>
    <w:rPr>
      <w:rFonts w:ascii="Garamond" w:eastAsia="Times New Roman" w:hAnsi="Garamond"/>
      <w:b/>
      <w:bCs/>
      <w:color w:val="FFFFFF"/>
      <w:sz w:val="12"/>
      <w:szCs w:val="12"/>
    </w:rPr>
  </w:style>
  <w:style w:type="paragraph" w:customStyle="1" w:styleId="xl434">
    <w:name w:val="xl434"/>
    <w:basedOn w:val="Normal"/>
    <w:rsid w:val="00237C85"/>
    <w:pPr>
      <w:pBdr>
        <w:top w:val="single" w:sz="8" w:space="0" w:color="auto"/>
        <w:left w:val="single" w:sz="4" w:space="0" w:color="auto"/>
        <w:bottom w:val="single" w:sz="8" w:space="0" w:color="auto"/>
        <w:right w:val="single" w:sz="4" w:space="0" w:color="auto"/>
      </w:pBdr>
      <w:shd w:val="clear" w:color="000000" w:fill="E46D0A"/>
      <w:spacing w:before="100" w:beforeAutospacing="1" w:after="100" w:afterAutospacing="1" w:line="240" w:lineRule="auto"/>
      <w:ind w:firstLine="0"/>
      <w:jc w:val="left"/>
      <w:textAlignment w:val="top"/>
    </w:pPr>
    <w:rPr>
      <w:rFonts w:ascii="Garamond" w:eastAsia="Times New Roman" w:hAnsi="Garamond"/>
      <w:b/>
      <w:bCs/>
      <w:color w:val="FFFFFF"/>
      <w:sz w:val="12"/>
      <w:szCs w:val="12"/>
    </w:rPr>
  </w:style>
  <w:style w:type="paragraph" w:customStyle="1" w:styleId="xl435">
    <w:name w:val="xl435"/>
    <w:basedOn w:val="Normal"/>
    <w:rsid w:val="00237C85"/>
    <w:pPr>
      <w:pBdr>
        <w:top w:val="single" w:sz="8" w:space="0" w:color="auto"/>
        <w:bottom w:val="single" w:sz="8" w:space="0" w:color="auto"/>
        <w:right w:val="single" w:sz="8" w:space="0" w:color="auto"/>
      </w:pBdr>
      <w:shd w:val="clear" w:color="000000" w:fill="E46D0A"/>
      <w:spacing w:before="100" w:beforeAutospacing="1" w:after="100" w:afterAutospacing="1" w:line="240" w:lineRule="auto"/>
      <w:ind w:firstLine="0"/>
      <w:jc w:val="left"/>
      <w:textAlignment w:val="top"/>
    </w:pPr>
    <w:rPr>
      <w:rFonts w:ascii="Garamond" w:eastAsia="Times New Roman" w:hAnsi="Garamond"/>
      <w:b/>
      <w:bCs/>
      <w:color w:val="FFFFFF"/>
      <w:sz w:val="12"/>
      <w:szCs w:val="12"/>
    </w:rPr>
  </w:style>
  <w:style w:type="paragraph" w:customStyle="1" w:styleId="xl436">
    <w:name w:val="xl436"/>
    <w:basedOn w:val="Normal"/>
    <w:rsid w:val="00237C85"/>
    <w:pPr>
      <w:pBdr>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437">
    <w:name w:val="xl437"/>
    <w:basedOn w:val="Normal"/>
    <w:rsid w:val="00237C85"/>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38">
    <w:name w:val="xl438"/>
    <w:basedOn w:val="Normal"/>
    <w:rsid w:val="00237C85"/>
    <w:pPr>
      <w:pBdr>
        <w:left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39">
    <w:name w:val="xl439"/>
    <w:basedOn w:val="Normal"/>
    <w:rsid w:val="00237C85"/>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40">
    <w:name w:val="xl440"/>
    <w:basedOn w:val="Normal"/>
    <w:rsid w:val="00237C85"/>
    <w:pPr>
      <w:pBdr>
        <w:lef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41">
    <w:name w:val="xl441"/>
    <w:basedOn w:val="Normal"/>
    <w:rsid w:val="00237C85"/>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42">
    <w:name w:val="xl442"/>
    <w:basedOn w:val="Normal"/>
    <w:rsid w:val="00237C85"/>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443">
    <w:name w:val="xl443"/>
    <w:basedOn w:val="Normal"/>
    <w:rsid w:val="00237C85"/>
    <w:pPr>
      <w:pBdr>
        <w:top w:val="single" w:sz="8" w:space="0" w:color="auto"/>
        <w:left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44">
    <w:name w:val="xl444"/>
    <w:basedOn w:val="Normal"/>
    <w:rsid w:val="00237C85"/>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45">
    <w:name w:val="xl445"/>
    <w:basedOn w:val="Normal"/>
    <w:rsid w:val="00237C8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46">
    <w:name w:val="xl446"/>
    <w:basedOn w:val="Normal"/>
    <w:rsid w:val="00237C85"/>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447">
    <w:name w:val="xl447"/>
    <w:basedOn w:val="Normal"/>
    <w:rsid w:val="00237C85"/>
    <w:pPr>
      <w:pBdr>
        <w:top w:val="single" w:sz="4" w:space="0" w:color="auto"/>
        <w:left w:val="single" w:sz="4" w:space="0" w:color="auto"/>
        <w:bottom w:val="single" w:sz="8"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48">
    <w:name w:val="xl448"/>
    <w:basedOn w:val="Normal"/>
    <w:rsid w:val="00237C85"/>
    <w:pPr>
      <w:pBdr>
        <w:top w:val="single" w:sz="4" w:space="0" w:color="auto"/>
        <w:bottom w:val="single" w:sz="8"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49">
    <w:name w:val="xl449"/>
    <w:basedOn w:val="Normal"/>
    <w:rsid w:val="00237C85"/>
    <w:pPr>
      <w:pBdr>
        <w:top w:val="single" w:sz="4" w:space="0" w:color="auto"/>
        <w:bottom w:val="single" w:sz="8"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50">
    <w:name w:val="xl450"/>
    <w:basedOn w:val="Normal"/>
    <w:rsid w:val="00237C85"/>
    <w:pPr>
      <w:pBdr>
        <w:top w:val="single" w:sz="4" w:space="0" w:color="auto"/>
        <w:bottom w:val="single" w:sz="8"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51">
    <w:name w:val="xl451"/>
    <w:basedOn w:val="Normal"/>
    <w:rsid w:val="00237C85"/>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452">
    <w:name w:val="xl452"/>
    <w:basedOn w:val="Normal"/>
    <w:rsid w:val="00237C85"/>
    <w:pPr>
      <w:pBdr>
        <w:top w:val="single" w:sz="8"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53">
    <w:name w:val="xl453"/>
    <w:basedOn w:val="Normal"/>
    <w:rsid w:val="00237C85"/>
    <w:pPr>
      <w:pBdr>
        <w:top w:val="single" w:sz="8"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54">
    <w:name w:val="xl454"/>
    <w:basedOn w:val="Normal"/>
    <w:rsid w:val="00237C85"/>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455">
    <w:name w:val="xl455"/>
    <w:basedOn w:val="Normal"/>
    <w:rsid w:val="00237C85"/>
    <w:pPr>
      <w:pBdr>
        <w:top w:val="single" w:sz="4" w:space="0" w:color="auto"/>
        <w:lef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56">
    <w:name w:val="xl456"/>
    <w:basedOn w:val="Normal"/>
    <w:rsid w:val="00237C85"/>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457">
    <w:name w:val="xl457"/>
    <w:basedOn w:val="Normal"/>
    <w:rsid w:val="00237C85"/>
    <w:pPr>
      <w:pBdr>
        <w:left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458">
    <w:name w:val="xl458"/>
    <w:basedOn w:val="Normal"/>
    <w:rsid w:val="00237C85"/>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459">
    <w:name w:val="xl459"/>
    <w:basedOn w:val="Normal"/>
    <w:rsid w:val="00237C85"/>
    <w:pP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460">
    <w:name w:val="xl460"/>
    <w:basedOn w:val="Normal"/>
    <w:rsid w:val="00237C85"/>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61">
    <w:name w:val="xl461"/>
    <w:basedOn w:val="Normal"/>
    <w:rsid w:val="00237C85"/>
    <w:pPr>
      <w:pBdr>
        <w:top w:val="single" w:sz="4" w:space="0" w:color="auto"/>
        <w:bottom w:val="single" w:sz="8"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62">
    <w:name w:val="xl462"/>
    <w:basedOn w:val="Normal"/>
    <w:rsid w:val="00237C85"/>
    <w:pPr>
      <w:pBdr>
        <w:left w:val="single" w:sz="4" w:space="0" w:color="auto"/>
        <w:bottom w:val="single" w:sz="8" w:space="0" w:color="auto"/>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63">
    <w:name w:val="xl463"/>
    <w:basedOn w:val="Normal"/>
    <w:rsid w:val="00237C85"/>
    <w:pPr>
      <w:pBdr>
        <w:top w:val="single" w:sz="8" w:space="0" w:color="auto"/>
        <w:lef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464">
    <w:name w:val="xl464"/>
    <w:basedOn w:val="Normal"/>
    <w:rsid w:val="00237C85"/>
    <w:pPr>
      <w:pBdr>
        <w:left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465">
    <w:name w:val="xl465"/>
    <w:basedOn w:val="Normal"/>
    <w:rsid w:val="00237C85"/>
    <w:pPr>
      <w:pBdr>
        <w:left w:val="single" w:sz="4" w:space="0" w:color="auto"/>
        <w:bottom w:val="single" w:sz="4"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xl466">
    <w:name w:val="xl466"/>
    <w:basedOn w:val="Normal"/>
    <w:rsid w:val="00237C85"/>
    <w:pPr>
      <w:pBdr>
        <w:right w:val="single" w:sz="4" w:space="0" w:color="auto"/>
      </w:pBdr>
      <w:shd w:val="clear" w:color="000000" w:fill="FFFFFF"/>
      <w:spacing w:before="100" w:beforeAutospacing="1" w:after="100" w:afterAutospacing="1" w:line="240" w:lineRule="auto"/>
      <w:ind w:firstLine="0"/>
      <w:jc w:val="right"/>
      <w:textAlignment w:val="top"/>
    </w:pPr>
    <w:rPr>
      <w:rFonts w:ascii="Garamond" w:eastAsia="Times New Roman" w:hAnsi="Garamond"/>
      <w:sz w:val="12"/>
      <w:szCs w:val="12"/>
    </w:rPr>
  </w:style>
  <w:style w:type="paragraph" w:customStyle="1" w:styleId="xl467">
    <w:name w:val="xl467"/>
    <w:basedOn w:val="Normal"/>
    <w:rsid w:val="00237C85"/>
    <w:pPr>
      <w:pBdr>
        <w:bottom w:val="single" w:sz="8" w:space="0" w:color="auto"/>
        <w:right w:val="single" w:sz="8" w:space="0" w:color="auto"/>
      </w:pBdr>
      <w:shd w:val="clear" w:color="000000" w:fill="FFFFFF"/>
      <w:spacing w:before="100" w:beforeAutospacing="1" w:after="100" w:afterAutospacing="1" w:line="240" w:lineRule="auto"/>
      <w:ind w:firstLine="0"/>
      <w:jc w:val="left"/>
      <w:textAlignment w:val="top"/>
    </w:pPr>
    <w:rPr>
      <w:rFonts w:ascii="Garamond" w:eastAsia="Times New Roman" w:hAnsi="Garamond"/>
      <w:sz w:val="12"/>
      <w:szCs w:val="12"/>
    </w:rPr>
  </w:style>
  <w:style w:type="paragraph" w:customStyle="1" w:styleId="52Ziffere1">
    <w:name w:val="52_Ziffer_e1"/>
    <w:basedOn w:val="Normal"/>
    <w:rsid w:val="00237C85"/>
    <w:pPr>
      <w:tabs>
        <w:tab w:val="right" w:pos="624"/>
        <w:tab w:val="left" w:pos="680"/>
      </w:tabs>
      <w:spacing w:before="40" w:after="0" w:line="220" w:lineRule="exact"/>
      <w:ind w:left="680" w:hanging="680"/>
    </w:pPr>
    <w:rPr>
      <w:rFonts w:ascii="Times New Roman" w:eastAsia="Times New Roman" w:hAnsi="Times New Roman"/>
      <w:snapToGrid w:val="0"/>
      <w:color w:val="000000"/>
      <w:sz w:val="20"/>
      <w:szCs w:val="20"/>
      <w:lang w:val="de-AT"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ur-lex.europa.eu/legal-content/EN/TXT/HTML/?uri=CELEX:32011R1007&amp;rid=3" TargetMode="External"/><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eur-lex.europa.eu/legal-content/EN/TXT/HTML/?uri=CELEX:32011R1007&amp;rid=3" TargetMode="External"/><Relationship Id="rId4" Type="http://schemas.openxmlformats.org/officeDocument/2006/relationships/settings" Target="settings.xml"/><Relationship Id="rId9" Type="http://schemas.openxmlformats.org/officeDocument/2006/relationships/hyperlink" Target="http://eur-lex.europa.eu/legal-content/EN/TXT/HTML/?uri=CELEX:32011R1007&amp;rid=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6047</Words>
  <Characters>34471</Characters>
  <Application>Microsoft Office Word</Application>
  <DocSecurity>0</DocSecurity>
  <Lines>287</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vjollca.pacrami</dc:creator>
  <cp:lastModifiedBy>Ermira Bukaci</cp:lastModifiedBy>
  <cp:revision>2</cp:revision>
  <cp:lastPrinted>2019-01-28T12:52:00Z</cp:lastPrinted>
  <dcterms:created xsi:type="dcterms:W3CDTF">2016-01-21T13:04:00Z</dcterms:created>
  <dcterms:modified xsi:type="dcterms:W3CDTF">2019-01-28T12:52:00Z</dcterms:modified>
</cp:coreProperties>
</file>