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4C1" w:rsidRPr="000F0C88" w:rsidRDefault="003B54C1" w:rsidP="003B54C1">
      <w:pPr>
        <w:pStyle w:val="Paragrafi"/>
        <w:jc w:val="center"/>
        <w:rPr>
          <w:b/>
          <w:spacing w:val="-4"/>
          <w:lang w:val="sq-AL"/>
        </w:rPr>
      </w:pPr>
      <w:r w:rsidRPr="000F0C88">
        <w:rPr>
          <w:b/>
          <w:spacing w:val="-4"/>
          <w:lang w:val="sq-AL"/>
        </w:rPr>
        <w:t>VENDIM</w:t>
      </w:r>
    </w:p>
    <w:p w:rsidR="003B54C1" w:rsidRPr="000F0C88" w:rsidRDefault="003B54C1" w:rsidP="003B54C1">
      <w:pPr>
        <w:pStyle w:val="Paragrafi"/>
        <w:jc w:val="center"/>
        <w:rPr>
          <w:b/>
          <w:spacing w:val="-4"/>
          <w:lang w:val="sq-AL"/>
        </w:rPr>
      </w:pPr>
      <w:r w:rsidRPr="000F0C88">
        <w:rPr>
          <w:b/>
          <w:spacing w:val="-4"/>
          <w:lang w:val="sq-AL"/>
        </w:rPr>
        <w:t>Nr. 1070, datë 23.12.2015</w:t>
      </w:r>
    </w:p>
    <w:p w:rsidR="003B54C1" w:rsidRPr="000F0C88" w:rsidRDefault="003B54C1" w:rsidP="003B54C1">
      <w:pPr>
        <w:pStyle w:val="Paragrafi"/>
        <w:rPr>
          <w:spacing w:val="-4"/>
          <w:sz w:val="14"/>
          <w:lang w:val="sq-AL"/>
        </w:rPr>
      </w:pPr>
    </w:p>
    <w:p w:rsidR="003B54C1" w:rsidRPr="000F0C88" w:rsidRDefault="003B54C1" w:rsidP="003B54C1">
      <w:pPr>
        <w:pStyle w:val="Paragrafi"/>
        <w:jc w:val="center"/>
        <w:rPr>
          <w:b/>
          <w:spacing w:val="-4"/>
          <w:lang w:val="sq-AL"/>
        </w:rPr>
      </w:pPr>
      <w:r w:rsidRPr="000F0C88">
        <w:rPr>
          <w:b/>
          <w:spacing w:val="-4"/>
          <w:lang w:val="sq-AL"/>
        </w:rPr>
        <w:t>PËR KALIMIN NË PËRGJEGJËSI ADMINISTRIMI TË MINISTRISË  SË TRANSPORTIT DHE INFRASTRUKTURËS TË PRONËS “ISH - SHKOLLA E MESME TEKNOLOGJIKE”, TIRANË, DHE PËR NJË NDRYSHIM NË VENDIMIN NR. 834, DATË 13.12.2006, TË KËSHILLIT TË MINISTRAVE, “PËR MIRATIMIN E LISTËS SË PJESSHME TË INVENTARIT TË PRONAVE TË PALUAJTSHME SHTETËRORE, QË JANË NË JURIDIKSIONIN TERRITORIAL DHE ADMINISTRATIV TË BASHKISË TIRANË, TË QARKUT TË TIRANËS”</w:t>
      </w:r>
    </w:p>
    <w:p w:rsidR="003B54C1" w:rsidRPr="000F0C88" w:rsidRDefault="003B54C1" w:rsidP="003B54C1">
      <w:pPr>
        <w:pStyle w:val="Paragrafi"/>
        <w:rPr>
          <w:spacing w:val="-4"/>
          <w:lang w:val="sq-AL"/>
        </w:rPr>
      </w:pPr>
      <w:r w:rsidRPr="000F0C88">
        <w:rPr>
          <w:spacing w:val="-4"/>
          <w:lang w:val="sq-AL"/>
        </w:rPr>
        <w:t>Në mbështetje të nenit 100 të Kushtetutës dhe të neneve 10, 13 e 15, të ligjit nr. 8743, datë 22.2.2001, “Për pronat e paluajtshme të shtetit”, të ndryshuar, me propozimin e ministrit të Transportit dhe Infrastrukturës, Këshilli i Ministrave</w:t>
      </w:r>
    </w:p>
    <w:p w:rsidR="003B54C1" w:rsidRPr="000F0C88" w:rsidRDefault="003B54C1" w:rsidP="003B54C1">
      <w:pPr>
        <w:pStyle w:val="Paragrafi"/>
        <w:rPr>
          <w:sz w:val="2"/>
          <w:lang w:val="sq-AL"/>
        </w:rPr>
      </w:pPr>
    </w:p>
    <w:p w:rsidR="003B54C1" w:rsidRPr="00C87B1D" w:rsidRDefault="003B54C1" w:rsidP="003B54C1">
      <w:pPr>
        <w:pStyle w:val="Paragrafi"/>
        <w:jc w:val="center"/>
        <w:rPr>
          <w:lang w:val="sq-AL"/>
        </w:rPr>
      </w:pPr>
      <w:r w:rsidRPr="00C87B1D">
        <w:rPr>
          <w:lang w:val="sq-AL"/>
        </w:rPr>
        <w:t>VENDOSI:</w:t>
      </w:r>
    </w:p>
    <w:p w:rsidR="003B54C1" w:rsidRPr="0088745B" w:rsidRDefault="003B54C1" w:rsidP="003B54C1">
      <w:pPr>
        <w:pStyle w:val="Paragrafi"/>
        <w:rPr>
          <w:sz w:val="14"/>
          <w:lang w:val="sq-AL"/>
        </w:rPr>
      </w:pPr>
    </w:p>
    <w:p w:rsidR="003B54C1" w:rsidRPr="00C87B1D" w:rsidRDefault="003B54C1" w:rsidP="003B54C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87B1D">
        <w:rPr>
          <w:lang w:val="sq-AL"/>
        </w:rPr>
        <w:t xml:space="preserve">Kalimin në përgjegjësi administrimi të Ministrisë së Transportit dhe Infrastrukturës të pronës së paluajtshme shtetërore </w:t>
      </w:r>
      <w:r>
        <w:rPr>
          <w:lang w:val="sq-AL"/>
        </w:rPr>
        <w:t>“</w:t>
      </w:r>
      <w:r w:rsidRPr="00C87B1D">
        <w:rPr>
          <w:lang w:val="sq-AL"/>
        </w:rPr>
        <w:t>Ish - Shkolla e Mesme Teknologjike</w:t>
      </w:r>
      <w:r>
        <w:rPr>
          <w:lang w:val="sq-AL"/>
        </w:rPr>
        <w:t>”</w:t>
      </w:r>
      <w:r w:rsidRPr="00C87B1D">
        <w:rPr>
          <w:lang w:val="sq-AL"/>
        </w:rPr>
        <w:t>, të ndodhur në zonën kadastrale nr.</w:t>
      </w:r>
      <w:r>
        <w:rPr>
          <w:lang w:val="sq-AL"/>
        </w:rPr>
        <w:t xml:space="preserve"> </w:t>
      </w:r>
      <w:r w:rsidRPr="00C87B1D">
        <w:rPr>
          <w:lang w:val="sq-AL"/>
        </w:rPr>
        <w:t>8260, TR-Q, R-5, 6, e cila përfshin numrat e pasurive 1/8, 1/249, 1/136 dhe 1/130, pjesa e konturuar, me sipërfaqe totale 553.88 (pesëqind e pesëdhjetë e tre pikë tetëdhjetë e tetë) m2, për t</w:t>
      </w:r>
      <w:r>
        <w:rPr>
          <w:lang w:val="sq-AL"/>
        </w:rPr>
        <w:t>”</w:t>
      </w:r>
      <w:r w:rsidRPr="00C87B1D">
        <w:rPr>
          <w:lang w:val="sq-AL"/>
        </w:rPr>
        <w:t xml:space="preserve">a përdorur për nevoja urbanistike, sipas planimetrisë bashkëlidhur këtij vendimi. </w:t>
      </w:r>
    </w:p>
    <w:p w:rsidR="003B54C1" w:rsidRPr="000F0C88" w:rsidRDefault="003B54C1" w:rsidP="003B54C1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2. </w:t>
      </w:r>
      <w:r w:rsidRPr="00C87B1D">
        <w:rPr>
          <w:lang w:val="sq-AL"/>
        </w:rPr>
        <w:t>Prona e përmendur në pikën 1, të këtij vendimi, të hiqet nga lista e inventarit të pronave të paluajtshme shtetërore, e cila i bashkëlidhet vendimit nr.</w:t>
      </w:r>
      <w:r>
        <w:rPr>
          <w:lang w:val="sq-AL"/>
        </w:rPr>
        <w:t xml:space="preserve"> </w:t>
      </w:r>
      <w:r w:rsidRPr="00C87B1D">
        <w:rPr>
          <w:lang w:val="sq-AL"/>
        </w:rPr>
        <w:t xml:space="preserve">834, datë 13.12.2006, të Këshillit të </w:t>
      </w:r>
      <w:r w:rsidRPr="000F0C88">
        <w:rPr>
          <w:spacing w:val="-4"/>
          <w:lang w:val="sq-AL"/>
        </w:rPr>
        <w:t>Ministrave, “Për miratimin e listës së pjesshme të inventarit të pronave të paluajtshme shtetërore, që janë në juridiksionin territorial dhe administrativ të Bashkisë Tiranë, të qarkut të Tiranës”.</w:t>
      </w:r>
    </w:p>
    <w:p w:rsidR="003B54C1" w:rsidRPr="000F0C88" w:rsidRDefault="003B54C1" w:rsidP="003B54C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0F0C88">
        <w:rPr>
          <w:spacing w:val="-4"/>
          <w:lang w:val="sq-AL"/>
        </w:rPr>
        <w:t>Ministria e Transportit dhe Infrastrukturës nuk mund ta tjetërsojë pronën e përcaktuar në pikën 1, të këtij vendimi, ose t”ua japë atë në përdorim të tretëve.</w:t>
      </w:r>
    </w:p>
    <w:p w:rsidR="003B54C1" w:rsidRDefault="003B54C1" w:rsidP="003B54C1">
      <w:pPr>
        <w:pStyle w:val="Paragrafi"/>
        <w:rPr>
          <w:spacing w:val="-4"/>
          <w:lang w:val="sq-AL"/>
        </w:rPr>
      </w:pPr>
    </w:p>
    <w:p w:rsidR="003B54C1" w:rsidRPr="000F0C88" w:rsidRDefault="003B54C1" w:rsidP="003B54C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0F0C88">
        <w:rPr>
          <w:spacing w:val="-4"/>
          <w:lang w:val="sq-AL"/>
        </w:rPr>
        <w:t>Ngarkohen ministri i Transportit dhe Infra</w:t>
      </w:r>
      <w:r>
        <w:rPr>
          <w:spacing w:val="-4"/>
          <w:lang w:val="sq-AL"/>
        </w:rPr>
        <w:t>-</w:t>
      </w:r>
      <w:r w:rsidRPr="000F0C88">
        <w:rPr>
          <w:spacing w:val="-4"/>
          <w:lang w:val="sq-AL"/>
        </w:rPr>
        <w:t>strukturës, ministri i Punëve të Brendshme dhe kryeregjistruesi i Pasurive të Paluajtshme të Republikës së Shqipërisë për zbatimin e këtij vendimi.</w:t>
      </w:r>
    </w:p>
    <w:p w:rsidR="003B54C1" w:rsidRPr="000F0C88" w:rsidRDefault="003B54C1" w:rsidP="003B54C1">
      <w:pPr>
        <w:pStyle w:val="Paragrafi"/>
        <w:rPr>
          <w:spacing w:val="-4"/>
          <w:lang w:val="sq-AL"/>
        </w:rPr>
      </w:pPr>
      <w:r w:rsidRPr="000F0C88">
        <w:rPr>
          <w:spacing w:val="-4"/>
          <w:lang w:val="sq-AL"/>
        </w:rPr>
        <w:t>Ky vendim hyn në fuqi pas botimit në Fletoren Zyrtare.</w:t>
      </w:r>
    </w:p>
    <w:p w:rsidR="003B54C1" w:rsidRPr="00C87B1D" w:rsidRDefault="003B54C1" w:rsidP="003B54C1">
      <w:pPr>
        <w:pStyle w:val="Autoriteti"/>
        <w:rPr>
          <w:lang w:val="sq-AL"/>
        </w:rPr>
      </w:pPr>
      <w:r w:rsidRPr="00C87B1D">
        <w:rPr>
          <w:lang w:val="sq-AL"/>
        </w:rPr>
        <w:t>KRYEMINISTRI</w:t>
      </w:r>
    </w:p>
    <w:p w:rsidR="003B54C1" w:rsidRDefault="003B54C1" w:rsidP="003B54C1">
      <w:pPr>
        <w:pStyle w:val="AutoritetiEmer"/>
        <w:rPr>
          <w:lang w:val="sq-AL"/>
        </w:rPr>
      </w:pPr>
      <w:r w:rsidRPr="00C87B1D">
        <w:rPr>
          <w:lang w:val="sq-AL"/>
        </w:rPr>
        <w:t>Edi Rama</w:t>
      </w:r>
    </w:p>
    <w:p w:rsidR="003B54C1" w:rsidRPr="0088745B" w:rsidRDefault="003B54C1" w:rsidP="003B54C1">
      <w:pPr>
        <w:rPr>
          <w:lang w:val="sq-AL"/>
        </w:rPr>
      </w:pPr>
      <w:bookmarkStart w:id="0" w:name="_GoBack"/>
      <w:bookmarkEnd w:id="0"/>
    </w:p>
    <w:p w:rsidR="003B54C1" w:rsidRPr="00C87B1D" w:rsidRDefault="003B54C1" w:rsidP="003B54C1">
      <w:pPr>
        <w:pStyle w:val="Paragrafi"/>
        <w:ind w:firstLine="0"/>
        <w:jc w:val="center"/>
        <w:rPr>
          <w:rFonts w:ascii="Times New Roman" w:hAnsi="Times New Roman"/>
          <w:lang w:val="sq-AL"/>
        </w:rPr>
      </w:pPr>
      <w:r w:rsidRPr="00C87B1D">
        <w:rPr>
          <w:rFonts w:ascii="Times New Roman" w:hAnsi="Times New Roman"/>
          <w:noProof/>
          <w:lang w:val="sq-AL" w:eastAsia="sq-AL"/>
        </w:rPr>
        <w:drawing>
          <wp:inline distT="0" distB="0" distL="0" distR="0" wp14:anchorId="7F8E821A" wp14:editId="19220A5F">
            <wp:extent cx="6235162" cy="4217158"/>
            <wp:effectExtent l="19050" t="19050" r="0" b="0"/>
            <wp:docPr id="8" name="Picture 7" descr="DOK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1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1058" t="10698" r="6690" b="3473"/>
                    <a:stretch/>
                  </pic:blipFill>
                  <pic:spPr bwMode="auto">
                    <a:xfrm>
                      <a:off x="0" y="0"/>
                      <a:ext cx="6259137" cy="42333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4C1" w:rsidRPr="00C87B1D" w:rsidRDefault="003B54C1" w:rsidP="003B54C1">
      <w:pPr>
        <w:pStyle w:val="Paragrafi"/>
        <w:rPr>
          <w:rFonts w:ascii="Times New Roman" w:hAnsi="Times New Roman"/>
          <w:lang w:val="sq-AL"/>
        </w:rPr>
      </w:pPr>
    </w:p>
    <w:p w:rsidR="003B54C1" w:rsidRPr="00C87B1D" w:rsidRDefault="003B54C1" w:rsidP="003B54C1">
      <w:pPr>
        <w:pStyle w:val="Paragrafi"/>
        <w:ind w:firstLine="0"/>
        <w:jc w:val="center"/>
        <w:rPr>
          <w:rFonts w:ascii="Times New Roman" w:hAnsi="Times New Roman"/>
          <w:lang w:val="sq-AL"/>
        </w:rPr>
      </w:pPr>
      <w:r w:rsidRPr="00C87B1D">
        <w:rPr>
          <w:rFonts w:ascii="Times New Roman" w:hAnsi="Times New Roman"/>
          <w:noProof/>
          <w:lang w:val="sq-AL" w:eastAsia="sq-AL"/>
        </w:rPr>
        <w:lastRenderedPageBreak/>
        <w:drawing>
          <wp:inline distT="0" distB="0" distL="0" distR="0" wp14:anchorId="49F499C8" wp14:editId="47BC5B22">
            <wp:extent cx="5984544" cy="3992299"/>
            <wp:effectExtent l="19050" t="19050" r="0" b="8255"/>
            <wp:docPr id="9" name="Picture 8" descr="DO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 2.jp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27263" t="14564" r="10811" b="9411"/>
                    <a:stretch/>
                  </pic:blipFill>
                  <pic:spPr bwMode="auto">
                    <a:xfrm rot="10800000">
                      <a:off x="0" y="0"/>
                      <a:ext cx="5995717" cy="39997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8B6" w:rsidRDefault="0076486B"/>
    <w:sectPr w:rsidR="00C038B6" w:rsidSect="008E1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C1"/>
    <w:rsid w:val="002D1BDF"/>
    <w:rsid w:val="003B54C1"/>
    <w:rsid w:val="00462D66"/>
    <w:rsid w:val="008E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4C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54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54C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B54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54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54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54C1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4C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4C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54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54C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B54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54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54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54C1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4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2019-01-28T12:53:00Z</cp:lastPrinted>
  <dcterms:created xsi:type="dcterms:W3CDTF">2016-01-21T13:05:00Z</dcterms:created>
  <dcterms:modified xsi:type="dcterms:W3CDTF">2019-01-28T12:53:00Z</dcterms:modified>
</cp:coreProperties>
</file>