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23A1" w:rsidRPr="009B617E" w:rsidRDefault="003D23A1" w:rsidP="0062010A">
      <w:pPr>
        <w:pStyle w:val="NeniTitull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VENDIM</w:t>
      </w:r>
    </w:p>
    <w:p w:rsidR="003D23A1" w:rsidRPr="009B617E" w:rsidRDefault="003D23A1" w:rsidP="0062010A">
      <w:pPr>
        <w:pStyle w:val="NumriData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Nr. 1098, datë 28.12.2015</w:t>
      </w:r>
    </w:p>
    <w:p w:rsidR="003D23A1" w:rsidRPr="009B617E" w:rsidRDefault="003D23A1" w:rsidP="003D23A1">
      <w:pPr>
        <w:pStyle w:val="Paragrafi"/>
        <w:rPr>
          <w:spacing w:val="-4"/>
          <w:sz w:val="14"/>
          <w:lang w:val="sq-AL"/>
        </w:rPr>
      </w:pPr>
    </w:p>
    <w:p w:rsidR="003D23A1" w:rsidRPr="009B617E" w:rsidRDefault="003D23A1" w:rsidP="003D23A1">
      <w:pPr>
        <w:pStyle w:val="Titull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PËR DISA NDRYSHIME NË VENDIMIN NR. 54, DATË 21.1.2015, TË KËSHILLIT TË MINISTRAVE, “PËR SHPRONËSIMIN, PËR INTERES PUBLIK, TË PRONARËVE TË PASURIVE TË PALUAJTSHME, PRONË PRIVATE, QË PREKEN  NGA REALIZIMI I OBJEKTIT “STUDIM, PROJEKTIM, LIDHJA E RRUGËS TRANSBALLKANIKE ME SUPERSTRADËN FIER - VLORË”,  TË NDRYSHUAR</w:t>
      </w:r>
    </w:p>
    <w:p w:rsidR="003D23A1" w:rsidRPr="009B617E" w:rsidRDefault="003D23A1" w:rsidP="003D23A1">
      <w:pPr>
        <w:pStyle w:val="Paragrafi"/>
        <w:rPr>
          <w:spacing w:val="-4"/>
          <w:sz w:val="14"/>
          <w:lang w:val="sq-AL"/>
        </w:rPr>
      </w:pPr>
    </w:p>
    <w:p w:rsidR="003D23A1" w:rsidRPr="009B617E" w:rsidRDefault="003D23A1" w:rsidP="003D23A1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Në mbështetje të nenit 100 të Kushtetutës, të neneve 5, pika 1, 20 e 21, të ligjit nr. 8561, datë 22.12.1999, “Për shpronësimet dhe marrjen në përdorim të përkohshëm të pasurisë, pronë private, për interes publik”, me propozimin e ministrit të Zhvillimit Urban, Këshilli i Ministrave </w:t>
      </w:r>
    </w:p>
    <w:p w:rsidR="003D23A1" w:rsidRPr="009B617E" w:rsidRDefault="003D23A1" w:rsidP="003D23A1">
      <w:pPr>
        <w:pStyle w:val="Paragrafi"/>
        <w:rPr>
          <w:spacing w:val="-4"/>
          <w:sz w:val="14"/>
          <w:lang w:val="sq-AL"/>
        </w:rPr>
      </w:pPr>
    </w:p>
    <w:p w:rsidR="003D23A1" w:rsidRPr="009B617E" w:rsidRDefault="003D23A1" w:rsidP="003D23A1">
      <w:pPr>
        <w:pStyle w:val="Titull-Titull"/>
        <w:rPr>
          <w:spacing w:val="-4"/>
          <w:lang w:val="sq-AL"/>
        </w:rPr>
      </w:pPr>
      <w:r w:rsidRPr="009B617E">
        <w:rPr>
          <w:spacing w:val="-4"/>
          <w:lang w:val="sq-AL"/>
        </w:rPr>
        <w:t>VENDOSI:</w:t>
      </w:r>
    </w:p>
    <w:p w:rsidR="003D23A1" w:rsidRPr="009B617E" w:rsidRDefault="003D23A1" w:rsidP="003D23A1">
      <w:pPr>
        <w:pStyle w:val="Paragrafi"/>
        <w:rPr>
          <w:spacing w:val="-4"/>
          <w:sz w:val="14"/>
          <w:lang w:val="sq-AL"/>
        </w:rPr>
      </w:pPr>
    </w:p>
    <w:p w:rsidR="003D23A1" w:rsidRPr="009B617E" w:rsidRDefault="003D23A1" w:rsidP="003D23A1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Në vendimin nr. 54, datë 21.1.2015, të Këshillit të Ministrave, të ndryshuar, bëhen ndryshimet, si më poshtë vijon: </w:t>
      </w:r>
    </w:p>
    <w:p w:rsidR="003D23A1" w:rsidRPr="009B617E" w:rsidRDefault="003D23A1" w:rsidP="003D23A1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1. Në pikat 3 dhe 4, vlera 582 942 635.82 (pesëqind e tetëdhjetë e dy milionë e nëntëqind e dyzet e dy mijë e gjashtëqind e tridhjetë e pesë pikë tetëdhjetë e dy) lekë, ndryshon dhe bëhet 582 288 595.82 (pesëqind e tetëdhjetë e dy milionë e dyqind e tetëdhjetë e tetë mijë e pesëqind e nëntëdhjetë e pesë pikë tetëdhjetë e dy) lekë. </w:t>
      </w:r>
    </w:p>
    <w:p w:rsidR="003D23A1" w:rsidRPr="009B617E" w:rsidRDefault="003D23A1" w:rsidP="003D23A1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2. Në tabelën bashkëlidhur vendimit bëhen ndryshimet në numrat rendorë përkatës, sipas tabelës bashkëlidhur këtij vendimi.</w:t>
      </w:r>
    </w:p>
    <w:p w:rsidR="003D23A1" w:rsidRPr="009B617E" w:rsidRDefault="003D23A1" w:rsidP="003D23A1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Ky vendim hyn në fuqi menjëherë dhe botohet në Fletoren Zyrtare.</w:t>
      </w:r>
    </w:p>
    <w:p w:rsidR="003D23A1" w:rsidRPr="009B617E" w:rsidRDefault="003D23A1" w:rsidP="003D23A1">
      <w:pPr>
        <w:pStyle w:val="Paragrafi"/>
        <w:rPr>
          <w:spacing w:val="-4"/>
          <w:sz w:val="14"/>
          <w:lang w:val="sq-AL"/>
        </w:rPr>
      </w:pPr>
    </w:p>
    <w:p w:rsidR="003D23A1" w:rsidRPr="009B617E" w:rsidRDefault="003D23A1" w:rsidP="003D23A1">
      <w:pPr>
        <w:pStyle w:val="Autoritet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KRYEMINISTRI</w:t>
      </w:r>
    </w:p>
    <w:p w:rsidR="003D23A1" w:rsidRDefault="003D23A1" w:rsidP="003D23A1">
      <w:pPr>
        <w:pStyle w:val="AutoritetiEmer"/>
        <w:rPr>
          <w:spacing w:val="-4"/>
          <w:lang w:val="sq-AL"/>
        </w:rPr>
      </w:pPr>
      <w:r w:rsidRPr="009B617E">
        <w:rPr>
          <w:spacing w:val="-4"/>
          <w:lang w:val="sq-AL"/>
        </w:rPr>
        <w:t>Edi Rama</w:t>
      </w:r>
    </w:p>
    <w:p w:rsidR="003D23A1" w:rsidRPr="006D2C10" w:rsidRDefault="003D23A1" w:rsidP="003D23A1">
      <w:pPr>
        <w:rPr>
          <w:lang w:val="sq-AL"/>
        </w:rPr>
      </w:pPr>
    </w:p>
    <w:p w:rsidR="003D23A1" w:rsidRDefault="003D23A1" w:rsidP="003D23A1">
      <w:pPr>
        <w:widowControl w:val="0"/>
        <w:rPr>
          <w:spacing w:val="-4"/>
          <w:lang w:val="sq-AL"/>
        </w:rPr>
      </w:pPr>
    </w:p>
    <w:p w:rsidR="003D23A1" w:rsidRDefault="003D23A1" w:rsidP="003D23A1">
      <w:pPr>
        <w:widowControl w:val="0"/>
        <w:rPr>
          <w:spacing w:val="-4"/>
          <w:lang w:val="sq-AL"/>
        </w:rPr>
      </w:pPr>
    </w:p>
    <w:p w:rsidR="003D23A1" w:rsidRDefault="003D23A1" w:rsidP="003D23A1">
      <w:pPr>
        <w:widowControl w:val="0"/>
        <w:rPr>
          <w:spacing w:val="-4"/>
          <w:lang w:val="sq-AL"/>
        </w:rPr>
      </w:pPr>
    </w:p>
    <w:p w:rsidR="003D23A1" w:rsidRDefault="003D23A1" w:rsidP="003D23A1">
      <w:pPr>
        <w:widowControl w:val="0"/>
        <w:rPr>
          <w:spacing w:val="-4"/>
          <w:lang w:val="sq-AL"/>
        </w:rPr>
      </w:pPr>
    </w:p>
    <w:p w:rsidR="003D23A1" w:rsidRPr="009B617E" w:rsidRDefault="003D23A1" w:rsidP="003D23A1">
      <w:pPr>
        <w:widowControl w:val="0"/>
        <w:rPr>
          <w:spacing w:val="-4"/>
          <w:lang w:val="sq-AL"/>
        </w:rPr>
        <w:sectPr w:rsidR="003D23A1" w:rsidRPr="009B617E" w:rsidSect="00CD545D">
          <w:footnotePr>
            <w:numRestart w:val="eachPage"/>
          </w:footnotePr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tbl>
      <w:tblPr>
        <w:tblW w:w="5505" w:type="pct"/>
        <w:jc w:val="center"/>
        <w:tblLayout w:type="fixed"/>
        <w:tblLook w:val="04A0" w:firstRow="1" w:lastRow="0" w:firstColumn="1" w:lastColumn="0" w:noHBand="0" w:noVBand="1"/>
      </w:tblPr>
      <w:tblGrid>
        <w:gridCol w:w="502"/>
        <w:gridCol w:w="831"/>
        <w:gridCol w:w="831"/>
        <w:gridCol w:w="805"/>
        <w:gridCol w:w="932"/>
        <w:gridCol w:w="932"/>
        <w:gridCol w:w="856"/>
        <w:gridCol w:w="1048"/>
        <w:gridCol w:w="976"/>
        <w:gridCol w:w="1048"/>
        <w:gridCol w:w="907"/>
        <w:gridCol w:w="875"/>
      </w:tblGrid>
      <w:tr w:rsidR="003D23A1" w:rsidRPr="009B617E" w:rsidTr="00A73700">
        <w:trPr>
          <w:trHeight w:val="300"/>
          <w:jc w:val="center"/>
        </w:trPr>
        <w:tc>
          <w:tcPr>
            <w:tcW w:w="23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lastRenderedPageBreak/>
              <w:t>Nr.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Nr.</w:t>
            </w:r>
          </w:p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i pasurisë</w:t>
            </w:r>
          </w:p>
          <w:p w:rsidR="003D23A1" w:rsidRPr="009B617E" w:rsidRDefault="003D23A1" w:rsidP="00A73700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Pronari</w:t>
            </w:r>
          </w:p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  <w:p w:rsidR="003D23A1" w:rsidRPr="009B617E" w:rsidRDefault="003D23A1" w:rsidP="00A73700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Sipërfaqe</w:t>
            </w:r>
          </w:p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trualli</w:t>
            </w:r>
          </w:p>
          <w:p w:rsidR="003D23A1" w:rsidRPr="009B617E" w:rsidRDefault="003D23A1" w:rsidP="00A73700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Sipërfaqe</w:t>
            </w:r>
          </w:p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ndërtimi</w:t>
            </w:r>
          </w:p>
          <w:p w:rsidR="003D23A1" w:rsidRPr="009B617E" w:rsidRDefault="003D23A1" w:rsidP="00A73700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Çmimi i</w:t>
            </w:r>
          </w:p>
          <w:p w:rsidR="003D23A1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truallit</w:t>
            </w:r>
          </w:p>
          <w:p w:rsidR="003D23A1" w:rsidRPr="009B617E" w:rsidRDefault="003D23A1" w:rsidP="00A73700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lekë</w:t>
            </w:r>
          </w:p>
        </w:tc>
        <w:tc>
          <w:tcPr>
            <w:tcW w:w="497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Çmimi i</w:t>
            </w:r>
          </w:p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ndërtimit</w:t>
            </w:r>
          </w:p>
          <w:p w:rsidR="003D23A1" w:rsidRPr="009B617E" w:rsidRDefault="003D23A1" w:rsidP="00A73700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lekë</w:t>
            </w:r>
          </w:p>
        </w:tc>
        <w:tc>
          <w:tcPr>
            <w:tcW w:w="46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Vlera e</w:t>
            </w:r>
          </w:p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truallit</w:t>
            </w:r>
          </w:p>
          <w:p w:rsidR="003D23A1" w:rsidRPr="009B617E" w:rsidRDefault="003D23A1" w:rsidP="00A73700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lekë</w:t>
            </w:r>
          </w:p>
        </w:tc>
        <w:tc>
          <w:tcPr>
            <w:tcW w:w="497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Vlera e</w:t>
            </w:r>
          </w:p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ndërtimit</w:t>
            </w:r>
          </w:p>
          <w:p w:rsidR="003D23A1" w:rsidRPr="009B617E" w:rsidRDefault="003D23A1" w:rsidP="00A73700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lekë</w:t>
            </w:r>
          </w:p>
        </w:tc>
        <w:tc>
          <w:tcPr>
            <w:tcW w:w="43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Vlera truall dhe ndërtesë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11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15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  <w:t>Shënime</w:t>
            </w:r>
          </w:p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  <w:p w:rsidR="003D23A1" w:rsidRPr="009B617E" w:rsidRDefault="003D23A1" w:rsidP="00A73700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25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2/57+1-1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Hava Hysaj</w:t>
            </w:r>
          </w:p>
        </w:tc>
        <w:tc>
          <w:tcPr>
            <w:tcW w:w="44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4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50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8300</w:t>
            </w:r>
          </w:p>
        </w:tc>
        <w:tc>
          <w:tcPr>
            <w:tcW w:w="49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52,024.00 </w:t>
            </w:r>
          </w:p>
        </w:tc>
        <w:tc>
          <w:tcPr>
            <w:tcW w:w="46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9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3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2,482,427.00 </w:t>
            </w:r>
          </w:p>
        </w:tc>
        <w:tc>
          <w:tcPr>
            <w:tcW w:w="4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Konfirmuar nga ZRPP-ja</w:t>
            </w: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Meço Hysaj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15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color w:val="000000"/>
                <w:spacing w:val="-4"/>
                <w:sz w:val="14"/>
                <w:szCs w:val="14"/>
                <w:lang w:val="sq-AL"/>
              </w:rPr>
              <w:t>Edmond Hysaj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38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11/92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Afrim Agalliu (90/1080)</w:t>
            </w:r>
          </w:p>
        </w:tc>
        <w:tc>
          <w:tcPr>
            <w:tcW w:w="44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2045.4</w:t>
            </w:r>
          </w:p>
        </w:tc>
        <w:tc>
          <w:tcPr>
            <w:tcW w:w="44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8300</w:t>
            </w:r>
          </w:p>
        </w:tc>
        <w:tc>
          <w:tcPr>
            <w:tcW w:w="49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52,024.00 </w:t>
            </w:r>
          </w:p>
        </w:tc>
        <w:tc>
          <w:tcPr>
            <w:tcW w:w="46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16,976,820.00 </w:t>
            </w:r>
          </w:p>
        </w:tc>
        <w:tc>
          <w:tcPr>
            <w:tcW w:w="49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      -   </w:t>
            </w:r>
          </w:p>
        </w:tc>
        <w:tc>
          <w:tcPr>
            <w:tcW w:w="4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1,414,735.00 </w:t>
            </w:r>
          </w:p>
        </w:tc>
        <w:tc>
          <w:tcPr>
            <w:tcW w:w="4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Konfirmuar nga ZRPP-ja</w:t>
            </w: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Agron Dine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235,789.17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Arbana Haxhi (3/1080)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47,157.83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Ardian Dine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235,789.17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Avdul Haxhi (12/1080)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188,631.33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Barjam Haxhi (12/1080)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188,631.33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Bozhure Agalliu (60/1080)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943,156.67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Brunilda Haxhi (3/1080)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47,157.83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Dashamir Agalliu (90/1080)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1,414,735.00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Dyrfiras Sorra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235,789.17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Edison Haxhi (3/1080)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47,157.83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Engjell Dine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235,789.17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Engjell Sorra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235,789.17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Enrita Zinxhiria (10/1080)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157,192.78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Firdus Agalliu (10/1080)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157,192.78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Hiqmet Qemali (30/1080)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471,578.33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Ilir Agalliu (10/1080)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157,192.78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Lejla Haxhi (12/1080)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188,631.33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Leonel Kokoshi (60/1080)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943,156.67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Lindita Kili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235,789.17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Marjana Drasa (agalliu) (90/1080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1,414,735.00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Merushe Agalliu (10/1080)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157,192.78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Mynevere Cobani (30/1080)</w:t>
            </w: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471,578.33 </w:t>
            </w: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Natasha Toto (15/1080)</w:t>
            </w: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235,789.17 </w:t>
            </w: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Osvalda Balli (120/1080)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1,886,313.33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Refit Agalliu (10/1080)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157,192.78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Sanie Haxhi (12/1080)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188,631.33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Selvi Sina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235,789.17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Servet Sorra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235,789.17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Shkelqim Agalliu (10/1080)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157,192.78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Shpend Topallaj (20/1080)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314,385.56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Sokol Kokoshi (60/1080)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943,156.67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Spartak Topallaj (20/1080)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314,385.56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Teferi Caushaj (agalliu) (90/1080)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1,414,735.00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Themida Kondi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235,789.17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Tomorr Sorra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235,789.17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Yllka Lamaj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235,789.17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Zhaneta Graceni (20/1080)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314,385.56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15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Zyrha Haxhi (3/1080)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47,157.83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40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11/17</w:t>
            </w:r>
            <w:r w:rsidR="0047770A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6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Afrim Agalliu (90/1080)</w:t>
            </w:r>
          </w:p>
        </w:tc>
        <w:tc>
          <w:tcPr>
            <w:tcW w:w="44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8385.9</w:t>
            </w:r>
            <w:bookmarkStart w:id="0" w:name="_GoBack"/>
            <w:bookmarkEnd w:id="0"/>
          </w:p>
        </w:tc>
        <w:tc>
          <w:tcPr>
            <w:tcW w:w="44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8300</w:t>
            </w:r>
          </w:p>
        </w:tc>
        <w:tc>
          <w:tcPr>
            <w:tcW w:w="49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52,024.00 </w:t>
            </w:r>
          </w:p>
        </w:tc>
        <w:tc>
          <w:tcPr>
            <w:tcW w:w="46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69,602,970.00 </w:t>
            </w:r>
          </w:p>
        </w:tc>
        <w:tc>
          <w:tcPr>
            <w:tcW w:w="49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5,800,247.50 </w:t>
            </w:r>
          </w:p>
        </w:tc>
        <w:tc>
          <w:tcPr>
            <w:tcW w:w="4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Konfirmuar nga Zvrpp</w:t>
            </w: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Agron Dine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966,707.92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Arbana Haxhi (3/1080)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193,341.58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Ardian Dine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966,707.92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Avdul Haxhi (12/1080)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773,366.33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Barjam Haxhi (12/1080)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773,366.33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Bozhure Agalliu (60/1080)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3,866,831.67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Brunilda Haxhi (3/1080)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193,341.58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Dashamir Agalliu (90/1080)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5,800,247.50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Dyrfiras Sorra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966,707.92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Edison Haxhi (3/1080)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193,341.58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Engjell Dine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966,707.92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Engjell Sorra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966,707.92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Enrita Zinxhiria (10/1080)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644,471.94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Firdus Agalliu (10/1080)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644,471.94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Hiqmet Qemali (30/1080)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1,933,415.83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Ilir Agalliu (10/1080)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644,471.94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Lejla Haxhi (12/1080)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773,366.33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Leonel Kokoshi (60/1080)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3,866,831.67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Lindita Kili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966,707.92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Marjana Drasa (agalliu) (90/1080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5,800,247.50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Merushe Agalliu (10/1080)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644,471.94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Mynevere Cobani (30/1080)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1,933,415.83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Natasha Toto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966,707.92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Osvalda Balli (120/1080)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7,733,663.33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Refit Agalliu (10/1080)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644,471.94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Sanie Haxhi (12/1080)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773,366.33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Selvi Sina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966,707.92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Servet Sorra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966,707.92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Shkelqim Agalliu (10/1080)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644,471.94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Shpend Topallaj (20/1080)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1,288,943.89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Sokol Kokoshi (60/1080)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3,866,831.67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Spartak Topallaj (20/1080)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1,288,943.89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Teferi Caushaj (agalliu) (90/1080)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5,800,247.50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Themida Kondi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966,707.92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Tomorr Sorra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966,707.92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Yllka Lamaj </w:t>
            </w: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lastRenderedPageBreak/>
              <w:t>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966,707.92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Zhaneta Graceni (20/1080)</w:t>
            </w: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1,288,943.89 </w:t>
            </w: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15"/>
          <w:jc w:val="center"/>
        </w:trPr>
        <w:tc>
          <w:tcPr>
            <w:tcW w:w="238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Zyrha Haxhi (3/1080)</w:t>
            </w: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193,341.58 </w:t>
            </w: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44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11/139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Afrim Agalliu (90/1080)</w:t>
            </w:r>
          </w:p>
        </w:tc>
        <w:tc>
          <w:tcPr>
            <w:tcW w:w="44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1040</w:t>
            </w:r>
          </w:p>
        </w:tc>
        <w:tc>
          <w:tcPr>
            <w:tcW w:w="44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8300</w:t>
            </w:r>
          </w:p>
        </w:tc>
        <w:tc>
          <w:tcPr>
            <w:tcW w:w="49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52,024.00 </w:t>
            </w:r>
          </w:p>
        </w:tc>
        <w:tc>
          <w:tcPr>
            <w:tcW w:w="46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8,632,000.00 </w:t>
            </w:r>
          </w:p>
        </w:tc>
        <w:tc>
          <w:tcPr>
            <w:tcW w:w="49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719,333.33 </w:t>
            </w:r>
          </w:p>
        </w:tc>
        <w:tc>
          <w:tcPr>
            <w:tcW w:w="41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Konfirmuar nga ZRPP-ja</w:t>
            </w: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Agron Dine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119,888.89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Arbana Haxhi (3/1080)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23,977.78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Ardian Dine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119,888.89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Avdul Haxhi (12/1080)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95,911.11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Barjam Haxhi (12/1080)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95,911.11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Bozhure Agalliu (60/1080)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479,555.56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Brunilda Haxhi (3/1080)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23,977.78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Dashamir Agalliu (90/1080)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719,333.33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Dyrfiras Sorra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119,888.89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Edison Haxhi (3/1080)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23,977.78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Engjell Dine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119,888.89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Engjell Sorra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119,888.89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Enrita Zinxhiria (10/1080)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79,925.93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Firdus Agalliu (10/1080)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79,925.93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Hiqmet Qemali (30/1080)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239,777.78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Ilir Agalliu (10/1080)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79,925.93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Lejla Haxhi (12/1080)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95,911.11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Leonel Kokoshi (60/1080)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479,555.56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Lindita Kili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119,888.89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Marjana Drasa (agalliu) (90/1080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719,333.33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Merushe Agalliu (10/1080)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79,925.93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Mynevere Cobani (30/1080)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239,777.78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Natasha Toto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119,888.89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Osvalda Balli (120/1080)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959,111.11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Refit Agalliu (10/1080)</w:t>
            </w: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79,925.93 </w:t>
            </w: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Sanie Haxhi (12/1080)</w:t>
            </w: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95,911.11 </w:t>
            </w: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Selvi Sina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119,888.89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Servet Sorra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119,888.89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Shkelqim Agalliu (10/1080)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79,925.93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Shpend Topallaj (20/1080)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159,851.85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Sokol Kokoshi (60/1080)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479,555.56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Spartak Topallaj (20/1080)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159,851.85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Teferi Caushaj (agalliu) (90/1080)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719,333.33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Themida Kondi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119,888.89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Tomorr Sorra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119,888.89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0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Yllka Lamaj (15/1080)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119,888.89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450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Zhaneta Graceni (20/1080)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159,851.85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  <w:tr w:rsidR="003D23A1" w:rsidRPr="009B617E" w:rsidTr="00A73700">
        <w:trPr>
          <w:trHeight w:val="315"/>
          <w:jc w:val="center"/>
        </w:trPr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>Zyrha Haxhi (3/1080)</w:t>
            </w: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  <w:r w:rsidRPr="009B617E"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  <w:t xml:space="preserve">                    23,977.78 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3A1" w:rsidRPr="009B617E" w:rsidRDefault="003D23A1" w:rsidP="00A73700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4"/>
                <w:szCs w:val="14"/>
                <w:lang w:val="sq-AL"/>
              </w:rPr>
            </w:pPr>
          </w:p>
        </w:tc>
      </w:tr>
    </w:tbl>
    <w:p w:rsidR="00C038B6" w:rsidRDefault="0047770A"/>
    <w:sectPr w:rsidR="00C038B6" w:rsidSect="006201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Grand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StyleHeading6Bold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56E7747"/>
    <w:multiLevelType w:val="hybridMultilevel"/>
    <w:tmpl w:val="221289CA"/>
    <w:lvl w:ilvl="0" w:tplc="C9542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8131B25"/>
    <w:multiLevelType w:val="multilevel"/>
    <w:tmpl w:val="DE5C09E4"/>
    <w:lvl w:ilvl="0">
      <w:start w:val="1"/>
      <w:numFmt w:val="lowerLetter"/>
      <w:pStyle w:val="ALB-Regparagraph"/>
      <w:isLgl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765"/>
        </w:tabs>
        <w:ind w:left="991" w:hanging="566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4" w15:restartNumberingAfterBreak="0">
    <w:nsid w:val="33701570"/>
    <w:multiLevelType w:val="hybridMultilevel"/>
    <w:tmpl w:val="9FAE57B0"/>
    <w:lvl w:ilvl="0" w:tplc="39D62F8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4325B"/>
    <w:multiLevelType w:val="hybridMultilevel"/>
    <w:tmpl w:val="F40C0F0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0000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28AD4">
      <w:start w:val="1"/>
      <w:numFmt w:val="decimal"/>
      <w:lvlText w:val="(%4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8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7CA35139"/>
    <w:multiLevelType w:val="hybridMultilevel"/>
    <w:tmpl w:val="F646A39E"/>
    <w:lvl w:ilvl="0" w:tplc="DCB6DC8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9"/>
  </w:num>
  <w:num w:numId="16">
    <w:abstractNumId w:val="18"/>
  </w:num>
  <w:num w:numId="17">
    <w:abstractNumId w:val="13"/>
  </w:num>
  <w:num w:numId="18">
    <w:abstractNumId w:val="15"/>
  </w:num>
  <w:num w:numId="19">
    <w:abstractNumId w:val="20"/>
  </w:num>
  <w:num w:numId="20">
    <w:abstractNumId w:val="14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A1"/>
    <w:rsid w:val="002D1BDF"/>
    <w:rsid w:val="003D23A1"/>
    <w:rsid w:val="00462D66"/>
    <w:rsid w:val="0047770A"/>
    <w:rsid w:val="0062010A"/>
    <w:rsid w:val="007F38EC"/>
    <w:rsid w:val="00CD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32DDF"/>
  <w15:docId w15:val="{68551C02-E4D8-4436-B9C2-176502E7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D23A1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3D23A1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3D23A1"/>
    <w:pPr>
      <w:numPr>
        <w:ilvl w:val="1"/>
        <w:numId w:val="13"/>
      </w:numPr>
      <w:tabs>
        <w:tab w:val="clear" w:pos="1134"/>
      </w:tabs>
      <w:spacing w:before="200" w:after="0" w:line="240" w:lineRule="auto"/>
      <w:ind w:left="0"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3D23A1"/>
    <w:pPr>
      <w:numPr>
        <w:ilvl w:val="2"/>
        <w:numId w:val="13"/>
      </w:numPr>
      <w:tabs>
        <w:tab w:val="clear" w:pos="1134"/>
      </w:tabs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D23A1"/>
    <w:pPr>
      <w:numPr>
        <w:ilvl w:val="3"/>
        <w:numId w:val="13"/>
      </w:numPr>
      <w:tabs>
        <w:tab w:val="clear" w:pos="1134"/>
      </w:tabs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D23A1"/>
    <w:pPr>
      <w:numPr>
        <w:ilvl w:val="4"/>
        <w:numId w:val="13"/>
      </w:numPr>
      <w:tabs>
        <w:tab w:val="clear" w:pos="1134"/>
      </w:tabs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D23A1"/>
    <w:pPr>
      <w:numPr>
        <w:ilvl w:val="5"/>
        <w:numId w:val="13"/>
      </w:numPr>
      <w:tabs>
        <w:tab w:val="clear" w:pos="1134"/>
      </w:tabs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D23A1"/>
    <w:pPr>
      <w:numPr>
        <w:ilvl w:val="6"/>
        <w:numId w:val="13"/>
      </w:numPr>
      <w:tabs>
        <w:tab w:val="clear" w:pos="1134"/>
      </w:tabs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D23A1"/>
    <w:pPr>
      <w:numPr>
        <w:ilvl w:val="7"/>
        <w:numId w:val="13"/>
      </w:numPr>
      <w:tabs>
        <w:tab w:val="clear" w:pos="1134"/>
      </w:tabs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D23A1"/>
    <w:pPr>
      <w:numPr>
        <w:ilvl w:val="8"/>
        <w:numId w:val="13"/>
      </w:numPr>
      <w:tabs>
        <w:tab w:val="clear" w:pos="1134"/>
      </w:tabs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3D23A1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"/>
    <w:rsid w:val="003D23A1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3D23A1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3D23A1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D23A1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D23A1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D23A1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D23A1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D23A1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3D23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D23A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D2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D23A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23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3A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D23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23A1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3D23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D23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D23A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D23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D23A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D23A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D23A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D23A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D23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D23A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D23A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D23A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D23A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D23A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D23A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D23A1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3D23A1"/>
  </w:style>
  <w:style w:type="paragraph" w:customStyle="1" w:styleId="Hapesira7">
    <w:name w:val="Hapesira 7"/>
    <w:basedOn w:val="Paragrafi"/>
    <w:qFormat/>
    <w:rsid w:val="003D23A1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D23A1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D23A1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3D23A1"/>
  </w:style>
  <w:style w:type="character" w:customStyle="1" w:styleId="Heading2Char1">
    <w:name w:val="Heading 2 Char1"/>
    <w:link w:val="Heading2"/>
    <w:uiPriority w:val="9"/>
    <w:locked/>
    <w:rsid w:val="003D23A1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uiPriority w:val="9"/>
    <w:locked/>
    <w:rsid w:val="003D23A1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D23A1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D23A1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D23A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D23A1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qFormat/>
    <w:rsid w:val="003D23A1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D23A1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D23A1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D23A1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D23A1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D23A1"/>
  </w:style>
  <w:style w:type="character" w:styleId="Hyperlink">
    <w:name w:val="Hyperlink"/>
    <w:uiPriority w:val="99"/>
    <w:unhideWhenUsed/>
    <w:rsid w:val="003D23A1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D23A1"/>
    <w:rPr>
      <w:color w:val="800080"/>
      <w:u w:val="single"/>
    </w:rPr>
  </w:style>
  <w:style w:type="paragraph" w:customStyle="1" w:styleId="font5">
    <w:name w:val="font5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D23A1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D23A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D23A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D23A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D23A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D23A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D23A1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D23A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D23A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D23A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D23A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D23A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D23A1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D23A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D23A1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D23A1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D23A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D23A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D23A1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D23A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D23A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D23A1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D23A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D23A1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D23A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D23A1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D23A1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D23A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D23A1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D23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D23A1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D23A1"/>
  </w:style>
  <w:style w:type="paragraph" w:customStyle="1" w:styleId="PjesaNr">
    <w:name w:val="Pjesa_Nr"/>
    <w:next w:val="Normal"/>
    <w:rsid w:val="003D23A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D23A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D23A1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D23A1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D23A1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D23A1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D23A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D23A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D23A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D23A1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D23A1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D23A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D23A1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D23A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D23A1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D23A1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D23A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D23A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D23A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D23A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D23A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D23A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D23A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D23A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D23A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D23A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D23A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D2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D2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D2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D2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D2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D2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D2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D23A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D23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D23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D23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D23A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D23A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D23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D23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D23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D23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D23A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D23A1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3D2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D23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D23A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D23A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D2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D23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qFormat/>
    <w:rsid w:val="003D23A1"/>
    <w:rPr>
      <w:b/>
      <w:bCs/>
    </w:rPr>
  </w:style>
  <w:style w:type="paragraph" w:customStyle="1" w:styleId="xl136">
    <w:name w:val="xl136"/>
    <w:basedOn w:val="Normal"/>
    <w:rsid w:val="003D2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D2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D23A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D23A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D23A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D23A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D23A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D23A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D23A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D23A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D23A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D23A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D2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D23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D23A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D23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D2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D23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D23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D23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D23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D23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D23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D23A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D23A1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D23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D23A1"/>
  </w:style>
  <w:style w:type="paragraph" w:styleId="Title">
    <w:name w:val="Title"/>
    <w:basedOn w:val="Heading1"/>
    <w:next w:val="Normal"/>
    <w:link w:val="TitleChar"/>
    <w:qFormat/>
    <w:rsid w:val="003D23A1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D23A1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3D23A1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D23A1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D23A1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D23A1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D23A1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D23A1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D23A1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D23A1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D23A1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D23A1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D23A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3D23A1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D23A1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D23A1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D23A1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D23A1"/>
  </w:style>
  <w:style w:type="paragraph" w:customStyle="1" w:styleId="s30eec3f8">
    <w:name w:val="s30eec3f8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D23A1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D23A1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D23A1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D23A1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3D23A1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3D23A1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3D23A1"/>
    <w:rPr>
      <w:vertAlign w:val="superscript"/>
    </w:rPr>
  </w:style>
  <w:style w:type="paragraph" w:customStyle="1" w:styleId="ju-005fpara">
    <w:name w:val="ju-005fpara"/>
    <w:basedOn w:val="Normal"/>
    <w:rsid w:val="003D23A1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D23A1"/>
  </w:style>
  <w:style w:type="character" w:customStyle="1" w:styleId="s7d2086b4">
    <w:name w:val="s7d2086b4"/>
    <w:basedOn w:val="DefaultParagraphFont"/>
    <w:uiPriority w:val="99"/>
    <w:rsid w:val="003D23A1"/>
  </w:style>
  <w:style w:type="character" w:customStyle="1" w:styleId="hps">
    <w:name w:val="hps"/>
    <w:basedOn w:val="DefaultParagraphFont"/>
    <w:rsid w:val="003D23A1"/>
  </w:style>
  <w:style w:type="paragraph" w:customStyle="1" w:styleId="paragrafi0">
    <w:name w:val="paragrafi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D23A1"/>
    <w:rPr>
      <w:rFonts w:cs="Times New Roman"/>
    </w:rPr>
  </w:style>
  <w:style w:type="paragraph" w:customStyle="1" w:styleId="titulli0">
    <w:name w:val="titulli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D23A1"/>
  </w:style>
  <w:style w:type="paragraph" w:customStyle="1" w:styleId="akti0">
    <w:name w:val="akti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D23A1"/>
  </w:style>
  <w:style w:type="paragraph" w:customStyle="1" w:styleId="CM49">
    <w:name w:val="CM49"/>
    <w:basedOn w:val="Normal"/>
    <w:next w:val="Normal"/>
    <w:rsid w:val="003D23A1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D23A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D23A1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D23A1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D23A1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D23A1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D23A1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D23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3D23A1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D23A1"/>
  </w:style>
  <w:style w:type="character" w:customStyle="1" w:styleId="StyleHeading6BoldChar">
    <w:name w:val="Style Heading 6 + Bold Char"/>
    <w:link w:val="StyleHeading6Bold"/>
    <w:rsid w:val="003D23A1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D23A1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D23A1"/>
    <w:rPr>
      <w:b w:val="0"/>
    </w:rPr>
  </w:style>
  <w:style w:type="paragraph" w:styleId="PlainText">
    <w:name w:val="Plain Text"/>
    <w:basedOn w:val="Normal"/>
    <w:link w:val="PlainTextChar"/>
    <w:unhideWhenUsed/>
    <w:rsid w:val="003D23A1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rsid w:val="003D23A1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D23A1"/>
  </w:style>
  <w:style w:type="paragraph" w:customStyle="1" w:styleId="CM1">
    <w:name w:val="CM1"/>
    <w:basedOn w:val="Default"/>
    <w:next w:val="Default"/>
    <w:rsid w:val="003D23A1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D23A1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D23A1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rsid w:val="003D23A1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3D23A1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D23A1"/>
  </w:style>
  <w:style w:type="numbering" w:customStyle="1" w:styleId="NoList4">
    <w:name w:val="No List4"/>
    <w:next w:val="NoList"/>
    <w:semiHidden/>
    <w:rsid w:val="003D23A1"/>
  </w:style>
  <w:style w:type="paragraph" w:customStyle="1" w:styleId="Point1">
    <w:name w:val="Point 1"/>
    <w:basedOn w:val="Normal"/>
    <w:link w:val="Point1Char"/>
    <w:rsid w:val="003D23A1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D23A1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D23A1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D23A1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D23A1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D23A1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D23A1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D23A1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D23A1"/>
  </w:style>
  <w:style w:type="character" w:customStyle="1" w:styleId="SectionTitleCharCharChar">
    <w:name w:val="SectionTitle Char Char Char"/>
    <w:link w:val="SectionTitleCharChar"/>
    <w:rsid w:val="003D23A1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D23A1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D23A1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D23A1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D23A1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D23A1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D23A1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D23A1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D23A1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D23A1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D23A1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D23A1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D23A1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D23A1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D23A1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D23A1"/>
  </w:style>
  <w:style w:type="paragraph" w:styleId="TableofFigures">
    <w:name w:val="table of figures"/>
    <w:basedOn w:val="Normal"/>
    <w:next w:val="Normal"/>
    <w:rsid w:val="003D23A1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D23A1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D23A1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D23A1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D23A1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D23A1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uiPriority w:val="99"/>
    <w:qFormat/>
    <w:rsid w:val="003D23A1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D23A1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D23A1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D23A1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D23A1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D23A1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D23A1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D23A1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D23A1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D23A1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D23A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D23A1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D23A1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D23A1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D23A1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D23A1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D23A1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D23A1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D23A1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D23A1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D23A1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D23A1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D23A1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D23A1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D23A1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D23A1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D23A1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D23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D23A1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D23A1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D23A1"/>
    <w:pPr>
      <w:tabs>
        <w:tab w:val="num" w:pos="1134"/>
      </w:tabs>
      <w:spacing w:after="0" w:line="360" w:lineRule="auto"/>
      <w:ind w:left="1134" w:hanging="227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D23A1"/>
  </w:style>
  <w:style w:type="paragraph" w:styleId="MacroText">
    <w:name w:val="macro"/>
    <w:link w:val="MacroTextChar"/>
    <w:semiHidden/>
    <w:rsid w:val="003D23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D23A1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D23A1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D23A1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D23A1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D23A1"/>
    <w:rPr>
      <w:rFonts w:ascii="Tahoma" w:hAnsi="Tahoma"/>
      <w:sz w:val="22"/>
    </w:rPr>
  </w:style>
  <w:style w:type="paragraph" w:styleId="BlockText">
    <w:name w:val="Block Text"/>
    <w:basedOn w:val="Normal"/>
    <w:rsid w:val="003D23A1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D23A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D23A1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D23A1"/>
  </w:style>
  <w:style w:type="paragraph" w:styleId="NoteHeading">
    <w:name w:val="Note Heading"/>
    <w:basedOn w:val="Normal"/>
    <w:next w:val="Normal"/>
    <w:link w:val="NoteHeadingChar"/>
    <w:rsid w:val="003D23A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D23A1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D23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D23A1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D23A1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D23A1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D23A1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D23A1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D23A1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D23A1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D23A1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D23A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D23A1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D23A1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D23A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D23A1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D23A1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D23A1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D23A1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D23A1"/>
    <w:rPr>
      <w:i/>
      <w:iCs/>
    </w:rPr>
  </w:style>
  <w:style w:type="paragraph" w:styleId="HTMLAddress">
    <w:name w:val="HTML Address"/>
    <w:basedOn w:val="Normal"/>
    <w:link w:val="HTMLAddressChar"/>
    <w:semiHidden/>
    <w:rsid w:val="003D23A1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D23A1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D23A1"/>
  </w:style>
  <w:style w:type="character" w:styleId="HTMLSample">
    <w:name w:val="HTML Sample"/>
    <w:semiHidden/>
    <w:rsid w:val="003D23A1"/>
    <w:rPr>
      <w:rFonts w:ascii="Courier New" w:hAnsi="Courier New" w:cs="Courier New"/>
    </w:rPr>
  </w:style>
  <w:style w:type="character" w:styleId="HTMLCode">
    <w:name w:val="HTML Code"/>
    <w:semiHidden/>
    <w:rsid w:val="003D23A1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D23A1"/>
    <w:rPr>
      <w:i/>
      <w:iCs/>
    </w:rPr>
  </w:style>
  <w:style w:type="character" w:styleId="HTMLTypewriter">
    <w:name w:val="HTML Typewriter"/>
    <w:semiHidden/>
    <w:rsid w:val="003D23A1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D23A1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D23A1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D23A1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D23A1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D23A1"/>
    <w:rPr>
      <w:i/>
      <w:iCs/>
    </w:rPr>
  </w:style>
  <w:style w:type="table" w:styleId="Table3Deffects1">
    <w:name w:val="Table 3D effects 1"/>
    <w:basedOn w:val="TableNormal"/>
    <w:semiHidden/>
    <w:rsid w:val="003D23A1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D23A1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D23A1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3D23A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3D23A1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D23A1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D23A1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D23A1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D23A1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3D23A1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D23A1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D23A1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D23A1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3D23A1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D23A1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D23A1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D23A1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D23A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D23A1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D23A1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D23A1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D23A1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D23A1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D23A1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D23A1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D23A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D23A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D23A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D23A1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D23A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D23A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D23A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D23A1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D23A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D23A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3D23A1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D23A1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D23A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D23A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D23A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D23A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D23A1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D23A1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D23A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D23A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D23A1"/>
  </w:style>
  <w:style w:type="character" w:customStyle="1" w:styleId="CharChar14">
    <w:name w:val="Char Char14"/>
    <w:semiHidden/>
    <w:locked/>
    <w:rsid w:val="003D23A1"/>
  </w:style>
  <w:style w:type="character" w:customStyle="1" w:styleId="CharChar17">
    <w:name w:val="Char Char17"/>
    <w:locked/>
    <w:rsid w:val="003D23A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D23A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D23A1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D23A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D23A1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D23A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D23A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D23A1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D23A1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D23A1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D23A1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D23A1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D23A1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D23A1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D23A1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D23A1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D23A1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D23A1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D23A1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D23A1"/>
    <w:rPr>
      <w:color w:val="0000FF"/>
      <w:spacing w:val="0"/>
      <w:u w:val="double"/>
    </w:rPr>
  </w:style>
  <w:style w:type="paragraph" w:customStyle="1" w:styleId="dia">
    <w:name w:val="di(a)"/>
    <w:basedOn w:val="Normal"/>
    <w:rsid w:val="003D23A1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D23A1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D23A1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D23A1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D23A1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D23A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D23A1"/>
    <w:rPr>
      <w:rFonts w:cs="Times New Roman"/>
      <w:color w:val="808080"/>
    </w:rPr>
  </w:style>
  <w:style w:type="character" w:customStyle="1" w:styleId="az12">
    <w:name w:val="az12"/>
    <w:uiPriority w:val="99"/>
    <w:rsid w:val="003D23A1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D23A1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3D23A1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3D23A1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3D23A1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3D23A1"/>
  </w:style>
  <w:style w:type="character" w:styleId="BookTitle">
    <w:name w:val="Book Title"/>
    <w:uiPriority w:val="33"/>
    <w:qFormat/>
    <w:rsid w:val="003D23A1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3D23A1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3D23A1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3D23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3D23A1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3D23A1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3D23A1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3D23A1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3D23A1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3D23A1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3D23A1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3D23A1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3D23A1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3D23A1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3D23A1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3D23A1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3D2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3D2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ALB-LawPreamble">
    <w:name w:val="ALB-Law Preamble"/>
    <w:rsid w:val="003D23A1"/>
    <w:pPr>
      <w:tabs>
        <w:tab w:val="right" w:pos="9356"/>
      </w:tabs>
      <w:spacing w:before="240" w:after="240" w:line="360" w:lineRule="auto"/>
      <w:jc w:val="both"/>
    </w:pPr>
    <w:rPr>
      <w:rFonts w:ascii="Palatino" w:eastAsia="ヒラギノ角ゴ Pro W3" w:hAnsi="Palatino" w:cs="Times New Roman"/>
      <w:color w:val="000000"/>
      <w:szCs w:val="20"/>
      <w:lang w:val="en-GB"/>
    </w:rPr>
  </w:style>
  <w:style w:type="paragraph" w:customStyle="1" w:styleId="font7">
    <w:name w:val="font7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3D23A1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character" w:customStyle="1" w:styleId="BodyTextChar1">
    <w:name w:val="Body Text Char1"/>
    <w:basedOn w:val="DefaultParagraphFont"/>
    <w:uiPriority w:val="99"/>
    <w:locked/>
    <w:rsid w:val="003D23A1"/>
    <w:rPr>
      <w:rFonts w:ascii="Times New Roman" w:eastAsia="Calibri" w:hAnsi="Times New Roman" w:cs="Times New Roman"/>
      <w:sz w:val="24"/>
      <w:szCs w:val="20"/>
      <w:lang w:val="en-GB" w:eastAsia="en-GB"/>
    </w:rPr>
  </w:style>
  <w:style w:type="paragraph" w:customStyle="1" w:styleId="ALB-Lawparagraph">
    <w:name w:val="ALB-Law paragraph"/>
    <w:rsid w:val="003D23A1"/>
    <w:pPr>
      <w:tabs>
        <w:tab w:val="left" w:pos="397"/>
      </w:tabs>
      <w:spacing w:after="240" w:line="280" w:lineRule="exact"/>
      <w:jc w:val="both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character" w:customStyle="1" w:styleId="BalloonTextChar1">
    <w:name w:val="Balloon Text Char1"/>
    <w:basedOn w:val="DefaultParagraphFont"/>
    <w:uiPriority w:val="99"/>
    <w:semiHidden/>
    <w:locked/>
    <w:rsid w:val="003D23A1"/>
    <w:rPr>
      <w:rFonts w:ascii="Lucida Grande" w:eastAsia="Calibri" w:hAnsi="Lucida Grande" w:cs="Times New Roman"/>
      <w:sz w:val="18"/>
      <w:szCs w:val="18"/>
      <w:lang w:val="en-GB" w:eastAsia="en-GB"/>
    </w:rPr>
  </w:style>
  <w:style w:type="paragraph" w:customStyle="1" w:styleId="ColorfulList-Accent11">
    <w:name w:val="Colorful List - Accent 11"/>
    <w:basedOn w:val="Normal"/>
    <w:uiPriority w:val="34"/>
    <w:qFormat/>
    <w:rsid w:val="003D23A1"/>
    <w:pPr>
      <w:spacing w:after="0" w:line="240" w:lineRule="auto"/>
      <w:ind w:left="720" w:firstLine="0"/>
      <w:contextualSpacing/>
      <w:jc w:val="left"/>
    </w:pPr>
    <w:rPr>
      <w:rFonts w:ascii="Cambria" w:eastAsia="Cambria" w:hAnsi="Cambria"/>
      <w:sz w:val="24"/>
      <w:szCs w:val="24"/>
      <w:lang w:val="en-GB"/>
    </w:rPr>
  </w:style>
  <w:style w:type="paragraph" w:customStyle="1" w:styleId="ALB-Regparagraph">
    <w:name w:val="ALB-Reg paragraph"/>
    <w:basedOn w:val="Normal"/>
    <w:rsid w:val="003D23A1"/>
    <w:pPr>
      <w:numPr>
        <w:numId w:val="17"/>
      </w:numPr>
      <w:spacing w:before="120" w:after="240" w:line="360" w:lineRule="auto"/>
    </w:pPr>
    <w:rPr>
      <w:rFonts w:ascii="Times New Roman" w:eastAsia="Times New Roman" w:hAnsi="Times New Roman"/>
      <w:noProof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1458</Words>
  <Characters>8313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Rovena Lipe</cp:lastModifiedBy>
  <cp:revision>2</cp:revision>
  <dcterms:created xsi:type="dcterms:W3CDTF">2024-12-18T13:06:00Z</dcterms:created>
  <dcterms:modified xsi:type="dcterms:W3CDTF">2024-12-18T13:06:00Z</dcterms:modified>
</cp:coreProperties>
</file>