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45C" w:rsidRPr="002363F2" w:rsidRDefault="003F745C" w:rsidP="003F745C">
      <w:pPr>
        <w:pStyle w:val="Akti"/>
        <w:rPr>
          <w:spacing w:val="-4"/>
          <w:lang w:val="sq-AL"/>
        </w:rPr>
      </w:pPr>
      <w:r w:rsidRPr="002363F2">
        <w:rPr>
          <w:spacing w:val="-4"/>
          <w:lang w:val="sq-AL"/>
        </w:rPr>
        <w:t>VENDIM</w:t>
      </w:r>
    </w:p>
    <w:p w:rsidR="003F745C" w:rsidRPr="002363F2" w:rsidRDefault="003F745C" w:rsidP="003F745C">
      <w:pPr>
        <w:pStyle w:val="NumriData"/>
        <w:rPr>
          <w:spacing w:val="-4"/>
          <w:lang w:val="sq-AL"/>
        </w:rPr>
      </w:pPr>
      <w:bookmarkStart w:id="0" w:name="_GoBack"/>
      <w:r w:rsidRPr="002363F2">
        <w:rPr>
          <w:spacing w:val="-4"/>
          <w:lang w:val="sq-AL"/>
        </w:rPr>
        <w:t>Nr. 65, datë 27.1.2016</w:t>
      </w:r>
    </w:p>
    <w:bookmarkEnd w:id="0"/>
    <w:p w:rsidR="003F745C" w:rsidRPr="002363F2" w:rsidRDefault="003F745C" w:rsidP="003F745C">
      <w:pPr>
        <w:pStyle w:val="Hapesira7"/>
        <w:rPr>
          <w:lang w:val="sq-AL"/>
        </w:rPr>
      </w:pPr>
    </w:p>
    <w:p w:rsidR="003F745C" w:rsidRDefault="003F745C" w:rsidP="003F745C">
      <w:pPr>
        <w:pStyle w:val="Titulli"/>
        <w:rPr>
          <w:spacing w:val="-4"/>
          <w:lang w:val="sq-AL"/>
        </w:rPr>
      </w:pPr>
      <w:r w:rsidRPr="002363F2">
        <w:rPr>
          <w:spacing w:val="-4"/>
          <w:lang w:val="sq-AL"/>
        </w:rPr>
        <w:t xml:space="preserve">PËR DISA SHTESA DHE NDRYSHIME Në VENDIMIN Nr. 47, datë 16.1.2008, TË KËSHILLIT TË MINISTRAVE, “PËR PROGRAMIN E NXITJES SË PUNËSIMIT, NËPËRMJET FORMIMIT NË PUNË”, </w:t>
      </w:r>
    </w:p>
    <w:p w:rsidR="003F745C" w:rsidRPr="002363F2" w:rsidRDefault="003F745C" w:rsidP="003F745C">
      <w:pPr>
        <w:pStyle w:val="Titulli"/>
        <w:rPr>
          <w:spacing w:val="-4"/>
          <w:lang w:val="sq-AL"/>
        </w:rPr>
      </w:pPr>
      <w:r w:rsidRPr="002363F2">
        <w:rPr>
          <w:spacing w:val="-4"/>
          <w:lang w:val="sq-AL"/>
        </w:rPr>
        <w:t>TË NDRYSHUAR</w:t>
      </w:r>
    </w:p>
    <w:p w:rsidR="003F745C" w:rsidRPr="002363F2" w:rsidRDefault="003F745C" w:rsidP="003F745C">
      <w:pPr>
        <w:pStyle w:val="Hapesira7"/>
        <w:rPr>
          <w:lang w:val="sq-AL"/>
        </w:rPr>
      </w:pPr>
    </w:p>
    <w:p w:rsidR="003F745C" w:rsidRPr="002363F2" w:rsidRDefault="003F745C" w:rsidP="003F745C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Në mbështetje të nenit 100 të Kushtetutës, dhe të neneve 4 e 8, të ligjit nr. 7995, datë 20.9.1995, “Për nxitjen e punësimit”, të ndryshuar, me propozimin e ministrit të Mirëqenies Sociale dhe Rinisë, Këshilli i Ministrave</w:t>
      </w:r>
    </w:p>
    <w:p w:rsidR="003F745C" w:rsidRDefault="003F745C" w:rsidP="003F745C">
      <w:pPr>
        <w:pStyle w:val="Hapesira7"/>
        <w:rPr>
          <w:lang w:val="sq-AL"/>
        </w:rPr>
      </w:pPr>
    </w:p>
    <w:p w:rsidR="003F745C" w:rsidRPr="002363F2" w:rsidRDefault="003F745C" w:rsidP="003F745C">
      <w:pPr>
        <w:pStyle w:val="Vendosi"/>
        <w:rPr>
          <w:spacing w:val="-4"/>
          <w:lang w:val="sq-AL"/>
        </w:rPr>
      </w:pPr>
      <w:r w:rsidRPr="002363F2">
        <w:rPr>
          <w:spacing w:val="-4"/>
          <w:lang w:val="sq-AL"/>
        </w:rPr>
        <w:t>VENDOSI:</w:t>
      </w:r>
    </w:p>
    <w:p w:rsidR="003F745C" w:rsidRPr="002363F2" w:rsidRDefault="003F745C" w:rsidP="003F745C">
      <w:pPr>
        <w:pStyle w:val="Hapesira7"/>
        <w:rPr>
          <w:lang w:val="sq-AL"/>
        </w:rPr>
      </w:pPr>
    </w:p>
    <w:p w:rsidR="003F745C" w:rsidRPr="002363F2" w:rsidRDefault="003F745C" w:rsidP="003F745C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Në vendimin nr. 47, datë 16.1.2008, të Këshillit të Ministrave, të ndryshuar, bëhen këto shtesa dhe ndryshime:</w:t>
      </w:r>
    </w:p>
    <w:p w:rsidR="003F745C" w:rsidRPr="002363F2" w:rsidRDefault="003F745C" w:rsidP="003F745C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1. Në pikën 1 bëhen shtesa dhe ndryshimi i mëposhtëm:</w:t>
      </w:r>
    </w:p>
    <w:p w:rsidR="003F745C" w:rsidRPr="002363F2" w:rsidRDefault="003F745C" w:rsidP="003F745C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 xml:space="preserve">a) Pas fjalës “… financon …” shtohen fjalët “… tarifën me bazë koston, në masën 19 000 (nëntëmbëdhjetë mijë) lekë për çdo muaj trajnim për çdo person ...”. </w:t>
      </w:r>
    </w:p>
    <w:p w:rsidR="003F745C" w:rsidRPr="002363F2" w:rsidRDefault="003F745C" w:rsidP="003F745C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 xml:space="preserve">b) Shkronjat “a” dhe “b”, shfuqizohen. </w:t>
      </w:r>
    </w:p>
    <w:p w:rsidR="003F745C" w:rsidRPr="002363F2" w:rsidRDefault="003F745C" w:rsidP="003F745C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2. Në pikën 4 fjalët “… mësimi profesioni, ...” zëvendësohen me fjalën “… punë ...”.</w:t>
      </w:r>
    </w:p>
    <w:p w:rsidR="003F745C" w:rsidRPr="002363F2" w:rsidRDefault="003F745C" w:rsidP="003F745C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 xml:space="preserve">3. Pika 6 shfuqizohet. </w:t>
      </w:r>
    </w:p>
    <w:p w:rsidR="003F745C" w:rsidRPr="002363F2" w:rsidRDefault="003F745C" w:rsidP="003F745C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4. Në shkronjën “b”, të pikës 9, fjalët “… jo më shumë se 50 ...” zëvendësohen me “… deri në 100 …”.</w:t>
      </w:r>
    </w:p>
    <w:p w:rsidR="003F745C" w:rsidRPr="002363F2" w:rsidRDefault="003F745C" w:rsidP="003F745C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5. Në shkronjën “d”, të pikës 10, fjalia “Bëjnë përjashtim nga ky rregull personat juridikë/fizikë, të cilët kanë detyrime ndaj organeve tatimore, por në momentin e aplikimit në këtë program: …” zëvendësohet me “Për personat juridikë apo fizikë, të cilët kanë detyrime ndaj organeve tatimore, por vërtetojnë se në momentin e aplikimit në këtë program: …”.</w:t>
      </w:r>
    </w:p>
    <w:p w:rsidR="003F745C" w:rsidRPr="002363F2" w:rsidRDefault="003F745C" w:rsidP="003F745C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6. Në pikën 14 bëhen ndryshimi dhe shtesa e mëposhtme:</w:t>
      </w:r>
    </w:p>
    <w:p w:rsidR="003F745C" w:rsidRPr="002363F2" w:rsidRDefault="003F745C" w:rsidP="003F745C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a) Në shkronjën “b”, fjalët “… punëdhënësit, që kanë jo më shumë se 50 persona të punësuarish dhe të trajnuarish …” zëvendësohen me “… personat fizikë …”.</w:t>
      </w:r>
    </w:p>
    <w:p w:rsidR="003F745C" w:rsidRPr="002363F2" w:rsidRDefault="003F745C" w:rsidP="003F745C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 xml:space="preserve">b) Pas shkronjës “b” shtohet shkronja “c”, me këtë përmbajtje: </w:t>
      </w:r>
    </w:p>
    <w:p w:rsidR="003F745C" w:rsidRPr="002363F2" w:rsidRDefault="003F745C" w:rsidP="003F745C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“c) Drejtoria e Përgjithshme e Shërbimit Kombëtar të Punësimit miraton projektet, kur aplikues janë personat juridikë.”.</w:t>
      </w:r>
    </w:p>
    <w:p w:rsidR="003F745C" w:rsidRPr="002363F2" w:rsidRDefault="003F745C" w:rsidP="003F745C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 xml:space="preserve">7. Në pikën 16, pas emërtimit “… Shërbimit Kombëtar të Punësimit ...” shtohen fjalët “… pas hedhjes në sistemin përkatës, …”. </w:t>
      </w:r>
    </w:p>
    <w:p w:rsidR="003F745C" w:rsidRPr="002363F2" w:rsidRDefault="003F745C" w:rsidP="003F745C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8. Në pikën 18, fjalët “… zyrave përkatëse të punësimit …” zëvendësohen me emërtimin “… Shërbimit Kombëtar të Punësimit ...”.</w:t>
      </w:r>
    </w:p>
    <w:p w:rsidR="003F745C" w:rsidRPr="002363F2" w:rsidRDefault="003F745C" w:rsidP="003F745C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 xml:space="preserve">9. Pika 19 ndryshohet, si më poshtë vijon: </w:t>
      </w:r>
    </w:p>
    <w:p w:rsidR="003F745C" w:rsidRPr="002363F2" w:rsidRDefault="003F745C" w:rsidP="003F745C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“19. Punëdhënësi dhe punëkërkuesi, si punëmarrës, nënshkruajnë një kontratë individuale pune, në të cilën përcaktohen të drejtat dhe detyrimet e palëve, sipas përcaktimeve të bëra në ligjin nr. 7961, datë 12.7.1995, “Kodi i Punës i Republikës së Shqipërisë”, të ndryshuar, dhe në këtë vendim.”.</w:t>
      </w:r>
    </w:p>
    <w:p w:rsidR="003F745C" w:rsidRPr="002363F2" w:rsidRDefault="003F745C" w:rsidP="003F745C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 xml:space="preserve">Ky vendim hyn në fuqi pas botimit në Fletoren Zyrtare. </w:t>
      </w:r>
    </w:p>
    <w:p w:rsidR="003F745C" w:rsidRPr="002363F2" w:rsidRDefault="003F745C" w:rsidP="003F745C">
      <w:pPr>
        <w:pStyle w:val="Hapesira7"/>
        <w:rPr>
          <w:sz w:val="10"/>
          <w:lang w:val="sq-AL"/>
        </w:rPr>
      </w:pPr>
    </w:p>
    <w:p w:rsidR="003F745C" w:rsidRPr="002363F2" w:rsidRDefault="003F745C" w:rsidP="003F745C">
      <w:pPr>
        <w:pStyle w:val="Autoriteti"/>
        <w:rPr>
          <w:spacing w:val="-4"/>
          <w:lang w:val="sq-AL"/>
        </w:rPr>
      </w:pPr>
      <w:r w:rsidRPr="002363F2">
        <w:rPr>
          <w:spacing w:val="-4"/>
          <w:lang w:val="sq-AL"/>
        </w:rPr>
        <w:t>KRYEMINISTRI</w:t>
      </w:r>
    </w:p>
    <w:p w:rsidR="003F745C" w:rsidRPr="002363F2" w:rsidRDefault="003F745C" w:rsidP="003F745C">
      <w:pPr>
        <w:pStyle w:val="AutoritetiEmer"/>
        <w:rPr>
          <w:spacing w:val="-4"/>
          <w:lang w:val="sq-AL"/>
        </w:rPr>
      </w:pPr>
      <w:r w:rsidRPr="002363F2">
        <w:rPr>
          <w:spacing w:val="-4"/>
          <w:lang w:val="sq-AL"/>
        </w:rPr>
        <w:t>Edi Rama</w:t>
      </w:r>
    </w:p>
    <w:p w:rsidR="00C038B6" w:rsidRDefault="003F745C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45C"/>
    <w:rsid w:val="002D1BDF"/>
    <w:rsid w:val="003F745C"/>
    <w:rsid w:val="0046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F745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3F745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F745C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3F745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F745C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3F745C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3F745C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3F745C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3F745C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3F745C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3F745C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3F745C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3F745C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3F745C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F745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3F745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F745C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3F745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F745C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3F745C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3F745C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3F745C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3F745C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3F745C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3F745C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3F745C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3F745C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3F745C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2016-02-08T11:31:00Z</dcterms:created>
  <dcterms:modified xsi:type="dcterms:W3CDTF">2016-02-08T11:32:00Z</dcterms:modified>
</cp:coreProperties>
</file>