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19" w:rsidRPr="001237D5" w:rsidRDefault="002D2519" w:rsidP="002D2519">
      <w:pPr>
        <w:pStyle w:val="Akti"/>
        <w:keepNext w:val="0"/>
        <w:rPr>
          <w:lang w:val="sq-AL"/>
        </w:rPr>
      </w:pPr>
      <w:r w:rsidRPr="001237D5">
        <w:rPr>
          <w:lang w:val="sq-AL"/>
        </w:rPr>
        <w:t>VENDIM</w:t>
      </w:r>
    </w:p>
    <w:p w:rsidR="002D2519" w:rsidRPr="001237D5" w:rsidRDefault="002D2519" w:rsidP="002D2519">
      <w:pPr>
        <w:pStyle w:val="NumriData"/>
        <w:keepNext w:val="0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1237D5">
        <w:rPr>
          <w:lang w:val="sq-AL"/>
        </w:rPr>
        <w:t>77, datë 3.2.2016</w:t>
      </w:r>
    </w:p>
    <w:bookmarkEnd w:id="0"/>
    <w:p w:rsidR="002D2519" w:rsidRPr="001237D5" w:rsidRDefault="002D2519" w:rsidP="002D2519">
      <w:pPr>
        <w:pStyle w:val="Hapesira7"/>
        <w:rPr>
          <w:lang w:val="sq-AL"/>
        </w:rPr>
      </w:pPr>
    </w:p>
    <w:p w:rsidR="002D2519" w:rsidRPr="001237D5" w:rsidRDefault="002D2519" w:rsidP="002D2519">
      <w:pPr>
        <w:pStyle w:val="Akti"/>
        <w:keepNext w:val="0"/>
        <w:rPr>
          <w:lang w:val="sq-AL"/>
        </w:rPr>
      </w:pPr>
      <w:r w:rsidRPr="001237D5">
        <w:rPr>
          <w:lang w:val="sq-AL"/>
        </w:rPr>
        <w:t>PËR KONTRIBUTIN E KËSHILLIT TË MINISTRAVE TË REPUBLIKËS</w:t>
      </w:r>
      <w:r>
        <w:rPr>
          <w:lang w:val="sq-AL"/>
        </w:rPr>
        <w:t xml:space="preserve"> </w:t>
      </w:r>
      <w:r w:rsidRPr="001237D5">
        <w:rPr>
          <w:lang w:val="sq-AL"/>
        </w:rPr>
        <w:t xml:space="preserve">SË SHQIPËRISË, ME ARMATIM, PËR MBRETËRINË HASHEMITE TË JORDANISË </w:t>
      </w:r>
    </w:p>
    <w:p w:rsidR="002D2519" w:rsidRPr="001237D5" w:rsidRDefault="002D2519" w:rsidP="002D2519">
      <w:pPr>
        <w:pStyle w:val="Hapesira7"/>
        <w:rPr>
          <w:lang w:val="sq-AL"/>
        </w:rPr>
      </w:pPr>
    </w:p>
    <w:p w:rsidR="002D2519" w:rsidRPr="001237D5" w:rsidRDefault="002D2519" w:rsidP="002D2519">
      <w:pPr>
        <w:pStyle w:val="Paragrafi"/>
        <w:rPr>
          <w:lang w:val="sq-AL"/>
        </w:rPr>
      </w:pPr>
      <w:r w:rsidRPr="001237D5">
        <w:rPr>
          <w:lang w:val="sq-AL"/>
        </w:rPr>
        <w:t xml:space="preserve">Në mbështetje të nenit 100 të Kushtetutës dhe të shkronjës </w:t>
      </w:r>
      <w:r>
        <w:rPr>
          <w:lang w:val="sq-AL"/>
        </w:rPr>
        <w:t>“</w:t>
      </w:r>
      <w:r w:rsidRPr="001237D5">
        <w:rPr>
          <w:lang w:val="sq-AL"/>
        </w:rPr>
        <w:t>d</w:t>
      </w:r>
      <w:r>
        <w:rPr>
          <w:lang w:val="sq-AL"/>
        </w:rPr>
        <w:t>”</w:t>
      </w:r>
      <w:r w:rsidRPr="001237D5">
        <w:rPr>
          <w:lang w:val="sq-AL"/>
        </w:rPr>
        <w:t xml:space="preserve">, të nenit 11, të ligjit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64/2014, </w:t>
      </w:r>
      <w:r>
        <w:rPr>
          <w:lang w:val="sq-AL"/>
        </w:rPr>
        <w:t>“</w:t>
      </w:r>
      <w:r w:rsidRPr="001237D5">
        <w:rPr>
          <w:lang w:val="sq-AL"/>
        </w:rPr>
        <w:t>Për pushtetet dhe autoritetet e drejtimit e të komandimit të Forcave të Armatosura të Republikës së Shqipërisë</w:t>
      </w:r>
      <w:r>
        <w:rPr>
          <w:lang w:val="sq-AL"/>
        </w:rPr>
        <w:t>”</w:t>
      </w:r>
      <w:r w:rsidRPr="001237D5">
        <w:rPr>
          <w:lang w:val="sq-AL"/>
        </w:rPr>
        <w:t xml:space="preserve">, me propozimin e ministrit të Mbrojtjes, Këshilli i Ministrave </w:t>
      </w:r>
    </w:p>
    <w:p w:rsidR="002D2519" w:rsidRPr="001237D5" w:rsidRDefault="002D2519" w:rsidP="002D2519">
      <w:pPr>
        <w:pStyle w:val="Hapesira7"/>
        <w:rPr>
          <w:lang w:val="sq-AL"/>
        </w:rPr>
      </w:pPr>
    </w:p>
    <w:p w:rsidR="002D2519" w:rsidRPr="001237D5" w:rsidRDefault="002D2519" w:rsidP="002D2519">
      <w:pPr>
        <w:pStyle w:val="Titull-Titull"/>
        <w:rPr>
          <w:lang w:val="sq-AL"/>
        </w:rPr>
      </w:pPr>
      <w:r w:rsidRPr="001237D5">
        <w:rPr>
          <w:lang w:val="sq-AL"/>
        </w:rPr>
        <w:t>Vendosi:</w:t>
      </w:r>
    </w:p>
    <w:p w:rsidR="002D2519" w:rsidRPr="001237D5" w:rsidRDefault="002D2519" w:rsidP="002D2519">
      <w:pPr>
        <w:pStyle w:val="Hapesira7"/>
        <w:rPr>
          <w:lang w:val="sq-AL"/>
        </w:rPr>
      </w:pPr>
    </w:p>
    <w:p w:rsidR="002D2519" w:rsidRPr="001237D5" w:rsidRDefault="002D2519" w:rsidP="002D2519">
      <w:pPr>
        <w:pStyle w:val="Paragrafi"/>
        <w:rPr>
          <w:lang w:val="sq-AL"/>
        </w:rPr>
      </w:pPr>
      <w:r w:rsidRPr="001237D5">
        <w:rPr>
          <w:lang w:val="sq-AL"/>
        </w:rPr>
        <w:t xml:space="preserve">1. Dhënien e armatimit, pa shpërblim, Mbretërisë Hashemite të Jordanisë, të hequr nga armatimi dhe përdorimi, i tepërt dhe jashtë nevojave të Forcave të Armatosura të Republikës së Shqipërisë, si kontribut i Këshillit të Ministrave të Republikës së Shqipërisë, në kuadër të bashkëpunimit në fushën e mbrojtjes, sipas llojit dhe sasisë së përcaktuar në listën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1, që i bashkëlidhet këtij vendimi dhe është pjesë përbërëse e tij. </w:t>
      </w:r>
    </w:p>
    <w:p w:rsidR="002D2519" w:rsidRPr="001237D5" w:rsidRDefault="002D2519" w:rsidP="002D2519">
      <w:pPr>
        <w:pStyle w:val="Paragrafi"/>
        <w:rPr>
          <w:lang w:val="sq-AL"/>
        </w:rPr>
      </w:pPr>
      <w:r w:rsidRPr="001237D5">
        <w:rPr>
          <w:lang w:val="sq-AL"/>
        </w:rPr>
        <w:t>2. Ngarkohet ministri i Mbrojtjes për zbatimin e këtij vendimi.</w:t>
      </w:r>
    </w:p>
    <w:p w:rsidR="002D2519" w:rsidRPr="001237D5" w:rsidRDefault="002D2519" w:rsidP="002D2519">
      <w:pPr>
        <w:pStyle w:val="Paragrafi"/>
        <w:rPr>
          <w:lang w:val="sq-AL"/>
        </w:rPr>
      </w:pPr>
      <w:r w:rsidRPr="001237D5">
        <w:rPr>
          <w:lang w:val="sq-AL"/>
        </w:rPr>
        <w:t>Ky vendim hyn në fuqi menjëherë dhe botohet në Fletoren Zyrtare.</w:t>
      </w:r>
    </w:p>
    <w:p w:rsidR="002D2519" w:rsidRPr="001237D5" w:rsidRDefault="002D2519" w:rsidP="002D2519">
      <w:pPr>
        <w:pStyle w:val="Hapesira7"/>
        <w:rPr>
          <w:lang w:val="sq-AL"/>
        </w:rPr>
      </w:pPr>
    </w:p>
    <w:p w:rsidR="002D2519" w:rsidRPr="001237D5" w:rsidRDefault="002D2519" w:rsidP="002D2519">
      <w:pPr>
        <w:pStyle w:val="Autoriteti"/>
        <w:keepNext w:val="0"/>
        <w:rPr>
          <w:lang w:val="sq-AL"/>
        </w:rPr>
      </w:pPr>
      <w:r w:rsidRPr="001237D5">
        <w:rPr>
          <w:lang w:val="sq-AL"/>
        </w:rPr>
        <w:t>KRYEMINISTRI</w:t>
      </w:r>
    </w:p>
    <w:p w:rsidR="002D2519" w:rsidRPr="001237D5" w:rsidRDefault="002D2519" w:rsidP="002D2519">
      <w:pPr>
        <w:pStyle w:val="AutoritetiEmer"/>
        <w:rPr>
          <w:lang w:val="sq-AL"/>
        </w:rPr>
      </w:pPr>
      <w:r w:rsidRPr="001237D5">
        <w:rPr>
          <w:lang w:val="sq-AL"/>
        </w:rPr>
        <w:t>Edi Rama</w:t>
      </w:r>
    </w:p>
    <w:p w:rsidR="002D2519" w:rsidRPr="00C956E8" w:rsidRDefault="002D2519" w:rsidP="002D2519">
      <w:pPr>
        <w:pStyle w:val="Paragrafi"/>
        <w:ind w:firstLine="0"/>
        <w:rPr>
          <w:sz w:val="14"/>
          <w:szCs w:val="14"/>
          <w:lang w:val="sq-AL"/>
        </w:rPr>
      </w:pPr>
    </w:p>
    <w:p w:rsidR="002D2519" w:rsidRDefault="002D2519" w:rsidP="002D2519">
      <w:pPr>
        <w:widowControl w:val="0"/>
        <w:spacing w:after="0" w:line="240" w:lineRule="auto"/>
        <w:ind w:firstLine="0"/>
        <w:jc w:val="center"/>
        <w:rPr>
          <w:rFonts w:ascii="Garamond" w:hAnsi="Garamond"/>
          <w:bCs/>
          <w:lang w:val="sq-AL"/>
        </w:rPr>
      </w:pPr>
      <w:r w:rsidRPr="000176C0">
        <w:rPr>
          <w:rFonts w:ascii="Garamond" w:hAnsi="Garamond"/>
          <w:bCs/>
          <w:lang w:val="sq-AL"/>
        </w:rPr>
        <w:t>LISTA NR. 1</w:t>
      </w:r>
    </w:p>
    <w:p w:rsidR="002D2519" w:rsidRPr="00C956E8" w:rsidRDefault="002D2519" w:rsidP="002D2519">
      <w:pPr>
        <w:widowControl w:val="0"/>
        <w:spacing w:after="0" w:line="240" w:lineRule="auto"/>
        <w:ind w:firstLine="0"/>
        <w:jc w:val="center"/>
        <w:rPr>
          <w:rFonts w:ascii="Garamond" w:hAnsi="Garamond"/>
          <w:bCs/>
          <w:sz w:val="14"/>
          <w:szCs w:val="14"/>
          <w:lang w:val="sq-AL"/>
        </w:rPr>
      </w:pPr>
    </w:p>
    <w:p w:rsidR="002D2519" w:rsidRDefault="002D2519" w:rsidP="002D2519">
      <w:pPr>
        <w:widowControl w:val="0"/>
        <w:spacing w:after="0" w:line="240" w:lineRule="auto"/>
        <w:ind w:firstLine="0"/>
        <w:rPr>
          <w:rFonts w:ascii="Garamond" w:hAnsi="Garamond"/>
          <w:lang w:val="sq-AL"/>
        </w:rPr>
      </w:pPr>
      <w:r w:rsidRPr="000176C0">
        <w:rPr>
          <w:rFonts w:ascii="Garamond" w:hAnsi="Garamond"/>
          <w:bCs/>
          <w:lang w:val="sq-AL"/>
        </w:rPr>
        <w:t xml:space="preserve">Armatimi që do t’i jepet </w:t>
      </w:r>
      <w:r w:rsidRPr="000176C0">
        <w:rPr>
          <w:rFonts w:ascii="Garamond" w:hAnsi="Garamond"/>
          <w:lang w:val="sq-AL"/>
        </w:rPr>
        <w:t xml:space="preserve">Mbretërisë Hashemite </w:t>
      </w:r>
    </w:p>
    <w:p w:rsidR="002D2519" w:rsidRPr="000176C0" w:rsidRDefault="002D2519" w:rsidP="002D2519">
      <w:pPr>
        <w:widowControl w:val="0"/>
        <w:spacing w:after="0" w:line="240" w:lineRule="auto"/>
        <w:ind w:firstLine="0"/>
        <w:rPr>
          <w:rFonts w:ascii="Garamond" w:hAnsi="Garamond"/>
          <w:lang w:val="sq-AL"/>
        </w:rPr>
      </w:pPr>
      <w:r w:rsidRPr="000176C0">
        <w:rPr>
          <w:rFonts w:ascii="Garamond" w:hAnsi="Garamond"/>
          <w:lang w:val="sq-AL"/>
        </w:rPr>
        <w:t>të Jordanisë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4673"/>
        <w:gridCol w:w="3553"/>
      </w:tblGrid>
      <w:tr w:rsidR="002D2519" w:rsidRPr="001237D5" w:rsidTr="008E0A21">
        <w:tc>
          <w:tcPr>
            <w:tcW w:w="705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lang w:val="sq-AL"/>
              </w:rPr>
            </w:pPr>
            <w:r>
              <w:rPr>
                <w:rFonts w:ascii="Garamond" w:hAnsi="Garamond"/>
                <w:b/>
                <w:bCs/>
                <w:lang w:val="sq-AL"/>
              </w:rPr>
              <w:t xml:space="preserve">Nr. </w:t>
            </w:r>
          </w:p>
        </w:tc>
        <w:tc>
          <w:tcPr>
            <w:tcW w:w="2440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lang w:val="sq-AL"/>
              </w:rPr>
            </w:pPr>
            <w:r w:rsidRPr="001237D5">
              <w:rPr>
                <w:rFonts w:ascii="Garamond" w:hAnsi="Garamond"/>
                <w:b/>
                <w:bCs/>
                <w:lang w:val="sq-AL"/>
              </w:rPr>
              <w:t>Emërtimi i armatimit</w:t>
            </w:r>
          </w:p>
        </w:tc>
        <w:tc>
          <w:tcPr>
            <w:tcW w:w="1855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lang w:val="sq-AL"/>
              </w:rPr>
            </w:pPr>
            <w:r w:rsidRPr="001237D5">
              <w:rPr>
                <w:rFonts w:ascii="Garamond" w:hAnsi="Garamond"/>
                <w:b/>
                <w:bCs/>
                <w:lang w:val="sq-AL"/>
              </w:rPr>
              <w:t>Sasia/Copë</w:t>
            </w:r>
          </w:p>
        </w:tc>
      </w:tr>
      <w:tr w:rsidR="002D2519" w:rsidRPr="001237D5" w:rsidTr="008E0A21">
        <w:tc>
          <w:tcPr>
            <w:tcW w:w="705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Cs/>
                <w:lang w:val="sq-AL"/>
              </w:rPr>
            </w:pPr>
            <w:r w:rsidRPr="001237D5">
              <w:rPr>
                <w:rFonts w:ascii="Garamond" w:hAnsi="Garamond"/>
                <w:bCs/>
                <w:lang w:val="sq-AL"/>
              </w:rPr>
              <w:t>1</w:t>
            </w:r>
          </w:p>
        </w:tc>
        <w:tc>
          <w:tcPr>
            <w:tcW w:w="2440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Cs/>
                <w:lang w:val="sq-AL"/>
              </w:rPr>
            </w:pPr>
            <w:r w:rsidRPr="001237D5">
              <w:rPr>
                <w:rFonts w:ascii="Garamond" w:hAnsi="Garamond"/>
                <w:bCs/>
                <w:lang w:val="sq-AL"/>
              </w:rPr>
              <w:t>Tank T-59</w:t>
            </w:r>
          </w:p>
        </w:tc>
        <w:tc>
          <w:tcPr>
            <w:tcW w:w="1855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Cs/>
                <w:lang w:val="sq-AL"/>
              </w:rPr>
            </w:pPr>
            <w:r w:rsidRPr="001237D5">
              <w:rPr>
                <w:rFonts w:ascii="Garamond" w:hAnsi="Garamond"/>
                <w:bCs/>
                <w:lang w:val="sq-AL"/>
              </w:rPr>
              <w:t>1 (një)</w:t>
            </w:r>
          </w:p>
        </w:tc>
      </w:tr>
      <w:tr w:rsidR="002D2519" w:rsidRPr="001237D5" w:rsidTr="008E0A21">
        <w:tc>
          <w:tcPr>
            <w:tcW w:w="705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Cs/>
                <w:lang w:val="sq-AL"/>
              </w:rPr>
            </w:pPr>
            <w:r w:rsidRPr="001237D5">
              <w:rPr>
                <w:rFonts w:ascii="Garamond" w:hAnsi="Garamond"/>
                <w:bCs/>
                <w:lang w:val="sq-AL"/>
              </w:rPr>
              <w:t>2</w:t>
            </w:r>
          </w:p>
        </w:tc>
        <w:tc>
          <w:tcPr>
            <w:tcW w:w="2440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Cs/>
                <w:lang w:val="sq-AL"/>
              </w:rPr>
            </w:pPr>
            <w:r w:rsidRPr="001237D5">
              <w:rPr>
                <w:rFonts w:ascii="Garamond" w:hAnsi="Garamond"/>
                <w:bCs/>
                <w:lang w:val="sq-AL"/>
              </w:rPr>
              <w:t>Tërheqës tanku T-59</w:t>
            </w:r>
          </w:p>
        </w:tc>
        <w:tc>
          <w:tcPr>
            <w:tcW w:w="1855" w:type="pct"/>
          </w:tcPr>
          <w:p w:rsidR="002D2519" w:rsidRPr="001237D5" w:rsidRDefault="002D2519" w:rsidP="008E0A2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Cs/>
                <w:lang w:val="sq-AL"/>
              </w:rPr>
            </w:pPr>
            <w:r w:rsidRPr="001237D5">
              <w:rPr>
                <w:rFonts w:ascii="Garamond" w:hAnsi="Garamond"/>
                <w:bCs/>
                <w:lang w:val="sq-AL"/>
              </w:rPr>
              <w:t>1 (një)</w:t>
            </w:r>
          </w:p>
        </w:tc>
      </w:tr>
    </w:tbl>
    <w:p w:rsidR="002D2519" w:rsidRDefault="002D2519" w:rsidP="002D2519">
      <w:pPr>
        <w:pStyle w:val="Paragrafi"/>
        <w:ind w:firstLine="0"/>
        <w:rPr>
          <w:lang w:val="sq-AL"/>
        </w:rPr>
      </w:pPr>
    </w:p>
    <w:p w:rsidR="00C038B6" w:rsidRDefault="002D2519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19"/>
    <w:rsid w:val="002D1BDF"/>
    <w:rsid w:val="002D2519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1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D25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D25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D25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D25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D2519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2D25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D251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D251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D251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D251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D251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D251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1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D25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D25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D25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D25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D2519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2D25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D251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D251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D251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D251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D251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D251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2016-02-16T08:42:00Z</dcterms:created>
  <dcterms:modified xsi:type="dcterms:W3CDTF">2016-02-16T08:42:00Z</dcterms:modified>
</cp:coreProperties>
</file>