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3E5" w:rsidRPr="00424190" w:rsidRDefault="00A033E5" w:rsidP="00A033E5">
      <w:pPr>
        <w:pStyle w:val="NeniTitull"/>
        <w:rPr>
          <w:lang w:val="sq-AL"/>
        </w:rPr>
      </w:pPr>
      <w:bookmarkStart w:id="0" w:name="_GoBack"/>
      <w:bookmarkEnd w:id="0"/>
      <w:r w:rsidRPr="00424190">
        <w:rPr>
          <w:lang w:val="sq-AL"/>
        </w:rPr>
        <w:t>VENDIM</w:t>
      </w:r>
    </w:p>
    <w:p w:rsidR="00A033E5" w:rsidRPr="00424190" w:rsidRDefault="00A033E5" w:rsidP="00A033E5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424190">
        <w:rPr>
          <w:lang w:val="sq-AL"/>
        </w:rPr>
        <w:t>88, datë 3.2.2016</w:t>
      </w:r>
    </w:p>
    <w:p w:rsidR="00A033E5" w:rsidRPr="00424190" w:rsidRDefault="00A033E5" w:rsidP="00A033E5">
      <w:pPr>
        <w:pStyle w:val="Hapesira7"/>
        <w:rPr>
          <w:lang w:val="sq-AL"/>
        </w:rPr>
      </w:pPr>
    </w:p>
    <w:p w:rsidR="00A033E5" w:rsidRPr="00424190" w:rsidRDefault="00A033E5" w:rsidP="00A033E5">
      <w:pPr>
        <w:pStyle w:val="NeniTitull"/>
        <w:rPr>
          <w:lang w:val="sq-AL"/>
        </w:rPr>
      </w:pPr>
      <w:r w:rsidRPr="00424190">
        <w:rPr>
          <w:lang w:val="sq-AL"/>
        </w:rPr>
        <w:t>PËR SHPRONËSIMIN, PËR INTERES PUBLIK, TË PRONARËVE</w:t>
      </w:r>
      <w:r>
        <w:rPr>
          <w:lang w:val="sq-AL"/>
        </w:rPr>
        <w:t xml:space="preserve"> </w:t>
      </w:r>
      <w:r w:rsidRPr="00424190">
        <w:rPr>
          <w:lang w:val="sq-AL"/>
        </w:rPr>
        <w:t>TË PASURIVE TË PALUAJTSHME, PRONË PRIVATE, QË PREKEN NGA PROJEKTI “NDËRTIMI I TRI SHTYLLAVE PËR PËRÇIMIN E ENERGJISË ELEKTRIKE”, PJESË E</w:t>
      </w:r>
      <w:r>
        <w:rPr>
          <w:lang w:val="sq-AL"/>
        </w:rPr>
        <w:t xml:space="preserve"> </w:t>
      </w:r>
      <w:r w:rsidRPr="00424190">
        <w:rPr>
          <w:lang w:val="sq-AL"/>
        </w:rPr>
        <w:t>MARRËVESHJES NDËRMJET SHOQËRISË KO</w:t>
      </w:r>
      <w:r>
        <w:rPr>
          <w:lang w:val="sq-AL"/>
        </w:rPr>
        <w:t>NCESIONARE “LENGARICA &amp; ENERGY”</w:t>
      </w:r>
      <w:r w:rsidRPr="00424190">
        <w:rPr>
          <w:lang w:val="sq-AL"/>
        </w:rPr>
        <w:t xml:space="preserve"> SHP</w:t>
      </w:r>
      <w:r>
        <w:rPr>
          <w:lang w:val="sq-AL"/>
        </w:rPr>
        <w:t>K</w:t>
      </w:r>
      <w:r w:rsidRPr="00424190">
        <w:rPr>
          <w:lang w:val="sq-AL"/>
        </w:rPr>
        <w:t xml:space="preserve">, ME </w:t>
      </w:r>
      <w:r>
        <w:rPr>
          <w:lang w:val="sq-AL"/>
        </w:rPr>
        <w:t>“</w:t>
      </w:r>
      <w:r w:rsidRPr="00424190">
        <w:rPr>
          <w:lang w:val="sq-AL"/>
        </w:rPr>
        <w:t>OPERAT</w:t>
      </w:r>
      <w:r>
        <w:rPr>
          <w:lang w:val="sq-AL"/>
        </w:rPr>
        <w:t>ORIN E SISTEMIT TË TRANSMETIMIT” SH</w:t>
      </w:r>
      <w:r w:rsidRPr="00424190">
        <w:rPr>
          <w:lang w:val="sq-AL"/>
        </w:rPr>
        <w:t>A, DATË 1.7.2015,</w:t>
      </w:r>
      <w:r>
        <w:rPr>
          <w:lang w:val="sq-AL"/>
        </w:rPr>
        <w:t xml:space="preserve"> </w:t>
      </w:r>
      <w:r w:rsidRPr="00424190">
        <w:rPr>
          <w:lang w:val="sq-AL"/>
        </w:rPr>
        <w:t>PËR LIDHJEN ME RRJETIN E TRANSMETIMIT</w:t>
      </w:r>
    </w:p>
    <w:p w:rsidR="00A033E5" w:rsidRPr="00424190" w:rsidRDefault="00A033E5" w:rsidP="00A033E5">
      <w:pPr>
        <w:pStyle w:val="Hapesira7"/>
        <w:rPr>
          <w:lang w:val="sq-AL"/>
        </w:rPr>
      </w:pPr>
    </w:p>
    <w:p w:rsidR="00A033E5" w:rsidRPr="00FF2BD8" w:rsidRDefault="00A033E5" w:rsidP="00A033E5">
      <w:pPr>
        <w:pStyle w:val="Paragrafi"/>
        <w:rPr>
          <w:spacing w:val="-4"/>
          <w:lang w:val="sq-AL"/>
        </w:rPr>
      </w:pPr>
      <w:r w:rsidRPr="00FF2BD8">
        <w:rPr>
          <w:spacing w:val="-4"/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Energjisë dhe Industrisë, Këshilli i Ministrave</w:t>
      </w:r>
    </w:p>
    <w:p w:rsidR="00A033E5" w:rsidRPr="00FF2BD8" w:rsidRDefault="00A033E5" w:rsidP="00A033E5">
      <w:pPr>
        <w:pStyle w:val="Vendosi"/>
        <w:rPr>
          <w:spacing w:val="-4"/>
          <w:sz w:val="14"/>
          <w:lang w:val="sq-AL"/>
        </w:rPr>
      </w:pPr>
    </w:p>
    <w:p w:rsidR="00A033E5" w:rsidRPr="00FF2BD8" w:rsidRDefault="00A033E5" w:rsidP="00A033E5">
      <w:pPr>
        <w:pStyle w:val="Vendosi"/>
        <w:rPr>
          <w:spacing w:val="-4"/>
          <w:lang w:val="sq-AL"/>
        </w:rPr>
      </w:pPr>
      <w:r w:rsidRPr="00FF2BD8">
        <w:rPr>
          <w:spacing w:val="-4"/>
          <w:lang w:val="sq-AL"/>
        </w:rPr>
        <w:t>VENDOSI:</w:t>
      </w:r>
    </w:p>
    <w:p w:rsidR="00A033E5" w:rsidRPr="00FF2BD8" w:rsidRDefault="00A033E5" w:rsidP="00A033E5">
      <w:pPr>
        <w:pStyle w:val="Hapesira7"/>
        <w:rPr>
          <w:spacing w:val="-4"/>
          <w:lang w:val="sq-AL"/>
        </w:rPr>
      </w:pPr>
    </w:p>
    <w:p w:rsidR="00A033E5" w:rsidRPr="00FF2BD8" w:rsidRDefault="00A033E5" w:rsidP="00A033E5">
      <w:pPr>
        <w:pStyle w:val="Paragrafi"/>
        <w:rPr>
          <w:spacing w:val="-4"/>
          <w:lang w:val="sq-AL"/>
        </w:rPr>
      </w:pPr>
      <w:r w:rsidRPr="00FF2BD8">
        <w:rPr>
          <w:spacing w:val="-4"/>
          <w:lang w:val="sq-AL"/>
        </w:rPr>
        <w:t>1. Shpronësimin, për interes publik, të pronarëve të pasurive të paluajtshme, pronë private, që preken nga projekti “Ndërtimi i tri shtyllave për përçimin e energjisë elektrike”, pjesë e marrëveshjes ndërmjet shoqërisë koncesionare “Lengarica &amp; Energy” sh.p.k., me “Operatorin e Sistemit të Transmetimit” sh.a., datë 1.7.2015, për lidhjen me rrjetin e transmetimit, sipas tabelës që i bashkëlidhet këtij vendimi.</w:t>
      </w:r>
    </w:p>
    <w:p w:rsidR="00A033E5" w:rsidRPr="00FF2BD8" w:rsidRDefault="00A033E5" w:rsidP="00A033E5">
      <w:pPr>
        <w:pStyle w:val="Paragrafi"/>
        <w:rPr>
          <w:spacing w:val="-4"/>
          <w:lang w:val="sq-AL"/>
        </w:rPr>
      </w:pPr>
      <w:r w:rsidRPr="00FF2BD8">
        <w:rPr>
          <w:spacing w:val="-4"/>
          <w:lang w:val="sq-AL"/>
        </w:rPr>
        <w:t>2. Shpronësimi bëhet në favor të “OST” sh.a., me kërkesë të subjektit kërkues “Lengarica &amp; Energy ” sh.p.k.</w:t>
      </w:r>
    </w:p>
    <w:p w:rsidR="00A033E5" w:rsidRPr="00FF2BD8" w:rsidRDefault="00A033E5" w:rsidP="00A033E5">
      <w:pPr>
        <w:pStyle w:val="Paragrafi"/>
        <w:rPr>
          <w:spacing w:val="-4"/>
          <w:lang w:val="sq-AL"/>
        </w:rPr>
      </w:pPr>
      <w:r w:rsidRPr="00FF2BD8">
        <w:rPr>
          <w:spacing w:val="-4"/>
          <w:lang w:val="sq-AL"/>
        </w:rPr>
        <w:t>3. Pronarët e pasurive të paluajtshme, që shpronësohen, të kompensohen në lekë, në vlerë të plotë, sipas masës përkatëse që paraqitet në tabelën që i bashkëlidhet këtij vendimi, për sipërfaqen 198 (njëqind e nëntëdhjetë e tetë) m², tokë arë, pyll, vlerësuar në shumën e përgjithshme prej 21 470 (njëzet e një mijë e katërqind e shtatëdhjetë) lekësh.</w:t>
      </w:r>
    </w:p>
    <w:p w:rsidR="00A033E5" w:rsidRPr="00FF2BD8" w:rsidRDefault="00A033E5" w:rsidP="00A033E5">
      <w:pPr>
        <w:pStyle w:val="Paragrafi"/>
        <w:rPr>
          <w:spacing w:val="-4"/>
          <w:lang w:val="sq-AL"/>
        </w:rPr>
      </w:pPr>
      <w:r w:rsidRPr="00FF2BD8">
        <w:rPr>
          <w:spacing w:val="-4"/>
          <w:lang w:val="sq-AL"/>
        </w:rPr>
        <w:t>4. Vlera e përgjithshme e kompensimit dhe vlera e shpenzimeve procedurale përballohen nga shoqëria “Lengarica &amp; Energy” sh.p.k., si subjekti kërkues i këtij shpronësimi.</w:t>
      </w:r>
    </w:p>
    <w:p w:rsidR="00A033E5" w:rsidRPr="00FF2BD8" w:rsidRDefault="00A033E5" w:rsidP="00A033E5">
      <w:pPr>
        <w:pStyle w:val="Paragrafi"/>
        <w:rPr>
          <w:spacing w:val="-4"/>
          <w:lang w:val="sq-AL"/>
        </w:rPr>
      </w:pPr>
      <w:r w:rsidRPr="00FF2BD8">
        <w:rPr>
          <w:spacing w:val="-4"/>
          <w:lang w:val="sq-AL"/>
        </w:rPr>
        <w:t>5. Shpronësimi fillon brenda muajit shkurt 2016.</w:t>
      </w:r>
    </w:p>
    <w:p w:rsidR="00A033E5" w:rsidRPr="00FF2BD8" w:rsidRDefault="00A033E5" w:rsidP="00A033E5">
      <w:pPr>
        <w:pStyle w:val="Paragrafi"/>
        <w:rPr>
          <w:spacing w:val="-4"/>
          <w:lang w:val="sq-AL"/>
        </w:rPr>
      </w:pPr>
      <w:r w:rsidRPr="00FF2BD8">
        <w:rPr>
          <w:spacing w:val="-4"/>
          <w:lang w:val="sq-AL"/>
        </w:rPr>
        <w:t xml:space="preserve">6. Çdo pronar, për t’u likuiduar për efekt shpronësimi, dorëzon pranë shoqërisë “Lengarica &amp; Energy” sh.p.k., dokumentacionin e plotë të pronësisë, vërtetimin bankar, lidhur me numrin e llogarisë dhe IBAN-in, si dhe kopjen e kartës së identitetit, të shoqëruar me një kërkesë. </w:t>
      </w:r>
    </w:p>
    <w:p w:rsidR="00A033E5" w:rsidRPr="00FF2BD8" w:rsidRDefault="00A033E5" w:rsidP="00A033E5">
      <w:pPr>
        <w:pStyle w:val="Paragrafi"/>
        <w:rPr>
          <w:spacing w:val="-4"/>
          <w:lang w:val="sq-AL"/>
        </w:rPr>
      </w:pPr>
      <w:r w:rsidRPr="00FF2BD8">
        <w:rPr>
          <w:spacing w:val="-4"/>
          <w:lang w:val="sq-AL"/>
        </w:rPr>
        <w:t>7. Ngarkohen Ministria e Energjisë dhe Industrisë, Zyra Vendore e Regjistrimit të Pasurive të Paluajtshme Përmet, shoqëria “Lengarica &amp; Energy” sh.p.k., dhe “Operatori i Sistemit të Transmetimit” sh.a., për zbatimin e këtij vendimi.</w:t>
      </w:r>
    </w:p>
    <w:p w:rsidR="00A033E5" w:rsidRPr="00FF2BD8" w:rsidRDefault="00A033E5" w:rsidP="00A033E5">
      <w:pPr>
        <w:pStyle w:val="Paragrafi"/>
        <w:rPr>
          <w:spacing w:val="-4"/>
          <w:lang w:val="sq-AL"/>
        </w:rPr>
      </w:pPr>
      <w:r w:rsidRPr="00FF2BD8">
        <w:rPr>
          <w:spacing w:val="-4"/>
          <w:lang w:val="sq-AL"/>
        </w:rPr>
        <w:t>Ky vendim hyn në fuqi menjëherë dhe botohet në Fletoren Zyrtare.</w:t>
      </w:r>
    </w:p>
    <w:p w:rsidR="00A033E5" w:rsidRPr="00424190" w:rsidRDefault="00A033E5" w:rsidP="00A033E5">
      <w:pPr>
        <w:pStyle w:val="Hapesira7"/>
        <w:rPr>
          <w:lang w:val="sq-AL"/>
        </w:rPr>
      </w:pPr>
    </w:p>
    <w:p w:rsidR="00A033E5" w:rsidRPr="00424190" w:rsidRDefault="00A033E5" w:rsidP="00A033E5">
      <w:pPr>
        <w:pStyle w:val="Paragrafi"/>
        <w:jc w:val="right"/>
        <w:rPr>
          <w:lang w:val="sq-AL"/>
        </w:rPr>
      </w:pPr>
      <w:r w:rsidRPr="00424190">
        <w:rPr>
          <w:lang w:val="sq-AL"/>
        </w:rPr>
        <w:t>KRYEMINISTRI</w:t>
      </w:r>
    </w:p>
    <w:p w:rsidR="00A033E5" w:rsidRDefault="00A033E5" w:rsidP="00A033E5">
      <w:pPr>
        <w:pStyle w:val="Paragrafi"/>
        <w:jc w:val="right"/>
        <w:rPr>
          <w:b/>
          <w:lang w:val="sq-AL"/>
        </w:rPr>
      </w:pPr>
      <w:r w:rsidRPr="00424190">
        <w:rPr>
          <w:b/>
          <w:lang w:val="sq-AL"/>
        </w:rPr>
        <w:t>Edi Rama</w:t>
      </w:r>
    </w:p>
    <w:p w:rsidR="00A033E5" w:rsidRPr="00424190" w:rsidRDefault="00A033E5" w:rsidP="00A033E5">
      <w:pPr>
        <w:pStyle w:val="Paragrafi"/>
        <w:jc w:val="right"/>
        <w:rPr>
          <w:b/>
          <w:lang w:val="sq-AL"/>
        </w:rPr>
      </w:pPr>
    </w:p>
    <w:p w:rsidR="00A033E5" w:rsidRPr="00424190" w:rsidRDefault="00A033E5" w:rsidP="00A033E5">
      <w:pPr>
        <w:pStyle w:val="Paragrafi"/>
        <w:rPr>
          <w:lang w:val="sq-AL"/>
        </w:rPr>
        <w:sectPr w:rsidR="00A033E5" w:rsidRPr="00424190" w:rsidSect="00B625D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2191"/>
          <w:cols w:space="454"/>
          <w:docGrid w:linePitch="360"/>
        </w:sectPr>
      </w:pPr>
    </w:p>
    <w:p w:rsidR="00A033E5" w:rsidRPr="0026059E" w:rsidRDefault="00A033E5" w:rsidP="00A033E5">
      <w:pPr>
        <w:pStyle w:val="Paragrafi"/>
        <w:rPr>
          <w:sz w:val="12"/>
          <w:lang w:val="sq-AL"/>
        </w:rPr>
      </w:pPr>
    </w:p>
    <w:p w:rsidR="00A033E5" w:rsidRPr="006D3677" w:rsidRDefault="00A033E5" w:rsidP="00A033E5">
      <w:pPr>
        <w:pStyle w:val="Paragrafi"/>
        <w:jc w:val="center"/>
        <w:rPr>
          <w:lang w:val="sq-AL"/>
        </w:rPr>
      </w:pPr>
      <w:r w:rsidRPr="006D3677">
        <w:rPr>
          <w:lang w:val="sq-AL"/>
        </w:rPr>
        <w:t>LISTA E PRONARËVE QË SHPRONËSOHEN PËR EFEKT TË “NDËRTIMIT TË TRI SHTYLLAVE PËR PËRÇIMIN E ENERGJISË ELEKTRIKE, PJESË E MARRËVESHJES SË DATËS 1.7.2015, TË SHOQËRISË KONCESIONARE “LENGARICA &amp; ENERGY” SH.P.K. ME “OPERATORIN E SISTEMIT TË TRANSMETIMIT” SH.A., “PËR LIDHJEN ME RRJETIN E TRANSMETIMIT””</w:t>
      </w:r>
    </w:p>
    <w:p w:rsidR="00A033E5" w:rsidRPr="00424190" w:rsidRDefault="00A033E5" w:rsidP="00A033E5">
      <w:pPr>
        <w:pStyle w:val="Paragrafi"/>
        <w:rPr>
          <w:lang w:val="sq-AL"/>
        </w:rPr>
      </w:pPr>
      <w:r w:rsidRPr="0016206C">
        <w:rPr>
          <w:lang w:val="sq-AL"/>
        </w:rPr>
        <w:t>Qyteti:</w:t>
      </w:r>
      <w:r w:rsidRPr="00424190">
        <w:rPr>
          <w:lang w:val="sq-AL"/>
        </w:rPr>
        <w:t xml:space="preserve"> Përmet</w:t>
      </w:r>
    </w:p>
    <w:p w:rsidR="00A033E5" w:rsidRPr="00424190" w:rsidRDefault="00A033E5" w:rsidP="00A033E5">
      <w:pPr>
        <w:pStyle w:val="Paragrafi"/>
        <w:rPr>
          <w:lang w:val="sq-AL"/>
        </w:rPr>
      </w:pPr>
      <w:r w:rsidRPr="0016206C">
        <w:rPr>
          <w:lang w:val="sq-AL"/>
        </w:rPr>
        <w:t>Qarku:</w:t>
      </w:r>
      <w:r w:rsidRPr="00424190">
        <w:rPr>
          <w:lang w:val="sq-AL"/>
        </w:rPr>
        <w:t xml:space="preserve"> Gjirokastër</w:t>
      </w:r>
    </w:p>
    <w:p w:rsidR="00A033E5" w:rsidRPr="00424190" w:rsidRDefault="00A033E5" w:rsidP="00A033E5">
      <w:pPr>
        <w:pStyle w:val="Paragrafi"/>
        <w:rPr>
          <w:lang w:val="sq-AL"/>
        </w:rPr>
      </w:pPr>
      <w:r w:rsidRPr="00424190">
        <w:rPr>
          <w:lang w:val="sq-AL"/>
        </w:rPr>
        <w:t>Lloji i pasurisë së paluajtshme që shpronësohet: tokë, arë, pyll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69"/>
        <w:gridCol w:w="727"/>
        <w:gridCol w:w="553"/>
        <w:gridCol w:w="692"/>
        <w:gridCol w:w="660"/>
        <w:gridCol w:w="860"/>
        <w:gridCol w:w="796"/>
        <w:gridCol w:w="1217"/>
        <w:gridCol w:w="1037"/>
        <w:gridCol w:w="1037"/>
        <w:gridCol w:w="660"/>
        <w:gridCol w:w="1059"/>
      </w:tblGrid>
      <w:tr w:rsidR="00A033E5" w:rsidRPr="00424190" w:rsidTr="00A33FCF">
        <w:trPr>
          <w:trHeight w:val="509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 xml:space="preserve">Nr. 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Lloji i pasurisë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 xml:space="preserve">Nr. </w:t>
            </w:r>
            <w:r w:rsidRPr="00424190">
              <w:rPr>
                <w:b/>
                <w:sz w:val="18"/>
                <w:szCs w:val="18"/>
                <w:lang w:val="sq-AL"/>
              </w:rPr>
              <w:t>kadastral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 xml:space="preserve">Nr. i </w:t>
            </w:r>
            <w:r w:rsidRPr="00424190">
              <w:rPr>
                <w:b/>
                <w:sz w:val="18"/>
                <w:szCs w:val="18"/>
                <w:lang w:val="sq-AL"/>
              </w:rPr>
              <w:t>pasurisë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Sipërfaqja e shpronësuar në m²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Çmimi</w:t>
            </w:r>
            <w:r>
              <w:rPr>
                <w:b/>
                <w:sz w:val="18"/>
                <w:szCs w:val="18"/>
                <w:lang w:val="sq-AL"/>
              </w:rPr>
              <w:t>,</w:t>
            </w:r>
          </w:p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lekë/m²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Vlera e kompensimit</w:t>
            </w:r>
          </w:p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në lekë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Adresa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A033E5" w:rsidRPr="00424190" w:rsidTr="00A33FCF">
        <w:trPr>
          <w:trHeight w:val="203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  <w:tr w:rsidR="00A033E5" w:rsidRPr="00424190" w:rsidTr="00A33FCF">
        <w:trPr>
          <w:trHeight w:val="18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Musa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Riza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Mane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pyll</w:t>
            </w:r>
          </w:p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pyll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1071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399/2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118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85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10030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Durrës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Nuk jeton</w:t>
            </w:r>
          </w:p>
        </w:tc>
      </w:tr>
      <w:tr w:rsidR="00A033E5" w:rsidRPr="00424190" w:rsidTr="00A33FCF">
        <w:trPr>
          <w:trHeight w:val="18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Zenepe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Riza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Mane</w:t>
            </w: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Tiranë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</w:tr>
      <w:tr w:rsidR="00A033E5" w:rsidRPr="00424190" w:rsidTr="00A33FCF">
        <w:trPr>
          <w:trHeight w:val="5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Llukan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Vangjel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Bollo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a</w:t>
            </w:r>
            <w:r w:rsidRPr="00424190">
              <w:rPr>
                <w:sz w:val="18"/>
                <w:szCs w:val="18"/>
                <w:lang w:val="sq-AL"/>
              </w:rPr>
              <w:t>r</w:t>
            </w:r>
            <w:r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1071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87/1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80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143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11440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4190">
              <w:rPr>
                <w:sz w:val="18"/>
                <w:szCs w:val="18"/>
                <w:lang w:val="sq-AL"/>
              </w:rPr>
              <w:t>Përmet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</w:tr>
      <w:tr w:rsidR="00A033E5" w:rsidRPr="00424190" w:rsidTr="00A33FCF">
        <w:trPr>
          <w:trHeight w:val="56"/>
        </w:trPr>
        <w:tc>
          <w:tcPr>
            <w:tcW w:w="24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Sipërfaqja e përgjithshme e shpronësuar në m</w:t>
            </w:r>
            <w:r w:rsidRPr="00424190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198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Vlera totale e kompensimit</w:t>
            </w:r>
          </w:p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në lekë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E5" w:rsidRPr="00424190" w:rsidRDefault="00A033E5" w:rsidP="00A33FCF">
            <w:pPr>
              <w:pStyle w:val="Paragrafi"/>
              <w:ind w:firstLine="0"/>
              <w:jc w:val="right"/>
              <w:rPr>
                <w:b/>
                <w:sz w:val="18"/>
                <w:szCs w:val="18"/>
                <w:lang w:val="sq-AL"/>
              </w:rPr>
            </w:pPr>
            <w:r w:rsidRPr="00424190">
              <w:rPr>
                <w:b/>
                <w:sz w:val="18"/>
                <w:szCs w:val="18"/>
                <w:lang w:val="sq-AL"/>
              </w:rPr>
              <w:t>21.470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E5" w:rsidRPr="00424190" w:rsidRDefault="00A033E5" w:rsidP="00A33FCF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</w:tc>
      </w:tr>
    </w:tbl>
    <w:p w:rsidR="00A033E5" w:rsidRPr="00424190" w:rsidRDefault="00A033E5" w:rsidP="00A033E5">
      <w:pPr>
        <w:pStyle w:val="NeniTitull"/>
        <w:rPr>
          <w:lang w:val="sq-AL"/>
        </w:rPr>
        <w:sectPr w:rsidR="00A033E5" w:rsidRPr="00424190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038B6" w:rsidRDefault="00B625D6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625D6">
      <w:pPr>
        <w:spacing w:after="0" w:line="240" w:lineRule="auto"/>
      </w:pPr>
      <w:r>
        <w:separator/>
      </w:r>
    </w:p>
  </w:endnote>
  <w:endnote w:type="continuationSeparator" w:id="0">
    <w:p w:rsidR="00000000" w:rsidRDefault="00B6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C502CD" w:rsidRPr="00B4283E" w:rsidRDefault="00A033E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2192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2CD" w:rsidRPr="005B4361" w:rsidRDefault="00B625D6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502CD" w:rsidRPr="00833610" w:rsidRDefault="00A033E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502CD" w:rsidRDefault="00B625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625D6">
      <w:pPr>
        <w:spacing w:after="0" w:line="240" w:lineRule="auto"/>
      </w:pPr>
      <w:r>
        <w:separator/>
      </w:r>
    </w:p>
  </w:footnote>
  <w:footnote w:type="continuationSeparator" w:id="0">
    <w:p w:rsidR="00000000" w:rsidRDefault="00B6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5A5228" w:rsidRPr="00EB260B" w:rsidTr="009944CC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A5228" w:rsidRPr="00EB260B" w:rsidRDefault="00A033E5" w:rsidP="009944C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A5228" w:rsidRPr="00EB260B" w:rsidRDefault="00A033E5" w:rsidP="009944C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775F68C8" wp14:editId="2243A583">
                <wp:extent cx="304524" cy="427512"/>
                <wp:effectExtent l="0" t="0" r="635" b="0"/>
                <wp:docPr id="19" name="Picture 1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5A5228" w:rsidRPr="00EB260B" w:rsidRDefault="00A033E5" w:rsidP="009944C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22</w:t>
          </w:r>
        </w:p>
      </w:tc>
    </w:tr>
  </w:tbl>
  <w:p w:rsidR="00C502CD" w:rsidRPr="00385E2C" w:rsidRDefault="00B625D6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2CD" w:rsidRDefault="00B625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2CD" w:rsidRDefault="00B625D6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E5"/>
    <w:rsid w:val="002D1BDF"/>
    <w:rsid w:val="00462D66"/>
    <w:rsid w:val="00A033E5"/>
    <w:rsid w:val="00B6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3E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03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033E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03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3E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03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3E5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A033E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033E5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A033E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A033E5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A033E5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3E5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03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A033E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A03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3E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03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3E5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A033E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033E5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A033E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A033E5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A033E5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2016-02-22T09:52:00Z</dcterms:created>
  <dcterms:modified xsi:type="dcterms:W3CDTF">2018-01-15T15:16:00Z</dcterms:modified>
</cp:coreProperties>
</file>