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962" w:rsidRPr="00E16579" w:rsidRDefault="00491962" w:rsidP="00491962">
      <w:pPr>
        <w:pStyle w:val="Akti"/>
        <w:keepNext w:val="0"/>
        <w:rPr>
          <w:spacing w:val="-4"/>
          <w:lang w:val="sq-AL"/>
        </w:rPr>
      </w:pPr>
      <w:r w:rsidRPr="00E16579">
        <w:rPr>
          <w:spacing w:val="-4"/>
          <w:lang w:val="sq-AL"/>
        </w:rPr>
        <w:t xml:space="preserve">VENDIM </w:t>
      </w:r>
    </w:p>
    <w:p w:rsidR="00491962" w:rsidRPr="00E16579" w:rsidRDefault="00491962" w:rsidP="00491962">
      <w:pPr>
        <w:pStyle w:val="NumriData"/>
        <w:keepNext w:val="0"/>
        <w:rPr>
          <w:spacing w:val="-4"/>
          <w:lang w:val="sq-AL"/>
        </w:rPr>
      </w:pPr>
      <w:bookmarkStart w:id="0" w:name="_GoBack"/>
      <w:r w:rsidRPr="00E16579">
        <w:rPr>
          <w:spacing w:val="-4"/>
          <w:lang w:val="sq-AL"/>
        </w:rPr>
        <w:t>Nr. 109, datë 10.2.2016</w:t>
      </w:r>
    </w:p>
    <w:bookmarkEnd w:id="0"/>
    <w:p w:rsidR="00491962" w:rsidRPr="00E16579" w:rsidRDefault="00491962" w:rsidP="00491962">
      <w:pPr>
        <w:pStyle w:val="Hapesira7"/>
        <w:rPr>
          <w:spacing w:val="-4"/>
          <w:lang w:val="sq-AL"/>
        </w:rPr>
      </w:pPr>
    </w:p>
    <w:p w:rsidR="00491962" w:rsidRPr="00E16579" w:rsidRDefault="00491962" w:rsidP="00491962">
      <w:pPr>
        <w:pStyle w:val="Titulli"/>
        <w:keepNext w:val="0"/>
        <w:rPr>
          <w:spacing w:val="-4"/>
          <w:lang w:val="sq-AL"/>
        </w:rPr>
      </w:pPr>
      <w:r w:rsidRPr="00E16579">
        <w:rPr>
          <w:spacing w:val="-4"/>
          <w:lang w:val="sq-AL"/>
        </w:rPr>
        <w:t>PËR NJË NDRYSHIM NË VENDIMIN NR. 238, DATË 23.3.2011, TË KËSHILLIT TË MINISTRAVE, “PËR SHPALLJEN E QENDRËS HISTORIKE TË QYTETIT TË KORÇËS DHE MIRATIMIN E RREGULLORES PËR ADMINISTRIMIN E SAJ”</w:t>
      </w:r>
    </w:p>
    <w:p w:rsidR="00491962" w:rsidRPr="00E16579" w:rsidRDefault="00491962" w:rsidP="00491962">
      <w:pPr>
        <w:pStyle w:val="Hapesira7"/>
        <w:rPr>
          <w:spacing w:val="-4"/>
          <w:sz w:val="10"/>
        </w:rPr>
      </w:pPr>
    </w:p>
    <w:p w:rsidR="00491962" w:rsidRPr="00E16579" w:rsidRDefault="00491962" w:rsidP="00491962">
      <w:pPr>
        <w:pStyle w:val="Paragrafi"/>
        <w:rPr>
          <w:spacing w:val="-4"/>
          <w:lang w:val="sq-AL"/>
        </w:rPr>
      </w:pPr>
      <w:r w:rsidRPr="00E16579">
        <w:rPr>
          <w:spacing w:val="-4"/>
          <w:lang w:val="sq-AL"/>
        </w:rPr>
        <w:t>Në mbështetje të nenit 100 të Kushtetutës dhe të neneve 29, pika 4, e 53, pika 2, të ligjit nr. 9048, datë 7.4.2003, “Për trashëgiminë kulturore”, të ndryshuar, me propozimin e ministrit të Kulturës, Këshilli i Ministrave</w:t>
      </w:r>
    </w:p>
    <w:p w:rsidR="00491962" w:rsidRPr="00E16579" w:rsidRDefault="00491962" w:rsidP="00491962">
      <w:pPr>
        <w:pStyle w:val="Hapesira7"/>
        <w:rPr>
          <w:spacing w:val="-4"/>
          <w:sz w:val="12"/>
          <w:lang w:val="sq-AL"/>
        </w:rPr>
      </w:pPr>
    </w:p>
    <w:p w:rsidR="00491962" w:rsidRPr="00E16579" w:rsidRDefault="00491962" w:rsidP="00491962">
      <w:pPr>
        <w:pStyle w:val="Titull-Titull"/>
        <w:rPr>
          <w:spacing w:val="-4"/>
          <w:lang w:val="sq-AL"/>
        </w:rPr>
      </w:pPr>
      <w:r w:rsidRPr="00E16579">
        <w:rPr>
          <w:spacing w:val="-4"/>
          <w:lang w:val="sq-AL"/>
        </w:rPr>
        <w:t>VENDOSI:</w:t>
      </w:r>
    </w:p>
    <w:p w:rsidR="00491962" w:rsidRPr="00E16579" w:rsidRDefault="00491962" w:rsidP="00491962">
      <w:pPr>
        <w:pStyle w:val="Hapesira7"/>
        <w:rPr>
          <w:spacing w:val="-4"/>
          <w:sz w:val="10"/>
          <w:lang w:val="sq-AL"/>
        </w:rPr>
      </w:pPr>
    </w:p>
    <w:p w:rsidR="00491962" w:rsidRDefault="00491962" w:rsidP="00491962">
      <w:pPr>
        <w:pStyle w:val="Paragrafi"/>
        <w:rPr>
          <w:spacing w:val="-4"/>
          <w:lang w:val="sq-AL"/>
        </w:rPr>
      </w:pPr>
      <w:r w:rsidRPr="00E16579">
        <w:rPr>
          <w:spacing w:val="-4"/>
          <w:lang w:val="sq-AL"/>
        </w:rPr>
        <w:t xml:space="preserve">Në rregulloren për administrimin e Qendrës Historike të qytetit të Korçës, miratuar me vendimin nr. 238, datë 23.3.2011, të Këshillit të Ministrave, fjalia e fundit, e nenit 11, ndryshohet, si më poshtë vijon: </w:t>
      </w:r>
    </w:p>
    <w:p w:rsidR="00491962" w:rsidRPr="00E16579" w:rsidRDefault="00491962" w:rsidP="00491962">
      <w:pPr>
        <w:pStyle w:val="Paragrafi"/>
        <w:rPr>
          <w:spacing w:val="-4"/>
          <w:lang w:val="sq-AL"/>
        </w:rPr>
      </w:pPr>
    </w:p>
    <w:p w:rsidR="00491962" w:rsidRPr="00E16579" w:rsidRDefault="00491962" w:rsidP="00491962">
      <w:pPr>
        <w:pStyle w:val="Paragrafi"/>
        <w:rPr>
          <w:spacing w:val="-4"/>
          <w:lang w:val="sq-AL"/>
        </w:rPr>
      </w:pPr>
      <w:r w:rsidRPr="00E16579">
        <w:rPr>
          <w:spacing w:val="-4"/>
          <w:lang w:val="sq-AL"/>
        </w:rPr>
        <w:t>“Kriteret e shfrytëzimit të monumenteve të kulturës përfshirë, “Pazarin e Korçës”, përcaktohen nga Instituti i Monumenteve të Kulturës, në përputhje me ligjin nr. 9048, datë 7.4.2003, “Për trashëgiminë kulturore”, të ndryshuar. Aktivitetet që do të zhvillohen në to miratohen me vendim të Këshillit të Bashkisë Korçë, në bazë të këtyre kritereve.”.</w:t>
      </w:r>
    </w:p>
    <w:p w:rsidR="00491962" w:rsidRPr="00E16579" w:rsidRDefault="00491962" w:rsidP="00491962">
      <w:pPr>
        <w:pStyle w:val="Paragrafi"/>
        <w:rPr>
          <w:spacing w:val="-4"/>
          <w:lang w:val="sq-AL"/>
        </w:rPr>
      </w:pPr>
      <w:r w:rsidRPr="00E16579">
        <w:rPr>
          <w:spacing w:val="-4"/>
          <w:lang w:val="sq-AL"/>
        </w:rPr>
        <w:t>Ky vendim hyn në fuqi menjëherë dhe botohet në Fletoren Zyrtare.</w:t>
      </w:r>
    </w:p>
    <w:p w:rsidR="00491962" w:rsidRPr="00E16579" w:rsidRDefault="00491962" w:rsidP="00491962">
      <w:pPr>
        <w:pStyle w:val="Autoriteti"/>
        <w:keepNext w:val="0"/>
        <w:rPr>
          <w:spacing w:val="-4"/>
          <w:lang w:val="sq-AL"/>
        </w:rPr>
      </w:pPr>
      <w:r w:rsidRPr="00E16579">
        <w:rPr>
          <w:spacing w:val="-4"/>
          <w:lang w:val="sq-AL"/>
        </w:rPr>
        <w:t>KRYEMINISTRI</w:t>
      </w:r>
    </w:p>
    <w:p w:rsidR="00491962" w:rsidRPr="00E16579" w:rsidRDefault="00491962" w:rsidP="00491962">
      <w:pPr>
        <w:pStyle w:val="AutoritetiEmer"/>
        <w:rPr>
          <w:spacing w:val="-4"/>
          <w:lang w:val="sq-AL"/>
        </w:rPr>
      </w:pPr>
      <w:r w:rsidRPr="00E16579">
        <w:rPr>
          <w:spacing w:val="-4"/>
          <w:lang w:val="sq-AL"/>
        </w:rPr>
        <w:t>Edi Rama</w:t>
      </w:r>
    </w:p>
    <w:p w:rsidR="00C038B6" w:rsidRDefault="00491962"/>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62"/>
    <w:rsid w:val="002D1BDF"/>
    <w:rsid w:val="00462D66"/>
    <w:rsid w:val="0049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196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9196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91962"/>
    <w:rPr>
      <w:rFonts w:ascii="Garamond" w:eastAsia="MS Mincho" w:hAnsi="Garamond" w:cs="CG Times"/>
      <w:b/>
      <w:bCs/>
      <w:sz w:val="24"/>
      <w:lang w:val="en-GB"/>
    </w:rPr>
  </w:style>
  <w:style w:type="paragraph" w:customStyle="1" w:styleId="Paragrafi">
    <w:name w:val="Paragrafi"/>
    <w:link w:val="ParagrafiChar"/>
    <w:rsid w:val="004919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91962"/>
    <w:rPr>
      <w:rFonts w:ascii="Garamond" w:eastAsia="MS Mincho" w:hAnsi="Garamond" w:cs="CG Times"/>
      <w:sz w:val="24"/>
    </w:rPr>
  </w:style>
  <w:style w:type="paragraph" w:customStyle="1" w:styleId="Titulli">
    <w:name w:val="Titulli"/>
    <w:next w:val="Normal"/>
    <w:link w:val="TitulliChar"/>
    <w:rsid w:val="0049196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91962"/>
    <w:rPr>
      <w:rFonts w:ascii="Garamond" w:eastAsia="MS Mincho" w:hAnsi="Garamond" w:cs="CG Times"/>
      <w:b/>
      <w:bCs/>
      <w:caps/>
      <w:sz w:val="24"/>
      <w:lang w:val="en-GB"/>
    </w:rPr>
  </w:style>
  <w:style w:type="character" w:customStyle="1" w:styleId="AktiChar">
    <w:name w:val="Akti Char"/>
    <w:basedOn w:val="DefaultParagraphFont"/>
    <w:link w:val="Akti"/>
    <w:rsid w:val="00491962"/>
    <w:rPr>
      <w:rFonts w:ascii="Garamond" w:eastAsia="MS Mincho" w:hAnsi="Garamond" w:cs="CG Times"/>
      <w:b/>
      <w:bCs/>
      <w:caps/>
      <w:color w:val="000000"/>
      <w:sz w:val="24"/>
      <w:lang w:val="en-GB"/>
    </w:rPr>
  </w:style>
  <w:style w:type="paragraph" w:customStyle="1" w:styleId="Autoriteti">
    <w:name w:val="Autoriteti"/>
    <w:next w:val="Normal"/>
    <w:link w:val="AutoritetiChar"/>
    <w:rsid w:val="0049196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9196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91962"/>
    <w:rPr>
      <w:rFonts w:ascii="Garamond" w:eastAsia="MS Mincho" w:hAnsi="Garamond" w:cs="CG Times"/>
      <w:caps/>
      <w:sz w:val="24"/>
      <w:lang w:val="en-GB"/>
    </w:rPr>
  </w:style>
  <w:style w:type="character" w:customStyle="1" w:styleId="AutoritetiEmerChar">
    <w:name w:val="Autoriteti_Emer Char"/>
    <w:link w:val="AutoritetiEmer"/>
    <w:locked/>
    <w:rsid w:val="00491962"/>
    <w:rPr>
      <w:rFonts w:ascii="Garamond" w:eastAsia="MS Mincho" w:hAnsi="Garamond" w:cs="Times New Roman"/>
      <w:b/>
      <w:bCs/>
      <w:sz w:val="24"/>
      <w:lang w:val="en-GB"/>
    </w:rPr>
  </w:style>
  <w:style w:type="paragraph" w:customStyle="1" w:styleId="Titull-Titull">
    <w:name w:val="Titull-Titull"/>
    <w:basedOn w:val="Paragrafi"/>
    <w:qFormat/>
    <w:rsid w:val="00491962"/>
    <w:pPr>
      <w:ind w:firstLine="0"/>
      <w:jc w:val="center"/>
    </w:pPr>
    <w:rPr>
      <w:caps/>
      <w:szCs w:val="24"/>
    </w:rPr>
  </w:style>
  <w:style w:type="paragraph" w:customStyle="1" w:styleId="Hapesira7">
    <w:name w:val="Hapesira 7"/>
    <w:basedOn w:val="Paragrafi"/>
    <w:qFormat/>
    <w:rsid w:val="0049196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9196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9196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91962"/>
    <w:rPr>
      <w:rFonts w:ascii="Garamond" w:eastAsia="MS Mincho" w:hAnsi="Garamond" w:cs="CG Times"/>
      <w:b/>
      <w:bCs/>
      <w:sz w:val="24"/>
      <w:lang w:val="en-GB"/>
    </w:rPr>
  </w:style>
  <w:style w:type="paragraph" w:customStyle="1" w:styleId="Paragrafi">
    <w:name w:val="Paragrafi"/>
    <w:link w:val="ParagrafiChar"/>
    <w:rsid w:val="004919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91962"/>
    <w:rPr>
      <w:rFonts w:ascii="Garamond" w:eastAsia="MS Mincho" w:hAnsi="Garamond" w:cs="CG Times"/>
      <w:sz w:val="24"/>
    </w:rPr>
  </w:style>
  <w:style w:type="paragraph" w:customStyle="1" w:styleId="Titulli">
    <w:name w:val="Titulli"/>
    <w:next w:val="Normal"/>
    <w:link w:val="TitulliChar"/>
    <w:rsid w:val="0049196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91962"/>
    <w:rPr>
      <w:rFonts w:ascii="Garamond" w:eastAsia="MS Mincho" w:hAnsi="Garamond" w:cs="CG Times"/>
      <w:b/>
      <w:bCs/>
      <w:caps/>
      <w:sz w:val="24"/>
      <w:lang w:val="en-GB"/>
    </w:rPr>
  </w:style>
  <w:style w:type="character" w:customStyle="1" w:styleId="AktiChar">
    <w:name w:val="Akti Char"/>
    <w:basedOn w:val="DefaultParagraphFont"/>
    <w:link w:val="Akti"/>
    <w:rsid w:val="00491962"/>
    <w:rPr>
      <w:rFonts w:ascii="Garamond" w:eastAsia="MS Mincho" w:hAnsi="Garamond" w:cs="CG Times"/>
      <w:b/>
      <w:bCs/>
      <w:caps/>
      <w:color w:val="000000"/>
      <w:sz w:val="24"/>
      <w:lang w:val="en-GB"/>
    </w:rPr>
  </w:style>
  <w:style w:type="paragraph" w:customStyle="1" w:styleId="Autoriteti">
    <w:name w:val="Autoriteti"/>
    <w:next w:val="Normal"/>
    <w:link w:val="AutoritetiChar"/>
    <w:rsid w:val="0049196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9196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91962"/>
    <w:rPr>
      <w:rFonts w:ascii="Garamond" w:eastAsia="MS Mincho" w:hAnsi="Garamond" w:cs="CG Times"/>
      <w:caps/>
      <w:sz w:val="24"/>
      <w:lang w:val="en-GB"/>
    </w:rPr>
  </w:style>
  <w:style w:type="character" w:customStyle="1" w:styleId="AutoritetiEmerChar">
    <w:name w:val="Autoriteti_Emer Char"/>
    <w:link w:val="AutoritetiEmer"/>
    <w:locked/>
    <w:rsid w:val="00491962"/>
    <w:rPr>
      <w:rFonts w:ascii="Garamond" w:eastAsia="MS Mincho" w:hAnsi="Garamond" w:cs="Times New Roman"/>
      <w:b/>
      <w:bCs/>
      <w:sz w:val="24"/>
      <w:lang w:val="en-GB"/>
    </w:rPr>
  </w:style>
  <w:style w:type="paragraph" w:customStyle="1" w:styleId="Titull-Titull">
    <w:name w:val="Titull-Titull"/>
    <w:basedOn w:val="Paragrafi"/>
    <w:qFormat/>
    <w:rsid w:val="00491962"/>
    <w:pPr>
      <w:ind w:firstLine="0"/>
      <w:jc w:val="center"/>
    </w:pPr>
    <w:rPr>
      <w:caps/>
      <w:szCs w:val="24"/>
    </w:rPr>
  </w:style>
  <w:style w:type="paragraph" w:customStyle="1" w:styleId="Hapesira7">
    <w:name w:val="Hapesira 7"/>
    <w:basedOn w:val="Paragrafi"/>
    <w:qFormat/>
    <w:rsid w:val="0049196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2016-02-22T09:42:00Z</dcterms:created>
  <dcterms:modified xsi:type="dcterms:W3CDTF">2016-02-22T09:43:00Z</dcterms:modified>
</cp:coreProperties>
</file>