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DF7" w:rsidRPr="000E6006" w:rsidRDefault="00CD4DF7" w:rsidP="00CD4DF7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0E6006">
        <w:rPr>
          <w:b/>
          <w:spacing w:val="-4"/>
          <w:lang w:val="sq-AL"/>
        </w:rPr>
        <w:t>VENDIM</w:t>
      </w:r>
    </w:p>
    <w:p w:rsidR="00CD4DF7" w:rsidRPr="000E6006" w:rsidRDefault="00CD4DF7" w:rsidP="00CD4DF7">
      <w:pPr>
        <w:pStyle w:val="Paragrafi"/>
        <w:jc w:val="center"/>
        <w:rPr>
          <w:b/>
          <w:spacing w:val="-4"/>
          <w:lang w:val="sq-AL"/>
        </w:rPr>
      </w:pPr>
      <w:r w:rsidRPr="000E6006">
        <w:rPr>
          <w:b/>
          <w:spacing w:val="-4"/>
          <w:lang w:val="sq-AL"/>
        </w:rPr>
        <w:t>Nr. 119, datë 17.2.2016</w:t>
      </w:r>
    </w:p>
    <w:p w:rsidR="00CD4DF7" w:rsidRPr="000E6006" w:rsidRDefault="00CD4DF7" w:rsidP="00CD4DF7">
      <w:pPr>
        <w:pStyle w:val="Hapesira7"/>
        <w:rPr>
          <w:spacing w:val="-4"/>
          <w:sz w:val="10"/>
          <w:lang w:val="sq-AL"/>
        </w:rPr>
      </w:pPr>
    </w:p>
    <w:p w:rsidR="00CD4DF7" w:rsidRPr="000E6006" w:rsidRDefault="00CD4DF7" w:rsidP="00CD4DF7">
      <w:pPr>
        <w:pStyle w:val="Paragrafi"/>
        <w:jc w:val="center"/>
        <w:rPr>
          <w:b/>
          <w:spacing w:val="-4"/>
          <w:lang w:val="sq-AL"/>
        </w:rPr>
      </w:pPr>
      <w:r w:rsidRPr="000E6006">
        <w:rPr>
          <w:b/>
          <w:spacing w:val="-4"/>
          <w:lang w:val="sq-AL"/>
        </w:rPr>
        <w:t>PËR MIRATIMIN E NUMRIT TË PRAKTIKANTËVE PËR KRYERJEN E PRAKTIKËS PROFESIONALE, ME KONTRATË TË PËRKOHSHME, PËR PERIUDHËN 1 JANAR – 15 QERSHOR 2016 DHE 15 SHTATOR – 31 DHJETOR 2016, PËR MINISTRINË E ARSIMIT DHE SPORTIT</w:t>
      </w:r>
    </w:p>
    <w:p w:rsidR="00CD4DF7" w:rsidRPr="000E6006" w:rsidRDefault="00CD4DF7" w:rsidP="00CD4DF7">
      <w:pPr>
        <w:pStyle w:val="Hapesira7"/>
        <w:rPr>
          <w:spacing w:val="-4"/>
          <w:sz w:val="10"/>
          <w:lang w:val="sq-AL"/>
        </w:rPr>
      </w:pPr>
    </w:p>
    <w:p w:rsidR="00CD4DF7" w:rsidRPr="000E6006" w:rsidRDefault="00CD4DF7" w:rsidP="00CD4DF7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Në mbështetje të nenit 100 të Kushtetutës, të pikës 2, të nenit 18, të ligjit nr. 7961, datë 12.7.1995, “Kodi i Punës i Republikës së Shqipërisë”, të ndryshuar, të nenit 11, të ligjit nr. 10171, datë 22.10.2009, “Për profesionet e rregulluara në Republikën e Shqipërisë”, të ndryshuar, të nenit 57, të ligjit nr. 69/2012, “Për sistemin arsimor parauniversitar në Republikën e Shqipërisë”, të ndryshuar, të ligjit nr. 9936, datë 26.6.2008, “Për menaxhimin e sistemit buxhetor në Republikën e Shqipërisë”, të ndryshuar, si dhe të ligjit nr. 147/2015, “Për buxhetin e vitit 2016”, me propozimin e ministrit të Arsimit dhe Sportit, Këshilli i Ministrave</w:t>
      </w:r>
    </w:p>
    <w:p w:rsidR="00CD4DF7" w:rsidRPr="000E6006" w:rsidRDefault="00CD4DF7" w:rsidP="00CD4DF7">
      <w:pPr>
        <w:pStyle w:val="Paragrafi"/>
        <w:jc w:val="center"/>
        <w:rPr>
          <w:spacing w:val="-4"/>
          <w:lang w:val="sq-AL"/>
        </w:rPr>
      </w:pPr>
      <w:r w:rsidRPr="000E6006">
        <w:rPr>
          <w:spacing w:val="-4"/>
          <w:lang w:val="sq-AL"/>
        </w:rPr>
        <w:t>VENDOSI:</w:t>
      </w:r>
    </w:p>
    <w:p w:rsidR="00CD4DF7" w:rsidRPr="000E6006" w:rsidRDefault="00CD4DF7" w:rsidP="00CD4DF7">
      <w:pPr>
        <w:pStyle w:val="Hapesira7"/>
        <w:rPr>
          <w:spacing w:val="-4"/>
          <w:sz w:val="8"/>
          <w:lang w:val="sq-AL"/>
        </w:rPr>
      </w:pPr>
    </w:p>
    <w:p w:rsidR="00CD4DF7" w:rsidRPr="000E6006" w:rsidRDefault="00CD4DF7" w:rsidP="00CD4DF7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1. Numri i praktikantëve për kryerjen e praktikës profesionale, me kontratë të përkohshme, për sistemin arsimor parauniversitar, për periudhën 1 janar–15 qershor 2015 dhe periudhën 15 shtator–31 dhjetor 2016 është 1 500 (një mijë e pesëqind) praktikantë.</w:t>
      </w:r>
    </w:p>
    <w:p w:rsidR="00CD4DF7" w:rsidRPr="000E6006" w:rsidRDefault="00CD4DF7" w:rsidP="00CD4DF7">
      <w:pPr>
        <w:pStyle w:val="Paragrafi"/>
        <w:rPr>
          <w:spacing w:val="-4"/>
          <w:lang w:val="sq-AL"/>
        </w:rPr>
      </w:pPr>
      <w:r w:rsidRPr="000E6006">
        <w:rPr>
          <w:spacing w:val="-4"/>
          <w:lang w:val="sq-AL"/>
        </w:rPr>
        <w:t>2. Numri i praktikantëve për kryerjen e praktikës profesionale, me kontratë të përkohshme, sipas njësive arsimore vendore dhe afati kohor i kontraktimit të praktikantëve është sipas tabelës nr. 1, që i bashkëlidhet këtij vendimi dhe është pjesë përbërëse e tij.</w:t>
      </w:r>
    </w:p>
    <w:p w:rsidR="00CD4DF7" w:rsidRPr="000E6006" w:rsidRDefault="00CD4DF7" w:rsidP="00CD4DF7">
      <w:pPr>
        <w:pStyle w:val="Paragrafi"/>
        <w:rPr>
          <w:lang w:val="sq-AL"/>
        </w:rPr>
      </w:pPr>
      <w:r w:rsidRPr="000E6006">
        <w:rPr>
          <w:spacing w:val="-4"/>
          <w:lang w:val="sq-AL"/>
        </w:rPr>
        <w:t>3. Praktikantët gjatë periudhës së kryerjes së praktikës profesionale përfitojnë çdo muaj nga punëdhënësi (njësitë arsimore vendore) pagesën e përllogaritur mbi bazën e pagës minimale mujore prej 22 000 (njëzet e dy mijë) lekësh, miratuar me vendimin nr. 77, datë 28.1.2015, të Këshillit të Ministrave, “Për kontributet e detyrueshme dhe përfitimet nga sistemi i sigurimeve shoqërore dhe sigurimi i kujdesit</w:t>
      </w:r>
      <w:r w:rsidRPr="000E6006">
        <w:rPr>
          <w:lang w:val="sq-AL"/>
        </w:rPr>
        <w:t xml:space="preserve"> shëndetësor”, të ndryshuar, për sigurimet shoqërore në masën 24.5% të pagës bruto dhe për sigurimin e kujdesit shëndetësor në masën 3.4% të pagës bruto.</w:t>
      </w:r>
    </w:p>
    <w:p w:rsidR="00CD4DF7" w:rsidRPr="000E6006" w:rsidRDefault="00CD4DF7" w:rsidP="00CD4DF7">
      <w:pPr>
        <w:pStyle w:val="Paragrafi"/>
        <w:rPr>
          <w:lang w:val="sq-AL"/>
        </w:rPr>
      </w:pPr>
      <w:r w:rsidRPr="000E6006">
        <w:rPr>
          <w:lang w:val="sq-AL"/>
        </w:rPr>
        <w:t>4. Efektet financiare për pagesën e sigurimeve shoqërore e shëndetësore për vitin 2016, të përllogaritura në emër të punëdhënësit e të punëmarrësit, në shumën 82 863 000 (tetëdhjetë e dy milionë e tetëqind e gjashtëdhjetë e tre mijë) lekë, që rrjedhin nga zbatimi i këtij vendimi, të mbulohen nga fondet e miratuara në buxhetin e vitit 2016, për Ministrinë e Arsimit dhe Sportit.</w:t>
      </w:r>
    </w:p>
    <w:p w:rsidR="00CD4DF7" w:rsidRPr="000E6006" w:rsidRDefault="00CD4DF7" w:rsidP="00CD4DF7">
      <w:pPr>
        <w:pStyle w:val="Paragrafi"/>
        <w:rPr>
          <w:lang w:val="sq-AL"/>
        </w:rPr>
      </w:pPr>
      <w:r w:rsidRPr="000E6006">
        <w:rPr>
          <w:lang w:val="sq-AL"/>
        </w:rPr>
        <w:t>5. Ngarkohen Ministria e Arsimit dhe Sportit dhe Ministria e Financave për zbatimin e këtij vendimi.</w:t>
      </w:r>
    </w:p>
    <w:p w:rsidR="00CD4DF7" w:rsidRPr="000E6006" w:rsidRDefault="00CD4DF7" w:rsidP="00CD4DF7">
      <w:pPr>
        <w:pStyle w:val="Paragrafi"/>
        <w:rPr>
          <w:lang w:val="sq-AL"/>
        </w:rPr>
      </w:pPr>
      <w:r w:rsidRPr="000E6006">
        <w:rPr>
          <w:lang w:val="sq-AL"/>
        </w:rPr>
        <w:t>Ky vendim hyn në fuqi pas botimit në Fletoren Zyrtare dhe i shtrin efektet financiare nga data 1 janar 2016.</w:t>
      </w:r>
    </w:p>
    <w:p w:rsidR="00CD4DF7" w:rsidRPr="000E6006" w:rsidRDefault="00CD4DF7" w:rsidP="00CD4DF7">
      <w:pPr>
        <w:pStyle w:val="Autoriteti"/>
        <w:keepNext w:val="0"/>
        <w:rPr>
          <w:lang w:val="sq-AL"/>
        </w:rPr>
      </w:pPr>
      <w:r w:rsidRPr="000E6006">
        <w:rPr>
          <w:lang w:val="sq-AL"/>
        </w:rPr>
        <w:t>KRYEMINISTRI</w:t>
      </w:r>
    </w:p>
    <w:p w:rsidR="00CD4DF7" w:rsidRPr="000E6006" w:rsidRDefault="00CD4DF7" w:rsidP="00CD4DF7">
      <w:pPr>
        <w:pStyle w:val="AutoritetiEmer"/>
        <w:rPr>
          <w:lang w:val="sq-AL"/>
        </w:rPr>
      </w:pPr>
      <w:r w:rsidRPr="000E6006">
        <w:rPr>
          <w:lang w:val="sq-AL"/>
        </w:rPr>
        <w:t>Edi Rama</w:t>
      </w:r>
    </w:p>
    <w:p w:rsidR="00CD4DF7" w:rsidRPr="000E6006" w:rsidRDefault="00CD4DF7" w:rsidP="00CD4DF7">
      <w:pPr>
        <w:pStyle w:val="Hapesira7"/>
        <w:rPr>
          <w:lang w:val="sq-AL"/>
        </w:rPr>
        <w:sectPr w:rsidR="00CD4DF7" w:rsidRPr="000E6006" w:rsidSect="00C35BA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C35BAF" w:rsidRDefault="00C35BAF" w:rsidP="00CD4DF7">
      <w:pPr>
        <w:pStyle w:val="Hapesira7"/>
        <w:rPr>
          <w:lang w:val="sq-AL"/>
        </w:rPr>
        <w:sectPr w:rsidR="00C35BA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D4DF7" w:rsidRPr="000E6006" w:rsidRDefault="00CD4DF7" w:rsidP="00CD4DF7">
      <w:pPr>
        <w:pStyle w:val="Hapesira7"/>
        <w:rPr>
          <w:lang w:val="sq-AL"/>
        </w:rPr>
      </w:pPr>
    </w:p>
    <w:p w:rsidR="00CD4DF7" w:rsidRPr="000E6006" w:rsidRDefault="00CD4DF7" w:rsidP="00CD4DF7">
      <w:pPr>
        <w:pStyle w:val="Paragrafi"/>
        <w:rPr>
          <w:szCs w:val="24"/>
          <w:lang w:val="sq-AL"/>
        </w:rPr>
      </w:pPr>
      <w:r w:rsidRPr="000E6006">
        <w:rPr>
          <w:szCs w:val="24"/>
          <w:lang w:val="sq-AL"/>
        </w:rPr>
        <w:t>MINISTRIA E ARSIMIT DHE SPORTIT</w:t>
      </w:r>
    </w:p>
    <w:p w:rsidR="00CD4DF7" w:rsidRPr="000E6006" w:rsidRDefault="00CD4DF7" w:rsidP="00CD4DF7">
      <w:pPr>
        <w:pStyle w:val="Paragrafi"/>
        <w:rPr>
          <w:szCs w:val="24"/>
          <w:lang w:val="sq-AL"/>
        </w:rPr>
      </w:pPr>
      <w:r w:rsidRPr="000E6006">
        <w:rPr>
          <w:szCs w:val="24"/>
          <w:lang w:val="sq-AL"/>
        </w:rPr>
        <w:t>Tabela nr. 1. Numri i praktikantëve “Për kryerjen e praktikës profesionale”,</w:t>
      </w:r>
      <w:r w:rsidRPr="000E6006">
        <w:rPr>
          <w:b/>
          <w:szCs w:val="24"/>
          <w:lang w:val="sq-AL"/>
        </w:rPr>
        <w:t xml:space="preserve"> </w:t>
      </w:r>
      <w:r w:rsidRPr="000E6006">
        <w:rPr>
          <w:szCs w:val="24"/>
          <w:lang w:val="sq-AL"/>
        </w:rPr>
        <w:t>me kontratë të përkohshme, sipas njësive arsimore vendore dhe afati kohor i kontraktimit të praktikantëve për vitin 2016</w:t>
      </w:r>
    </w:p>
    <w:p w:rsidR="00CD4DF7" w:rsidRPr="000E6006" w:rsidRDefault="00CD4DF7" w:rsidP="00CD4DF7">
      <w:pPr>
        <w:pStyle w:val="Hapesira7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505"/>
        <w:gridCol w:w="2289"/>
        <w:gridCol w:w="2438"/>
      </w:tblGrid>
      <w:tr w:rsidR="00CD4DF7" w:rsidRPr="000E6006" w:rsidTr="008D12D4">
        <w:trPr>
          <w:trHeight w:hRule="exact" w:val="1360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>Kodi i institucionit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>Emërtimi i institucionit arsimore</w:t>
            </w:r>
          </w:p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0E6006">
              <w:rPr>
                <w:rFonts w:ascii="Garamond" w:hAnsi="Garamond"/>
                <w:b/>
                <w:lang w:val="sq-AL"/>
              </w:rPr>
              <w:t>(njësitë arsimore vendore)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 xml:space="preserve">Numri i praktikantëve me kontratë të përkohshme për periudhën 01 janar </w:t>
            </w:r>
            <w:r w:rsidRPr="000E6006">
              <w:rPr>
                <w:spacing w:val="-4"/>
                <w:lang w:val="sq-AL"/>
              </w:rPr>
              <w:t>–</w:t>
            </w: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 xml:space="preserve"> 15 qershor 2016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>Numri i praktikantëve me kontratë të</w:t>
            </w:r>
            <w:r w:rsidRPr="000E6006">
              <w:rPr>
                <w:rFonts w:ascii="Garamond" w:hAnsi="Garamond"/>
                <w:b/>
                <w:color w:val="000000"/>
                <w:lang w:val="sq-AL"/>
              </w:rPr>
              <w:t xml:space="preserve"> </w:t>
            </w: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>përkohshme për periudhën 15</w:t>
            </w:r>
            <w:r w:rsidRPr="000E6006">
              <w:rPr>
                <w:rFonts w:ascii="Garamond" w:hAnsi="Garamond"/>
                <w:b/>
                <w:color w:val="000000"/>
                <w:lang w:val="sq-AL"/>
              </w:rPr>
              <w:t xml:space="preserve"> </w:t>
            </w: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 xml:space="preserve">shtator </w:t>
            </w:r>
            <w:r w:rsidRPr="000E6006">
              <w:rPr>
                <w:spacing w:val="-4"/>
                <w:lang w:val="sq-AL"/>
              </w:rPr>
              <w:t>–</w:t>
            </w:r>
            <w:r w:rsidRPr="000E6006">
              <w:rPr>
                <w:rFonts w:ascii="Garamond" w:hAnsi="Garamond"/>
                <w:b/>
                <w:bCs/>
                <w:color w:val="000000"/>
                <w:lang w:val="sq-AL"/>
              </w:rPr>
              <w:t xml:space="preserve"> 31 dhjetor 2016</w:t>
            </w:r>
          </w:p>
        </w:tc>
      </w:tr>
      <w:tr w:rsidR="00CD4DF7" w:rsidRPr="000E6006" w:rsidTr="008D12D4">
        <w:trPr>
          <w:trHeight w:hRule="exact" w:val="314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1011002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Berat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/>
              </w:rPr>
              <w:t>56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56</w:t>
            </w:r>
          </w:p>
        </w:tc>
      </w:tr>
      <w:tr w:rsidR="00CD4DF7" w:rsidRPr="000E6006" w:rsidTr="008D12D4">
        <w:trPr>
          <w:trHeight w:hRule="exact" w:val="278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1011006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Dibër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40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40</w:t>
            </w:r>
          </w:p>
        </w:tc>
      </w:tr>
      <w:tr w:rsidR="00CD4DF7" w:rsidRPr="000E6006" w:rsidTr="008D12D4">
        <w:trPr>
          <w:trHeight w:hRule="exact" w:val="283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1011007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Durrës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86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86</w:t>
            </w:r>
          </w:p>
        </w:tc>
      </w:tr>
      <w:tr w:rsidR="00CD4DF7" w:rsidRPr="000E6006" w:rsidTr="008D12D4">
        <w:trPr>
          <w:trHeight w:hRule="exact" w:val="272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1011008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Elbasan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104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104</w:t>
            </w:r>
          </w:p>
        </w:tc>
      </w:tr>
      <w:tr w:rsidR="00CD4DF7" w:rsidRPr="000E6006" w:rsidTr="008D12D4">
        <w:trPr>
          <w:trHeight w:hRule="exact" w:val="277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1011009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Fier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83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83</w:t>
            </w:r>
          </w:p>
        </w:tc>
      </w:tr>
      <w:tr w:rsidR="00CD4DF7" w:rsidRPr="000E6006" w:rsidTr="008D12D4">
        <w:trPr>
          <w:trHeight w:hRule="exact" w:val="280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1011011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Gjirokastër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21</w:t>
            </w:r>
          </w:p>
        </w:tc>
      </w:tr>
      <w:tr w:rsidR="00CD4DF7" w:rsidRPr="000E6006" w:rsidTr="008D12D4">
        <w:trPr>
          <w:trHeight w:hRule="exact" w:val="298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1011015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Korçë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63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63</w:t>
            </w:r>
          </w:p>
        </w:tc>
      </w:tr>
      <w:tr w:rsidR="00CD4DF7" w:rsidRPr="000E6006" w:rsidTr="008D12D4">
        <w:trPr>
          <w:trHeight w:hRule="exact" w:val="274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1011018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Kukës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37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37</w:t>
            </w:r>
          </w:p>
        </w:tc>
      </w:tr>
      <w:tr w:rsidR="00CD4DF7" w:rsidRPr="000E6006" w:rsidTr="008D12D4">
        <w:trPr>
          <w:trHeight w:hRule="exact" w:val="307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1011020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Lezhë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35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35</w:t>
            </w:r>
          </w:p>
        </w:tc>
      </w:tr>
      <w:tr w:rsidR="00CD4DF7" w:rsidRPr="000E6006" w:rsidTr="008D12D4">
        <w:trPr>
          <w:trHeight w:hRule="exact" w:val="307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1011033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Shkodër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90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90</w:t>
            </w:r>
          </w:p>
        </w:tc>
      </w:tr>
      <w:tr w:rsidR="00CD4DF7" w:rsidRPr="000E6006" w:rsidTr="008D12D4">
        <w:trPr>
          <w:trHeight w:hRule="exact" w:val="306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1011035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e Qytetit Tiranë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157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157</w:t>
            </w:r>
          </w:p>
        </w:tc>
      </w:tr>
      <w:tr w:rsidR="00CD4DF7" w:rsidRPr="000E6006" w:rsidTr="008D12D4">
        <w:trPr>
          <w:trHeight w:hRule="exact" w:val="282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1011036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e Qarkut Tiranë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67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67</w:t>
            </w:r>
          </w:p>
        </w:tc>
      </w:tr>
      <w:tr w:rsidR="00CD4DF7" w:rsidRPr="000E6006" w:rsidTr="008D12D4">
        <w:trPr>
          <w:trHeight w:hRule="exact" w:val="272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1011038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Drejtoria Arsimore Rajonale Vlorë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74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74</w:t>
            </w:r>
          </w:p>
        </w:tc>
      </w:tr>
      <w:tr w:rsidR="00CD4DF7" w:rsidRPr="000E6006" w:rsidTr="008D12D4">
        <w:trPr>
          <w:trHeight w:hRule="exact" w:val="290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1011088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Kuçovë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15</w:t>
            </w:r>
          </w:p>
        </w:tc>
      </w:tr>
      <w:tr w:rsidR="00CD4DF7" w:rsidRPr="000E6006" w:rsidTr="008D12D4">
        <w:trPr>
          <w:trHeight w:hRule="exact" w:val="281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1011089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Skrapar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13</w:t>
            </w:r>
          </w:p>
        </w:tc>
      </w:tr>
      <w:tr w:rsidR="00CD4DF7" w:rsidRPr="000E6006" w:rsidTr="008D12D4">
        <w:trPr>
          <w:trHeight w:hRule="exact" w:val="284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1011090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Bulqizë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20</w:t>
            </w:r>
          </w:p>
        </w:tc>
      </w:tr>
      <w:tr w:rsidR="00CD4DF7" w:rsidRPr="000E6006" w:rsidTr="008D12D4">
        <w:trPr>
          <w:trHeight w:hRule="exact" w:val="275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1011092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Mat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31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31</w:t>
            </w:r>
          </w:p>
        </w:tc>
      </w:tr>
      <w:tr w:rsidR="00CD4DF7" w:rsidRPr="000E6006" w:rsidTr="008D12D4">
        <w:trPr>
          <w:trHeight w:hRule="exact" w:val="278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1011096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Krujë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32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32</w:t>
            </w:r>
          </w:p>
        </w:tc>
      </w:tr>
      <w:tr w:rsidR="00CD4DF7" w:rsidRPr="000E6006" w:rsidTr="008D12D4">
        <w:trPr>
          <w:trHeight w:hRule="exact" w:val="269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1011100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Gramsh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22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22</w:t>
            </w:r>
          </w:p>
        </w:tc>
      </w:tr>
      <w:tr w:rsidR="00CD4DF7" w:rsidRPr="000E6006" w:rsidTr="008D12D4">
        <w:trPr>
          <w:trHeight w:hRule="exact" w:val="300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1011101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Librazhd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40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40</w:t>
            </w:r>
          </w:p>
        </w:tc>
      </w:tr>
      <w:tr w:rsidR="00CD4DF7" w:rsidRPr="000E6006" w:rsidTr="008D12D4">
        <w:trPr>
          <w:trHeight w:hRule="exact" w:val="277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1011102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Peqin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16</w:t>
            </w:r>
          </w:p>
        </w:tc>
      </w:tr>
      <w:tr w:rsidR="00CD4DF7" w:rsidRPr="000E6006" w:rsidTr="008D12D4">
        <w:trPr>
          <w:trHeight w:hRule="exact" w:val="280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1011105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Lushnjë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66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66</w:t>
            </w:r>
          </w:p>
        </w:tc>
      </w:tr>
      <w:tr w:rsidR="00CD4DF7" w:rsidRPr="000E6006" w:rsidTr="008D12D4">
        <w:trPr>
          <w:trHeight w:hRule="exact" w:val="299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1011106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Mallakastër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16</w:t>
            </w:r>
          </w:p>
        </w:tc>
      </w:tr>
      <w:tr w:rsidR="00CD4DF7" w:rsidRPr="000E6006" w:rsidTr="008D12D4">
        <w:trPr>
          <w:trHeight w:hRule="exact" w:val="274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1011109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Përmet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14</w:t>
            </w:r>
          </w:p>
        </w:tc>
      </w:tr>
      <w:tr w:rsidR="00CD4DF7" w:rsidRPr="000E6006" w:rsidTr="008D12D4">
        <w:trPr>
          <w:trHeight w:hRule="exact" w:val="279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1011110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Tepelenë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19</w:t>
            </w:r>
          </w:p>
        </w:tc>
      </w:tr>
      <w:tr w:rsidR="00CD4DF7" w:rsidRPr="000E6006" w:rsidTr="008D12D4">
        <w:trPr>
          <w:trHeight w:hRule="exact" w:val="296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1011111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Devoll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14</w:t>
            </w:r>
          </w:p>
        </w:tc>
      </w:tr>
      <w:tr w:rsidR="00CD4DF7" w:rsidRPr="000E6006" w:rsidTr="008D12D4">
        <w:trPr>
          <w:trHeight w:hRule="exact" w:val="272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1011112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Kolonjë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8</w:t>
            </w:r>
          </w:p>
        </w:tc>
      </w:tr>
      <w:tr w:rsidR="00CD4DF7" w:rsidRPr="000E6006" w:rsidTr="008D12D4">
        <w:trPr>
          <w:trHeight w:hRule="exact" w:val="276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1011117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Pogradec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37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37</w:t>
            </w:r>
          </w:p>
        </w:tc>
      </w:tr>
      <w:tr w:rsidR="00CD4DF7" w:rsidRPr="000E6006" w:rsidTr="008D12D4">
        <w:trPr>
          <w:trHeight w:hRule="exact" w:val="294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1011118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Has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12</w:t>
            </w:r>
          </w:p>
        </w:tc>
      </w:tr>
      <w:tr w:rsidR="00CD4DF7" w:rsidRPr="000E6006" w:rsidTr="008D12D4">
        <w:trPr>
          <w:trHeight w:hRule="exact" w:val="270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1011120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Tropojë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20</w:t>
            </w:r>
          </w:p>
        </w:tc>
      </w:tr>
      <w:tr w:rsidR="00CD4DF7" w:rsidRPr="000E6006" w:rsidTr="008D12D4">
        <w:trPr>
          <w:trHeight w:hRule="exact" w:val="289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1011121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Kurbin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26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26</w:t>
            </w:r>
          </w:p>
        </w:tc>
      </w:tr>
      <w:tr w:rsidR="00CD4DF7" w:rsidRPr="000E6006" w:rsidTr="008D12D4">
        <w:trPr>
          <w:trHeight w:hRule="exact" w:val="322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1011123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Mirditë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18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18</w:t>
            </w:r>
          </w:p>
        </w:tc>
      </w:tr>
      <w:tr w:rsidR="00CD4DF7" w:rsidRPr="000E6006" w:rsidTr="008D12D4">
        <w:trPr>
          <w:trHeight w:hRule="exact" w:val="326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1011124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Malësia e Madhe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20</w:t>
            </w:r>
          </w:p>
        </w:tc>
      </w:tr>
      <w:tr w:rsidR="00CD4DF7" w:rsidRPr="000E6006" w:rsidTr="008D12D4">
        <w:trPr>
          <w:trHeight w:hRule="exact" w:val="288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1011125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Pukë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16</w:t>
            </w:r>
          </w:p>
        </w:tc>
      </w:tr>
      <w:tr w:rsidR="00CD4DF7" w:rsidRPr="000E6006" w:rsidTr="008D12D4">
        <w:trPr>
          <w:trHeight w:hRule="exact" w:val="292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lastRenderedPageBreak/>
              <w:t>1011130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Kavajë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36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36</w:t>
            </w:r>
          </w:p>
        </w:tc>
      </w:tr>
      <w:tr w:rsidR="00CD4DF7" w:rsidRPr="000E6006" w:rsidTr="008D12D4">
        <w:trPr>
          <w:trHeight w:hRule="exact" w:val="269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1011132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Delvinë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7</w:t>
            </w:r>
          </w:p>
        </w:tc>
      </w:tr>
      <w:tr w:rsidR="00CD4DF7" w:rsidRPr="000E6006" w:rsidTr="008D12D4">
        <w:trPr>
          <w:trHeight w:hRule="exact" w:val="286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1011133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Sarandë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16</w:t>
            </w:r>
          </w:p>
        </w:tc>
      </w:tr>
      <w:tr w:rsidR="00CD4DF7" w:rsidRPr="000E6006" w:rsidTr="008D12D4">
        <w:trPr>
          <w:trHeight w:hRule="exact" w:val="290"/>
        </w:trPr>
        <w:tc>
          <w:tcPr>
            <w:tcW w:w="68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1011159</w:t>
            </w: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color w:val="000000"/>
                <w:lang w:val="sq-AL"/>
              </w:rPr>
              <w:t>Zyra Arsimore Kamzë, Tiranë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0E6006">
              <w:rPr>
                <w:rFonts w:ascii="Garamond" w:hAnsi="Garamond"/>
                <w:lang w:val="sq-AL"/>
              </w:rPr>
              <w:t>51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lang w:val="sq-AL" w:eastAsia="sq-AL"/>
              </w:rPr>
            </w:pPr>
            <w:r w:rsidRPr="000E6006">
              <w:rPr>
                <w:rFonts w:ascii="Garamond" w:hAnsi="Garamond"/>
                <w:lang w:val="sq-AL" w:eastAsia="sq-AL"/>
              </w:rPr>
              <w:t>51</w:t>
            </w:r>
          </w:p>
        </w:tc>
      </w:tr>
      <w:tr w:rsidR="00CD4DF7" w:rsidRPr="000E6006" w:rsidTr="008D12D4">
        <w:trPr>
          <w:trHeight w:hRule="exact" w:val="280"/>
        </w:trPr>
        <w:tc>
          <w:tcPr>
            <w:tcW w:w="682" w:type="pct"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837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lang w:val="sq-AL"/>
              </w:rPr>
            </w:pPr>
            <w:r w:rsidRPr="000E6006">
              <w:rPr>
                <w:rFonts w:ascii="Garamond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1202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0E6006">
              <w:rPr>
                <w:rFonts w:ascii="Garamond" w:hAnsi="Garamond"/>
                <w:b/>
                <w:lang w:val="sq-AL"/>
              </w:rPr>
              <w:t>1,500</w:t>
            </w:r>
          </w:p>
        </w:tc>
        <w:tc>
          <w:tcPr>
            <w:tcW w:w="1279" w:type="pct"/>
            <w:hideMark/>
          </w:tcPr>
          <w:p w:rsidR="00CD4DF7" w:rsidRPr="000E6006" w:rsidRDefault="00CD4DF7" w:rsidP="008D12D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0E6006">
              <w:rPr>
                <w:rFonts w:ascii="Garamond" w:hAnsi="Garamond"/>
                <w:b/>
                <w:lang w:val="sq-AL"/>
              </w:rPr>
              <w:t>1,500</w:t>
            </w:r>
          </w:p>
        </w:tc>
      </w:tr>
    </w:tbl>
    <w:p w:rsidR="00C038B6" w:rsidRDefault="00C35BAF"/>
    <w:sectPr w:rsidR="00C038B6" w:rsidSect="00C35BA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F7"/>
    <w:rsid w:val="002D1BDF"/>
    <w:rsid w:val="00462D66"/>
    <w:rsid w:val="00C35BAF"/>
    <w:rsid w:val="00CD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DF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4D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4DF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D4D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4D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4D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4D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D4DF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DF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4D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4DF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D4D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4D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4D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4D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D4DF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2016-02-26T10:02:00Z</dcterms:created>
  <dcterms:modified xsi:type="dcterms:W3CDTF">2018-01-16T09:42:00Z</dcterms:modified>
</cp:coreProperties>
</file>