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476" w:rsidRDefault="00667476" w:rsidP="00667476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>
        <w:rPr>
          <w:b/>
          <w:spacing w:val="-4"/>
          <w:lang w:val="sq-AL"/>
        </w:rPr>
        <w:t>VENDIM</w:t>
      </w:r>
    </w:p>
    <w:p w:rsidR="00667476" w:rsidRDefault="00667476" w:rsidP="00667476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141, datë 24.2.2016</w:t>
      </w:r>
    </w:p>
    <w:p w:rsidR="00667476" w:rsidRDefault="00667476" w:rsidP="00667476">
      <w:pPr>
        <w:pStyle w:val="Paragrafi"/>
        <w:rPr>
          <w:b/>
          <w:spacing w:val="-4"/>
          <w:sz w:val="14"/>
          <w:lang w:val="sq-AL"/>
        </w:rPr>
      </w:pPr>
    </w:p>
    <w:p w:rsidR="00667476" w:rsidRDefault="00667476" w:rsidP="00667476">
      <w:pPr>
        <w:pStyle w:val="Titulli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MIRATIMIN E NDRYSHIMIT TË STATUSIT, NGA TOKË BUJQËSORE NË TOKË TRUALL, PËR NDËRTIMIN E NJË FABRIKE NGA SHOQËRIA “DEUTSCH COLOR”</w:t>
      </w:r>
    </w:p>
    <w:p w:rsidR="00667476" w:rsidRDefault="00667476" w:rsidP="00667476">
      <w:pPr>
        <w:pStyle w:val="Paragrafi"/>
        <w:rPr>
          <w:spacing w:val="-4"/>
          <w:sz w:val="14"/>
          <w:lang w:val="sq-AL"/>
        </w:rPr>
      </w:pPr>
    </w:p>
    <w:p w:rsidR="00667476" w:rsidRDefault="00667476" w:rsidP="0066747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11/1, të ligjit nr. 8752, datë 26.3.2001, “Për krijimin dhe funksionimin e strukturave për administrimin dhe mbrojtjen e tokës”, të ndryshuar, me propozimin e ministrit të Zhvillimit Ekonomik, Turizmit, Tregtisë dhe Sipërmarrjes, Këshilli i Ministrave</w:t>
      </w:r>
    </w:p>
    <w:p w:rsidR="00667476" w:rsidRDefault="00667476" w:rsidP="00667476">
      <w:pPr>
        <w:pStyle w:val="Titull-Titull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67476" w:rsidRDefault="00667476" w:rsidP="00667476">
      <w:pPr>
        <w:pStyle w:val="Paragrafi"/>
        <w:rPr>
          <w:spacing w:val="-4"/>
          <w:sz w:val="14"/>
          <w:lang w:val="sq-AL"/>
        </w:rPr>
      </w:pPr>
    </w:p>
    <w:p w:rsidR="00667476" w:rsidRDefault="00667476" w:rsidP="0066747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Miratimin e ndryshimit të statusit, nga tokë bujqësore në tokë truall, të sipërfaqes prej 17 525 (shtatëmbëdhjetë mijë e pesëqind e njëzet e pesë) m², me vendndodhje sipas të dhënave në lidhjen 1 të këtij vendimi, për ndërtimin e një fabrike nga shoqëria “Deutsch Color”. </w:t>
      </w:r>
    </w:p>
    <w:p w:rsidR="00667476" w:rsidRDefault="00667476" w:rsidP="0066747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Administrimit dhe Mbrojtjes së Tokës, në qarkun Durrës, të pasqyrojë në dokumentacionin kadastral përkatës ndryshimet e kategorisë së resursit, nga tokë bujqësore në tokë truall, për sipërfaqen prej 17 525 (shtatëmbëdhjetë mijë e pesëqind e njëzet e pesë) m², sipas pikës 1 të këtij vendimi.</w:t>
      </w:r>
    </w:p>
    <w:p w:rsidR="00667476" w:rsidRDefault="00667476" w:rsidP="0066747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Ngarkohen Ministria e Bujqësisë, Zhvillimit Rural dhe Administrimit të Ujërave, Këshilli i Qarkut Durrës, Zyra Vendore e Regjistrimit të Pasurive të Paluajtshme dhe Bashkia Shijak për zbatimin e këtij vendimi.</w:t>
      </w:r>
    </w:p>
    <w:p w:rsidR="00667476" w:rsidRDefault="00667476" w:rsidP="0066747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667476" w:rsidRDefault="00667476" w:rsidP="00667476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KRYEMINISTRI </w:t>
      </w:r>
    </w:p>
    <w:p w:rsidR="00667476" w:rsidRDefault="00667476" w:rsidP="00667476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bookmarkEnd w:id="0"/>
    <w:p w:rsidR="00667476" w:rsidRDefault="00667476" w:rsidP="00667476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667476" w:rsidSect="00667476">
          <w:pgSz w:w="11907" w:h="16840"/>
          <w:pgMar w:top="720" w:right="1134" w:bottom="720" w:left="1134" w:header="851" w:footer="851" w:gutter="0"/>
          <w:cols w:space="454"/>
        </w:sectPr>
      </w:pPr>
    </w:p>
    <w:p w:rsidR="00667476" w:rsidRDefault="00667476" w:rsidP="00667476">
      <w:pPr>
        <w:pStyle w:val="Paragrafi"/>
        <w:rPr>
          <w:b/>
          <w:lang w:val="sq-AL"/>
        </w:rPr>
      </w:pPr>
    </w:p>
    <w:p w:rsidR="00667476" w:rsidRDefault="00667476" w:rsidP="00667476">
      <w:pPr>
        <w:pStyle w:val="Paragrafi"/>
        <w:rPr>
          <w:lang w:val="sq-AL"/>
        </w:rPr>
      </w:pPr>
    </w:p>
    <w:p w:rsidR="00667476" w:rsidRDefault="00667476" w:rsidP="00667476">
      <w:pPr>
        <w:pStyle w:val="NeniNr"/>
        <w:keepNext w:val="0"/>
        <w:rPr>
          <w:lang w:val="sq-AL"/>
        </w:rPr>
      </w:pPr>
    </w:p>
    <w:p w:rsidR="00667476" w:rsidRDefault="00667476" w:rsidP="00667476">
      <w:pPr>
        <w:pStyle w:val="NeniNr"/>
        <w:keepNext w:val="0"/>
        <w:rPr>
          <w:lang w:val="sq-AL"/>
        </w:rPr>
      </w:pPr>
    </w:p>
    <w:p w:rsidR="00667476" w:rsidRDefault="00667476" w:rsidP="00667476">
      <w:pPr>
        <w:pStyle w:val="NeniNr"/>
        <w:keepNext w:val="0"/>
        <w:rPr>
          <w:lang w:val="sq-AL"/>
        </w:rPr>
      </w:pPr>
    </w:p>
    <w:p w:rsidR="00667476" w:rsidRDefault="00667476" w:rsidP="00667476">
      <w:pPr>
        <w:pStyle w:val="NeniNr"/>
        <w:keepNext w:val="0"/>
        <w:jc w:val="right"/>
        <w:rPr>
          <w:b/>
          <w:lang w:val="sq-AL"/>
        </w:rPr>
      </w:pPr>
      <w:r>
        <w:rPr>
          <w:b/>
          <w:lang w:val="sq-AL"/>
        </w:rPr>
        <w:t>Lidhja 1</w:t>
      </w:r>
    </w:p>
    <w:p w:rsidR="00667476" w:rsidRDefault="00667476" w:rsidP="00667476">
      <w:pPr>
        <w:pStyle w:val="NeniNr"/>
        <w:keepNext w:val="0"/>
        <w:rPr>
          <w:lang w:val="sq-AL"/>
        </w:rPr>
      </w:pPr>
      <w:r>
        <w:rPr>
          <w:lang w:val="sq-AL"/>
        </w:rPr>
        <w:t>TOKË-ARË (KATEGORIA III)</w:t>
      </w:r>
    </w:p>
    <w:p w:rsidR="00667476" w:rsidRDefault="00667476" w:rsidP="00667476">
      <w:pPr>
        <w:pStyle w:val="Paragrafi"/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"/>
        <w:gridCol w:w="1558"/>
        <w:gridCol w:w="781"/>
        <w:gridCol w:w="1158"/>
        <w:gridCol w:w="931"/>
        <w:gridCol w:w="1206"/>
        <w:gridCol w:w="1004"/>
        <w:gridCol w:w="1280"/>
        <w:gridCol w:w="1037"/>
      </w:tblGrid>
      <w:tr w:rsidR="00667476" w:rsidTr="006674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Bashkia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Njësia Administrative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Fshati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Zona kadastrale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Numri i pasurisë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Pronari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Lloji i pasurisë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Kategoria e tokës bujqësore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Truall i kërkuar (m</w:t>
            </w:r>
            <w:r>
              <w:rPr>
                <w:b/>
                <w:sz w:val="20"/>
                <w:vertAlign w:val="superscript"/>
                <w:lang w:val="sq-AL"/>
              </w:rPr>
              <w:t>2</w:t>
            </w:r>
            <w:r>
              <w:rPr>
                <w:b/>
                <w:sz w:val="20"/>
                <w:lang w:val="sq-AL"/>
              </w:rPr>
              <w:t>)</w:t>
            </w:r>
          </w:p>
        </w:tc>
      </w:tr>
      <w:tr w:rsidR="00667476" w:rsidTr="006674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Shijak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Maminas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Vlashaj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3796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334/47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Shoqëria “Deusch Color”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5263</w:t>
            </w:r>
          </w:p>
        </w:tc>
      </w:tr>
      <w:tr w:rsidR="00667476" w:rsidTr="006674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Shijak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Maminas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Vlashaj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3796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334/48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Shoqëria “Deusch Color”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5262</w:t>
            </w:r>
          </w:p>
        </w:tc>
      </w:tr>
      <w:tr w:rsidR="00667476" w:rsidTr="006674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Shijak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Maminas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Vlashaj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3796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334/49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Shoqëria “Deusch Color”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4417</w:t>
            </w:r>
          </w:p>
        </w:tc>
      </w:tr>
      <w:tr w:rsidR="00667476" w:rsidTr="006674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tabs>
                <w:tab w:val="left" w:pos="451"/>
              </w:tabs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Shijak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Maminas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Vlashaj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3796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334/52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Shoqëria “Deusch Color”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2583</w:t>
            </w:r>
          </w:p>
        </w:tc>
      </w:tr>
      <w:tr w:rsidR="00667476" w:rsidTr="00667476"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ab/>
              <w:t>TOTALI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76" w:rsidRDefault="00667476">
            <w:pPr>
              <w:pStyle w:val="Paragrafi"/>
              <w:ind w:firstLine="0"/>
              <w:jc w:val="right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17525</w:t>
            </w:r>
          </w:p>
        </w:tc>
      </w:tr>
    </w:tbl>
    <w:p w:rsidR="00667476" w:rsidRDefault="00667476" w:rsidP="00667476">
      <w:pPr>
        <w:pStyle w:val="Paragrafi"/>
        <w:rPr>
          <w:sz w:val="14"/>
          <w:lang w:val="sq-AL"/>
        </w:rPr>
      </w:pPr>
    </w:p>
    <w:p w:rsidR="00667476" w:rsidRDefault="00667476" w:rsidP="00667476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caps/>
          <w:color w:val="000000"/>
          <w:spacing w:val="-4"/>
          <w:sz w:val="24"/>
          <w:lang w:val="sq-AL"/>
        </w:rPr>
        <w:sectPr w:rsidR="00667476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038B6" w:rsidRPr="00667476" w:rsidRDefault="00667476" w:rsidP="00667476"/>
    <w:sectPr w:rsidR="00C038B6" w:rsidRPr="00667476" w:rsidSect="00EB701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108"/>
    <w:rsid w:val="002D1BDF"/>
    <w:rsid w:val="00462D66"/>
    <w:rsid w:val="00667476"/>
    <w:rsid w:val="00EB7016"/>
    <w:rsid w:val="00F0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10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021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210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0210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02108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Nr">
    <w:name w:val="Neni_Nr"/>
    <w:next w:val="Normal"/>
    <w:link w:val="NeniNrChar"/>
    <w:rsid w:val="00F0210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0210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0210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0210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0210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0210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02108"/>
  </w:style>
  <w:style w:type="table" w:styleId="TableGrid">
    <w:name w:val="Table Grid"/>
    <w:basedOn w:val="TableNormal"/>
    <w:rsid w:val="00F0210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10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021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210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0210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02108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Nr">
    <w:name w:val="Neni_Nr"/>
    <w:next w:val="Normal"/>
    <w:link w:val="NeniNrChar"/>
    <w:rsid w:val="00F0210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0210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0210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0210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0210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0210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02108"/>
  </w:style>
  <w:style w:type="table" w:styleId="TableGrid">
    <w:name w:val="Table Grid"/>
    <w:basedOn w:val="TableNormal"/>
    <w:rsid w:val="00F0210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3</cp:revision>
  <dcterms:created xsi:type="dcterms:W3CDTF">2016-03-07T11:26:00Z</dcterms:created>
  <dcterms:modified xsi:type="dcterms:W3CDTF">2018-01-16T10:19:00Z</dcterms:modified>
</cp:coreProperties>
</file>