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EC2" w:rsidRPr="00C50F8E" w:rsidRDefault="009C1EC2" w:rsidP="009C1EC2">
      <w:pPr>
        <w:pStyle w:val="NeniTitull"/>
        <w:rPr>
          <w:spacing w:val="-4"/>
          <w:lang w:val="sq-AL"/>
        </w:rPr>
      </w:pPr>
      <w:bookmarkStart w:id="0" w:name="_GoBack"/>
      <w:r w:rsidRPr="00C50F8E">
        <w:rPr>
          <w:spacing w:val="-4"/>
          <w:lang w:val="sq-AL"/>
        </w:rPr>
        <w:t>VENDIM</w:t>
      </w:r>
    </w:p>
    <w:p w:rsidR="009C1EC2" w:rsidRPr="00C50F8E" w:rsidRDefault="009C1EC2" w:rsidP="009C1EC2">
      <w:pPr>
        <w:pStyle w:val="NeniTitull"/>
        <w:rPr>
          <w:spacing w:val="-4"/>
          <w:lang w:val="sq-AL"/>
        </w:rPr>
      </w:pPr>
      <w:r w:rsidRPr="00C50F8E">
        <w:rPr>
          <w:spacing w:val="-4"/>
          <w:lang w:val="sq-AL"/>
        </w:rPr>
        <w:t>Nr. 165, datë 2.3.2016</w:t>
      </w:r>
    </w:p>
    <w:p w:rsidR="009C1EC2" w:rsidRPr="00C50F8E" w:rsidRDefault="009C1EC2" w:rsidP="009C1EC2">
      <w:pPr>
        <w:pStyle w:val="Hapesira7"/>
        <w:rPr>
          <w:lang w:val="sq-AL"/>
        </w:rPr>
      </w:pPr>
    </w:p>
    <w:p w:rsidR="009C1EC2" w:rsidRPr="00C50F8E" w:rsidRDefault="009C1EC2" w:rsidP="009C1EC2">
      <w:pPr>
        <w:pStyle w:val="NeniTitull"/>
        <w:rPr>
          <w:spacing w:val="-4"/>
          <w:lang w:val="sq-AL"/>
        </w:rPr>
      </w:pPr>
      <w:r w:rsidRPr="00C50F8E">
        <w:rPr>
          <w:spacing w:val="-4"/>
          <w:lang w:val="sq-AL"/>
        </w:rPr>
        <w:t>PËR GRUPIMIN E NJËSIVE TË VETËQEVERISJES VENDORE, PËR EFEKT PAGE, DHE CAKTIMIN E KUFIJVE TË PAGAVE TË FUNKSIONARËVE TË ZGJEDHUR E TË EMËRUAR, TË NËPUNËSVE CIVILË E TË PUNONJËSVE ADMINISTRATIVË             TË NJËSIVE TË VETËQEVERISJES VENDORE</w:t>
      </w:r>
    </w:p>
    <w:p w:rsidR="009C1EC2" w:rsidRPr="00C50F8E" w:rsidRDefault="009C1EC2" w:rsidP="009C1EC2">
      <w:pPr>
        <w:pStyle w:val="Hapesira7"/>
        <w:rPr>
          <w:lang w:val="sq-AL"/>
        </w:rPr>
      </w:pP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Në mbështetje të nenit 100 të Kushtetutës, të neneve 2, shkronja “c”, 4, shkronja “d”, e 5, të ligjit nr. 10405, datë 24.3.2011, “Për kompetencat për caktimin e pagave dhe të shpërblimeve”, dhe të neneve 46, 54, 65, 71 e 77, të ligjit nr. 139/2015, “Për vetëqeverisjen vendore”, me propozimin e ministrit të Shtetit për Inovacionin dhe Administratën Publike, ministrit të Shtetit për Çështjet Vendore dhe ministrit të Financave, Këshilli i Ministrave </w:t>
      </w:r>
    </w:p>
    <w:p w:rsidR="009C1EC2" w:rsidRPr="00C50F8E" w:rsidRDefault="009C1EC2" w:rsidP="009C1EC2">
      <w:pPr>
        <w:pStyle w:val="Hapesira7"/>
        <w:rPr>
          <w:lang w:val="sq-AL"/>
        </w:rPr>
      </w:pPr>
    </w:p>
    <w:p w:rsidR="009C1EC2" w:rsidRPr="00C50F8E" w:rsidRDefault="009C1EC2" w:rsidP="009C1EC2">
      <w:pPr>
        <w:pStyle w:val="NeniNr"/>
        <w:rPr>
          <w:spacing w:val="-4"/>
          <w:lang w:val="sq-AL"/>
        </w:rPr>
      </w:pPr>
      <w:r w:rsidRPr="00C50F8E">
        <w:rPr>
          <w:spacing w:val="-4"/>
          <w:lang w:val="sq-AL"/>
        </w:rPr>
        <w:t>VENDOSI:</w:t>
      </w:r>
    </w:p>
    <w:p w:rsidR="009C1EC2" w:rsidRPr="00C50F8E" w:rsidRDefault="009C1EC2" w:rsidP="009C1EC2">
      <w:pPr>
        <w:pStyle w:val="Hapesira7"/>
        <w:rPr>
          <w:lang w:val="sq-AL"/>
        </w:rPr>
      </w:pP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1. Nivelet e pagave, për funksionarët e zgjedhur të organeve përfaqësuese dhe ekzekutive të njësive të vetëqeverisjes vendore, janë: 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a) Për Bashkinë e Tiranës: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- Kryetari </w:t>
      </w: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 w:rsidRPr="00C50F8E">
        <w:rPr>
          <w:spacing w:val="-4"/>
          <w:lang w:val="sq-AL"/>
        </w:rPr>
        <w:t>140 000–174 760 lekë;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- Nënkryetari </w:t>
      </w: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  <w:t xml:space="preserve">130 000–140 000 lekë. 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b) Për njësitë e vetëqeverisjes vendore me 200 001–400 000 dhe me mbi 400 000 banorë: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- Kryetari </w:t>
      </w: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  <w:t xml:space="preserve"> </w:t>
      </w:r>
      <w:r w:rsidRPr="00C50F8E"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 w:rsidRPr="00C50F8E">
        <w:rPr>
          <w:spacing w:val="-4"/>
          <w:lang w:val="sq-AL"/>
        </w:rPr>
        <w:t>130 000–155 000 lekë;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- Nënkryetari </w:t>
      </w: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  <w:t>100 000–129 000 lekë.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c) Për njësitë e vetëqeverisjes vendore me 100 001–200 000 banorë: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- Kryetari </w:t>
      </w: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  <w:t xml:space="preserve"> </w:t>
      </w:r>
      <w:r w:rsidRPr="00C50F8E"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 w:rsidRPr="00C50F8E">
        <w:rPr>
          <w:spacing w:val="-4"/>
          <w:lang w:val="sq-AL"/>
        </w:rPr>
        <w:t>110 000–140 000 lekë;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- Nënkryetari </w:t>
      </w: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  <w:t xml:space="preserve"> 70 000–117 500 lekë.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ç) Për njësitë e vetëqeverisjes vendore me 50 001–100 000 banorë: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- Kryetari </w:t>
      </w: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  <w:t xml:space="preserve"> </w:t>
      </w:r>
      <w:r w:rsidRPr="00C50F8E"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 w:rsidRPr="00C50F8E">
        <w:rPr>
          <w:spacing w:val="-4"/>
          <w:lang w:val="sq-AL"/>
        </w:rPr>
        <w:t>70 000–117 500 lekë;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- </w:t>
      </w:r>
      <w:r>
        <w:rPr>
          <w:spacing w:val="-4"/>
          <w:lang w:val="sq-AL"/>
        </w:rPr>
        <w:t xml:space="preserve">Nënkryetari </w:t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 w:rsidRPr="00C50F8E">
        <w:rPr>
          <w:spacing w:val="-4"/>
          <w:lang w:val="sq-AL"/>
        </w:rPr>
        <w:t>60 000–95 000 lekë.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d) Për njësitë e vetëqeverisjes vendore me 20 001–50 000 banorë: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- Kryetari </w:t>
      </w: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  <w:t xml:space="preserve"> </w:t>
      </w: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 w:rsidRPr="00C50F8E">
        <w:rPr>
          <w:spacing w:val="-4"/>
          <w:lang w:val="sq-AL"/>
        </w:rPr>
        <w:t>60 000–95 000 lekë;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- Nënkryetari </w:t>
      </w: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  <w:t>45 000–80 500 lekë.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dh) Për njësitë e vetëqeverisjes vendore me deri në 20 000 banorë: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- Kryetari </w:t>
      </w: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  <w:t xml:space="preserve"> </w:t>
      </w: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 w:rsidRPr="00C50F8E">
        <w:rPr>
          <w:spacing w:val="-4"/>
          <w:lang w:val="sq-AL"/>
        </w:rPr>
        <w:t>45 000–80 500 lekë;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- Nënkryetari </w:t>
      </w: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  <w:t xml:space="preserve"> </w:t>
      </w:r>
      <w:r w:rsidRPr="00C50F8E">
        <w:rPr>
          <w:spacing w:val="-4"/>
          <w:lang w:val="sq-AL"/>
        </w:rPr>
        <w:tab/>
        <w:t>28 300–70 500 lekë.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e) Për Këshillin e Qarkut: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- Kryetari </w:t>
      </w: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 w:rsidRPr="00C50F8E">
        <w:rPr>
          <w:spacing w:val="-4"/>
          <w:lang w:val="sq-AL"/>
        </w:rPr>
        <w:t>87 000–140 000 lekë;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- Nënkryetari </w:t>
      </w: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</w:r>
      <w:r w:rsidRPr="00C50F8E">
        <w:rPr>
          <w:spacing w:val="-4"/>
          <w:lang w:val="sq-AL"/>
        </w:rPr>
        <w:tab/>
        <w:t>57 600–95 000 lekë.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2. Struktura dhe nivelet e pagave për nëpunësit civilë në Bashkinë e Tiranës janë sipas lidhjes nr. 1, që i bashkëlidhet këtij vendimi dhe është pjesë përbërëse e tij. 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3. Struktura dhe nivelet e pagave për nëpunësit civilë në bashkitë e tjera, janë, përkatësisht, sipas lidhjeve nr. 2, 3, 4, 5 e 6, në përputhje me numrin e banorëve për çdo bashki, që i bashkëlidhen këtij vendimi dhe janë pjesë përbërëse e tij. 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4. </w:t>
      </w:r>
      <w:r w:rsidRPr="00C50F8E">
        <w:rPr>
          <w:spacing w:val="-4"/>
          <w:lang w:val="sq-AL"/>
        </w:rPr>
        <w:tab/>
        <w:t xml:space="preserve">Struktura dhe nivelet e pagave për nëpunësit civilë në këshillin e qarkut janë sipas lidhjes nr. 7, që i bashkëlidhet këtij vendimi dhe është pjesë përbërëse e tij. 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5. </w:t>
      </w:r>
      <w:r w:rsidRPr="00C50F8E">
        <w:rPr>
          <w:spacing w:val="-4"/>
          <w:lang w:val="sq-AL"/>
        </w:rPr>
        <w:tab/>
        <w:t xml:space="preserve">Paga e grupit, kolona 2 e lidhjeve nr. 1, 2, 3, 4, 5, 6 e 7, është sipas lidhjes nr. 9, që i bashkëlidhet këtij vendimi dhe është pjesë përbërëse e tij. 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6. </w:t>
      </w:r>
      <w:r w:rsidRPr="00C50F8E">
        <w:rPr>
          <w:spacing w:val="-4"/>
          <w:lang w:val="sq-AL"/>
        </w:rPr>
        <w:tab/>
        <w:t xml:space="preserve">Shtesa për vjetërsi në punë, kolona 3 e lidhjeve nr. 1, 2, 3, 4, 5, 6 e 7, jepet në masën 2 për qind pas çdo viti pune, deri në 25 vjet, dhe llogaritet mbi pagën e grupit. Për efekt të llogaritjes së kësaj shtese, vite pune do të konsiderohen vjetërsia e përgjithshme në punë, e dokumentuar në librezën e punës së çdo punonjësi, me përjashtim të viteve të sigurimit vullnetar, vetëpunësimit, shërbimit ushtarak, për meshkujt, vitet e shkollimit në institucionet e arsimit të lartë, për femrat, si dhe periudha e trajtimit me pagesë papunësie. 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7. Shtesa për kualifi</w:t>
      </w:r>
      <w:r>
        <w:rPr>
          <w:spacing w:val="-4"/>
          <w:lang w:val="sq-AL"/>
        </w:rPr>
        <w:t>kim, kolona 4</w:t>
      </w:r>
      <w:r w:rsidRPr="00C50F8E">
        <w:rPr>
          <w:spacing w:val="-4"/>
          <w:lang w:val="sq-AL"/>
        </w:rPr>
        <w:t xml:space="preserve"> e lidhjeve nr. 1, 2, 3, 4, 5, 6 e 7, është 0. 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8. Shtesa për pozicion është sipas kolonës 5 të lidhjeve nr. 1, 2, 3, 4, 5, 6 e 7, bashkëlidhur këtij vendimi. 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9. “Specialistët”, “Përgjegjësit e sektorit” apo “Drejtorët e drejtorive”, të cilët punojnë në pozicione që lidhen me procesin e informatizimit të administratës publike dhe kërkojnë, në mënyrë të detyrueshme, </w:t>
      </w:r>
      <w:r w:rsidRPr="00C50F8E">
        <w:rPr>
          <w:spacing w:val="-4"/>
          <w:lang w:val="sq-AL"/>
        </w:rPr>
        <w:lastRenderedPageBreak/>
        <w:t>diplomë universitare të nivelit “Master i shkencave</w:t>
      </w:r>
      <w:r>
        <w:rPr>
          <w:spacing w:val="-4"/>
          <w:lang w:val="sq-AL"/>
        </w:rPr>
        <w:t>”</w:t>
      </w:r>
      <w:r w:rsidRPr="00C50F8E">
        <w:rPr>
          <w:spacing w:val="-4"/>
          <w:lang w:val="sq-AL"/>
        </w:rPr>
        <w:t>/</w:t>
      </w:r>
      <w:r>
        <w:rPr>
          <w:spacing w:val="-4"/>
          <w:lang w:val="sq-AL"/>
        </w:rPr>
        <w:t>“</w:t>
      </w:r>
      <w:r w:rsidRPr="00C50F8E">
        <w:rPr>
          <w:spacing w:val="-4"/>
          <w:lang w:val="sq-AL"/>
        </w:rPr>
        <w:t>Master profesiona</w:t>
      </w:r>
      <w:r>
        <w:rPr>
          <w:spacing w:val="-4"/>
          <w:lang w:val="sq-AL"/>
        </w:rPr>
        <w:t>l”</w:t>
      </w:r>
      <w:r w:rsidRPr="00C50F8E">
        <w:rPr>
          <w:spacing w:val="-4"/>
          <w:lang w:val="sq-AL"/>
        </w:rPr>
        <w:t>/</w:t>
      </w:r>
      <w:r>
        <w:rPr>
          <w:spacing w:val="-4"/>
          <w:lang w:val="sq-AL"/>
        </w:rPr>
        <w:t xml:space="preserve"> </w:t>
      </w:r>
      <w:r w:rsidRPr="00C50F8E">
        <w:rPr>
          <w:spacing w:val="-4"/>
          <w:lang w:val="sq-AL"/>
        </w:rPr>
        <w:t>Bachelor” apo të barasvlershëm me t</w:t>
      </w:r>
      <w:r>
        <w:rPr>
          <w:spacing w:val="-4"/>
          <w:lang w:val="sq-AL"/>
        </w:rPr>
        <w:t>a</w:t>
      </w:r>
      <w:r w:rsidRPr="00C50F8E">
        <w:rPr>
          <w:spacing w:val="-4"/>
          <w:lang w:val="sq-AL"/>
        </w:rPr>
        <w:t xml:space="preserve">, sipas legjislacionit të arsimit të lartë, në degët “Inxhinieri elektronike”, “Inxhinieri informatike”, “Informatikë”, “Inxhinieri telekomunikacioni” apo “Shkenca kompjuterike” përfitojnë një shtesë mbi pagë, në masën: 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- 7 500 (shtatë mijë e pesëqind) lekë në muaj, për nëpunësit e strukturave të TIK-ut, të Bashkisë Tiranë, të bashkive me mbi 400 000 banorë, të bashkive me 200 001–400 000 banorë dhe të bashkive me 100 001–200 000 banorë;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- 5 000 (pesë mijë) lekë në muaj, për nëpunësit e strukturave të TIK-ut, të bashkive me 50 001–100 000 banorë, të bashkive me 20 001–50 000 banorë dhe të bashkive me deri në 20 000 banorë.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10. Për emërtesën “Sekretar”, niveli i pagës do të jetë: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- Sekretar i Kryetarit të Bashkisë Tiranë, sipas kategorisë IV-a, të lidhjes nr. 1; 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- Sekretar i kryetarëve të bashkive të tjera, sipas kategorisë IV-b, të lidhjeve nr. 2, 3, 4, 5 e 6, në përputhje me numrin e banorëve të secilës bashki;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- Sekretar i Kryetarit të Këshillit të Qarkut Tiranë, sipas kategorisë IV-b, të lidhjes nr. 7.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11. Nivelet e pagave për funksionet e mëposhtme, janë: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- Drejtori i kabinetit, në Bashkinë e Tiranës, dhe sekretari i Këshillit Bashkiak të Tiranës - kategoria II-a, e lidhjes nr. 1, bashkëlidhur këtij vendimi;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- Këshilltari i Kryetarit të Bashkisë së Tiranës dhe zëdhënësi - kategoria II-b, e lidhjes nr. 1, bashkëlidhur këtij vendimi;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- Drejtori i kabinetit i Këshillit të Qarkut dhe sekretari i Këshillit të Qarkut - kategoria I-b, e lidhjes nr. 7, bashkëlidhur këtij vendimi;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- Këshilltari i Kryetarit të Këshillit të Qarkut dhe zëdhënësi - kategoria II-b, e lidhjes nr. 7, bashkëlidhur këtij vendimi; 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- Drejtori i kabinetit dhe sekretari i Këshillit Bashkiak, për bashkitë e tjera, - kategoria II-b, e lidhjeve nr. 2, 3, 4, 5 e 6, bashkëlidhur këtij vendimi;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- Këshilltari i Kryetarit të Bashkisë dhe zëdhënësi, për bashkitë e tjera - kategoria III-a/1, e lidhjeve nr. 2, 3, 4, 5 e 6, bashkëlidhur këtij vendimi. </w:t>
      </w:r>
    </w:p>
    <w:p w:rsidR="009C1EC2" w:rsidRPr="00C50F8E" w:rsidRDefault="009C1EC2" w:rsidP="009C1EC2">
      <w:pPr>
        <w:pStyle w:val="Paragrafi"/>
        <w:ind w:left="113" w:firstLine="113"/>
        <w:rPr>
          <w:spacing w:val="-4"/>
          <w:lang w:val="sq-AL"/>
        </w:rPr>
      </w:pPr>
      <w:r>
        <w:rPr>
          <w:spacing w:val="-4"/>
          <w:lang w:val="sq-AL"/>
        </w:rPr>
        <w:t xml:space="preserve">12. </w:t>
      </w:r>
      <w:r w:rsidRPr="00C50F8E">
        <w:rPr>
          <w:spacing w:val="-4"/>
          <w:lang w:val="sq-AL"/>
        </w:rPr>
        <w:t xml:space="preserve">Kufijtë e pagave për punonjësit e policisë bashkiake, pranë bashkive, janë sipas lidhjes nr. 8, që i bashkëlidhet këtij vendimi dhe është pjesë përbërëse e tij. 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13. </w:t>
      </w:r>
      <w:r w:rsidRPr="00C50F8E">
        <w:rPr>
          <w:spacing w:val="-4"/>
          <w:lang w:val="sq-AL"/>
        </w:rPr>
        <w:t xml:space="preserve">Struktura dhe kufijtë e pagave për administratorët e njësive administrative janë sipas lidhjes nr. 7, që i bashkëlidhet këtij vendimi dhe është pjesë përbërëse e tij. 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14. </w:t>
      </w:r>
      <w:r w:rsidRPr="00C50F8E">
        <w:rPr>
          <w:spacing w:val="-4"/>
          <w:lang w:val="sq-AL"/>
        </w:rPr>
        <w:tab/>
        <w:t>Këshilli i qarkut, këshilli i bashkisë, miraton vlerën e pagës: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a) Për secilin funksion të zgjedhur apo të emëruar, brenda kufijve të pagave, të përcak</w:t>
      </w:r>
      <w:r>
        <w:rPr>
          <w:spacing w:val="-4"/>
          <w:lang w:val="sq-AL"/>
        </w:rPr>
        <w:t>tuara, përkatësisht, në pikën 1</w:t>
      </w:r>
      <w:r w:rsidRPr="00C50F8E">
        <w:rPr>
          <w:spacing w:val="-4"/>
          <w:lang w:val="sq-AL"/>
        </w:rPr>
        <w:t xml:space="preserve"> të vendimit; 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b) Për secilën kategori page, brenda kufijve të pagave të përcaktuara në lidhjet nr. 1, 2, 3, 4, 5, 6, 7 e 8, bashkëlidhur dhe pjesë përbërëse të këtij vendimi. 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15. </w:t>
      </w:r>
      <w:r w:rsidRPr="00C50F8E">
        <w:rPr>
          <w:spacing w:val="-4"/>
          <w:lang w:val="sq-AL"/>
        </w:rPr>
        <w:tab/>
        <w:t>Këshillat e njësive të vetëqeverisjes vendore, kur shikohet e nevojshme të krijojnë funksione të reja, të cilat nuk janë përcaktuar në lidhjet që i bashkëlidhen këtij vendimi, bëjnë njehsimin e tyre, për efekt page, me klasifikimin e miratuar në lidhjet përkatëse të pagave.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16. </w:t>
      </w:r>
      <w:r w:rsidRPr="00C50F8E">
        <w:rPr>
          <w:spacing w:val="-4"/>
          <w:lang w:val="sq-AL"/>
        </w:rPr>
        <w:tab/>
        <w:t>Këshillat e njësive të qeverisjes vendore, bazuar në numrin e banorëve të fshatit, miratojnë shpërblimin mujor të kryetarëve të fshatrave, në masën deri në 10 për qind të pagës së: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a) Administratorëve të njësive administrative, kur fshati është pjesë e njësisë administrative, sipas kufijve të pagave të administratorëve, përcaktuar në lidhjen nr. 10, bashkëlidhur këtij vendimi;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b) Kryetarëve të bashkive, kur fshati bën pjesë në njësitë administrative ku ndodhet qendra e bashkisë, sipas kufijve të pagave të përcaktuara për kr</w:t>
      </w:r>
      <w:r>
        <w:rPr>
          <w:spacing w:val="-4"/>
          <w:lang w:val="sq-AL"/>
        </w:rPr>
        <w:t xml:space="preserve">yetarët e bashkive, në pikën 1 </w:t>
      </w:r>
      <w:r w:rsidRPr="00C50F8E">
        <w:rPr>
          <w:spacing w:val="-4"/>
          <w:lang w:val="sq-AL"/>
        </w:rPr>
        <w:t xml:space="preserve">të këtij vendimi. 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17. </w:t>
      </w:r>
      <w:r w:rsidRPr="00C50F8E">
        <w:rPr>
          <w:spacing w:val="-4"/>
          <w:lang w:val="sq-AL"/>
        </w:rPr>
        <w:tab/>
        <w:t xml:space="preserve">Këshillat e njësive të vetëqeverisjes vendore miratojnë pagat e punonjësve të njësive ekonomike dhe institucioneve të varësisë, me përjashtim të rasteve kur, me ligj, është parashikuar ndryshe, duke respektuar hierarkinë e pagave të nëpunësve apo punonjësve të bashkisë përkatëse. 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18. </w:t>
      </w:r>
      <w:r w:rsidRPr="00C50F8E">
        <w:rPr>
          <w:spacing w:val="-4"/>
          <w:lang w:val="sq-AL"/>
        </w:rPr>
        <w:tab/>
        <w:t xml:space="preserve">Në raste të veçanta, në bashkitë me deri në 20 000 banorë, kur, për mungesë kapacitetesh, ka punonjës që nuk kanë arsimin e lartë dhe punojnë në pozicione të nivelit ekzekutiv të shërbimit civil, pagat e tyre caktohen nga këshillat përkatës, në kufirin maksimal deri në 36 000 lekë në muaj. 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19. </w:t>
      </w:r>
      <w:r w:rsidRPr="00C50F8E">
        <w:rPr>
          <w:spacing w:val="-4"/>
          <w:lang w:val="sq-AL"/>
        </w:rPr>
        <w:tab/>
        <w:t>Kufijtë e pagave bazë të punonjësve administrativë të njësive të vetëqeverisje</w:t>
      </w:r>
      <w:r>
        <w:rPr>
          <w:spacing w:val="-4"/>
          <w:lang w:val="sq-AL"/>
        </w:rPr>
        <w:t>s vendore do të jenë nga 22 000</w:t>
      </w:r>
      <w:r w:rsidRPr="00C50F8E">
        <w:rPr>
          <w:spacing w:val="-4"/>
          <w:lang w:val="sq-AL"/>
        </w:rPr>
        <w:t xml:space="preserve">–36 500 lekë në muaj. 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20. </w:t>
      </w:r>
      <w:r w:rsidRPr="00C50F8E">
        <w:rPr>
          <w:spacing w:val="-4"/>
          <w:lang w:val="sq-AL"/>
        </w:rPr>
        <w:tab/>
        <w:t xml:space="preserve">Punonjësit administrativë, përveç pagës bazë, përfitojnë shtesën për vjetërsi në punë. Kjo shtesë aplikohet në masën 1 për qind mbi pagën bazë të kufirit minimal, të përcaktuar për çdo klasë. Për llogaritjen e kësaj shtese merret për bazë vjetërsia e përgjithshme në punë, por jo më shumë se 25 vjet. 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21. </w:t>
      </w:r>
      <w:r w:rsidRPr="00C50F8E">
        <w:rPr>
          <w:spacing w:val="-4"/>
          <w:lang w:val="sq-AL"/>
        </w:rPr>
        <w:tab/>
        <w:t xml:space="preserve">Caktimi i grupit të njësive të vetëqeverisjes vendore, për efekt page, bëhet nga prefekti, mbi bazën e </w:t>
      </w:r>
      <w:r w:rsidRPr="00C50F8E">
        <w:rPr>
          <w:spacing w:val="-4"/>
          <w:lang w:val="sq-AL"/>
        </w:rPr>
        <w:lastRenderedPageBreak/>
        <w:t xml:space="preserve">numrit të banorëve të regjistrit të gjendjes civile, në fillim të çdo viti. 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22. </w:t>
      </w:r>
      <w:r w:rsidRPr="00C50F8E">
        <w:rPr>
          <w:spacing w:val="-4"/>
          <w:lang w:val="sq-AL"/>
        </w:rPr>
        <w:tab/>
        <w:t>Vendimi nr. 1619, datë 2.7.2008, i Këshillit të Ministrave, “Për klasifikimin e funksioneve dhe grupimin e njësive të qeverisjes vendore, për efekt page, e për përcaktimin e kufijve të pagave të punonjësve të organeve të qeverisjes vendore”, të ndryshuar, si dhe të gj</w:t>
      </w:r>
      <w:r>
        <w:rPr>
          <w:spacing w:val="-4"/>
          <w:lang w:val="sq-AL"/>
        </w:rPr>
        <w:t>itha dispozitat e tjera</w:t>
      </w:r>
      <w:r w:rsidRPr="00C50F8E">
        <w:rPr>
          <w:spacing w:val="-4"/>
          <w:lang w:val="sq-AL"/>
        </w:rPr>
        <w:t xml:space="preserve"> në kundërshtim me këtë vendim, shfuqizohen. </w:t>
      </w:r>
    </w:p>
    <w:p w:rsidR="009C1EC2" w:rsidRPr="00C50F8E" w:rsidRDefault="009C1EC2" w:rsidP="009C1EC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Ky vendim hyn në fuqi pas botimit në Fletoren Zyrtare dhe i shtrin efektet financiare nga data 1 shkurt 2016.</w:t>
      </w:r>
    </w:p>
    <w:p w:rsidR="009C1EC2" w:rsidRPr="00C50F8E" w:rsidRDefault="009C1EC2" w:rsidP="009C1EC2">
      <w:pPr>
        <w:pStyle w:val="Hapesira7"/>
        <w:rPr>
          <w:lang w:val="sq-AL"/>
        </w:rPr>
      </w:pPr>
    </w:p>
    <w:p w:rsidR="009C1EC2" w:rsidRPr="00C50F8E" w:rsidRDefault="009C1EC2" w:rsidP="009C1EC2">
      <w:pPr>
        <w:pStyle w:val="Paragrafi"/>
        <w:jc w:val="right"/>
        <w:rPr>
          <w:spacing w:val="-4"/>
          <w:lang w:val="sq-AL"/>
        </w:rPr>
      </w:pPr>
      <w:r w:rsidRPr="00C50F8E">
        <w:rPr>
          <w:spacing w:val="-4"/>
          <w:lang w:val="sq-AL"/>
        </w:rPr>
        <w:t>KRYEMINISTRI</w:t>
      </w:r>
    </w:p>
    <w:p w:rsidR="009C1EC2" w:rsidRPr="00C50F8E" w:rsidRDefault="009C1EC2" w:rsidP="009C1EC2">
      <w:pPr>
        <w:pStyle w:val="Paragrafi"/>
        <w:jc w:val="right"/>
        <w:rPr>
          <w:b/>
          <w:spacing w:val="-4"/>
          <w:lang w:val="sq-AL"/>
        </w:rPr>
      </w:pPr>
      <w:r w:rsidRPr="00C50F8E">
        <w:rPr>
          <w:b/>
          <w:spacing w:val="-4"/>
          <w:lang w:val="sq-AL"/>
        </w:rPr>
        <w:t>Edi Rama</w:t>
      </w:r>
    </w:p>
    <w:p w:rsidR="009C1EC2" w:rsidRPr="00C50F8E" w:rsidRDefault="009C1EC2" w:rsidP="009C1EC2">
      <w:pPr>
        <w:pStyle w:val="Paragrafi"/>
        <w:rPr>
          <w:lang w:val="sq-AL"/>
        </w:rPr>
        <w:sectPr w:rsidR="009C1EC2" w:rsidRPr="00C50F8E" w:rsidSect="007479C1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bookmarkEnd w:id="0"/>
    <w:p w:rsidR="007479C1" w:rsidRDefault="007479C1" w:rsidP="009C1EC2">
      <w:pPr>
        <w:pStyle w:val="Paragrafi"/>
        <w:rPr>
          <w:lang w:val="sq-AL"/>
        </w:rPr>
        <w:sectPr w:rsidR="007479C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C1EC2" w:rsidRPr="00C50F8E" w:rsidRDefault="009C1EC2" w:rsidP="009C1EC2">
      <w:pPr>
        <w:pStyle w:val="Paragrafi"/>
        <w:rPr>
          <w:lang w:val="sq-AL"/>
        </w:rPr>
      </w:pPr>
    </w:p>
    <w:p w:rsidR="009C1EC2" w:rsidRPr="00C50F8E" w:rsidRDefault="009C1EC2" w:rsidP="009C1EC2">
      <w:pPr>
        <w:pStyle w:val="Paragrafi"/>
        <w:rPr>
          <w:lang w:val="sq-AL"/>
        </w:rPr>
      </w:pPr>
    </w:p>
    <w:p w:rsidR="009C1EC2" w:rsidRPr="00C50F8E" w:rsidRDefault="009C1EC2" w:rsidP="009C1EC2">
      <w:pPr>
        <w:spacing w:after="0" w:line="240" w:lineRule="auto"/>
        <w:ind w:firstLine="0"/>
        <w:jc w:val="right"/>
        <w:rPr>
          <w:rFonts w:ascii="Garamond" w:hAnsi="Garamond"/>
          <w:b/>
          <w:sz w:val="20"/>
          <w:szCs w:val="20"/>
          <w:lang w:val="sq-AL"/>
        </w:rPr>
      </w:pPr>
      <w:r w:rsidRPr="00C50F8E">
        <w:rPr>
          <w:rFonts w:ascii="Garamond" w:hAnsi="Garamond"/>
          <w:b/>
          <w:sz w:val="20"/>
          <w:szCs w:val="20"/>
          <w:lang w:val="sq-AL"/>
        </w:rPr>
        <w:t>Lidhja nr. 1</w:t>
      </w:r>
    </w:p>
    <w:p w:rsidR="009C1EC2" w:rsidRPr="00C50F8E" w:rsidRDefault="009C1EC2" w:rsidP="009C1EC2">
      <w:pPr>
        <w:spacing w:after="0" w:line="240" w:lineRule="auto"/>
        <w:ind w:firstLine="0"/>
        <w:jc w:val="center"/>
        <w:rPr>
          <w:rFonts w:ascii="Garamond" w:hAnsi="Garamond"/>
          <w:sz w:val="20"/>
          <w:szCs w:val="20"/>
          <w:lang w:val="sq-AL"/>
        </w:rPr>
      </w:pPr>
      <w:r w:rsidRPr="00C50F8E">
        <w:rPr>
          <w:rFonts w:ascii="Garamond" w:hAnsi="Garamond"/>
          <w:sz w:val="20"/>
          <w:szCs w:val="20"/>
          <w:lang w:val="sq-AL"/>
        </w:rPr>
        <w:t>NIVELET E PAGAVE PËR NËPUNËSIT CIVILË NË BASHKINË E TIRANËS</w:t>
      </w:r>
    </w:p>
    <w:tbl>
      <w:tblPr>
        <w:tblW w:w="10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6"/>
        <w:gridCol w:w="1561"/>
        <w:gridCol w:w="2833"/>
        <w:gridCol w:w="851"/>
        <w:gridCol w:w="992"/>
        <w:gridCol w:w="1276"/>
        <w:gridCol w:w="1694"/>
      </w:tblGrid>
      <w:tr w:rsidR="009C1EC2" w:rsidRPr="00C50F8E" w:rsidTr="004248BC">
        <w:trPr>
          <w:cantSplit/>
          <w:trHeight w:val="80"/>
          <w:jc w:val="center"/>
        </w:trPr>
        <w:tc>
          <w:tcPr>
            <w:tcW w:w="10473" w:type="dxa"/>
            <w:gridSpan w:val="7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          PAGA MUJORE (LEKË)</w:t>
            </w:r>
          </w:p>
        </w:tc>
      </w:tr>
      <w:tr w:rsidR="009C1EC2" w:rsidRPr="00C50F8E" w:rsidTr="004248BC">
        <w:trPr>
          <w:cantSplit/>
          <w:trHeight w:val="80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Klasa</w:t>
            </w:r>
          </w:p>
        </w:tc>
        <w:tc>
          <w:tcPr>
            <w:tcW w:w="156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Kategoria</w:t>
            </w:r>
          </w:p>
        </w:tc>
        <w:tc>
          <w:tcPr>
            <w:tcW w:w="283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Emërtesat e pozicioneve të punës për çdo kategori</w:t>
            </w:r>
          </w:p>
        </w:tc>
        <w:tc>
          <w:tcPr>
            <w:tcW w:w="3119" w:type="dxa"/>
            <w:gridSpan w:val="3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Paga individuale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pozicion</w:t>
            </w:r>
          </w:p>
        </w:tc>
      </w:tr>
      <w:tr w:rsidR="009C1EC2" w:rsidRPr="00C50F8E" w:rsidTr="004248BC">
        <w:trPr>
          <w:cantSplit/>
          <w:trHeight w:val="80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56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1</w:t>
            </w:r>
          </w:p>
        </w:tc>
        <w:tc>
          <w:tcPr>
            <w:tcW w:w="283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2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3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4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5</w:t>
            </w:r>
          </w:p>
        </w:tc>
      </w:tr>
      <w:tr w:rsidR="009C1EC2" w:rsidRPr="00C50F8E" w:rsidTr="004248BC">
        <w:trPr>
          <w:cantSplit/>
          <w:trHeight w:val="80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56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83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Paga e grupit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Shtesa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për vjetërsi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Shtesa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për kualifikim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pozicion</w:t>
            </w:r>
          </w:p>
        </w:tc>
      </w:tr>
      <w:tr w:rsidR="009C1EC2" w:rsidRPr="00C50F8E" w:rsidTr="004248BC">
        <w:trPr>
          <w:cantSplit/>
          <w:trHeight w:val="60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56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83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9C1EC2" w:rsidRPr="00C50F8E" w:rsidTr="004248BC">
        <w:trPr>
          <w:cantSplit/>
          <w:trHeight w:val="449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</w:t>
            </w:r>
          </w:p>
        </w:tc>
        <w:tc>
          <w:tcPr>
            <w:tcW w:w="156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I-b</w:t>
            </w:r>
          </w:p>
        </w:tc>
        <w:tc>
          <w:tcPr>
            <w:tcW w:w="283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Sekretar i Përgjithshëm 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69.000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deri 118.000 </w:t>
            </w:r>
          </w:p>
        </w:tc>
      </w:tr>
      <w:tr w:rsidR="009C1EC2" w:rsidRPr="00C50F8E" w:rsidTr="004248BC">
        <w:trPr>
          <w:cantSplit/>
          <w:trHeight w:val="530"/>
          <w:jc w:val="center"/>
        </w:trPr>
        <w:tc>
          <w:tcPr>
            <w:tcW w:w="1266" w:type="dxa"/>
            <w:vMerge w:val="restart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</w:t>
            </w:r>
          </w:p>
        </w:tc>
        <w:tc>
          <w:tcPr>
            <w:tcW w:w="156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II-a</w:t>
            </w:r>
          </w:p>
        </w:tc>
        <w:tc>
          <w:tcPr>
            <w:tcW w:w="283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Drejtor i Përgjithshëm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66.000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107.800</w:t>
            </w:r>
          </w:p>
        </w:tc>
      </w:tr>
      <w:tr w:rsidR="009C1EC2" w:rsidRPr="00C50F8E" w:rsidTr="004248BC">
        <w:trPr>
          <w:cantSplit/>
          <w:trHeight w:val="278"/>
          <w:jc w:val="center"/>
        </w:trPr>
        <w:tc>
          <w:tcPr>
            <w:tcW w:w="1266" w:type="dxa"/>
            <w:vMerge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56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II-b</w:t>
            </w:r>
          </w:p>
        </w:tc>
        <w:tc>
          <w:tcPr>
            <w:tcW w:w="283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Drejtor drejtorie 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Nga 58.000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91.700</w:t>
            </w:r>
          </w:p>
        </w:tc>
      </w:tr>
      <w:tr w:rsidR="009C1EC2" w:rsidRPr="00C50F8E" w:rsidTr="004248BC">
        <w:trPr>
          <w:cantSplit/>
          <w:trHeight w:val="467"/>
          <w:jc w:val="center"/>
        </w:trPr>
        <w:tc>
          <w:tcPr>
            <w:tcW w:w="1266" w:type="dxa"/>
            <w:vMerge w:val="restart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III</w:t>
            </w:r>
          </w:p>
        </w:tc>
        <w:tc>
          <w:tcPr>
            <w:tcW w:w="156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III-a</w:t>
            </w:r>
          </w:p>
        </w:tc>
        <w:tc>
          <w:tcPr>
            <w:tcW w:w="283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Përgjegjës sektori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32.000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74.400</w:t>
            </w:r>
          </w:p>
        </w:tc>
      </w:tr>
      <w:tr w:rsidR="009C1EC2" w:rsidRPr="00C50F8E" w:rsidTr="004248BC">
        <w:trPr>
          <w:cantSplit/>
          <w:trHeight w:val="467"/>
          <w:jc w:val="center"/>
        </w:trPr>
        <w:tc>
          <w:tcPr>
            <w:tcW w:w="1266" w:type="dxa"/>
            <w:vMerge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56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III-a/1</w:t>
            </w:r>
          </w:p>
        </w:tc>
        <w:tc>
          <w:tcPr>
            <w:tcW w:w="283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Përgjegjës sektori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29.000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65200</w:t>
            </w:r>
          </w:p>
        </w:tc>
      </w:tr>
      <w:tr w:rsidR="009C1EC2" w:rsidRPr="00C50F8E" w:rsidTr="004248BC">
        <w:trPr>
          <w:cantSplit/>
          <w:trHeight w:val="530"/>
          <w:jc w:val="center"/>
        </w:trPr>
        <w:tc>
          <w:tcPr>
            <w:tcW w:w="1266" w:type="dxa"/>
            <w:vMerge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56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III-b</w:t>
            </w:r>
          </w:p>
        </w:tc>
        <w:tc>
          <w:tcPr>
            <w:tcW w:w="283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Specialist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Inspektor 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 ose 2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27.000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57.000</w:t>
            </w:r>
          </w:p>
        </w:tc>
      </w:tr>
      <w:tr w:rsidR="009C1EC2" w:rsidRPr="00C50F8E" w:rsidTr="004248BC">
        <w:trPr>
          <w:cantSplit/>
          <w:trHeight w:val="440"/>
          <w:jc w:val="center"/>
        </w:trPr>
        <w:tc>
          <w:tcPr>
            <w:tcW w:w="1266" w:type="dxa"/>
            <w:vMerge w:val="restart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IV</w:t>
            </w:r>
          </w:p>
        </w:tc>
        <w:tc>
          <w:tcPr>
            <w:tcW w:w="156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IV-a</w:t>
            </w:r>
          </w:p>
        </w:tc>
        <w:tc>
          <w:tcPr>
            <w:tcW w:w="283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Specialist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 ose 2, ose 3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25.000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45.800</w:t>
            </w:r>
          </w:p>
        </w:tc>
      </w:tr>
      <w:tr w:rsidR="009C1EC2" w:rsidRPr="00C50F8E" w:rsidTr="004248BC">
        <w:trPr>
          <w:cantSplit/>
          <w:trHeight w:val="431"/>
          <w:jc w:val="center"/>
        </w:trPr>
        <w:tc>
          <w:tcPr>
            <w:tcW w:w="1266" w:type="dxa"/>
            <w:vMerge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56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IV-b</w:t>
            </w:r>
          </w:p>
        </w:tc>
        <w:tc>
          <w:tcPr>
            <w:tcW w:w="283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Specialist 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 ose 2, ose 3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23.000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35.500</w:t>
            </w:r>
          </w:p>
        </w:tc>
      </w:tr>
    </w:tbl>
    <w:p w:rsidR="009C1EC2" w:rsidRPr="00C50F8E" w:rsidRDefault="009C1EC2" w:rsidP="009C1EC2">
      <w:pPr>
        <w:spacing w:after="0" w:line="240" w:lineRule="auto"/>
        <w:ind w:firstLine="0"/>
        <w:jc w:val="right"/>
        <w:rPr>
          <w:rFonts w:ascii="Garamond" w:hAnsi="Garamond"/>
          <w:b/>
          <w:lang w:val="sq-AL"/>
        </w:rPr>
      </w:pPr>
    </w:p>
    <w:p w:rsidR="009C1EC2" w:rsidRPr="00C50F8E" w:rsidRDefault="009C1EC2" w:rsidP="009C1EC2">
      <w:pPr>
        <w:spacing w:after="0" w:line="240" w:lineRule="auto"/>
        <w:ind w:firstLine="0"/>
        <w:jc w:val="right"/>
        <w:rPr>
          <w:rFonts w:ascii="Garamond" w:hAnsi="Garamond"/>
          <w:b/>
          <w:sz w:val="20"/>
          <w:szCs w:val="20"/>
          <w:lang w:val="sq-AL"/>
        </w:rPr>
      </w:pPr>
      <w:r w:rsidRPr="00C50F8E">
        <w:rPr>
          <w:rFonts w:ascii="Garamond" w:hAnsi="Garamond"/>
          <w:b/>
          <w:sz w:val="20"/>
          <w:szCs w:val="20"/>
          <w:lang w:val="sq-AL"/>
        </w:rPr>
        <w:t>Lidhja nr. 2</w:t>
      </w:r>
    </w:p>
    <w:p w:rsidR="009C1EC2" w:rsidRPr="00C50F8E" w:rsidRDefault="009C1EC2" w:rsidP="009C1EC2">
      <w:pPr>
        <w:spacing w:after="0" w:line="240" w:lineRule="auto"/>
        <w:ind w:firstLine="0"/>
        <w:jc w:val="center"/>
        <w:rPr>
          <w:rFonts w:ascii="Garamond" w:hAnsi="Garamond"/>
          <w:sz w:val="20"/>
          <w:szCs w:val="20"/>
          <w:lang w:val="sq-AL"/>
        </w:rPr>
      </w:pPr>
      <w:r w:rsidRPr="00C50F8E">
        <w:rPr>
          <w:rFonts w:ascii="Garamond" w:hAnsi="Garamond"/>
          <w:sz w:val="20"/>
          <w:szCs w:val="20"/>
          <w:lang w:val="sq-AL"/>
        </w:rPr>
        <w:t>NIVELET E PAGAVE PËR NËPUNËSIT CIVILË NË BASHKITË ME 200.001–400.000 BANORË DHE ME MBI 400.000 BANORË</w:t>
      </w:r>
    </w:p>
    <w:tbl>
      <w:tblPr>
        <w:tblW w:w="10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6"/>
        <w:gridCol w:w="1419"/>
        <w:gridCol w:w="2975"/>
        <w:gridCol w:w="851"/>
        <w:gridCol w:w="992"/>
        <w:gridCol w:w="1276"/>
        <w:gridCol w:w="1694"/>
      </w:tblGrid>
      <w:tr w:rsidR="009C1EC2" w:rsidRPr="00C50F8E" w:rsidTr="004248BC">
        <w:trPr>
          <w:cantSplit/>
          <w:trHeight w:val="80"/>
          <w:jc w:val="center"/>
        </w:trPr>
        <w:tc>
          <w:tcPr>
            <w:tcW w:w="10473" w:type="dxa"/>
            <w:gridSpan w:val="7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PAGA MUJORE (LEKË)</w:t>
            </w:r>
          </w:p>
        </w:tc>
      </w:tr>
      <w:tr w:rsidR="009C1EC2" w:rsidRPr="00C50F8E" w:rsidTr="004248BC">
        <w:trPr>
          <w:cantSplit/>
          <w:trHeight w:val="80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     Klasa</w:t>
            </w:r>
          </w:p>
        </w:tc>
        <w:tc>
          <w:tcPr>
            <w:tcW w:w="1419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Kategoria</w:t>
            </w:r>
          </w:p>
        </w:tc>
        <w:tc>
          <w:tcPr>
            <w:tcW w:w="2975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Emërtesat e pozicioneve të punës për çdo kategori</w:t>
            </w:r>
          </w:p>
        </w:tc>
        <w:tc>
          <w:tcPr>
            <w:tcW w:w="3119" w:type="dxa"/>
            <w:gridSpan w:val="3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Paga individuale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pozicion</w:t>
            </w:r>
          </w:p>
        </w:tc>
      </w:tr>
      <w:tr w:rsidR="009C1EC2" w:rsidRPr="00C50F8E" w:rsidTr="004248BC">
        <w:trPr>
          <w:cantSplit/>
          <w:trHeight w:val="80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419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1</w:t>
            </w:r>
          </w:p>
        </w:tc>
        <w:tc>
          <w:tcPr>
            <w:tcW w:w="2975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2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3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4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5</w:t>
            </w:r>
          </w:p>
        </w:tc>
      </w:tr>
      <w:tr w:rsidR="009C1EC2" w:rsidRPr="00C50F8E" w:rsidTr="004248BC">
        <w:trPr>
          <w:cantSplit/>
          <w:trHeight w:val="80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419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975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Paga e grupit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Shtesa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për vjetërsi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Shtesa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për kualifikim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pozicion</w:t>
            </w:r>
          </w:p>
        </w:tc>
      </w:tr>
      <w:tr w:rsidR="009C1EC2" w:rsidRPr="00C50F8E" w:rsidTr="004248BC">
        <w:trPr>
          <w:cantSplit/>
          <w:trHeight w:val="98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419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975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9C1EC2" w:rsidRPr="00C50F8E" w:rsidTr="004248BC">
        <w:trPr>
          <w:cantSplit/>
          <w:trHeight w:val="449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</w:t>
            </w:r>
          </w:p>
        </w:tc>
        <w:tc>
          <w:tcPr>
            <w:tcW w:w="1419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I-b</w:t>
            </w:r>
          </w:p>
        </w:tc>
        <w:tc>
          <w:tcPr>
            <w:tcW w:w="2975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Sekretar i Përgjithshëm 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69.000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deri 107.800 </w:t>
            </w:r>
          </w:p>
        </w:tc>
      </w:tr>
      <w:tr w:rsidR="009C1EC2" w:rsidRPr="00C50F8E" w:rsidTr="004248BC">
        <w:trPr>
          <w:cantSplit/>
          <w:trHeight w:val="530"/>
          <w:jc w:val="center"/>
        </w:trPr>
        <w:tc>
          <w:tcPr>
            <w:tcW w:w="1266" w:type="dxa"/>
            <w:vMerge w:val="restart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</w:t>
            </w:r>
          </w:p>
        </w:tc>
        <w:tc>
          <w:tcPr>
            <w:tcW w:w="1419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II-a</w:t>
            </w:r>
          </w:p>
        </w:tc>
        <w:tc>
          <w:tcPr>
            <w:tcW w:w="2975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Drejtor i Përgjithshëm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66.000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91.700</w:t>
            </w:r>
          </w:p>
        </w:tc>
      </w:tr>
      <w:tr w:rsidR="009C1EC2" w:rsidRPr="00C50F8E" w:rsidTr="004248BC">
        <w:trPr>
          <w:cantSplit/>
          <w:trHeight w:val="593"/>
          <w:jc w:val="center"/>
        </w:trPr>
        <w:tc>
          <w:tcPr>
            <w:tcW w:w="1266" w:type="dxa"/>
            <w:vMerge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419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II-b</w:t>
            </w:r>
          </w:p>
        </w:tc>
        <w:tc>
          <w:tcPr>
            <w:tcW w:w="2975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Drejtor drejtorie 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Nga 58.000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74.400</w:t>
            </w:r>
          </w:p>
        </w:tc>
      </w:tr>
      <w:tr w:rsidR="009C1EC2" w:rsidRPr="00C50F8E" w:rsidTr="004248BC">
        <w:trPr>
          <w:cantSplit/>
          <w:trHeight w:val="467"/>
          <w:jc w:val="center"/>
        </w:trPr>
        <w:tc>
          <w:tcPr>
            <w:tcW w:w="1266" w:type="dxa"/>
            <w:vMerge w:val="restart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III</w:t>
            </w:r>
          </w:p>
        </w:tc>
        <w:tc>
          <w:tcPr>
            <w:tcW w:w="1419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III-a</w:t>
            </w:r>
          </w:p>
        </w:tc>
        <w:tc>
          <w:tcPr>
            <w:tcW w:w="2975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Përgjegjës sektori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32.000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65.200</w:t>
            </w:r>
          </w:p>
        </w:tc>
      </w:tr>
      <w:tr w:rsidR="009C1EC2" w:rsidRPr="00C50F8E" w:rsidTr="004248BC">
        <w:trPr>
          <w:cantSplit/>
          <w:trHeight w:val="467"/>
          <w:jc w:val="center"/>
        </w:trPr>
        <w:tc>
          <w:tcPr>
            <w:tcW w:w="1266" w:type="dxa"/>
            <w:vMerge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419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III-a/1</w:t>
            </w:r>
          </w:p>
        </w:tc>
        <w:tc>
          <w:tcPr>
            <w:tcW w:w="2975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Përgjegjës sektori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29.000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60.000</w:t>
            </w:r>
          </w:p>
        </w:tc>
      </w:tr>
      <w:tr w:rsidR="009C1EC2" w:rsidRPr="00C50F8E" w:rsidTr="004248BC">
        <w:trPr>
          <w:cantSplit/>
          <w:trHeight w:val="530"/>
          <w:jc w:val="center"/>
        </w:trPr>
        <w:tc>
          <w:tcPr>
            <w:tcW w:w="1266" w:type="dxa"/>
            <w:vMerge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419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III-b</w:t>
            </w:r>
          </w:p>
        </w:tc>
        <w:tc>
          <w:tcPr>
            <w:tcW w:w="2975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Specialist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Inspektor 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 ose 2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27.000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57.000</w:t>
            </w:r>
          </w:p>
        </w:tc>
      </w:tr>
      <w:tr w:rsidR="009C1EC2" w:rsidRPr="00C50F8E" w:rsidTr="004248BC">
        <w:trPr>
          <w:cantSplit/>
          <w:trHeight w:val="440"/>
          <w:jc w:val="center"/>
        </w:trPr>
        <w:tc>
          <w:tcPr>
            <w:tcW w:w="1266" w:type="dxa"/>
            <w:vMerge w:val="restart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lastRenderedPageBreak/>
              <w:t>IV</w:t>
            </w:r>
          </w:p>
        </w:tc>
        <w:tc>
          <w:tcPr>
            <w:tcW w:w="1419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IV-a</w:t>
            </w:r>
          </w:p>
        </w:tc>
        <w:tc>
          <w:tcPr>
            <w:tcW w:w="2975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Specialist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 ose 2 ose 3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25.000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45.800</w:t>
            </w:r>
          </w:p>
        </w:tc>
      </w:tr>
      <w:tr w:rsidR="009C1EC2" w:rsidRPr="00C50F8E" w:rsidTr="004248BC">
        <w:trPr>
          <w:cantSplit/>
          <w:trHeight w:val="431"/>
          <w:jc w:val="center"/>
        </w:trPr>
        <w:tc>
          <w:tcPr>
            <w:tcW w:w="1266" w:type="dxa"/>
            <w:vMerge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419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IV-b</w:t>
            </w:r>
          </w:p>
        </w:tc>
        <w:tc>
          <w:tcPr>
            <w:tcW w:w="2975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Specialist 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 ose 2 ose 3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23.000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35.500</w:t>
            </w:r>
          </w:p>
        </w:tc>
      </w:tr>
    </w:tbl>
    <w:p w:rsidR="009C1EC2" w:rsidRPr="00C50F8E" w:rsidRDefault="009C1EC2" w:rsidP="009C1EC2">
      <w:pPr>
        <w:spacing w:after="0" w:line="240" w:lineRule="auto"/>
        <w:ind w:firstLine="0"/>
        <w:rPr>
          <w:rFonts w:ascii="Garamond" w:hAnsi="Garamond"/>
          <w:b/>
          <w:sz w:val="20"/>
          <w:szCs w:val="20"/>
          <w:lang w:val="sq-AL"/>
        </w:rPr>
      </w:pPr>
    </w:p>
    <w:p w:rsidR="009C1EC2" w:rsidRDefault="009C1EC2" w:rsidP="009C1EC2">
      <w:pPr>
        <w:spacing w:after="0" w:line="240" w:lineRule="auto"/>
        <w:ind w:firstLine="0"/>
        <w:jc w:val="right"/>
        <w:rPr>
          <w:rFonts w:ascii="Garamond" w:hAnsi="Garamond"/>
          <w:b/>
          <w:sz w:val="20"/>
          <w:szCs w:val="20"/>
          <w:lang w:val="sq-AL"/>
        </w:rPr>
      </w:pPr>
    </w:p>
    <w:p w:rsidR="009C1EC2" w:rsidRPr="00C50F8E" w:rsidRDefault="009C1EC2" w:rsidP="009C1EC2">
      <w:pPr>
        <w:spacing w:after="0" w:line="240" w:lineRule="auto"/>
        <w:ind w:firstLine="0"/>
        <w:jc w:val="right"/>
        <w:rPr>
          <w:rFonts w:ascii="Garamond" w:hAnsi="Garamond"/>
          <w:b/>
          <w:sz w:val="20"/>
          <w:szCs w:val="20"/>
          <w:lang w:val="sq-AL"/>
        </w:rPr>
      </w:pPr>
      <w:r w:rsidRPr="00C50F8E">
        <w:rPr>
          <w:rFonts w:ascii="Garamond" w:hAnsi="Garamond"/>
          <w:b/>
          <w:sz w:val="20"/>
          <w:szCs w:val="20"/>
          <w:lang w:val="sq-AL"/>
        </w:rPr>
        <w:t>Lidhja nr. 3</w:t>
      </w:r>
    </w:p>
    <w:p w:rsidR="009C1EC2" w:rsidRPr="00C50F8E" w:rsidRDefault="009C1EC2" w:rsidP="009C1EC2">
      <w:pPr>
        <w:spacing w:after="0" w:line="240" w:lineRule="auto"/>
        <w:ind w:firstLine="0"/>
        <w:jc w:val="center"/>
        <w:rPr>
          <w:rFonts w:ascii="Garamond" w:hAnsi="Garamond"/>
          <w:sz w:val="20"/>
          <w:szCs w:val="20"/>
          <w:lang w:val="sq-AL"/>
        </w:rPr>
      </w:pPr>
      <w:r w:rsidRPr="00C50F8E">
        <w:rPr>
          <w:rFonts w:ascii="Garamond" w:hAnsi="Garamond"/>
          <w:sz w:val="20"/>
          <w:szCs w:val="20"/>
          <w:lang w:val="sq-AL"/>
        </w:rPr>
        <w:t>NIVELET E PAGAVE PËR NËPUNËSIT CIVILË NË BASHKITË ME 100.001–200.000 BANORË</w:t>
      </w:r>
    </w:p>
    <w:tbl>
      <w:tblPr>
        <w:tblW w:w="10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6"/>
        <w:gridCol w:w="1561"/>
        <w:gridCol w:w="2833"/>
        <w:gridCol w:w="851"/>
        <w:gridCol w:w="992"/>
        <w:gridCol w:w="1276"/>
        <w:gridCol w:w="1694"/>
      </w:tblGrid>
      <w:tr w:rsidR="009C1EC2" w:rsidRPr="00C50F8E" w:rsidTr="004248BC">
        <w:trPr>
          <w:cantSplit/>
          <w:trHeight w:val="80"/>
          <w:jc w:val="center"/>
        </w:trPr>
        <w:tc>
          <w:tcPr>
            <w:tcW w:w="10473" w:type="dxa"/>
            <w:gridSpan w:val="7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          PAGA MUJORE (LEKË)</w:t>
            </w:r>
          </w:p>
        </w:tc>
      </w:tr>
      <w:tr w:rsidR="009C1EC2" w:rsidRPr="00C50F8E" w:rsidTr="004248BC">
        <w:trPr>
          <w:cantSplit/>
          <w:trHeight w:val="80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Klasa</w:t>
            </w:r>
          </w:p>
        </w:tc>
        <w:tc>
          <w:tcPr>
            <w:tcW w:w="156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Kategoria</w:t>
            </w:r>
          </w:p>
        </w:tc>
        <w:tc>
          <w:tcPr>
            <w:tcW w:w="283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Emërtesat e pozicioneve të punës për çdo kategori</w:t>
            </w:r>
          </w:p>
        </w:tc>
        <w:tc>
          <w:tcPr>
            <w:tcW w:w="3119" w:type="dxa"/>
            <w:gridSpan w:val="3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Paga individuale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pozicion</w:t>
            </w:r>
          </w:p>
        </w:tc>
      </w:tr>
      <w:tr w:rsidR="009C1EC2" w:rsidRPr="00C50F8E" w:rsidTr="004248BC">
        <w:trPr>
          <w:cantSplit/>
          <w:trHeight w:val="80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56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1</w:t>
            </w:r>
          </w:p>
        </w:tc>
        <w:tc>
          <w:tcPr>
            <w:tcW w:w="283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2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3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4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5</w:t>
            </w:r>
          </w:p>
        </w:tc>
      </w:tr>
      <w:tr w:rsidR="009C1EC2" w:rsidRPr="00C50F8E" w:rsidTr="004248BC">
        <w:trPr>
          <w:cantSplit/>
          <w:trHeight w:val="80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56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83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Paga e grupit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Shtesa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për vjetërsi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Shtesa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për kualifikim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pozicion</w:t>
            </w:r>
          </w:p>
        </w:tc>
      </w:tr>
      <w:tr w:rsidR="009C1EC2" w:rsidRPr="00C50F8E" w:rsidTr="004248BC">
        <w:trPr>
          <w:cantSplit/>
          <w:trHeight w:val="60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56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83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9C1EC2" w:rsidRPr="00C50F8E" w:rsidTr="004248BC">
        <w:trPr>
          <w:cantSplit/>
          <w:trHeight w:val="449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</w:t>
            </w:r>
          </w:p>
        </w:tc>
        <w:tc>
          <w:tcPr>
            <w:tcW w:w="156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I-b</w:t>
            </w:r>
          </w:p>
        </w:tc>
        <w:tc>
          <w:tcPr>
            <w:tcW w:w="283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Sekretar i Përgjithshëm 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58.000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deri 91.700 </w:t>
            </w:r>
          </w:p>
        </w:tc>
      </w:tr>
      <w:tr w:rsidR="009C1EC2" w:rsidRPr="00C50F8E" w:rsidTr="004248BC">
        <w:trPr>
          <w:cantSplit/>
          <w:trHeight w:val="530"/>
          <w:jc w:val="center"/>
        </w:trPr>
        <w:tc>
          <w:tcPr>
            <w:tcW w:w="1266" w:type="dxa"/>
            <w:vMerge w:val="restart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</w:t>
            </w:r>
          </w:p>
        </w:tc>
        <w:tc>
          <w:tcPr>
            <w:tcW w:w="156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II-a</w:t>
            </w:r>
          </w:p>
        </w:tc>
        <w:tc>
          <w:tcPr>
            <w:tcW w:w="283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Drejtor i Përgjithshëm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32.000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74.400</w:t>
            </w:r>
          </w:p>
        </w:tc>
      </w:tr>
      <w:tr w:rsidR="009C1EC2" w:rsidRPr="00C50F8E" w:rsidTr="004248BC">
        <w:trPr>
          <w:cantSplit/>
          <w:trHeight w:val="593"/>
          <w:jc w:val="center"/>
        </w:trPr>
        <w:tc>
          <w:tcPr>
            <w:tcW w:w="1266" w:type="dxa"/>
            <w:vMerge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56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II-b</w:t>
            </w:r>
          </w:p>
        </w:tc>
        <w:tc>
          <w:tcPr>
            <w:tcW w:w="283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Drejtor drejtorie 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29.000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65200</w:t>
            </w:r>
          </w:p>
        </w:tc>
      </w:tr>
      <w:tr w:rsidR="009C1EC2" w:rsidRPr="00C50F8E" w:rsidTr="004248BC">
        <w:trPr>
          <w:cantSplit/>
          <w:trHeight w:val="467"/>
          <w:jc w:val="center"/>
        </w:trPr>
        <w:tc>
          <w:tcPr>
            <w:tcW w:w="1266" w:type="dxa"/>
            <w:vMerge w:val="restart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III</w:t>
            </w:r>
          </w:p>
        </w:tc>
        <w:tc>
          <w:tcPr>
            <w:tcW w:w="156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III-a</w:t>
            </w:r>
          </w:p>
        </w:tc>
        <w:tc>
          <w:tcPr>
            <w:tcW w:w="283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Përgjegjës sektori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Kryeinspektor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28.000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63.500</w:t>
            </w:r>
          </w:p>
        </w:tc>
      </w:tr>
      <w:tr w:rsidR="009C1EC2" w:rsidRPr="00C50F8E" w:rsidTr="004248BC">
        <w:trPr>
          <w:cantSplit/>
          <w:trHeight w:val="467"/>
          <w:jc w:val="center"/>
        </w:trPr>
        <w:tc>
          <w:tcPr>
            <w:tcW w:w="1266" w:type="dxa"/>
            <w:vMerge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56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III-a/1</w:t>
            </w:r>
          </w:p>
        </w:tc>
        <w:tc>
          <w:tcPr>
            <w:tcW w:w="283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Përgjegjës sektori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27.000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60.000</w:t>
            </w:r>
          </w:p>
        </w:tc>
      </w:tr>
      <w:tr w:rsidR="009C1EC2" w:rsidRPr="00C50F8E" w:rsidTr="004248BC">
        <w:trPr>
          <w:cantSplit/>
          <w:trHeight w:val="530"/>
          <w:jc w:val="center"/>
        </w:trPr>
        <w:tc>
          <w:tcPr>
            <w:tcW w:w="1266" w:type="dxa"/>
            <w:vMerge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56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III-b</w:t>
            </w:r>
          </w:p>
        </w:tc>
        <w:tc>
          <w:tcPr>
            <w:tcW w:w="283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Specialist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Inspektor 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 ose 2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27.000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57.000</w:t>
            </w:r>
          </w:p>
        </w:tc>
      </w:tr>
      <w:tr w:rsidR="009C1EC2" w:rsidRPr="00C50F8E" w:rsidTr="004248BC">
        <w:trPr>
          <w:cantSplit/>
          <w:trHeight w:val="440"/>
          <w:jc w:val="center"/>
        </w:trPr>
        <w:tc>
          <w:tcPr>
            <w:tcW w:w="1266" w:type="dxa"/>
            <w:vMerge w:val="restart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IV</w:t>
            </w:r>
          </w:p>
        </w:tc>
        <w:tc>
          <w:tcPr>
            <w:tcW w:w="156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IV-a</w:t>
            </w:r>
          </w:p>
        </w:tc>
        <w:tc>
          <w:tcPr>
            <w:tcW w:w="283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Specialist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 ose 2, ose 3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25.000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45.800</w:t>
            </w:r>
          </w:p>
        </w:tc>
      </w:tr>
      <w:tr w:rsidR="009C1EC2" w:rsidRPr="00C50F8E" w:rsidTr="004248BC">
        <w:trPr>
          <w:cantSplit/>
          <w:trHeight w:val="431"/>
          <w:jc w:val="center"/>
        </w:trPr>
        <w:tc>
          <w:tcPr>
            <w:tcW w:w="1266" w:type="dxa"/>
            <w:vMerge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56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IV-b</w:t>
            </w:r>
          </w:p>
        </w:tc>
        <w:tc>
          <w:tcPr>
            <w:tcW w:w="283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Specialist 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 ose 2, ose 3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23.000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35.500</w:t>
            </w:r>
          </w:p>
        </w:tc>
      </w:tr>
    </w:tbl>
    <w:p w:rsidR="009C1EC2" w:rsidRPr="00C50F8E" w:rsidRDefault="009C1EC2" w:rsidP="009C1EC2">
      <w:pPr>
        <w:spacing w:after="0" w:line="240" w:lineRule="auto"/>
        <w:ind w:firstLine="0"/>
        <w:jc w:val="right"/>
        <w:rPr>
          <w:rFonts w:ascii="Garamond" w:hAnsi="Garamond"/>
          <w:b/>
          <w:sz w:val="20"/>
          <w:szCs w:val="20"/>
          <w:lang w:val="sq-AL"/>
        </w:rPr>
      </w:pPr>
    </w:p>
    <w:p w:rsidR="009C1EC2" w:rsidRPr="00C50F8E" w:rsidRDefault="009C1EC2" w:rsidP="009C1EC2">
      <w:pPr>
        <w:spacing w:after="0" w:line="240" w:lineRule="auto"/>
        <w:ind w:firstLine="0"/>
        <w:jc w:val="right"/>
        <w:rPr>
          <w:rFonts w:ascii="Garamond" w:hAnsi="Garamond"/>
          <w:b/>
          <w:sz w:val="20"/>
          <w:szCs w:val="20"/>
          <w:lang w:val="sq-AL"/>
        </w:rPr>
      </w:pPr>
      <w:r w:rsidRPr="00C50F8E">
        <w:rPr>
          <w:rFonts w:ascii="Garamond" w:hAnsi="Garamond"/>
          <w:b/>
          <w:sz w:val="20"/>
          <w:szCs w:val="20"/>
          <w:lang w:val="sq-AL"/>
        </w:rPr>
        <w:t>Lidhja nr. 4</w:t>
      </w:r>
    </w:p>
    <w:p w:rsidR="009C1EC2" w:rsidRPr="00C50F8E" w:rsidRDefault="009C1EC2" w:rsidP="009C1EC2">
      <w:pPr>
        <w:spacing w:after="0" w:line="240" w:lineRule="auto"/>
        <w:ind w:firstLine="0"/>
        <w:jc w:val="center"/>
        <w:rPr>
          <w:rFonts w:ascii="Garamond" w:hAnsi="Garamond"/>
          <w:sz w:val="20"/>
          <w:szCs w:val="20"/>
          <w:lang w:val="sq-AL"/>
        </w:rPr>
      </w:pPr>
      <w:r w:rsidRPr="00C50F8E">
        <w:rPr>
          <w:rFonts w:ascii="Garamond" w:hAnsi="Garamond"/>
          <w:sz w:val="20"/>
          <w:szCs w:val="20"/>
          <w:lang w:val="sq-AL"/>
        </w:rPr>
        <w:t>NIVELET E PAGAVE PËR NËPUNËSIT CIVILË NË BASHKITË ME 50.001–100.000 BANORË</w:t>
      </w:r>
    </w:p>
    <w:tbl>
      <w:tblPr>
        <w:tblW w:w="10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6"/>
        <w:gridCol w:w="1703"/>
        <w:gridCol w:w="2691"/>
        <w:gridCol w:w="851"/>
        <w:gridCol w:w="992"/>
        <w:gridCol w:w="1276"/>
        <w:gridCol w:w="1694"/>
      </w:tblGrid>
      <w:tr w:rsidR="009C1EC2" w:rsidRPr="00C50F8E" w:rsidTr="004248BC">
        <w:trPr>
          <w:cantSplit/>
          <w:trHeight w:val="80"/>
          <w:jc w:val="center"/>
        </w:trPr>
        <w:tc>
          <w:tcPr>
            <w:tcW w:w="10473" w:type="dxa"/>
            <w:gridSpan w:val="7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          PAGA MUJORE (LEKË)</w:t>
            </w:r>
          </w:p>
        </w:tc>
      </w:tr>
      <w:tr w:rsidR="009C1EC2" w:rsidRPr="00C50F8E" w:rsidTr="004248BC">
        <w:trPr>
          <w:cantSplit/>
          <w:trHeight w:val="80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Klasa</w:t>
            </w:r>
          </w:p>
        </w:tc>
        <w:tc>
          <w:tcPr>
            <w:tcW w:w="170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Kategoria</w:t>
            </w:r>
          </w:p>
        </w:tc>
        <w:tc>
          <w:tcPr>
            <w:tcW w:w="269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Emërtesat e pozicioneve të punës për çdo kategori</w:t>
            </w:r>
          </w:p>
        </w:tc>
        <w:tc>
          <w:tcPr>
            <w:tcW w:w="3119" w:type="dxa"/>
            <w:gridSpan w:val="3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Paga individuale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pozicion</w:t>
            </w:r>
          </w:p>
        </w:tc>
      </w:tr>
      <w:tr w:rsidR="009C1EC2" w:rsidRPr="00C50F8E" w:rsidTr="004248BC">
        <w:trPr>
          <w:cantSplit/>
          <w:trHeight w:val="80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0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1</w:t>
            </w:r>
          </w:p>
        </w:tc>
        <w:tc>
          <w:tcPr>
            <w:tcW w:w="269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2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3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4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5</w:t>
            </w:r>
          </w:p>
        </w:tc>
      </w:tr>
      <w:tr w:rsidR="009C1EC2" w:rsidRPr="00C50F8E" w:rsidTr="004248BC">
        <w:trPr>
          <w:cantSplit/>
          <w:trHeight w:val="80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0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69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Paga e grupit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Shtesa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për vjetërsi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Shtesa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për kualifikim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pozicion</w:t>
            </w:r>
          </w:p>
        </w:tc>
      </w:tr>
      <w:tr w:rsidR="009C1EC2" w:rsidRPr="00C50F8E" w:rsidTr="004248BC">
        <w:trPr>
          <w:cantSplit/>
          <w:trHeight w:val="60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0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69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9C1EC2" w:rsidRPr="00C50F8E" w:rsidTr="004248BC">
        <w:trPr>
          <w:cantSplit/>
          <w:trHeight w:val="449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</w:t>
            </w:r>
          </w:p>
        </w:tc>
        <w:tc>
          <w:tcPr>
            <w:tcW w:w="170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I-b</w:t>
            </w:r>
          </w:p>
        </w:tc>
        <w:tc>
          <w:tcPr>
            <w:tcW w:w="269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Sekretar i Përgjithshëm 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32.000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74.400</w:t>
            </w:r>
          </w:p>
        </w:tc>
      </w:tr>
      <w:tr w:rsidR="009C1EC2" w:rsidRPr="00C50F8E" w:rsidTr="004248BC">
        <w:trPr>
          <w:cantSplit/>
          <w:trHeight w:val="593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</w:t>
            </w:r>
          </w:p>
        </w:tc>
        <w:tc>
          <w:tcPr>
            <w:tcW w:w="170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II-b</w:t>
            </w:r>
          </w:p>
        </w:tc>
        <w:tc>
          <w:tcPr>
            <w:tcW w:w="269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Drejtor drejtorie 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27.000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60.000</w:t>
            </w:r>
          </w:p>
        </w:tc>
      </w:tr>
      <w:tr w:rsidR="009C1EC2" w:rsidRPr="00C50F8E" w:rsidTr="004248BC">
        <w:trPr>
          <w:cantSplit/>
          <w:trHeight w:val="467"/>
          <w:jc w:val="center"/>
        </w:trPr>
        <w:tc>
          <w:tcPr>
            <w:tcW w:w="1266" w:type="dxa"/>
            <w:vMerge w:val="restart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0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III-a/1</w:t>
            </w:r>
          </w:p>
        </w:tc>
        <w:tc>
          <w:tcPr>
            <w:tcW w:w="269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Përgjegjës sektori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Kryeinspektor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27.000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57.000</w:t>
            </w:r>
          </w:p>
        </w:tc>
      </w:tr>
      <w:tr w:rsidR="009C1EC2" w:rsidRPr="00C50F8E" w:rsidTr="004248BC">
        <w:trPr>
          <w:cantSplit/>
          <w:trHeight w:val="530"/>
          <w:jc w:val="center"/>
        </w:trPr>
        <w:tc>
          <w:tcPr>
            <w:tcW w:w="1266" w:type="dxa"/>
            <w:vMerge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0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III-b</w:t>
            </w:r>
          </w:p>
        </w:tc>
        <w:tc>
          <w:tcPr>
            <w:tcW w:w="269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Përgjegjës sektori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Specialist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Inspektor 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 ose 2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25.000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45.800</w:t>
            </w:r>
          </w:p>
        </w:tc>
      </w:tr>
      <w:tr w:rsidR="009C1EC2" w:rsidRPr="00C50F8E" w:rsidTr="004248BC">
        <w:trPr>
          <w:cantSplit/>
          <w:trHeight w:val="440"/>
          <w:jc w:val="center"/>
        </w:trPr>
        <w:tc>
          <w:tcPr>
            <w:tcW w:w="1266" w:type="dxa"/>
            <w:vMerge w:val="restart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lastRenderedPageBreak/>
              <w:t>IV</w:t>
            </w:r>
          </w:p>
        </w:tc>
        <w:tc>
          <w:tcPr>
            <w:tcW w:w="170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IV-a</w:t>
            </w:r>
          </w:p>
        </w:tc>
        <w:tc>
          <w:tcPr>
            <w:tcW w:w="269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Specialist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 ose 2, ose 3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23.000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35.500</w:t>
            </w:r>
          </w:p>
        </w:tc>
      </w:tr>
      <w:tr w:rsidR="009C1EC2" w:rsidRPr="00C50F8E" w:rsidTr="004248BC">
        <w:trPr>
          <w:cantSplit/>
          <w:trHeight w:val="431"/>
          <w:jc w:val="center"/>
        </w:trPr>
        <w:tc>
          <w:tcPr>
            <w:tcW w:w="1266" w:type="dxa"/>
            <w:vMerge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0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IV-b</w:t>
            </w:r>
          </w:p>
        </w:tc>
        <w:tc>
          <w:tcPr>
            <w:tcW w:w="269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Specialist 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 ose 2, ose 3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21.500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27.500</w:t>
            </w:r>
          </w:p>
        </w:tc>
      </w:tr>
    </w:tbl>
    <w:p w:rsidR="009C1EC2" w:rsidRPr="00C50F8E" w:rsidRDefault="009C1EC2" w:rsidP="009C1EC2">
      <w:pPr>
        <w:spacing w:after="0" w:line="240" w:lineRule="auto"/>
        <w:ind w:firstLine="0"/>
        <w:rPr>
          <w:rFonts w:ascii="Garamond" w:hAnsi="Garamond"/>
          <w:sz w:val="20"/>
          <w:szCs w:val="20"/>
          <w:lang w:val="sq-AL"/>
        </w:rPr>
      </w:pPr>
    </w:p>
    <w:p w:rsidR="009C1EC2" w:rsidRPr="00C50F8E" w:rsidRDefault="009C1EC2" w:rsidP="009C1EC2">
      <w:pPr>
        <w:spacing w:after="0" w:line="240" w:lineRule="auto"/>
        <w:ind w:firstLine="0"/>
        <w:rPr>
          <w:rFonts w:ascii="Garamond" w:hAnsi="Garamond"/>
          <w:sz w:val="20"/>
          <w:szCs w:val="20"/>
          <w:lang w:val="sq-AL"/>
        </w:rPr>
      </w:pPr>
    </w:p>
    <w:p w:rsidR="009C1EC2" w:rsidRPr="00C50F8E" w:rsidRDefault="009C1EC2" w:rsidP="009C1EC2">
      <w:pPr>
        <w:spacing w:after="0" w:line="240" w:lineRule="auto"/>
        <w:ind w:firstLine="0"/>
        <w:rPr>
          <w:rFonts w:ascii="Garamond" w:hAnsi="Garamond"/>
          <w:sz w:val="20"/>
          <w:szCs w:val="20"/>
          <w:lang w:val="sq-AL"/>
        </w:rPr>
      </w:pPr>
    </w:p>
    <w:p w:rsidR="009C1EC2" w:rsidRPr="00C50F8E" w:rsidRDefault="009C1EC2" w:rsidP="009C1EC2">
      <w:pPr>
        <w:spacing w:after="0" w:line="240" w:lineRule="auto"/>
        <w:ind w:firstLine="0"/>
        <w:rPr>
          <w:rFonts w:ascii="Garamond" w:hAnsi="Garamond"/>
          <w:sz w:val="20"/>
          <w:szCs w:val="20"/>
          <w:lang w:val="sq-AL"/>
        </w:rPr>
      </w:pPr>
    </w:p>
    <w:p w:rsidR="009C1EC2" w:rsidRPr="00C50F8E" w:rsidRDefault="009C1EC2" w:rsidP="009C1EC2">
      <w:pPr>
        <w:spacing w:after="0" w:line="240" w:lineRule="auto"/>
        <w:ind w:firstLine="0"/>
        <w:rPr>
          <w:rFonts w:ascii="Garamond" w:hAnsi="Garamond"/>
          <w:sz w:val="20"/>
          <w:szCs w:val="20"/>
          <w:lang w:val="sq-AL"/>
        </w:rPr>
      </w:pPr>
    </w:p>
    <w:p w:rsidR="009C1EC2" w:rsidRPr="00C50F8E" w:rsidRDefault="009C1EC2" w:rsidP="009C1EC2">
      <w:pPr>
        <w:spacing w:after="0" w:line="240" w:lineRule="auto"/>
        <w:ind w:firstLine="0"/>
        <w:jc w:val="right"/>
        <w:rPr>
          <w:rFonts w:ascii="Garamond" w:hAnsi="Garamond"/>
          <w:b/>
          <w:sz w:val="20"/>
          <w:szCs w:val="20"/>
          <w:lang w:val="sq-AL"/>
        </w:rPr>
      </w:pPr>
      <w:r w:rsidRPr="00C50F8E">
        <w:rPr>
          <w:rFonts w:ascii="Garamond" w:hAnsi="Garamond"/>
          <w:b/>
          <w:sz w:val="20"/>
          <w:szCs w:val="20"/>
          <w:lang w:val="sq-AL"/>
        </w:rPr>
        <w:t>Lidhja nr. 5</w:t>
      </w:r>
    </w:p>
    <w:p w:rsidR="009C1EC2" w:rsidRPr="00C50F8E" w:rsidRDefault="009C1EC2" w:rsidP="009C1EC2">
      <w:pPr>
        <w:spacing w:after="0" w:line="240" w:lineRule="auto"/>
        <w:ind w:firstLine="0"/>
        <w:jc w:val="center"/>
        <w:rPr>
          <w:rFonts w:ascii="Garamond" w:hAnsi="Garamond"/>
          <w:sz w:val="20"/>
          <w:szCs w:val="20"/>
          <w:lang w:val="sq-AL"/>
        </w:rPr>
      </w:pPr>
      <w:r w:rsidRPr="00C50F8E">
        <w:rPr>
          <w:rFonts w:ascii="Garamond" w:hAnsi="Garamond"/>
          <w:sz w:val="20"/>
          <w:szCs w:val="20"/>
          <w:lang w:val="sq-AL"/>
        </w:rPr>
        <w:t>NIVELET E PAGAVE PËR NËPUNËSIT CIVILË NË BASHKITË ME 20.001–50.000 BANORË</w:t>
      </w:r>
    </w:p>
    <w:tbl>
      <w:tblPr>
        <w:tblW w:w="10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6"/>
        <w:gridCol w:w="1561"/>
        <w:gridCol w:w="2833"/>
        <w:gridCol w:w="851"/>
        <w:gridCol w:w="992"/>
        <w:gridCol w:w="1276"/>
        <w:gridCol w:w="1694"/>
      </w:tblGrid>
      <w:tr w:rsidR="009C1EC2" w:rsidRPr="00C50F8E" w:rsidTr="004248BC">
        <w:trPr>
          <w:cantSplit/>
          <w:trHeight w:val="80"/>
          <w:jc w:val="center"/>
        </w:trPr>
        <w:tc>
          <w:tcPr>
            <w:tcW w:w="10473" w:type="dxa"/>
            <w:gridSpan w:val="7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          PAGA MUJORE (LEKË)</w:t>
            </w:r>
          </w:p>
        </w:tc>
      </w:tr>
      <w:tr w:rsidR="009C1EC2" w:rsidRPr="00C50F8E" w:rsidTr="004248BC">
        <w:trPr>
          <w:cantSplit/>
          <w:trHeight w:val="80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Klasa</w:t>
            </w:r>
          </w:p>
        </w:tc>
        <w:tc>
          <w:tcPr>
            <w:tcW w:w="156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Kategoria</w:t>
            </w:r>
          </w:p>
        </w:tc>
        <w:tc>
          <w:tcPr>
            <w:tcW w:w="283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Emërtesat e pozicioneve të punës për çdo kategori</w:t>
            </w:r>
          </w:p>
        </w:tc>
        <w:tc>
          <w:tcPr>
            <w:tcW w:w="3119" w:type="dxa"/>
            <w:gridSpan w:val="3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Paga individuale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pozicion</w:t>
            </w:r>
          </w:p>
        </w:tc>
      </w:tr>
      <w:tr w:rsidR="009C1EC2" w:rsidRPr="00C50F8E" w:rsidTr="004248BC">
        <w:trPr>
          <w:cantSplit/>
          <w:trHeight w:val="80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56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1</w:t>
            </w:r>
          </w:p>
        </w:tc>
        <w:tc>
          <w:tcPr>
            <w:tcW w:w="283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2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3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4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5</w:t>
            </w:r>
          </w:p>
        </w:tc>
      </w:tr>
      <w:tr w:rsidR="009C1EC2" w:rsidRPr="00C50F8E" w:rsidTr="004248BC">
        <w:trPr>
          <w:cantSplit/>
          <w:trHeight w:val="80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56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83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Paga e grupit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Shtesa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për vjetërsi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Shtesa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për kualifikim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pozicion</w:t>
            </w:r>
          </w:p>
        </w:tc>
      </w:tr>
      <w:tr w:rsidR="009C1EC2" w:rsidRPr="00C50F8E" w:rsidTr="004248BC">
        <w:trPr>
          <w:cantSplit/>
          <w:trHeight w:val="224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56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83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9C1EC2" w:rsidRPr="00C50F8E" w:rsidTr="004248BC">
        <w:trPr>
          <w:cantSplit/>
          <w:trHeight w:val="449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</w:t>
            </w:r>
          </w:p>
        </w:tc>
        <w:tc>
          <w:tcPr>
            <w:tcW w:w="156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I-b</w:t>
            </w:r>
          </w:p>
        </w:tc>
        <w:tc>
          <w:tcPr>
            <w:tcW w:w="283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Sekretar i Përgjithshëm 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29.000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65200</w:t>
            </w:r>
          </w:p>
        </w:tc>
      </w:tr>
      <w:tr w:rsidR="009C1EC2" w:rsidRPr="00C50F8E" w:rsidTr="004248BC">
        <w:trPr>
          <w:cantSplit/>
          <w:trHeight w:val="593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</w:t>
            </w:r>
          </w:p>
        </w:tc>
        <w:tc>
          <w:tcPr>
            <w:tcW w:w="156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II-b</w:t>
            </w:r>
          </w:p>
        </w:tc>
        <w:tc>
          <w:tcPr>
            <w:tcW w:w="283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Drejtor drejtorie 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27.000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57.000</w:t>
            </w:r>
          </w:p>
        </w:tc>
      </w:tr>
      <w:tr w:rsidR="009C1EC2" w:rsidRPr="00C50F8E" w:rsidTr="004248BC">
        <w:trPr>
          <w:cantSplit/>
          <w:trHeight w:val="467"/>
          <w:jc w:val="center"/>
        </w:trPr>
        <w:tc>
          <w:tcPr>
            <w:tcW w:w="1266" w:type="dxa"/>
            <w:vMerge w:val="restart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III</w:t>
            </w:r>
          </w:p>
        </w:tc>
        <w:tc>
          <w:tcPr>
            <w:tcW w:w="156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III-a/1</w:t>
            </w:r>
          </w:p>
        </w:tc>
        <w:tc>
          <w:tcPr>
            <w:tcW w:w="283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Përgjegjës sektori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Kryeinspektor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25.000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45.800</w:t>
            </w:r>
          </w:p>
        </w:tc>
      </w:tr>
      <w:tr w:rsidR="009C1EC2" w:rsidRPr="00C50F8E" w:rsidTr="004248BC">
        <w:trPr>
          <w:cantSplit/>
          <w:trHeight w:val="530"/>
          <w:jc w:val="center"/>
        </w:trPr>
        <w:tc>
          <w:tcPr>
            <w:tcW w:w="1266" w:type="dxa"/>
            <w:vMerge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56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III-b</w:t>
            </w:r>
          </w:p>
        </w:tc>
        <w:tc>
          <w:tcPr>
            <w:tcW w:w="283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Përgjegjës sektori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 ose 2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25.000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40.00</w:t>
            </w:r>
          </w:p>
        </w:tc>
      </w:tr>
      <w:tr w:rsidR="009C1EC2" w:rsidRPr="00C50F8E" w:rsidTr="004248BC">
        <w:trPr>
          <w:cantSplit/>
          <w:trHeight w:val="440"/>
          <w:jc w:val="center"/>
        </w:trPr>
        <w:tc>
          <w:tcPr>
            <w:tcW w:w="1266" w:type="dxa"/>
            <w:vMerge w:val="restart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IV</w:t>
            </w:r>
          </w:p>
        </w:tc>
        <w:tc>
          <w:tcPr>
            <w:tcW w:w="156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IV-a</w:t>
            </w:r>
          </w:p>
        </w:tc>
        <w:tc>
          <w:tcPr>
            <w:tcW w:w="283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Specialist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Inspektor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 ose 2, ose 3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23.000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33.500</w:t>
            </w:r>
          </w:p>
        </w:tc>
      </w:tr>
      <w:tr w:rsidR="009C1EC2" w:rsidRPr="00C50F8E" w:rsidTr="004248BC">
        <w:trPr>
          <w:cantSplit/>
          <w:trHeight w:val="431"/>
          <w:jc w:val="center"/>
        </w:trPr>
        <w:tc>
          <w:tcPr>
            <w:tcW w:w="1266" w:type="dxa"/>
            <w:vMerge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56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IV-b</w:t>
            </w:r>
          </w:p>
        </w:tc>
        <w:tc>
          <w:tcPr>
            <w:tcW w:w="283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Specialist 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 ose 2, ose 3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23.000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27.500</w:t>
            </w:r>
          </w:p>
        </w:tc>
      </w:tr>
    </w:tbl>
    <w:p w:rsidR="009C1EC2" w:rsidRPr="00C50F8E" w:rsidRDefault="009C1EC2" w:rsidP="009C1EC2">
      <w:pPr>
        <w:spacing w:after="0" w:line="240" w:lineRule="auto"/>
        <w:ind w:firstLine="0"/>
        <w:rPr>
          <w:rFonts w:ascii="Garamond" w:hAnsi="Garamond"/>
          <w:b/>
          <w:sz w:val="20"/>
          <w:szCs w:val="20"/>
          <w:lang w:val="sq-AL"/>
        </w:rPr>
      </w:pPr>
    </w:p>
    <w:p w:rsidR="009C1EC2" w:rsidRPr="00C50F8E" w:rsidRDefault="009C1EC2" w:rsidP="009C1EC2">
      <w:pPr>
        <w:spacing w:after="0" w:line="240" w:lineRule="auto"/>
        <w:ind w:firstLine="0"/>
        <w:jc w:val="right"/>
        <w:rPr>
          <w:rFonts w:ascii="Garamond" w:hAnsi="Garamond"/>
          <w:b/>
          <w:sz w:val="20"/>
          <w:szCs w:val="20"/>
          <w:lang w:val="sq-AL"/>
        </w:rPr>
      </w:pPr>
      <w:r w:rsidRPr="00C50F8E">
        <w:rPr>
          <w:rFonts w:ascii="Garamond" w:hAnsi="Garamond"/>
          <w:b/>
          <w:sz w:val="20"/>
          <w:szCs w:val="20"/>
          <w:lang w:val="sq-AL"/>
        </w:rPr>
        <w:t>Lidhja nr. 6</w:t>
      </w:r>
    </w:p>
    <w:p w:rsidR="009C1EC2" w:rsidRPr="00C50F8E" w:rsidRDefault="009C1EC2" w:rsidP="009C1EC2">
      <w:pPr>
        <w:spacing w:after="0" w:line="240" w:lineRule="auto"/>
        <w:ind w:firstLine="0"/>
        <w:jc w:val="center"/>
        <w:rPr>
          <w:rFonts w:ascii="Garamond" w:hAnsi="Garamond"/>
          <w:sz w:val="20"/>
          <w:szCs w:val="20"/>
          <w:lang w:val="sq-AL"/>
        </w:rPr>
      </w:pPr>
      <w:r w:rsidRPr="00C50F8E">
        <w:rPr>
          <w:rFonts w:ascii="Garamond" w:hAnsi="Garamond"/>
          <w:sz w:val="20"/>
          <w:szCs w:val="20"/>
          <w:lang w:val="sq-AL"/>
        </w:rPr>
        <w:t>NIVELET E PAGAVE PËR NËPUNËSIT CIVILË NË BASHKITË ME DERI NË 20.000 BANORË</w:t>
      </w:r>
    </w:p>
    <w:tbl>
      <w:tblPr>
        <w:tblW w:w="10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6"/>
        <w:gridCol w:w="1703"/>
        <w:gridCol w:w="2691"/>
        <w:gridCol w:w="851"/>
        <w:gridCol w:w="992"/>
        <w:gridCol w:w="1276"/>
        <w:gridCol w:w="1694"/>
      </w:tblGrid>
      <w:tr w:rsidR="009C1EC2" w:rsidRPr="00C50F8E" w:rsidTr="004248BC">
        <w:trPr>
          <w:cantSplit/>
          <w:trHeight w:val="80"/>
          <w:jc w:val="center"/>
        </w:trPr>
        <w:tc>
          <w:tcPr>
            <w:tcW w:w="10473" w:type="dxa"/>
            <w:gridSpan w:val="7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          PAGA MUJORE (LEKË)</w:t>
            </w:r>
          </w:p>
        </w:tc>
      </w:tr>
      <w:tr w:rsidR="009C1EC2" w:rsidRPr="00C50F8E" w:rsidTr="004248BC">
        <w:trPr>
          <w:cantSplit/>
          <w:trHeight w:val="80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Klasa</w:t>
            </w:r>
          </w:p>
        </w:tc>
        <w:tc>
          <w:tcPr>
            <w:tcW w:w="170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Kategoria</w:t>
            </w:r>
          </w:p>
        </w:tc>
        <w:tc>
          <w:tcPr>
            <w:tcW w:w="269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Emërtesat e pozicioneve të punës për çdo kategori</w:t>
            </w:r>
          </w:p>
        </w:tc>
        <w:tc>
          <w:tcPr>
            <w:tcW w:w="3119" w:type="dxa"/>
            <w:gridSpan w:val="3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Paga individuale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pozicion</w:t>
            </w:r>
          </w:p>
        </w:tc>
      </w:tr>
      <w:tr w:rsidR="009C1EC2" w:rsidRPr="00C50F8E" w:rsidTr="004248BC">
        <w:trPr>
          <w:cantSplit/>
          <w:trHeight w:val="80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0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1</w:t>
            </w:r>
          </w:p>
        </w:tc>
        <w:tc>
          <w:tcPr>
            <w:tcW w:w="269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2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3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4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5</w:t>
            </w:r>
          </w:p>
        </w:tc>
      </w:tr>
      <w:tr w:rsidR="009C1EC2" w:rsidRPr="00C50F8E" w:rsidTr="004248BC">
        <w:trPr>
          <w:cantSplit/>
          <w:trHeight w:val="80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0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69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Paga e grupit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Shtesa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për vjetërsi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Shtesa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për kualifikim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pozicion</w:t>
            </w:r>
          </w:p>
        </w:tc>
      </w:tr>
      <w:tr w:rsidR="009C1EC2" w:rsidRPr="00C50F8E" w:rsidTr="004248BC">
        <w:trPr>
          <w:cantSplit/>
          <w:trHeight w:val="449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0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69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9C1EC2" w:rsidRPr="00C50F8E" w:rsidTr="004248BC">
        <w:trPr>
          <w:cantSplit/>
          <w:trHeight w:val="449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</w:t>
            </w:r>
          </w:p>
        </w:tc>
        <w:tc>
          <w:tcPr>
            <w:tcW w:w="170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I-b</w:t>
            </w:r>
          </w:p>
        </w:tc>
        <w:tc>
          <w:tcPr>
            <w:tcW w:w="269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Sekretar i Përgjithshëm 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27.000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57.000</w:t>
            </w:r>
          </w:p>
        </w:tc>
      </w:tr>
      <w:tr w:rsidR="009C1EC2" w:rsidRPr="00C50F8E" w:rsidTr="004248BC">
        <w:trPr>
          <w:cantSplit/>
          <w:trHeight w:val="593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</w:t>
            </w:r>
          </w:p>
        </w:tc>
        <w:tc>
          <w:tcPr>
            <w:tcW w:w="170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II-b</w:t>
            </w:r>
          </w:p>
        </w:tc>
        <w:tc>
          <w:tcPr>
            <w:tcW w:w="269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Drejtor drejtorie 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25.000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45.800</w:t>
            </w:r>
          </w:p>
        </w:tc>
      </w:tr>
      <w:tr w:rsidR="009C1EC2" w:rsidRPr="00C50F8E" w:rsidTr="004248BC">
        <w:trPr>
          <w:cantSplit/>
          <w:trHeight w:val="467"/>
          <w:jc w:val="center"/>
        </w:trPr>
        <w:tc>
          <w:tcPr>
            <w:tcW w:w="1266" w:type="dxa"/>
            <w:vMerge w:val="restart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III</w:t>
            </w:r>
          </w:p>
        </w:tc>
        <w:tc>
          <w:tcPr>
            <w:tcW w:w="170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III-a/1</w:t>
            </w:r>
          </w:p>
        </w:tc>
        <w:tc>
          <w:tcPr>
            <w:tcW w:w="269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Përgjegjës sektori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25.000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40.000</w:t>
            </w:r>
          </w:p>
        </w:tc>
      </w:tr>
      <w:tr w:rsidR="009C1EC2" w:rsidRPr="00C50F8E" w:rsidTr="004248BC">
        <w:trPr>
          <w:cantSplit/>
          <w:trHeight w:val="530"/>
          <w:jc w:val="center"/>
        </w:trPr>
        <w:tc>
          <w:tcPr>
            <w:tcW w:w="1266" w:type="dxa"/>
            <w:vMerge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0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III-b</w:t>
            </w:r>
          </w:p>
        </w:tc>
        <w:tc>
          <w:tcPr>
            <w:tcW w:w="269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Përgjegjës sektori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 ose 2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22.500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33.500</w:t>
            </w:r>
          </w:p>
        </w:tc>
      </w:tr>
      <w:tr w:rsidR="009C1EC2" w:rsidRPr="00C50F8E" w:rsidTr="004248BC">
        <w:trPr>
          <w:cantSplit/>
          <w:trHeight w:val="440"/>
          <w:jc w:val="center"/>
        </w:trPr>
        <w:tc>
          <w:tcPr>
            <w:tcW w:w="1266" w:type="dxa"/>
            <w:vMerge w:val="restart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IV</w:t>
            </w:r>
          </w:p>
        </w:tc>
        <w:tc>
          <w:tcPr>
            <w:tcW w:w="170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IV-a</w:t>
            </w:r>
          </w:p>
        </w:tc>
        <w:tc>
          <w:tcPr>
            <w:tcW w:w="269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Specialist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Inspektor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 ose 2, ose 3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22.000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29.900</w:t>
            </w:r>
          </w:p>
        </w:tc>
      </w:tr>
      <w:tr w:rsidR="009C1EC2" w:rsidRPr="00C50F8E" w:rsidTr="004248BC">
        <w:trPr>
          <w:cantSplit/>
          <w:trHeight w:val="431"/>
          <w:jc w:val="center"/>
        </w:trPr>
        <w:tc>
          <w:tcPr>
            <w:tcW w:w="1266" w:type="dxa"/>
            <w:vMerge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0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IV-b</w:t>
            </w:r>
          </w:p>
        </w:tc>
        <w:tc>
          <w:tcPr>
            <w:tcW w:w="269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Specialist 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 ose 2, ose 3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21.000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25.000</w:t>
            </w:r>
          </w:p>
        </w:tc>
      </w:tr>
    </w:tbl>
    <w:p w:rsidR="009C1EC2" w:rsidRPr="00C50F8E" w:rsidRDefault="009C1EC2" w:rsidP="009C1EC2">
      <w:pPr>
        <w:spacing w:after="0" w:line="240" w:lineRule="auto"/>
        <w:ind w:firstLine="0"/>
        <w:rPr>
          <w:rFonts w:ascii="Garamond" w:hAnsi="Garamond"/>
          <w:sz w:val="20"/>
          <w:szCs w:val="20"/>
          <w:lang w:val="sq-AL"/>
        </w:rPr>
      </w:pPr>
    </w:p>
    <w:p w:rsidR="009C1EC2" w:rsidRPr="00C50F8E" w:rsidRDefault="009C1EC2" w:rsidP="009C1EC2">
      <w:pPr>
        <w:spacing w:after="0" w:line="240" w:lineRule="auto"/>
        <w:ind w:firstLine="0"/>
        <w:rPr>
          <w:rFonts w:ascii="Garamond" w:hAnsi="Garamond"/>
          <w:sz w:val="20"/>
          <w:szCs w:val="20"/>
          <w:lang w:val="sq-AL"/>
        </w:rPr>
      </w:pPr>
    </w:p>
    <w:p w:rsidR="009C1EC2" w:rsidRPr="00C50F8E" w:rsidRDefault="009C1EC2" w:rsidP="009C1EC2">
      <w:pPr>
        <w:spacing w:after="0" w:line="240" w:lineRule="auto"/>
        <w:ind w:firstLine="0"/>
        <w:rPr>
          <w:rFonts w:ascii="Garamond" w:hAnsi="Garamond"/>
          <w:sz w:val="20"/>
          <w:szCs w:val="20"/>
          <w:lang w:val="sq-AL"/>
        </w:rPr>
      </w:pPr>
    </w:p>
    <w:p w:rsidR="009C1EC2" w:rsidRPr="00C50F8E" w:rsidRDefault="009C1EC2" w:rsidP="009C1EC2">
      <w:pPr>
        <w:spacing w:after="0" w:line="240" w:lineRule="auto"/>
        <w:ind w:firstLine="0"/>
        <w:rPr>
          <w:rFonts w:ascii="Garamond" w:hAnsi="Garamond"/>
          <w:sz w:val="20"/>
          <w:szCs w:val="20"/>
          <w:lang w:val="sq-AL"/>
        </w:rPr>
      </w:pPr>
    </w:p>
    <w:p w:rsidR="009C1EC2" w:rsidRPr="00C50F8E" w:rsidRDefault="009C1EC2" w:rsidP="009C1EC2">
      <w:pPr>
        <w:spacing w:after="0" w:line="240" w:lineRule="auto"/>
        <w:ind w:firstLine="0"/>
        <w:rPr>
          <w:rFonts w:ascii="Garamond" w:hAnsi="Garamond"/>
          <w:sz w:val="20"/>
          <w:szCs w:val="20"/>
          <w:lang w:val="sq-AL"/>
        </w:rPr>
      </w:pPr>
    </w:p>
    <w:p w:rsidR="009C1EC2" w:rsidRPr="00C50F8E" w:rsidRDefault="009C1EC2" w:rsidP="009C1EC2">
      <w:pPr>
        <w:spacing w:after="0" w:line="240" w:lineRule="auto"/>
        <w:ind w:firstLine="0"/>
        <w:rPr>
          <w:rFonts w:ascii="Garamond" w:hAnsi="Garamond"/>
          <w:sz w:val="20"/>
          <w:szCs w:val="20"/>
          <w:lang w:val="sq-AL"/>
        </w:rPr>
      </w:pPr>
    </w:p>
    <w:p w:rsidR="009C1EC2" w:rsidRPr="00C50F8E" w:rsidRDefault="009C1EC2" w:rsidP="009C1EC2">
      <w:pPr>
        <w:spacing w:after="0" w:line="240" w:lineRule="auto"/>
        <w:ind w:firstLine="0"/>
        <w:jc w:val="right"/>
        <w:rPr>
          <w:rFonts w:ascii="Garamond" w:hAnsi="Garamond"/>
          <w:b/>
          <w:sz w:val="20"/>
          <w:szCs w:val="20"/>
          <w:lang w:val="sq-AL"/>
        </w:rPr>
      </w:pPr>
      <w:r w:rsidRPr="00C50F8E">
        <w:rPr>
          <w:rFonts w:ascii="Garamond" w:hAnsi="Garamond"/>
          <w:b/>
          <w:sz w:val="20"/>
          <w:szCs w:val="20"/>
          <w:lang w:val="sq-AL"/>
        </w:rPr>
        <w:t>Lidhja nr. 7</w:t>
      </w:r>
    </w:p>
    <w:p w:rsidR="009C1EC2" w:rsidRPr="00C50F8E" w:rsidRDefault="009C1EC2" w:rsidP="009C1EC2">
      <w:pPr>
        <w:spacing w:after="0" w:line="240" w:lineRule="auto"/>
        <w:ind w:firstLine="0"/>
        <w:jc w:val="center"/>
        <w:rPr>
          <w:rFonts w:ascii="Garamond" w:hAnsi="Garamond"/>
          <w:sz w:val="20"/>
          <w:szCs w:val="20"/>
          <w:lang w:val="sq-AL"/>
        </w:rPr>
      </w:pPr>
      <w:r w:rsidRPr="00C50F8E">
        <w:rPr>
          <w:rFonts w:ascii="Garamond" w:hAnsi="Garamond"/>
          <w:sz w:val="20"/>
          <w:szCs w:val="20"/>
          <w:lang w:val="sq-AL"/>
        </w:rPr>
        <w:t>NIVELET E PAGAVE PËR NËPUNESIT CIVILË NË KËSHILLIN E QARKUT</w:t>
      </w:r>
    </w:p>
    <w:tbl>
      <w:tblPr>
        <w:tblW w:w="10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6"/>
        <w:gridCol w:w="1703"/>
        <w:gridCol w:w="2691"/>
        <w:gridCol w:w="851"/>
        <w:gridCol w:w="992"/>
        <w:gridCol w:w="1276"/>
        <w:gridCol w:w="1694"/>
      </w:tblGrid>
      <w:tr w:rsidR="009C1EC2" w:rsidRPr="00C50F8E" w:rsidTr="004248BC">
        <w:trPr>
          <w:cantSplit/>
          <w:trHeight w:val="80"/>
          <w:jc w:val="center"/>
        </w:trPr>
        <w:tc>
          <w:tcPr>
            <w:tcW w:w="10473" w:type="dxa"/>
            <w:gridSpan w:val="7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          PAGA MUJORE (LEKË)</w:t>
            </w:r>
          </w:p>
        </w:tc>
      </w:tr>
      <w:tr w:rsidR="009C1EC2" w:rsidRPr="00C50F8E" w:rsidTr="004248BC">
        <w:trPr>
          <w:cantSplit/>
          <w:trHeight w:val="80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Klasa</w:t>
            </w:r>
          </w:p>
        </w:tc>
        <w:tc>
          <w:tcPr>
            <w:tcW w:w="170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Kategoria</w:t>
            </w:r>
          </w:p>
        </w:tc>
        <w:tc>
          <w:tcPr>
            <w:tcW w:w="269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Emërtesat e pozicioneve të punës për çdo kategori</w:t>
            </w:r>
          </w:p>
        </w:tc>
        <w:tc>
          <w:tcPr>
            <w:tcW w:w="3119" w:type="dxa"/>
            <w:gridSpan w:val="3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Paga individuale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pozicion</w:t>
            </w:r>
          </w:p>
        </w:tc>
      </w:tr>
      <w:tr w:rsidR="009C1EC2" w:rsidRPr="00C50F8E" w:rsidTr="004248BC">
        <w:trPr>
          <w:cantSplit/>
          <w:trHeight w:val="80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0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1</w:t>
            </w:r>
          </w:p>
        </w:tc>
        <w:tc>
          <w:tcPr>
            <w:tcW w:w="269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2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3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4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5</w:t>
            </w:r>
          </w:p>
        </w:tc>
      </w:tr>
      <w:tr w:rsidR="009C1EC2" w:rsidRPr="00C50F8E" w:rsidTr="004248BC">
        <w:trPr>
          <w:cantSplit/>
          <w:trHeight w:val="80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0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69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Paga e grupit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Shtesa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për vjetërsi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Shtesa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për kualifikim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Shtesa për pozicion</w:t>
            </w:r>
          </w:p>
        </w:tc>
      </w:tr>
      <w:tr w:rsidR="009C1EC2" w:rsidRPr="00C50F8E" w:rsidTr="004248BC">
        <w:trPr>
          <w:cantSplit/>
          <w:trHeight w:val="60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0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69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9C1EC2" w:rsidRPr="00C50F8E" w:rsidTr="004248BC">
        <w:trPr>
          <w:cantSplit/>
          <w:trHeight w:val="449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</w:t>
            </w:r>
          </w:p>
        </w:tc>
        <w:tc>
          <w:tcPr>
            <w:tcW w:w="170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I-b</w:t>
            </w:r>
          </w:p>
        </w:tc>
        <w:tc>
          <w:tcPr>
            <w:tcW w:w="269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Sekretar i Përgjithshëm 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58.000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91.700</w:t>
            </w:r>
          </w:p>
        </w:tc>
      </w:tr>
      <w:tr w:rsidR="009C1EC2" w:rsidRPr="00C50F8E" w:rsidTr="004248BC">
        <w:trPr>
          <w:cantSplit/>
          <w:trHeight w:val="593"/>
          <w:jc w:val="center"/>
        </w:trPr>
        <w:tc>
          <w:tcPr>
            <w:tcW w:w="126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</w:t>
            </w:r>
          </w:p>
        </w:tc>
        <w:tc>
          <w:tcPr>
            <w:tcW w:w="170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II-b</w:t>
            </w:r>
          </w:p>
        </w:tc>
        <w:tc>
          <w:tcPr>
            <w:tcW w:w="269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Drejtor drejtorie 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32.000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74.400</w:t>
            </w:r>
          </w:p>
        </w:tc>
      </w:tr>
      <w:tr w:rsidR="009C1EC2" w:rsidRPr="00C50F8E" w:rsidTr="004248BC">
        <w:trPr>
          <w:cantSplit/>
          <w:trHeight w:val="467"/>
          <w:jc w:val="center"/>
        </w:trPr>
        <w:tc>
          <w:tcPr>
            <w:tcW w:w="1266" w:type="dxa"/>
            <w:vMerge w:val="restart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III</w:t>
            </w:r>
          </w:p>
        </w:tc>
        <w:tc>
          <w:tcPr>
            <w:tcW w:w="170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III-a/1</w:t>
            </w:r>
          </w:p>
        </w:tc>
        <w:tc>
          <w:tcPr>
            <w:tcW w:w="269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Përgjegjës sektori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29.000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65200</w:t>
            </w:r>
          </w:p>
        </w:tc>
      </w:tr>
      <w:tr w:rsidR="009C1EC2" w:rsidRPr="00C50F8E" w:rsidTr="004248BC">
        <w:trPr>
          <w:cantSplit/>
          <w:trHeight w:val="530"/>
          <w:jc w:val="center"/>
        </w:trPr>
        <w:tc>
          <w:tcPr>
            <w:tcW w:w="1266" w:type="dxa"/>
            <w:vMerge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0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III-b</w:t>
            </w:r>
          </w:p>
        </w:tc>
        <w:tc>
          <w:tcPr>
            <w:tcW w:w="269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Përgjegjës sektori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Specialist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Inspektor 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 ose 2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27.000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57.000</w:t>
            </w:r>
          </w:p>
        </w:tc>
      </w:tr>
      <w:tr w:rsidR="009C1EC2" w:rsidRPr="00C50F8E" w:rsidTr="004248BC">
        <w:trPr>
          <w:cantSplit/>
          <w:trHeight w:val="440"/>
          <w:jc w:val="center"/>
        </w:trPr>
        <w:tc>
          <w:tcPr>
            <w:tcW w:w="1266" w:type="dxa"/>
            <w:vMerge w:val="restart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IV</w:t>
            </w:r>
          </w:p>
        </w:tc>
        <w:tc>
          <w:tcPr>
            <w:tcW w:w="170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IV-a</w:t>
            </w:r>
          </w:p>
        </w:tc>
        <w:tc>
          <w:tcPr>
            <w:tcW w:w="269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Specialist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 ose 2, ose 3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25.000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45.800</w:t>
            </w:r>
          </w:p>
        </w:tc>
      </w:tr>
      <w:tr w:rsidR="009C1EC2" w:rsidRPr="00C50F8E" w:rsidTr="004248BC">
        <w:trPr>
          <w:cantSplit/>
          <w:trHeight w:val="431"/>
          <w:jc w:val="center"/>
        </w:trPr>
        <w:tc>
          <w:tcPr>
            <w:tcW w:w="1266" w:type="dxa"/>
            <w:vMerge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703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IV-b</w:t>
            </w:r>
          </w:p>
        </w:tc>
        <w:tc>
          <w:tcPr>
            <w:tcW w:w="269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Specialist </w:t>
            </w:r>
          </w:p>
        </w:tc>
        <w:tc>
          <w:tcPr>
            <w:tcW w:w="851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 ose 2, ose 3</w:t>
            </w:r>
          </w:p>
        </w:tc>
        <w:tc>
          <w:tcPr>
            <w:tcW w:w="992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2%</w:t>
            </w:r>
          </w:p>
        </w:tc>
        <w:tc>
          <w:tcPr>
            <w:tcW w:w="1276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1694" w:type="dxa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Nga 23.000 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deri 35.500</w:t>
            </w:r>
          </w:p>
        </w:tc>
      </w:tr>
    </w:tbl>
    <w:p w:rsidR="009C1EC2" w:rsidRPr="00C50F8E" w:rsidRDefault="009C1EC2" w:rsidP="009C1EC2">
      <w:pPr>
        <w:spacing w:after="0" w:line="240" w:lineRule="auto"/>
        <w:ind w:firstLine="0"/>
        <w:jc w:val="center"/>
        <w:rPr>
          <w:rFonts w:ascii="Garamond" w:hAnsi="Garamond"/>
          <w:b/>
          <w:sz w:val="20"/>
          <w:szCs w:val="20"/>
          <w:lang w:val="sq-AL"/>
        </w:rPr>
      </w:pPr>
    </w:p>
    <w:p w:rsidR="009C1EC2" w:rsidRPr="00C50F8E" w:rsidRDefault="009C1EC2" w:rsidP="009C1EC2">
      <w:pPr>
        <w:spacing w:after="0" w:line="240" w:lineRule="auto"/>
        <w:ind w:firstLine="0"/>
        <w:jc w:val="right"/>
        <w:rPr>
          <w:rFonts w:ascii="Garamond" w:hAnsi="Garamond"/>
          <w:b/>
          <w:sz w:val="20"/>
          <w:szCs w:val="20"/>
          <w:lang w:val="sq-AL"/>
        </w:rPr>
      </w:pPr>
      <w:r w:rsidRPr="00C50F8E">
        <w:rPr>
          <w:rFonts w:ascii="Garamond" w:hAnsi="Garamond"/>
          <w:b/>
          <w:sz w:val="20"/>
          <w:szCs w:val="20"/>
          <w:lang w:val="sq-AL"/>
        </w:rPr>
        <w:t>Lidhja nr. 8</w:t>
      </w:r>
    </w:p>
    <w:p w:rsidR="009C1EC2" w:rsidRPr="00C50F8E" w:rsidRDefault="009C1EC2" w:rsidP="009C1EC2">
      <w:pPr>
        <w:spacing w:after="0" w:line="240" w:lineRule="auto"/>
        <w:ind w:firstLine="0"/>
        <w:jc w:val="center"/>
        <w:rPr>
          <w:rFonts w:ascii="Garamond" w:hAnsi="Garamond"/>
          <w:sz w:val="20"/>
          <w:szCs w:val="20"/>
          <w:lang w:val="sq-AL"/>
        </w:rPr>
      </w:pPr>
      <w:r w:rsidRPr="00C50F8E">
        <w:rPr>
          <w:rFonts w:ascii="Garamond" w:hAnsi="Garamond"/>
          <w:sz w:val="20"/>
          <w:szCs w:val="20"/>
          <w:lang w:val="sq-AL"/>
        </w:rPr>
        <w:t xml:space="preserve">STRUKTURA DHE KUFIJTË E PAGAVE PËR PUNONJËSIT E POLICISË BASHKIAKE PRANË BASHKIVE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70"/>
        <w:gridCol w:w="1134"/>
        <w:gridCol w:w="1134"/>
      </w:tblGrid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Emërtesa/pozicioni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Paga (lekë/muaj)</w:t>
            </w: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nga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deri</w:t>
            </w: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Kryeinspektor i Policisë Bashkiake të Tiranës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79000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91.000</w:t>
            </w: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Kryeinspektor i Policisë Bashkiake në njësitë e vetëqeverisjes vendore me 200001 deri në 400000 banorë dhe me mbi 400.000 banorë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65.000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74.000</w:t>
            </w: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Kryeinspektor i Policisë Bashkiake në njësitë e vetëqeverisjes vendore me 100001 deri në 200.000 banorë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63000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72.000</w:t>
            </w: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Kryeinspektor i Policisë Bashkiake në njësitë e vetëqeverisjes vendore me 50001 deri në 100.000 banorë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61000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71500</w:t>
            </w: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Kryeinspektor i Policisë Bashkiake në njësitë e vetëqeverisjes vendore me 20001 deri në 50.000 </w:t>
            </w: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lastRenderedPageBreak/>
              <w:t>banorë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lastRenderedPageBreak/>
              <w:t>51000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57000</w:t>
            </w: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Kryeinspektor i Policisë Bashkiake në njësitë e vetëqeverisjes vendore me deri në 20.000 banorë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49500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53.500</w:t>
            </w: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Inspektor i Policisë Bashkiake të Tiranës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61000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71500</w:t>
            </w: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Inspektor i Policisë Bashkiake në njësitë e vetëqeverisjes vendore me 200001 deri në 400000 banorë dhe me mbi 400.000 banorë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49500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53500</w:t>
            </w: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Inspektor i Policisë Bashkiake në njësitë e vetëqeverisjes vendore me 100001 deri në 200.000 banorë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48000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52000</w:t>
            </w: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Inspektor i Policisë Bashkiake në njësitë e vetëqeverisjes vendore me 50001 deri në 100.000 banorë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45000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52000</w:t>
            </w: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Inspektor i Policisë Bashkiake në njësitë e vetëqeverisjes vendore me 20001 deri në 50.000 banorë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40000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44500</w:t>
            </w: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Inspektor i Policisë Bashkiake në njësitë e vetëqeverisjes vendore me deri në 20.000 banorë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38000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43000</w:t>
            </w: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Punonjës i Policisë Bashkiake të Tiranës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50000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55000</w:t>
            </w: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Punonjës i Policisë Bashkiake në njësitë e vetëqeverisjes vendore, me 200001 deri në 400000 banorë dhe me mbi 400.000 banorë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44000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48000</w:t>
            </w: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Punonjës i Policisë Bashkiake në njësitë e vetëqeverisjes vendore, me 100001 deri në 200.000 banorë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41500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46000</w:t>
            </w: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Punonjës i Policisë Bashkiake në njësitë e vetëqeverisjes vendore, 50001 deri në 100.000 banorë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40000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44500</w:t>
            </w: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Punonjës i Policisë Bashkiake në njësitë e vetëqeverisjes vendore, me 20001 deri në 50.000 banorë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38000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43000</w:t>
            </w: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9C1EC2" w:rsidRPr="00C50F8E" w:rsidTr="004248BC">
        <w:trPr>
          <w:jc w:val="center"/>
        </w:trPr>
        <w:tc>
          <w:tcPr>
            <w:tcW w:w="7970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Punonjës i Policisë Bashkiake në njësitë e vetëqeverisjes vendore me deri 20000 banorë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36000</w:t>
            </w:r>
          </w:p>
        </w:tc>
        <w:tc>
          <w:tcPr>
            <w:tcW w:w="1134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41500</w:t>
            </w:r>
          </w:p>
        </w:tc>
      </w:tr>
    </w:tbl>
    <w:p w:rsidR="009C1EC2" w:rsidRPr="00C50F8E" w:rsidRDefault="009C1EC2" w:rsidP="009C1EC2">
      <w:pPr>
        <w:spacing w:after="0" w:line="240" w:lineRule="auto"/>
        <w:ind w:firstLine="0"/>
        <w:rPr>
          <w:rFonts w:ascii="Garamond" w:hAnsi="Garamond"/>
          <w:b/>
          <w:sz w:val="20"/>
          <w:szCs w:val="20"/>
          <w:lang w:val="sq-AL"/>
        </w:rPr>
      </w:pPr>
    </w:p>
    <w:p w:rsidR="009C1EC2" w:rsidRPr="00C50F8E" w:rsidRDefault="009C1EC2" w:rsidP="009C1EC2">
      <w:pPr>
        <w:spacing w:after="0" w:line="240" w:lineRule="auto"/>
        <w:ind w:firstLine="0"/>
        <w:jc w:val="right"/>
        <w:rPr>
          <w:rFonts w:ascii="Garamond" w:hAnsi="Garamond"/>
          <w:b/>
          <w:sz w:val="20"/>
          <w:szCs w:val="20"/>
          <w:lang w:val="sq-AL"/>
        </w:rPr>
      </w:pPr>
      <w:r w:rsidRPr="00C50F8E">
        <w:rPr>
          <w:rFonts w:ascii="Garamond" w:hAnsi="Garamond"/>
          <w:b/>
          <w:sz w:val="20"/>
          <w:szCs w:val="20"/>
          <w:lang w:val="sq-AL"/>
        </w:rPr>
        <w:t xml:space="preserve">Lidhja nr. 9 </w:t>
      </w:r>
    </w:p>
    <w:p w:rsidR="009C1EC2" w:rsidRPr="00C50F8E" w:rsidRDefault="009C1EC2" w:rsidP="009C1EC2">
      <w:pPr>
        <w:spacing w:after="0" w:line="240" w:lineRule="auto"/>
        <w:ind w:firstLine="0"/>
        <w:jc w:val="center"/>
        <w:rPr>
          <w:rFonts w:ascii="Garamond" w:hAnsi="Garamond"/>
          <w:sz w:val="20"/>
          <w:szCs w:val="20"/>
          <w:lang w:val="sq-AL"/>
        </w:rPr>
      </w:pPr>
      <w:r w:rsidRPr="00C50F8E">
        <w:rPr>
          <w:rFonts w:ascii="Garamond" w:hAnsi="Garamond"/>
          <w:sz w:val="20"/>
          <w:szCs w:val="20"/>
          <w:lang w:val="sq-AL"/>
        </w:rPr>
        <w:t>VLERA E PAGËS SË GRUPIT PËR GRUPET E DIPLOMAVE TË ARSIMIT UNIVERSITAR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6"/>
        <w:gridCol w:w="3238"/>
        <w:gridCol w:w="3152"/>
      </w:tblGrid>
      <w:tr w:rsidR="009C1EC2" w:rsidRPr="00C50F8E" w:rsidTr="004248BC">
        <w:trPr>
          <w:jc w:val="center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Grupi i diplomës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Lloji i diplomës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b/>
                <w:sz w:val="20"/>
                <w:szCs w:val="20"/>
                <w:lang w:val="sq-AL"/>
              </w:rPr>
              <w:t>Vlera</w:t>
            </w:r>
          </w:p>
        </w:tc>
      </w:tr>
      <w:tr w:rsidR="009C1EC2" w:rsidRPr="00C50F8E" w:rsidTr="004248BC">
        <w:trPr>
          <w:jc w:val="center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Master i shkencave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Master i arteve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Të barasvlershme me to sipas legjislacionit të arsimit të lartë 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14000 lekë</w:t>
            </w:r>
          </w:p>
        </w:tc>
      </w:tr>
      <w:tr w:rsidR="009C1EC2" w:rsidRPr="00C50F8E" w:rsidTr="004248BC">
        <w:trPr>
          <w:jc w:val="center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Master profesional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 xml:space="preserve">Të barasvlershme me to sipas legjislacionit të arsimit të lartë 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11000 lekë</w:t>
            </w:r>
          </w:p>
        </w:tc>
      </w:tr>
      <w:tr w:rsidR="009C1EC2" w:rsidRPr="00C50F8E" w:rsidTr="004248BC">
        <w:trPr>
          <w:jc w:val="center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Bachelor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Të barasvlershme me to sipas legjislacionit të arsimit të lartë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EC2" w:rsidRPr="00C50F8E" w:rsidRDefault="009C1EC2" w:rsidP="004248B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10000 lekë</w:t>
            </w:r>
          </w:p>
        </w:tc>
      </w:tr>
    </w:tbl>
    <w:p w:rsidR="009C1EC2" w:rsidRPr="00C50F8E" w:rsidRDefault="009C1EC2" w:rsidP="009C1EC2">
      <w:pPr>
        <w:spacing w:after="0" w:line="240" w:lineRule="auto"/>
        <w:ind w:firstLine="0"/>
        <w:rPr>
          <w:rFonts w:ascii="Garamond" w:hAnsi="Garamond"/>
          <w:b/>
          <w:sz w:val="20"/>
          <w:szCs w:val="20"/>
          <w:lang w:val="sq-AL"/>
        </w:rPr>
      </w:pPr>
    </w:p>
    <w:p w:rsidR="009C1EC2" w:rsidRPr="00C50F8E" w:rsidRDefault="009C1EC2" w:rsidP="009C1EC2">
      <w:pPr>
        <w:pStyle w:val="BodyText3"/>
        <w:spacing w:after="0"/>
        <w:jc w:val="right"/>
        <w:rPr>
          <w:rFonts w:ascii="Garamond" w:hAnsi="Garamond"/>
          <w:b/>
          <w:sz w:val="20"/>
          <w:szCs w:val="20"/>
          <w:lang w:val="sq-AL"/>
        </w:rPr>
      </w:pPr>
      <w:r w:rsidRPr="00C50F8E">
        <w:rPr>
          <w:rFonts w:ascii="Garamond" w:hAnsi="Garamond"/>
          <w:b/>
          <w:sz w:val="20"/>
          <w:szCs w:val="20"/>
          <w:lang w:val="sq-AL"/>
        </w:rPr>
        <w:t xml:space="preserve">Lidhja nr. 10 </w:t>
      </w:r>
    </w:p>
    <w:p w:rsidR="009C1EC2" w:rsidRPr="00C50F8E" w:rsidRDefault="009C1EC2" w:rsidP="009C1EC2">
      <w:pPr>
        <w:pStyle w:val="BodyText3"/>
        <w:spacing w:after="0"/>
        <w:jc w:val="center"/>
        <w:rPr>
          <w:rFonts w:ascii="Garamond" w:hAnsi="Garamond"/>
          <w:sz w:val="20"/>
          <w:szCs w:val="20"/>
          <w:lang w:val="sq-AL"/>
        </w:rPr>
      </w:pPr>
      <w:r w:rsidRPr="00C50F8E">
        <w:rPr>
          <w:rFonts w:ascii="Garamond" w:hAnsi="Garamond"/>
          <w:sz w:val="20"/>
          <w:szCs w:val="20"/>
          <w:lang w:val="sq-AL"/>
        </w:rPr>
        <w:t>KUFIJTË E PAGAVE PËR ADMINISTRATORËT E NJËSIVE ADMINISTRATIVE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8658"/>
      </w:tblGrid>
      <w:tr w:rsidR="009C1EC2" w:rsidRPr="00C50F8E" w:rsidTr="004248BC">
        <w:trPr>
          <w:jc w:val="center"/>
        </w:trPr>
        <w:tc>
          <w:tcPr>
            <w:tcW w:w="918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eastAsia="MS Mincho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eastAsia="MS Mincho" w:hAnsi="Garamond"/>
                <w:sz w:val="20"/>
                <w:szCs w:val="20"/>
                <w:lang w:val="sq-AL"/>
              </w:rPr>
              <w:t>1.</w:t>
            </w:r>
          </w:p>
        </w:tc>
        <w:tc>
          <w:tcPr>
            <w:tcW w:w="8658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eastAsia="MS Mincho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eastAsia="MS Mincho" w:hAnsi="Garamond"/>
                <w:sz w:val="20"/>
                <w:szCs w:val="20"/>
                <w:lang w:val="sq-AL"/>
              </w:rPr>
              <w:t>Për njësitë administrative me 50.001</w:t>
            </w: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–</w:t>
            </w:r>
            <w:r w:rsidRPr="00C50F8E">
              <w:rPr>
                <w:rFonts w:ascii="Garamond" w:eastAsia="MS Mincho" w:hAnsi="Garamond"/>
                <w:sz w:val="20"/>
                <w:szCs w:val="20"/>
                <w:lang w:val="sq-AL"/>
              </w:rPr>
              <w:t>100.000 banorë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eastAsia="MS Mincho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eastAsia="MS Mincho" w:hAnsi="Garamond"/>
                <w:sz w:val="20"/>
                <w:szCs w:val="20"/>
                <w:lang w:val="sq-AL"/>
              </w:rPr>
              <w:t xml:space="preserve">- Administratori </w:t>
            </w:r>
            <w:r w:rsidRPr="00C50F8E">
              <w:rPr>
                <w:rFonts w:ascii="Garamond" w:eastAsia="MS Mincho" w:hAnsi="Garamond"/>
                <w:sz w:val="20"/>
                <w:szCs w:val="20"/>
                <w:lang w:val="sq-AL"/>
              </w:rPr>
              <w:tab/>
            </w:r>
            <w:r w:rsidRPr="00C50F8E">
              <w:rPr>
                <w:rFonts w:ascii="Garamond" w:eastAsia="MS Mincho" w:hAnsi="Garamond"/>
                <w:sz w:val="20"/>
                <w:szCs w:val="20"/>
                <w:lang w:val="sq-AL"/>
              </w:rPr>
              <w:tab/>
            </w:r>
            <w:r w:rsidRPr="00C50F8E">
              <w:rPr>
                <w:rFonts w:ascii="Garamond" w:eastAsia="MS Mincho" w:hAnsi="Garamond"/>
                <w:sz w:val="20"/>
                <w:szCs w:val="20"/>
                <w:lang w:val="sq-AL"/>
              </w:rPr>
              <w:tab/>
              <w:t xml:space="preserve"> 70.000</w:t>
            </w: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–</w:t>
            </w:r>
            <w:r w:rsidRPr="00C50F8E">
              <w:rPr>
                <w:rFonts w:ascii="Garamond" w:eastAsia="MS Mincho" w:hAnsi="Garamond"/>
                <w:sz w:val="20"/>
                <w:szCs w:val="20"/>
                <w:lang w:val="sq-AL"/>
              </w:rPr>
              <w:t>117.500 lekë</w:t>
            </w:r>
          </w:p>
        </w:tc>
      </w:tr>
      <w:tr w:rsidR="009C1EC2" w:rsidRPr="00C50F8E" w:rsidTr="004248BC">
        <w:trPr>
          <w:jc w:val="center"/>
        </w:trPr>
        <w:tc>
          <w:tcPr>
            <w:tcW w:w="918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eastAsia="MS Mincho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eastAsia="MS Mincho" w:hAnsi="Garamond"/>
                <w:sz w:val="20"/>
                <w:szCs w:val="20"/>
                <w:lang w:val="sq-AL"/>
              </w:rPr>
              <w:t>2.</w:t>
            </w:r>
          </w:p>
        </w:tc>
        <w:tc>
          <w:tcPr>
            <w:tcW w:w="8658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eastAsia="MS Mincho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eastAsia="MS Mincho" w:hAnsi="Garamond"/>
                <w:sz w:val="20"/>
                <w:szCs w:val="20"/>
                <w:lang w:val="sq-AL"/>
              </w:rPr>
              <w:t>Për njësitë administrative me 20.001</w:t>
            </w: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–</w:t>
            </w:r>
            <w:r w:rsidRPr="00C50F8E">
              <w:rPr>
                <w:rFonts w:ascii="Garamond" w:eastAsia="MS Mincho" w:hAnsi="Garamond"/>
                <w:sz w:val="20"/>
                <w:szCs w:val="20"/>
                <w:lang w:val="sq-AL"/>
              </w:rPr>
              <w:t>50.000 banorë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eastAsia="MS Mincho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eastAsia="MS Mincho" w:hAnsi="Garamond"/>
                <w:sz w:val="20"/>
                <w:szCs w:val="20"/>
                <w:lang w:val="sq-AL"/>
              </w:rPr>
              <w:t xml:space="preserve">- Administratori </w:t>
            </w:r>
            <w:r w:rsidRPr="00C50F8E">
              <w:rPr>
                <w:rFonts w:ascii="Garamond" w:eastAsia="MS Mincho" w:hAnsi="Garamond"/>
                <w:sz w:val="20"/>
                <w:szCs w:val="20"/>
                <w:lang w:val="sq-AL"/>
              </w:rPr>
              <w:tab/>
            </w:r>
            <w:r w:rsidRPr="00C50F8E">
              <w:rPr>
                <w:rFonts w:ascii="Garamond" w:eastAsia="MS Mincho" w:hAnsi="Garamond"/>
                <w:sz w:val="20"/>
                <w:szCs w:val="20"/>
                <w:lang w:val="sq-AL"/>
              </w:rPr>
              <w:tab/>
            </w:r>
            <w:r w:rsidRPr="00C50F8E">
              <w:rPr>
                <w:rFonts w:ascii="Garamond" w:eastAsia="MS Mincho" w:hAnsi="Garamond"/>
                <w:sz w:val="20"/>
                <w:szCs w:val="20"/>
                <w:lang w:val="sq-AL"/>
              </w:rPr>
              <w:tab/>
              <w:t xml:space="preserve"> 51.500</w:t>
            </w: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–</w:t>
            </w:r>
            <w:r w:rsidRPr="00C50F8E">
              <w:rPr>
                <w:rFonts w:ascii="Garamond" w:eastAsia="MS Mincho" w:hAnsi="Garamond"/>
                <w:sz w:val="20"/>
                <w:szCs w:val="20"/>
                <w:lang w:val="sq-AL"/>
              </w:rPr>
              <w:t>92.500 lekë</w:t>
            </w:r>
          </w:p>
        </w:tc>
      </w:tr>
      <w:tr w:rsidR="009C1EC2" w:rsidRPr="00C50F8E" w:rsidTr="004248BC">
        <w:trPr>
          <w:jc w:val="center"/>
        </w:trPr>
        <w:tc>
          <w:tcPr>
            <w:tcW w:w="918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eastAsia="MS Mincho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eastAsia="MS Mincho" w:hAnsi="Garamond"/>
                <w:sz w:val="20"/>
                <w:szCs w:val="20"/>
                <w:lang w:val="sq-AL"/>
              </w:rPr>
              <w:t>3.</w:t>
            </w:r>
          </w:p>
        </w:tc>
        <w:tc>
          <w:tcPr>
            <w:tcW w:w="8658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eastAsia="MS Mincho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eastAsia="MS Mincho" w:hAnsi="Garamond"/>
                <w:sz w:val="20"/>
                <w:szCs w:val="20"/>
                <w:lang w:val="sq-AL"/>
              </w:rPr>
              <w:t>Për njësitë administrative me 5.001</w:t>
            </w: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–</w:t>
            </w:r>
            <w:r w:rsidRPr="00C50F8E">
              <w:rPr>
                <w:rFonts w:ascii="Garamond" w:eastAsia="MS Mincho" w:hAnsi="Garamond"/>
                <w:sz w:val="20"/>
                <w:szCs w:val="20"/>
                <w:lang w:val="sq-AL"/>
              </w:rPr>
              <w:t>20.000 banorë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eastAsia="MS Mincho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eastAsia="MS Mincho" w:hAnsi="Garamond"/>
                <w:sz w:val="20"/>
                <w:szCs w:val="20"/>
                <w:lang w:val="sq-AL"/>
              </w:rPr>
              <w:t>- Administratori</w:t>
            </w:r>
            <w:r w:rsidRPr="00C50F8E">
              <w:rPr>
                <w:rFonts w:ascii="Garamond" w:eastAsia="MS Mincho" w:hAnsi="Garamond"/>
                <w:sz w:val="20"/>
                <w:szCs w:val="20"/>
                <w:lang w:val="sq-AL"/>
              </w:rPr>
              <w:tab/>
            </w:r>
            <w:r w:rsidRPr="00C50F8E">
              <w:rPr>
                <w:rFonts w:ascii="Garamond" w:eastAsia="MS Mincho" w:hAnsi="Garamond"/>
                <w:sz w:val="20"/>
                <w:szCs w:val="20"/>
                <w:lang w:val="sq-AL"/>
              </w:rPr>
              <w:tab/>
            </w:r>
            <w:r w:rsidRPr="00C50F8E">
              <w:rPr>
                <w:rFonts w:ascii="Garamond" w:eastAsia="MS Mincho" w:hAnsi="Garamond"/>
                <w:sz w:val="20"/>
                <w:szCs w:val="20"/>
                <w:lang w:val="sq-AL"/>
              </w:rPr>
              <w:tab/>
              <w:t xml:space="preserve"> 41.400</w:t>
            </w: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–</w:t>
            </w:r>
            <w:r w:rsidRPr="00C50F8E">
              <w:rPr>
                <w:rFonts w:ascii="Garamond" w:eastAsia="MS Mincho" w:hAnsi="Garamond"/>
                <w:sz w:val="20"/>
                <w:szCs w:val="20"/>
                <w:lang w:val="sq-AL"/>
              </w:rPr>
              <w:t>79.500 lekë</w:t>
            </w:r>
          </w:p>
        </w:tc>
      </w:tr>
      <w:tr w:rsidR="009C1EC2" w:rsidRPr="00C50F8E" w:rsidTr="004248BC">
        <w:trPr>
          <w:trHeight w:val="152"/>
          <w:jc w:val="center"/>
        </w:trPr>
        <w:tc>
          <w:tcPr>
            <w:tcW w:w="918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eastAsia="MS Mincho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eastAsia="MS Mincho" w:hAnsi="Garamond"/>
                <w:sz w:val="20"/>
                <w:szCs w:val="20"/>
                <w:lang w:val="sq-AL"/>
              </w:rPr>
              <w:t>4.</w:t>
            </w:r>
          </w:p>
        </w:tc>
        <w:tc>
          <w:tcPr>
            <w:tcW w:w="8658" w:type="dxa"/>
            <w:shd w:val="clear" w:color="auto" w:fill="auto"/>
          </w:tcPr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eastAsia="MS Mincho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eastAsia="MS Mincho" w:hAnsi="Garamond"/>
                <w:sz w:val="20"/>
                <w:szCs w:val="20"/>
                <w:lang w:val="sq-AL"/>
              </w:rPr>
              <w:t>Për njësitë administrative me më pak se 5.000 banorë</w:t>
            </w:r>
          </w:p>
          <w:p w:rsidR="009C1EC2" w:rsidRPr="00C50F8E" w:rsidRDefault="009C1EC2" w:rsidP="004248BC">
            <w:pPr>
              <w:spacing w:after="0" w:line="240" w:lineRule="auto"/>
              <w:ind w:firstLine="0"/>
              <w:rPr>
                <w:rFonts w:ascii="Garamond" w:eastAsia="MS Mincho" w:hAnsi="Garamond"/>
                <w:sz w:val="20"/>
                <w:szCs w:val="20"/>
                <w:lang w:val="sq-AL"/>
              </w:rPr>
            </w:pPr>
            <w:r w:rsidRPr="00C50F8E">
              <w:rPr>
                <w:rFonts w:ascii="Garamond" w:eastAsia="MS Mincho" w:hAnsi="Garamond"/>
                <w:sz w:val="20"/>
                <w:szCs w:val="20"/>
                <w:lang w:val="sq-AL"/>
              </w:rPr>
              <w:t>- Administratori</w:t>
            </w:r>
            <w:r w:rsidRPr="00C50F8E">
              <w:rPr>
                <w:rFonts w:ascii="Garamond" w:eastAsia="MS Mincho" w:hAnsi="Garamond"/>
                <w:sz w:val="20"/>
                <w:szCs w:val="20"/>
                <w:lang w:val="sq-AL"/>
              </w:rPr>
              <w:tab/>
            </w:r>
            <w:r w:rsidRPr="00C50F8E">
              <w:rPr>
                <w:rFonts w:ascii="Garamond" w:eastAsia="MS Mincho" w:hAnsi="Garamond"/>
                <w:sz w:val="20"/>
                <w:szCs w:val="20"/>
                <w:lang w:val="sq-AL"/>
              </w:rPr>
              <w:tab/>
            </w:r>
            <w:r w:rsidRPr="00C50F8E">
              <w:rPr>
                <w:rFonts w:ascii="Garamond" w:eastAsia="MS Mincho" w:hAnsi="Garamond"/>
                <w:sz w:val="20"/>
                <w:szCs w:val="20"/>
                <w:lang w:val="sq-AL"/>
              </w:rPr>
              <w:tab/>
              <w:t xml:space="preserve"> 37.400</w:t>
            </w:r>
            <w:r w:rsidRPr="00C50F8E">
              <w:rPr>
                <w:rFonts w:ascii="Garamond" w:hAnsi="Garamond"/>
                <w:sz w:val="20"/>
                <w:szCs w:val="20"/>
                <w:lang w:val="sq-AL"/>
              </w:rPr>
              <w:t>–</w:t>
            </w:r>
            <w:r w:rsidRPr="00C50F8E">
              <w:rPr>
                <w:rFonts w:ascii="Garamond" w:eastAsia="MS Mincho" w:hAnsi="Garamond"/>
                <w:sz w:val="20"/>
                <w:szCs w:val="20"/>
                <w:lang w:val="sq-AL"/>
              </w:rPr>
              <w:t>56.100 lekë</w:t>
            </w:r>
          </w:p>
        </w:tc>
      </w:tr>
    </w:tbl>
    <w:p w:rsidR="00C038B6" w:rsidRDefault="007479C1"/>
    <w:sectPr w:rsidR="00C038B6" w:rsidSect="007479C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1E9C7E4F"/>
    <w:multiLevelType w:val="multilevel"/>
    <w:tmpl w:val="B2F84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27065798"/>
    <w:multiLevelType w:val="hybridMultilevel"/>
    <w:tmpl w:val="D22C7D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9A1060"/>
    <w:multiLevelType w:val="singleLevel"/>
    <w:tmpl w:val="315856DE"/>
    <w:lvl w:ilvl="0">
      <w:start w:val="1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5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6C03A2A"/>
    <w:multiLevelType w:val="hybridMultilevel"/>
    <w:tmpl w:val="D34EF006"/>
    <w:lvl w:ilvl="0" w:tplc="C9B6FA86">
      <w:start w:val="1"/>
      <w:numFmt w:val="upperLetter"/>
      <w:lvlText w:val="%1."/>
      <w:lvlJc w:val="left"/>
      <w:pPr>
        <w:ind w:left="927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B3C6073"/>
    <w:multiLevelType w:val="multilevel"/>
    <w:tmpl w:val="E66ECDE4"/>
    <w:lvl w:ilvl="0">
      <w:start w:val="7"/>
      <w:numFmt w:val="decimal"/>
      <w:lvlText w:val="%1."/>
      <w:lvlJc w:val="left"/>
      <w:pPr>
        <w:ind w:left="11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9">
    <w:nsid w:val="6ADE1479"/>
    <w:multiLevelType w:val="hybridMultilevel"/>
    <w:tmpl w:val="B2920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8"/>
  </w:num>
  <w:num w:numId="2">
    <w:abstractNumId w:val="15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21"/>
  </w:num>
  <w:num w:numId="16">
    <w:abstractNumId w:val="20"/>
  </w:num>
  <w:num w:numId="17">
    <w:abstractNumId w:val="14"/>
  </w:num>
  <w:num w:numId="18">
    <w:abstractNumId w:val="19"/>
  </w:num>
  <w:num w:numId="19">
    <w:abstractNumId w:val="13"/>
  </w:num>
  <w:num w:numId="20">
    <w:abstractNumId w:val="16"/>
  </w:num>
  <w:num w:numId="21">
    <w:abstractNumId w:val="12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EC2"/>
    <w:rsid w:val="002D1BDF"/>
    <w:rsid w:val="00462D66"/>
    <w:rsid w:val="007479C1"/>
    <w:rsid w:val="009C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9C1EC2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9C1EC2"/>
    <w:pPr>
      <w:keepNext/>
      <w:spacing w:before="240" w:after="60" w:line="240" w:lineRule="auto"/>
      <w:ind w:firstLine="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9C1EC2"/>
    <w:pPr>
      <w:spacing w:before="200" w:after="0" w:line="240" w:lineRule="auto"/>
      <w:ind w:firstLine="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9C1EC2"/>
    <w:pPr>
      <w:spacing w:before="200" w:after="0" w:line="271" w:lineRule="auto"/>
      <w:ind w:left="720" w:hanging="432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9C1EC2"/>
    <w:pPr>
      <w:spacing w:before="200" w:after="0" w:line="240" w:lineRule="auto"/>
      <w:ind w:left="864" w:hanging="144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9C1EC2"/>
    <w:pPr>
      <w:spacing w:before="200" w:after="0" w:line="240" w:lineRule="auto"/>
      <w:ind w:left="1008" w:hanging="432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9C1EC2"/>
    <w:pPr>
      <w:spacing w:after="0" w:line="271" w:lineRule="auto"/>
      <w:ind w:left="1152" w:hanging="432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9C1EC2"/>
    <w:pPr>
      <w:spacing w:after="0" w:line="240" w:lineRule="auto"/>
      <w:ind w:left="1296" w:hanging="288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9C1EC2"/>
    <w:pPr>
      <w:spacing w:after="0" w:line="240" w:lineRule="auto"/>
      <w:ind w:left="1440" w:hanging="432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9C1EC2"/>
    <w:pPr>
      <w:spacing w:after="0" w:line="240" w:lineRule="auto"/>
      <w:ind w:left="1584" w:hanging="144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9C1EC2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9C1EC2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9C1EC2"/>
    <w:rPr>
      <w:rFonts w:ascii="Cambria" w:eastAsia="MS Mincho" w:hAnsi="Cambria" w:cs="Cambria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9C1EC2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9C1EC2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9C1EC2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9C1EC2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9C1EC2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9C1EC2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NoSpacing">
    <w:name w:val="No Spacing"/>
    <w:link w:val="NoSpacingChar"/>
    <w:uiPriority w:val="1"/>
    <w:qFormat/>
    <w:rsid w:val="009C1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C1EC2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9C1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C1EC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C1E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EC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C1E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EC2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9C1EC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9C1EC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C1EC2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9C1EC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C1EC2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9C1EC2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9C1EC2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9C1EC2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9C1EC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C1EC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C1EC2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9C1EC2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9C1EC2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9C1EC2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9C1EC2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9C1EC2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9C1EC2"/>
  </w:style>
  <w:style w:type="paragraph" w:customStyle="1" w:styleId="Hapesira7">
    <w:name w:val="Hapesira 7"/>
    <w:basedOn w:val="Paragrafi"/>
    <w:qFormat/>
    <w:rsid w:val="009C1EC2"/>
    <w:rPr>
      <w:sz w:val="14"/>
      <w:szCs w:val="24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9C1EC2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9C1EC2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9C1EC2"/>
  </w:style>
  <w:style w:type="character" w:customStyle="1" w:styleId="Heading2Char1">
    <w:name w:val="Heading 2 Char1"/>
    <w:link w:val="Heading2"/>
    <w:locked/>
    <w:rsid w:val="009C1EC2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9C1EC2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9C1EC2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9C1EC2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9C1EC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9C1EC2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qFormat/>
    <w:rsid w:val="009C1EC2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9C1EC2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9C1EC2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9C1EC2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9C1EC2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9C1EC2"/>
  </w:style>
  <w:style w:type="character" w:styleId="Hyperlink">
    <w:name w:val="Hyperlink"/>
    <w:uiPriority w:val="99"/>
    <w:unhideWhenUsed/>
    <w:rsid w:val="009C1EC2"/>
    <w:rPr>
      <w:color w:val="0000FF"/>
      <w:u w:val="single"/>
    </w:rPr>
  </w:style>
  <w:style w:type="character" w:styleId="FollowedHyperlink">
    <w:name w:val="FollowedHyperlink"/>
    <w:uiPriority w:val="99"/>
    <w:unhideWhenUsed/>
    <w:rsid w:val="009C1EC2"/>
    <w:rPr>
      <w:color w:val="800080"/>
      <w:u w:val="single"/>
    </w:rPr>
  </w:style>
  <w:style w:type="paragraph" w:customStyle="1" w:styleId="font5">
    <w:name w:val="font5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9C1EC2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9C1EC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9C1EC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9C1EC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9C1EC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9C1EC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9C1EC2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9C1EC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9C1EC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9C1EC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9C1EC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9C1EC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9C1EC2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9C1EC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9C1EC2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9C1EC2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9C1EC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9C1EC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9C1EC2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9C1EC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9C1EC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9C1EC2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9C1EC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9C1EC2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9C1EC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9C1EC2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9C1EC2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9C1EC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9C1EC2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9C1E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9C1EC2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9C1EC2"/>
  </w:style>
  <w:style w:type="paragraph" w:customStyle="1" w:styleId="PjesaNr">
    <w:name w:val="Pjesa_Nr"/>
    <w:next w:val="Normal"/>
    <w:rsid w:val="009C1EC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9C1EC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9C1EC2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9C1EC2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9C1EC2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9C1EC2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9C1EC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9C1EC2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9C1EC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9C1EC2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9C1EC2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9C1EC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9C1EC2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9C1EC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9C1EC2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9C1EC2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9C1EC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9C1EC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9C1EC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9C1EC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9C1EC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9C1E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9C1E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9C1E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9C1E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9C1EC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9C1E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9C1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9C1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9C1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9C1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9C1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9C1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9C1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9C1EC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9C1E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9C1E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9C1E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9C1EC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9C1EC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9C1E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9C1E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9C1E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9C1E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9C1EC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9C1EC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9C1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9C1E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9C1E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9C1E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9C1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9C1E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9C1EC2"/>
    <w:rPr>
      <w:b/>
      <w:bCs/>
    </w:rPr>
  </w:style>
  <w:style w:type="paragraph" w:customStyle="1" w:styleId="xl136">
    <w:name w:val="xl136"/>
    <w:basedOn w:val="Normal"/>
    <w:rsid w:val="009C1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9C1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9C1EC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9C1EC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9C1EC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9C1EC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9C1E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9C1EC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9C1EC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9C1E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9C1EC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9C1E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9C1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9C1E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9C1EC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9C1E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9C1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9C1E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9C1E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9C1E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9C1E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9C1E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9C1E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9C1EC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9C1EC2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C1E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9C1EC2"/>
  </w:style>
  <w:style w:type="paragraph" w:styleId="Title">
    <w:name w:val="Title"/>
    <w:basedOn w:val="Heading1"/>
    <w:next w:val="Normal"/>
    <w:link w:val="TitleChar"/>
    <w:qFormat/>
    <w:rsid w:val="009C1EC2"/>
    <w:pPr>
      <w:keepNext w:val="0"/>
      <w:pBdr>
        <w:bottom w:val="single" w:sz="4" w:space="1" w:color="auto"/>
      </w:pBdr>
      <w:tabs>
        <w:tab w:val="num" w:pos="360"/>
      </w:tabs>
      <w:spacing w:after="0"/>
      <w:ind w:left="36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9C1EC2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9C1EC2"/>
    <w:pPr>
      <w:keepLines/>
      <w:spacing w:before="480" w:after="0" w:line="276" w:lineRule="auto"/>
      <w:ind w:firstLine="284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9C1EC2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9C1EC2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9C1EC2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9C1EC2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9C1EC2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9C1EC2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9C1EC2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9C1EC2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9C1EC2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9C1EC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9C1EC2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9C1EC2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9C1EC2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C1EC2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9C1EC2"/>
  </w:style>
  <w:style w:type="paragraph" w:customStyle="1" w:styleId="s30eec3f8">
    <w:name w:val="s30eec3f8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uiPriority w:val="99"/>
    <w:locked/>
    <w:rsid w:val="009C1EC2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uiPriority w:val="99"/>
    <w:rsid w:val="009C1EC2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9C1EC2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9C1EC2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9C1EC2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9C1EC2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9C1EC2"/>
    <w:rPr>
      <w:vertAlign w:val="superscript"/>
    </w:rPr>
  </w:style>
  <w:style w:type="paragraph" w:customStyle="1" w:styleId="ju-005fpara">
    <w:name w:val="ju-005fpara"/>
    <w:basedOn w:val="Normal"/>
    <w:rsid w:val="009C1EC2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9C1EC2"/>
  </w:style>
  <w:style w:type="character" w:customStyle="1" w:styleId="s7d2086b4">
    <w:name w:val="s7d2086b4"/>
    <w:basedOn w:val="DefaultParagraphFont"/>
    <w:uiPriority w:val="99"/>
    <w:rsid w:val="009C1EC2"/>
  </w:style>
  <w:style w:type="character" w:customStyle="1" w:styleId="hps">
    <w:name w:val="hps"/>
    <w:basedOn w:val="DefaultParagraphFont"/>
    <w:rsid w:val="009C1EC2"/>
  </w:style>
  <w:style w:type="paragraph" w:customStyle="1" w:styleId="paragrafi0">
    <w:name w:val="paragrafi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9C1EC2"/>
    <w:rPr>
      <w:rFonts w:cs="Times New Roman"/>
    </w:rPr>
  </w:style>
  <w:style w:type="paragraph" w:customStyle="1" w:styleId="titulli0">
    <w:name w:val="titulli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9C1EC2"/>
  </w:style>
  <w:style w:type="paragraph" w:customStyle="1" w:styleId="akti0">
    <w:name w:val="akti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9C1EC2"/>
  </w:style>
  <w:style w:type="paragraph" w:customStyle="1" w:styleId="CM49">
    <w:name w:val="CM49"/>
    <w:basedOn w:val="Normal"/>
    <w:next w:val="Normal"/>
    <w:rsid w:val="009C1EC2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9C1EC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9C1EC2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9C1EC2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9C1EC2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9C1EC2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9C1EC2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9C1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9C1EC2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9C1EC2"/>
  </w:style>
  <w:style w:type="character" w:customStyle="1" w:styleId="StyleHeading6BoldChar">
    <w:name w:val="Style Heading 6 + Bold Char"/>
    <w:link w:val="StyleHeading6Bold"/>
    <w:rsid w:val="009C1EC2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9C1EC2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9C1EC2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9C1EC2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9C1EC2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9C1EC2"/>
  </w:style>
  <w:style w:type="paragraph" w:customStyle="1" w:styleId="CM1">
    <w:name w:val="CM1"/>
    <w:basedOn w:val="Default"/>
    <w:next w:val="Default"/>
    <w:rsid w:val="009C1EC2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9C1EC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9C1EC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9C1EC2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9C1EC2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9C1EC2"/>
  </w:style>
  <w:style w:type="numbering" w:customStyle="1" w:styleId="NoList4">
    <w:name w:val="No List4"/>
    <w:next w:val="NoList"/>
    <w:semiHidden/>
    <w:rsid w:val="009C1EC2"/>
  </w:style>
  <w:style w:type="paragraph" w:customStyle="1" w:styleId="Point1">
    <w:name w:val="Point 1"/>
    <w:basedOn w:val="Normal"/>
    <w:link w:val="Point1Char"/>
    <w:rsid w:val="009C1EC2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9C1EC2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9C1EC2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9C1EC2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9C1EC2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9C1EC2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9C1EC2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9C1EC2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9C1EC2"/>
  </w:style>
  <w:style w:type="character" w:customStyle="1" w:styleId="SectionTitleCharCharChar">
    <w:name w:val="SectionTitle Char Char Char"/>
    <w:link w:val="SectionTitleCharChar"/>
    <w:rsid w:val="009C1EC2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9C1EC2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9C1EC2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9C1EC2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9C1EC2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9C1EC2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9C1EC2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9C1EC2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9C1EC2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9C1EC2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9C1EC2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9C1EC2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9C1EC2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9C1EC2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9C1EC2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9C1EC2"/>
  </w:style>
  <w:style w:type="paragraph" w:styleId="TableofFigures">
    <w:name w:val="table of figures"/>
    <w:basedOn w:val="Normal"/>
    <w:next w:val="Normal"/>
    <w:rsid w:val="009C1EC2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9C1EC2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9C1EC2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9C1EC2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9C1EC2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9C1EC2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9C1EC2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9C1EC2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9C1EC2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9C1EC2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9C1EC2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9C1EC2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9C1EC2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9C1EC2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9C1EC2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9C1EC2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9C1EC2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9C1EC2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9C1EC2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9C1EC2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9C1EC2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9C1EC2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9C1EC2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9C1EC2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9C1EC2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9C1EC2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9C1EC2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9C1EC2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9C1EC2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9C1EC2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9C1EC2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9C1EC2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9C1EC2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C1E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C1EC2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9C1EC2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9C1EC2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9C1EC2"/>
  </w:style>
  <w:style w:type="paragraph" w:styleId="MacroText">
    <w:name w:val="macro"/>
    <w:link w:val="MacroTextChar"/>
    <w:semiHidden/>
    <w:rsid w:val="009C1EC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9C1EC2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9C1EC2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9C1EC2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9C1EC2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9C1EC2"/>
    <w:rPr>
      <w:rFonts w:ascii="Tahoma" w:hAnsi="Tahoma"/>
      <w:sz w:val="22"/>
    </w:rPr>
  </w:style>
  <w:style w:type="paragraph" w:styleId="BlockText">
    <w:name w:val="Block Text"/>
    <w:basedOn w:val="Normal"/>
    <w:rsid w:val="009C1EC2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9C1EC2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9C1EC2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9C1EC2"/>
  </w:style>
  <w:style w:type="paragraph" w:styleId="NoteHeading">
    <w:name w:val="Note Heading"/>
    <w:basedOn w:val="Normal"/>
    <w:next w:val="Normal"/>
    <w:link w:val="NoteHeadingChar"/>
    <w:rsid w:val="009C1EC2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9C1EC2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9C1E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9C1EC2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9C1EC2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9C1EC2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9C1EC2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9C1EC2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9C1EC2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9C1EC2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9C1EC2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9C1EC2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9C1EC2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9C1EC2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9C1EC2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9C1EC2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9C1EC2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9C1EC2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9C1EC2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9C1EC2"/>
    <w:rPr>
      <w:i/>
      <w:iCs/>
    </w:rPr>
  </w:style>
  <w:style w:type="paragraph" w:styleId="HTMLAddress">
    <w:name w:val="HTML Address"/>
    <w:basedOn w:val="Normal"/>
    <w:link w:val="HTMLAddressChar"/>
    <w:semiHidden/>
    <w:rsid w:val="009C1EC2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9C1EC2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9C1EC2"/>
  </w:style>
  <w:style w:type="character" w:styleId="HTMLSample">
    <w:name w:val="HTML Sample"/>
    <w:semiHidden/>
    <w:rsid w:val="009C1EC2"/>
    <w:rPr>
      <w:rFonts w:ascii="Courier New" w:hAnsi="Courier New" w:cs="Courier New"/>
    </w:rPr>
  </w:style>
  <w:style w:type="character" w:styleId="HTMLCode">
    <w:name w:val="HTML Code"/>
    <w:semiHidden/>
    <w:rsid w:val="009C1EC2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9C1EC2"/>
    <w:rPr>
      <w:i/>
      <w:iCs/>
    </w:rPr>
  </w:style>
  <w:style w:type="character" w:styleId="HTMLTypewriter">
    <w:name w:val="HTML Typewriter"/>
    <w:semiHidden/>
    <w:rsid w:val="009C1EC2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9C1EC2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9C1EC2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9C1EC2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9C1EC2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9C1EC2"/>
    <w:rPr>
      <w:i/>
      <w:iCs/>
    </w:rPr>
  </w:style>
  <w:style w:type="table" w:styleId="Table3Deffects1">
    <w:name w:val="Table 3D effects 1"/>
    <w:basedOn w:val="TableNormal"/>
    <w:semiHidden/>
    <w:rsid w:val="009C1EC2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9C1EC2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9C1EC2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9C1EC2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9C1EC2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9C1EC2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9C1EC2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9C1EC2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9C1EC2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9C1EC2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9C1EC2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9C1EC2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9C1EC2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9C1EC2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9C1EC2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9C1EC2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9C1EC2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9C1EC2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9C1EC2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9C1EC2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9C1EC2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9C1EC2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9C1EC2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9C1EC2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9C1EC2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9C1EC2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9C1EC2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9C1EC2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9C1EC2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9C1EC2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9C1EC2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9C1EC2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9C1EC2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9C1EC2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9C1EC2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9C1EC2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9C1EC2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9C1EC2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9C1EC2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9C1EC2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9C1EC2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9C1EC2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9C1EC2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9C1EC2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9C1EC2"/>
  </w:style>
  <w:style w:type="character" w:customStyle="1" w:styleId="CharChar14">
    <w:name w:val="Char Char14"/>
    <w:semiHidden/>
    <w:locked/>
    <w:rsid w:val="009C1EC2"/>
  </w:style>
  <w:style w:type="character" w:customStyle="1" w:styleId="CharChar17">
    <w:name w:val="Char Char17"/>
    <w:locked/>
    <w:rsid w:val="009C1EC2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9C1EC2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9C1EC2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9C1EC2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9C1EC2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9C1EC2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9C1EC2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9C1EC2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9C1EC2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9C1EC2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9C1EC2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9C1EC2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9C1EC2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9C1EC2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9C1EC2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9C1EC2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9C1EC2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9C1EC2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9C1EC2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9C1EC2"/>
    <w:rPr>
      <w:color w:val="0000FF"/>
      <w:spacing w:val="0"/>
      <w:u w:val="double"/>
    </w:rPr>
  </w:style>
  <w:style w:type="paragraph" w:customStyle="1" w:styleId="dia">
    <w:name w:val="di(a)"/>
    <w:basedOn w:val="Normal"/>
    <w:rsid w:val="009C1EC2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9C1EC2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9C1EC2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9C1EC2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9C1EC2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9C1EC2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9C1EC2"/>
    <w:rPr>
      <w:rFonts w:cs="Times New Roman"/>
      <w:color w:val="808080"/>
    </w:rPr>
  </w:style>
  <w:style w:type="character" w:customStyle="1" w:styleId="az12">
    <w:name w:val="az12"/>
    <w:uiPriority w:val="99"/>
    <w:rsid w:val="009C1EC2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9C1EC2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9C1EC2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9C1EC2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9C1E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9C1EC2"/>
  </w:style>
  <w:style w:type="character" w:styleId="BookTitle">
    <w:name w:val="Book Title"/>
    <w:uiPriority w:val="33"/>
    <w:qFormat/>
    <w:rsid w:val="009C1EC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9C1EC2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9C1EC2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9C1E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9C1EC2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9C1EC2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9C1EC2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9C1EC2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9C1EC2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9C1EC2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9C1E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9C1E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9C1E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9C1E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9C1E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9C1EC2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9C1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9C1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9C1EC2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9C1EC2"/>
    <w:pPr>
      <w:keepNext/>
      <w:spacing w:before="240" w:after="60" w:line="240" w:lineRule="auto"/>
      <w:ind w:firstLine="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9C1EC2"/>
    <w:pPr>
      <w:spacing w:before="200" w:after="0" w:line="240" w:lineRule="auto"/>
      <w:ind w:firstLine="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9C1EC2"/>
    <w:pPr>
      <w:spacing w:before="200" w:after="0" w:line="271" w:lineRule="auto"/>
      <w:ind w:left="720" w:hanging="432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9C1EC2"/>
    <w:pPr>
      <w:spacing w:before="200" w:after="0" w:line="240" w:lineRule="auto"/>
      <w:ind w:left="864" w:hanging="144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9C1EC2"/>
    <w:pPr>
      <w:spacing w:before="200" w:after="0" w:line="240" w:lineRule="auto"/>
      <w:ind w:left="1008" w:hanging="432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9C1EC2"/>
    <w:pPr>
      <w:spacing w:after="0" w:line="271" w:lineRule="auto"/>
      <w:ind w:left="1152" w:hanging="432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9C1EC2"/>
    <w:pPr>
      <w:spacing w:after="0" w:line="240" w:lineRule="auto"/>
      <w:ind w:left="1296" w:hanging="288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9C1EC2"/>
    <w:pPr>
      <w:spacing w:after="0" w:line="240" w:lineRule="auto"/>
      <w:ind w:left="1440" w:hanging="432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9C1EC2"/>
    <w:pPr>
      <w:spacing w:after="0" w:line="240" w:lineRule="auto"/>
      <w:ind w:left="1584" w:hanging="144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9C1EC2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9C1EC2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9C1EC2"/>
    <w:rPr>
      <w:rFonts w:ascii="Cambria" w:eastAsia="MS Mincho" w:hAnsi="Cambria" w:cs="Cambria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9C1EC2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9C1EC2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9C1EC2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9C1EC2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9C1EC2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9C1EC2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NoSpacing">
    <w:name w:val="No Spacing"/>
    <w:link w:val="NoSpacingChar"/>
    <w:uiPriority w:val="1"/>
    <w:qFormat/>
    <w:rsid w:val="009C1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C1EC2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9C1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C1EC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C1E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EC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C1E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EC2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9C1EC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9C1EC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C1EC2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9C1EC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C1EC2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9C1EC2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9C1EC2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9C1EC2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9C1EC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C1EC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C1EC2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9C1EC2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9C1EC2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9C1EC2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9C1EC2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9C1EC2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9C1EC2"/>
  </w:style>
  <w:style w:type="paragraph" w:customStyle="1" w:styleId="Hapesira7">
    <w:name w:val="Hapesira 7"/>
    <w:basedOn w:val="Paragrafi"/>
    <w:qFormat/>
    <w:rsid w:val="009C1EC2"/>
    <w:rPr>
      <w:sz w:val="14"/>
      <w:szCs w:val="24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9C1EC2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9C1EC2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9C1EC2"/>
  </w:style>
  <w:style w:type="character" w:customStyle="1" w:styleId="Heading2Char1">
    <w:name w:val="Heading 2 Char1"/>
    <w:link w:val="Heading2"/>
    <w:locked/>
    <w:rsid w:val="009C1EC2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9C1EC2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9C1EC2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9C1EC2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9C1EC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9C1EC2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qFormat/>
    <w:rsid w:val="009C1EC2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9C1EC2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9C1EC2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9C1EC2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9C1EC2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9C1EC2"/>
  </w:style>
  <w:style w:type="character" w:styleId="Hyperlink">
    <w:name w:val="Hyperlink"/>
    <w:uiPriority w:val="99"/>
    <w:unhideWhenUsed/>
    <w:rsid w:val="009C1EC2"/>
    <w:rPr>
      <w:color w:val="0000FF"/>
      <w:u w:val="single"/>
    </w:rPr>
  </w:style>
  <w:style w:type="character" w:styleId="FollowedHyperlink">
    <w:name w:val="FollowedHyperlink"/>
    <w:uiPriority w:val="99"/>
    <w:unhideWhenUsed/>
    <w:rsid w:val="009C1EC2"/>
    <w:rPr>
      <w:color w:val="800080"/>
      <w:u w:val="single"/>
    </w:rPr>
  </w:style>
  <w:style w:type="paragraph" w:customStyle="1" w:styleId="font5">
    <w:name w:val="font5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9C1EC2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9C1EC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9C1EC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9C1EC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9C1EC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9C1EC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9C1EC2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9C1EC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9C1EC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9C1EC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9C1EC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9C1EC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9C1EC2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9C1EC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9C1EC2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9C1EC2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9C1EC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9C1EC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9C1EC2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9C1EC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9C1EC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9C1EC2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9C1EC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9C1EC2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9C1EC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9C1EC2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9C1EC2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9C1EC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9C1EC2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9C1E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9C1EC2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9C1EC2"/>
  </w:style>
  <w:style w:type="paragraph" w:customStyle="1" w:styleId="PjesaNr">
    <w:name w:val="Pjesa_Nr"/>
    <w:next w:val="Normal"/>
    <w:rsid w:val="009C1EC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9C1EC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9C1EC2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9C1EC2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9C1EC2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9C1EC2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9C1EC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9C1EC2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9C1EC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9C1EC2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9C1EC2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9C1EC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9C1EC2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9C1EC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9C1EC2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9C1EC2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9C1EC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9C1EC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9C1EC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9C1EC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9C1EC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9C1E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9C1E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9C1E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9C1E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9C1EC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9C1E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9C1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9C1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9C1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9C1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9C1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9C1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9C1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9C1EC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9C1E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9C1E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9C1E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9C1EC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9C1EC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9C1E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9C1E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9C1E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9C1E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9C1EC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9C1EC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9C1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9C1E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9C1E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9C1E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9C1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9C1E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9C1EC2"/>
    <w:rPr>
      <w:b/>
      <w:bCs/>
    </w:rPr>
  </w:style>
  <w:style w:type="paragraph" w:customStyle="1" w:styleId="xl136">
    <w:name w:val="xl136"/>
    <w:basedOn w:val="Normal"/>
    <w:rsid w:val="009C1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9C1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9C1EC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9C1EC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9C1EC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9C1EC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9C1E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9C1EC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9C1EC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9C1E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9C1EC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9C1E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9C1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9C1E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9C1EC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9C1E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9C1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9C1E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9C1E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9C1E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9C1E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9C1E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9C1E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9C1EC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9C1EC2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C1E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9C1EC2"/>
  </w:style>
  <w:style w:type="paragraph" w:styleId="Title">
    <w:name w:val="Title"/>
    <w:basedOn w:val="Heading1"/>
    <w:next w:val="Normal"/>
    <w:link w:val="TitleChar"/>
    <w:qFormat/>
    <w:rsid w:val="009C1EC2"/>
    <w:pPr>
      <w:keepNext w:val="0"/>
      <w:pBdr>
        <w:bottom w:val="single" w:sz="4" w:space="1" w:color="auto"/>
      </w:pBdr>
      <w:tabs>
        <w:tab w:val="num" w:pos="360"/>
      </w:tabs>
      <w:spacing w:after="0"/>
      <w:ind w:left="36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9C1EC2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9C1EC2"/>
    <w:pPr>
      <w:keepLines/>
      <w:spacing w:before="480" w:after="0" w:line="276" w:lineRule="auto"/>
      <w:ind w:firstLine="284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9C1EC2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9C1EC2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9C1EC2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9C1EC2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9C1EC2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9C1EC2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9C1EC2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9C1EC2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9C1EC2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9C1EC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9C1EC2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9C1EC2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9C1EC2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C1EC2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9C1EC2"/>
  </w:style>
  <w:style w:type="paragraph" w:customStyle="1" w:styleId="s30eec3f8">
    <w:name w:val="s30eec3f8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uiPriority w:val="99"/>
    <w:locked/>
    <w:rsid w:val="009C1EC2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uiPriority w:val="99"/>
    <w:rsid w:val="009C1EC2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9C1EC2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9C1EC2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9C1EC2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9C1EC2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9C1EC2"/>
    <w:rPr>
      <w:vertAlign w:val="superscript"/>
    </w:rPr>
  </w:style>
  <w:style w:type="paragraph" w:customStyle="1" w:styleId="ju-005fpara">
    <w:name w:val="ju-005fpara"/>
    <w:basedOn w:val="Normal"/>
    <w:rsid w:val="009C1EC2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9C1EC2"/>
  </w:style>
  <w:style w:type="character" w:customStyle="1" w:styleId="s7d2086b4">
    <w:name w:val="s7d2086b4"/>
    <w:basedOn w:val="DefaultParagraphFont"/>
    <w:uiPriority w:val="99"/>
    <w:rsid w:val="009C1EC2"/>
  </w:style>
  <w:style w:type="character" w:customStyle="1" w:styleId="hps">
    <w:name w:val="hps"/>
    <w:basedOn w:val="DefaultParagraphFont"/>
    <w:rsid w:val="009C1EC2"/>
  </w:style>
  <w:style w:type="paragraph" w:customStyle="1" w:styleId="paragrafi0">
    <w:name w:val="paragrafi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9C1EC2"/>
    <w:rPr>
      <w:rFonts w:cs="Times New Roman"/>
    </w:rPr>
  </w:style>
  <w:style w:type="paragraph" w:customStyle="1" w:styleId="titulli0">
    <w:name w:val="titulli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9C1EC2"/>
  </w:style>
  <w:style w:type="paragraph" w:customStyle="1" w:styleId="akti0">
    <w:name w:val="akti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9C1E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9C1EC2"/>
  </w:style>
  <w:style w:type="paragraph" w:customStyle="1" w:styleId="CM49">
    <w:name w:val="CM49"/>
    <w:basedOn w:val="Normal"/>
    <w:next w:val="Normal"/>
    <w:rsid w:val="009C1EC2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9C1EC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9C1EC2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9C1EC2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9C1EC2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9C1EC2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9C1EC2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9C1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9C1EC2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9C1EC2"/>
  </w:style>
  <w:style w:type="character" w:customStyle="1" w:styleId="StyleHeading6BoldChar">
    <w:name w:val="Style Heading 6 + Bold Char"/>
    <w:link w:val="StyleHeading6Bold"/>
    <w:rsid w:val="009C1EC2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9C1EC2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9C1EC2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9C1EC2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9C1EC2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9C1EC2"/>
  </w:style>
  <w:style w:type="paragraph" w:customStyle="1" w:styleId="CM1">
    <w:name w:val="CM1"/>
    <w:basedOn w:val="Default"/>
    <w:next w:val="Default"/>
    <w:rsid w:val="009C1EC2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9C1EC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9C1EC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9C1EC2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9C1EC2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9C1EC2"/>
  </w:style>
  <w:style w:type="numbering" w:customStyle="1" w:styleId="NoList4">
    <w:name w:val="No List4"/>
    <w:next w:val="NoList"/>
    <w:semiHidden/>
    <w:rsid w:val="009C1EC2"/>
  </w:style>
  <w:style w:type="paragraph" w:customStyle="1" w:styleId="Point1">
    <w:name w:val="Point 1"/>
    <w:basedOn w:val="Normal"/>
    <w:link w:val="Point1Char"/>
    <w:rsid w:val="009C1EC2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9C1EC2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9C1EC2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9C1EC2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9C1EC2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9C1EC2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9C1EC2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9C1EC2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9C1EC2"/>
  </w:style>
  <w:style w:type="character" w:customStyle="1" w:styleId="SectionTitleCharCharChar">
    <w:name w:val="SectionTitle Char Char Char"/>
    <w:link w:val="SectionTitleCharChar"/>
    <w:rsid w:val="009C1EC2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9C1EC2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9C1EC2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9C1EC2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9C1EC2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9C1EC2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9C1EC2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9C1EC2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9C1EC2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9C1EC2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9C1EC2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9C1EC2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9C1EC2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9C1EC2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9C1EC2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9C1EC2"/>
  </w:style>
  <w:style w:type="paragraph" w:styleId="TableofFigures">
    <w:name w:val="table of figures"/>
    <w:basedOn w:val="Normal"/>
    <w:next w:val="Normal"/>
    <w:rsid w:val="009C1EC2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9C1EC2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9C1EC2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9C1EC2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9C1EC2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9C1EC2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9C1EC2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9C1EC2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9C1EC2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9C1EC2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9C1EC2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9C1EC2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9C1EC2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9C1EC2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9C1EC2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9C1EC2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9C1EC2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9C1EC2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9C1EC2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9C1EC2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9C1EC2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9C1EC2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9C1EC2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9C1EC2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9C1EC2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9C1EC2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9C1EC2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9C1EC2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9C1EC2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9C1EC2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9C1EC2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9C1EC2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9C1EC2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C1E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C1EC2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9C1EC2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9C1EC2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9C1EC2"/>
  </w:style>
  <w:style w:type="paragraph" w:styleId="MacroText">
    <w:name w:val="macro"/>
    <w:link w:val="MacroTextChar"/>
    <w:semiHidden/>
    <w:rsid w:val="009C1EC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9C1EC2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9C1EC2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9C1EC2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9C1EC2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9C1EC2"/>
    <w:rPr>
      <w:rFonts w:ascii="Tahoma" w:hAnsi="Tahoma"/>
      <w:sz w:val="22"/>
    </w:rPr>
  </w:style>
  <w:style w:type="paragraph" w:styleId="BlockText">
    <w:name w:val="Block Text"/>
    <w:basedOn w:val="Normal"/>
    <w:rsid w:val="009C1EC2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9C1EC2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9C1EC2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9C1EC2"/>
  </w:style>
  <w:style w:type="paragraph" w:styleId="NoteHeading">
    <w:name w:val="Note Heading"/>
    <w:basedOn w:val="Normal"/>
    <w:next w:val="Normal"/>
    <w:link w:val="NoteHeadingChar"/>
    <w:rsid w:val="009C1EC2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9C1EC2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9C1E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9C1EC2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9C1EC2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9C1EC2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9C1EC2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9C1EC2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9C1EC2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9C1EC2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9C1EC2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9C1EC2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9C1EC2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9C1EC2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9C1EC2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9C1EC2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9C1EC2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9C1EC2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9C1EC2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9C1EC2"/>
    <w:rPr>
      <w:i/>
      <w:iCs/>
    </w:rPr>
  </w:style>
  <w:style w:type="paragraph" w:styleId="HTMLAddress">
    <w:name w:val="HTML Address"/>
    <w:basedOn w:val="Normal"/>
    <w:link w:val="HTMLAddressChar"/>
    <w:semiHidden/>
    <w:rsid w:val="009C1EC2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9C1EC2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9C1EC2"/>
  </w:style>
  <w:style w:type="character" w:styleId="HTMLSample">
    <w:name w:val="HTML Sample"/>
    <w:semiHidden/>
    <w:rsid w:val="009C1EC2"/>
    <w:rPr>
      <w:rFonts w:ascii="Courier New" w:hAnsi="Courier New" w:cs="Courier New"/>
    </w:rPr>
  </w:style>
  <w:style w:type="character" w:styleId="HTMLCode">
    <w:name w:val="HTML Code"/>
    <w:semiHidden/>
    <w:rsid w:val="009C1EC2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9C1EC2"/>
    <w:rPr>
      <w:i/>
      <w:iCs/>
    </w:rPr>
  </w:style>
  <w:style w:type="character" w:styleId="HTMLTypewriter">
    <w:name w:val="HTML Typewriter"/>
    <w:semiHidden/>
    <w:rsid w:val="009C1EC2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9C1EC2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9C1EC2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9C1EC2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9C1EC2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9C1EC2"/>
    <w:rPr>
      <w:i/>
      <w:iCs/>
    </w:rPr>
  </w:style>
  <w:style w:type="table" w:styleId="Table3Deffects1">
    <w:name w:val="Table 3D effects 1"/>
    <w:basedOn w:val="TableNormal"/>
    <w:semiHidden/>
    <w:rsid w:val="009C1EC2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9C1EC2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9C1EC2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9C1EC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9C1EC2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9C1EC2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9C1EC2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9C1EC2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9C1EC2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9C1EC2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9C1EC2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9C1EC2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9C1EC2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9C1EC2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9C1EC2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9C1EC2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9C1EC2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9C1EC2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9C1EC2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9C1EC2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9C1EC2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9C1EC2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9C1EC2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9C1EC2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9C1EC2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9C1EC2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9C1EC2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9C1EC2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9C1EC2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9C1EC2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9C1EC2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9C1EC2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9C1EC2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9C1EC2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9C1EC2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9C1EC2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9C1EC2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9C1EC2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9C1EC2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9C1EC2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9C1EC2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9C1EC2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9C1EC2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9C1EC2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9C1EC2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9C1EC2"/>
  </w:style>
  <w:style w:type="character" w:customStyle="1" w:styleId="CharChar14">
    <w:name w:val="Char Char14"/>
    <w:semiHidden/>
    <w:locked/>
    <w:rsid w:val="009C1EC2"/>
  </w:style>
  <w:style w:type="character" w:customStyle="1" w:styleId="CharChar17">
    <w:name w:val="Char Char17"/>
    <w:locked/>
    <w:rsid w:val="009C1EC2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9C1EC2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9C1EC2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9C1EC2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9C1EC2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9C1EC2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9C1EC2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9C1EC2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9C1EC2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9C1EC2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9C1EC2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9C1EC2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9C1EC2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9C1EC2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9C1EC2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9C1EC2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9C1EC2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9C1EC2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9C1EC2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9C1EC2"/>
    <w:rPr>
      <w:color w:val="0000FF"/>
      <w:spacing w:val="0"/>
      <w:u w:val="double"/>
    </w:rPr>
  </w:style>
  <w:style w:type="paragraph" w:customStyle="1" w:styleId="dia">
    <w:name w:val="di(a)"/>
    <w:basedOn w:val="Normal"/>
    <w:rsid w:val="009C1EC2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9C1EC2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9C1EC2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9C1EC2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9C1EC2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9C1EC2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9C1EC2"/>
    <w:rPr>
      <w:rFonts w:cs="Times New Roman"/>
      <w:color w:val="808080"/>
    </w:rPr>
  </w:style>
  <w:style w:type="character" w:customStyle="1" w:styleId="az12">
    <w:name w:val="az12"/>
    <w:uiPriority w:val="99"/>
    <w:rsid w:val="009C1EC2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9C1EC2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9C1EC2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9C1EC2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9C1E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9C1EC2"/>
  </w:style>
  <w:style w:type="character" w:styleId="BookTitle">
    <w:name w:val="Book Title"/>
    <w:uiPriority w:val="33"/>
    <w:qFormat/>
    <w:rsid w:val="009C1EC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9C1EC2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9C1EC2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9C1E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9C1EC2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9C1EC2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9C1EC2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9C1EC2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9C1EC2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9C1EC2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9C1E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9C1E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9C1E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9C1E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9C1E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9C1EC2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9C1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9C1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2572</Words>
  <Characters>14666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bruna aliaj</cp:lastModifiedBy>
  <cp:revision>2</cp:revision>
  <dcterms:created xsi:type="dcterms:W3CDTF">2016-03-15T09:57:00Z</dcterms:created>
  <dcterms:modified xsi:type="dcterms:W3CDTF">2018-01-16T13:17:00Z</dcterms:modified>
</cp:coreProperties>
</file>