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C2" w:rsidRPr="004F6FF2" w:rsidRDefault="00F15CC2" w:rsidP="00F15CC2">
      <w:pPr>
        <w:pStyle w:val="Paragrafi"/>
        <w:jc w:val="center"/>
        <w:rPr>
          <w:b/>
          <w:lang w:val="sq-AL"/>
        </w:rPr>
      </w:pPr>
      <w:r w:rsidRPr="004F6FF2">
        <w:rPr>
          <w:b/>
          <w:lang w:val="sq-AL"/>
        </w:rPr>
        <w:t>VENDIM</w:t>
      </w:r>
    </w:p>
    <w:p w:rsidR="00F15CC2" w:rsidRPr="004F6FF2" w:rsidRDefault="00F15CC2" w:rsidP="00F15CC2">
      <w:pPr>
        <w:pStyle w:val="Paragrafi"/>
        <w:jc w:val="center"/>
        <w:rPr>
          <w:b/>
          <w:lang w:val="sq-AL"/>
        </w:rPr>
      </w:pPr>
      <w:bookmarkStart w:id="0" w:name="_GoBack"/>
      <w:r>
        <w:rPr>
          <w:b/>
          <w:lang w:val="sq-AL"/>
        </w:rPr>
        <w:t xml:space="preserve">Nr. </w:t>
      </w:r>
      <w:r w:rsidRPr="004F6FF2">
        <w:rPr>
          <w:b/>
          <w:lang w:val="sq-AL"/>
        </w:rPr>
        <w:t>218, datë 23.3.2016</w:t>
      </w:r>
    </w:p>
    <w:bookmarkEnd w:id="0"/>
    <w:p w:rsidR="00F15CC2" w:rsidRPr="004470D2" w:rsidRDefault="00F15CC2" w:rsidP="00F15CC2">
      <w:pPr>
        <w:pStyle w:val="Hapesira7"/>
        <w:rPr>
          <w:sz w:val="6"/>
        </w:rPr>
      </w:pPr>
    </w:p>
    <w:p w:rsidR="00F15CC2" w:rsidRDefault="00F15CC2" w:rsidP="00F15CC2">
      <w:pPr>
        <w:pStyle w:val="Paragrafi"/>
        <w:jc w:val="center"/>
        <w:rPr>
          <w:b/>
          <w:lang w:val="sq-AL"/>
        </w:rPr>
      </w:pPr>
      <w:r w:rsidRPr="004F6FF2">
        <w:rPr>
          <w:b/>
          <w:lang w:val="sq-AL"/>
        </w:rPr>
        <w:t xml:space="preserve">PËR MIRATIMIN E PROCEDURËS SË TENDERIMIT PËR SHITJEN E PAKETËS SË AKSIONEVE (100 PËR QIND), TË ZOTËRUARA NGA SHTETI NË SHOQËRINË “INSIG” SH.A., TIRANË, DHE SHPALLJEN FITUES TË TENDERIT SHOQËRINË </w:t>
      </w:r>
    </w:p>
    <w:p w:rsidR="00F15CC2" w:rsidRPr="004F6FF2" w:rsidRDefault="00F15CC2" w:rsidP="00F15CC2">
      <w:pPr>
        <w:pStyle w:val="Paragrafi"/>
        <w:jc w:val="center"/>
        <w:rPr>
          <w:b/>
          <w:lang w:val="sq-AL"/>
        </w:rPr>
      </w:pPr>
      <w:r w:rsidRPr="004F6FF2">
        <w:rPr>
          <w:b/>
          <w:lang w:val="sq-AL"/>
        </w:rPr>
        <w:t>“EUROSIG” SH.A.</w:t>
      </w:r>
    </w:p>
    <w:p w:rsidR="00F15CC2" w:rsidRPr="004470D2" w:rsidRDefault="00F15CC2" w:rsidP="00F15CC2">
      <w:pPr>
        <w:pStyle w:val="Hapesira7"/>
        <w:rPr>
          <w:sz w:val="8"/>
        </w:rPr>
      </w:pPr>
    </w:p>
    <w:p w:rsidR="00F15CC2" w:rsidRPr="004F6FF2" w:rsidRDefault="00F15CC2" w:rsidP="00F15CC2">
      <w:pPr>
        <w:pStyle w:val="Paragrafi"/>
        <w:rPr>
          <w:lang w:val="sq-AL"/>
        </w:rPr>
      </w:pPr>
      <w:r w:rsidRPr="004F6FF2">
        <w:rPr>
          <w:lang w:val="sq-AL"/>
        </w:rPr>
        <w:t xml:space="preserve">Në mbështetje të nenit 100 të Kushtetutës, të nenit 2, të aktit normativ </w:t>
      </w:r>
      <w:r>
        <w:rPr>
          <w:lang w:val="sq-AL"/>
        </w:rPr>
        <w:t xml:space="preserve">nr. </w:t>
      </w:r>
      <w:r w:rsidRPr="004F6FF2">
        <w:rPr>
          <w:lang w:val="sq-AL"/>
        </w:rPr>
        <w:t>4, datë 9.7.2008, “Për privatizimin dhe dhënien në përdorim shoqërive tregtare dhe institucioneve shtetërore të ndërmarrjeve apo objekteve të veçanta, mjeteve kryesore dhe mjeteve të xhiros së këtyre ndërmarrjeve”, miratuar me</w:t>
      </w:r>
      <w:r>
        <w:rPr>
          <w:lang w:val="sq-AL"/>
        </w:rPr>
        <w:t xml:space="preserve"> </w:t>
      </w:r>
      <w:r w:rsidRPr="004F6FF2">
        <w:rPr>
          <w:lang w:val="sq-AL"/>
        </w:rPr>
        <w:t xml:space="preserve">ligjin </w:t>
      </w:r>
      <w:r>
        <w:rPr>
          <w:lang w:val="sq-AL"/>
        </w:rPr>
        <w:t xml:space="preserve">nr. </w:t>
      </w:r>
      <w:r w:rsidRPr="004F6FF2">
        <w:rPr>
          <w:lang w:val="sq-AL"/>
        </w:rPr>
        <w:t xml:space="preserve">9967, datë 24.7.2008, të nenit 3, të ligjit </w:t>
      </w:r>
      <w:r>
        <w:rPr>
          <w:lang w:val="sq-AL"/>
        </w:rPr>
        <w:t xml:space="preserve">nr. </w:t>
      </w:r>
      <w:r w:rsidRPr="004F6FF2">
        <w:rPr>
          <w:lang w:val="sq-AL"/>
        </w:rPr>
        <w:t xml:space="preserve">8334, datë 23.4.1998, “Për privatizimin e shoqërive tregtare që veprojnë në sektorët jostrategjikë”, të ndryshuar, të nenit 1, të ligjit </w:t>
      </w:r>
      <w:r>
        <w:rPr>
          <w:lang w:val="sq-AL"/>
        </w:rPr>
        <w:t xml:space="preserve">nr. </w:t>
      </w:r>
      <w:r w:rsidRPr="004F6FF2">
        <w:rPr>
          <w:lang w:val="sq-AL"/>
        </w:rPr>
        <w:t xml:space="preserve">8831, datë 22.11.2001, “Për pronësinë shtetërore në shoqëritë tregtare financiare me kapital tërësisht shtetëror”, të ndryshuar, të vendimit </w:t>
      </w:r>
      <w:r>
        <w:rPr>
          <w:lang w:val="sq-AL"/>
        </w:rPr>
        <w:t xml:space="preserve">nr. </w:t>
      </w:r>
      <w:r w:rsidRPr="004F6FF2">
        <w:rPr>
          <w:lang w:val="sq-AL"/>
        </w:rPr>
        <w:t xml:space="preserve">529, datë 21.08.1998, të Këshillit të Ministrave, “Për procedurat e tenderimit të paketave të aksioneve të shoqërive tregtare që zotërohen nga shteti”, të ndryshuar, dhe të vendimit </w:t>
      </w:r>
      <w:r>
        <w:rPr>
          <w:lang w:val="sq-AL"/>
        </w:rPr>
        <w:t xml:space="preserve">nr. </w:t>
      </w:r>
      <w:r w:rsidRPr="004F6FF2">
        <w:rPr>
          <w:lang w:val="sq-AL"/>
        </w:rPr>
        <w:t>546, datë 18.6.2015, të Këshillit të Ministrave, “Për përcaktimin e formës dhe të formulës së privatizimit të aksioneve të shoqërisë “INSIG” sh.a.”, me propozimin e ministrit të Financave, Këshilli i Ministrave</w:t>
      </w:r>
    </w:p>
    <w:p w:rsidR="00F15CC2" w:rsidRPr="004470D2" w:rsidRDefault="00F15CC2" w:rsidP="00F15CC2">
      <w:pPr>
        <w:pStyle w:val="Hapesira7"/>
        <w:rPr>
          <w:sz w:val="8"/>
        </w:rPr>
      </w:pPr>
    </w:p>
    <w:p w:rsidR="00F15CC2" w:rsidRPr="004F6FF2" w:rsidRDefault="00F15CC2" w:rsidP="00F15CC2">
      <w:pPr>
        <w:pStyle w:val="Paragrafi"/>
        <w:jc w:val="center"/>
        <w:rPr>
          <w:lang w:val="sq-AL"/>
        </w:rPr>
      </w:pPr>
      <w:r w:rsidRPr="004F6FF2">
        <w:rPr>
          <w:lang w:val="sq-AL"/>
        </w:rPr>
        <w:t>VENDOSI:</w:t>
      </w:r>
    </w:p>
    <w:p w:rsidR="00F15CC2" w:rsidRPr="004470D2" w:rsidRDefault="00F15CC2" w:rsidP="00F15CC2">
      <w:pPr>
        <w:pStyle w:val="Hapesira7"/>
        <w:rPr>
          <w:sz w:val="8"/>
        </w:rPr>
      </w:pPr>
    </w:p>
    <w:p w:rsidR="00F15CC2" w:rsidRPr="004F6FF2" w:rsidRDefault="00F15CC2" w:rsidP="00F15CC2">
      <w:pPr>
        <w:pStyle w:val="Paragrafi"/>
        <w:rPr>
          <w:lang w:val="sq-AL"/>
        </w:rPr>
      </w:pPr>
      <w:r w:rsidRPr="004F6FF2">
        <w:rPr>
          <w:lang w:val="sq-AL"/>
        </w:rPr>
        <w:t>1. Miratimin e procedurës së tenderimit për shitjen e paketës së aksioneve prej 100 për qind, të zotëruara nga shteti në shoqërinë “INSIG” sh.a., Tiranë, dhe shpalljen fitues të tenderit shoqërinë “EUROSIG” sh.a.</w:t>
      </w:r>
    </w:p>
    <w:p w:rsidR="00F15CC2" w:rsidRPr="004F6FF2" w:rsidRDefault="00F15CC2" w:rsidP="00F15CC2">
      <w:pPr>
        <w:pStyle w:val="Paragrafi"/>
        <w:rPr>
          <w:lang w:val="sq-AL"/>
        </w:rPr>
      </w:pPr>
      <w:r w:rsidRPr="004F6FF2">
        <w:rPr>
          <w:lang w:val="sq-AL"/>
        </w:rPr>
        <w:t xml:space="preserve">2. Fituesi i tenderit, shoqëria “EUROSIG” sh.a., do të pajiset nga Drejtoria e Drejtimit të Pronës Publike, në Ministrinë e Financave, me autorizimin për kryerjen e pagesës së plotë të vlerës së ofruar në tender, ku përcaktohen qartë detyrimet e blerësit. </w:t>
      </w:r>
    </w:p>
    <w:p w:rsidR="00F15CC2" w:rsidRPr="004F6FF2" w:rsidRDefault="00F15CC2" w:rsidP="00F15CC2">
      <w:pPr>
        <w:pStyle w:val="Paragrafi"/>
        <w:rPr>
          <w:lang w:val="sq-AL"/>
        </w:rPr>
      </w:pPr>
      <w:r w:rsidRPr="004F6FF2">
        <w:rPr>
          <w:lang w:val="sq-AL"/>
        </w:rPr>
        <w:t xml:space="preserve">3. Fituesi i tenderit, shoqëria “EUROSIG” sh.a., është i detyruar që, brenda 30 (tridhjetë) ditëve nga data e lëshimit të autorizimit, të bëjë pagesën e plotë të vlerës së ofruar në tender. </w:t>
      </w:r>
    </w:p>
    <w:p w:rsidR="00F15CC2" w:rsidRPr="004F6FF2" w:rsidRDefault="00F15CC2" w:rsidP="00F15CC2">
      <w:pPr>
        <w:pStyle w:val="Paragrafi"/>
        <w:rPr>
          <w:lang w:val="sq-AL"/>
        </w:rPr>
      </w:pPr>
      <w:r w:rsidRPr="004F6FF2">
        <w:rPr>
          <w:lang w:val="sq-AL"/>
        </w:rPr>
        <w:t>Në të kundërt, nëse kjo shoqëri nuk paguan brenda afatit të sipërpërmendur vlerën e plotë të ofruar në tender, humbet të drejtën e blerjes dhe pagesa e ngurtësuar prej 30 000 000 (tridhjetë milionë) lekësh për pjesëmarrje në tender nuk i kthehet.</w:t>
      </w:r>
    </w:p>
    <w:p w:rsidR="00F15CC2" w:rsidRPr="004F6FF2" w:rsidRDefault="00F15CC2" w:rsidP="00F15CC2">
      <w:pPr>
        <w:pStyle w:val="Paragrafi"/>
        <w:rPr>
          <w:lang w:val="sq-AL"/>
        </w:rPr>
      </w:pPr>
      <w:r w:rsidRPr="004F6FF2">
        <w:rPr>
          <w:lang w:val="sq-AL"/>
        </w:rPr>
        <w:t>4. Ngarkohet Ministria e Financave, Drejtoria e Drejtimit të Pronës Publike, të lidhë kontratën e shitjes së paketës së aksioneve të “INSIG” sh.a., Tiranë, me fituesin e tenderit, shoqërinë “EUROSIG” sh.a.</w:t>
      </w:r>
    </w:p>
    <w:p w:rsidR="00F15CC2" w:rsidRPr="004F6FF2" w:rsidRDefault="00F15CC2" w:rsidP="00F15CC2">
      <w:pPr>
        <w:pStyle w:val="Paragrafi"/>
        <w:rPr>
          <w:lang w:val="sq-AL"/>
        </w:rPr>
      </w:pPr>
      <w:r w:rsidRPr="004F6FF2">
        <w:rPr>
          <w:lang w:val="sq-AL"/>
        </w:rPr>
        <w:t>Ky vendim hyn në fuqi pas botimit në Fletoren Zyrtare.</w:t>
      </w:r>
    </w:p>
    <w:p w:rsidR="00F15CC2" w:rsidRPr="004470D2" w:rsidRDefault="00F15CC2" w:rsidP="00F15CC2">
      <w:pPr>
        <w:pStyle w:val="Hapesira7"/>
        <w:rPr>
          <w:sz w:val="8"/>
        </w:rPr>
      </w:pPr>
    </w:p>
    <w:p w:rsidR="00F15CC2" w:rsidRPr="004F6FF2" w:rsidRDefault="00F15CC2" w:rsidP="00F15CC2">
      <w:pPr>
        <w:pStyle w:val="Autoriteti"/>
        <w:keepNext w:val="0"/>
        <w:rPr>
          <w:lang w:val="sq-AL"/>
        </w:rPr>
      </w:pPr>
      <w:r w:rsidRPr="004F6FF2">
        <w:rPr>
          <w:lang w:val="sq-AL"/>
        </w:rPr>
        <w:t>ZËVENDËSKRYEMINISTRI</w:t>
      </w:r>
    </w:p>
    <w:p w:rsidR="00F15CC2" w:rsidRPr="004F6FF2" w:rsidRDefault="00F15CC2" w:rsidP="00F15CC2">
      <w:pPr>
        <w:pStyle w:val="AutoritetiEmer"/>
        <w:rPr>
          <w:lang w:val="sq-AL"/>
        </w:rPr>
      </w:pPr>
      <w:r w:rsidRPr="004F6FF2">
        <w:rPr>
          <w:lang w:val="sq-AL"/>
        </w:rPr>
        <w:t>Niko Peleshi</w:t>
      </w:r>
    </w:p>
    <w:p w:rsidR="00725DC7" w:rsidRDefault="00725DC7"/>
    <w:sectPr w:rsidR="00725DC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C2"/>
    <w:rsid w:val="00725DC7"/>
    <w:rsid w:val="00F1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15CC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15CC2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F15CC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15CC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15CC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15CC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15CC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15CC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15CC2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F15CC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15CC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15CC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15CC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15CC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2016-04-21T12:43:00Z</dcterms:created>
  <dcterms:modified xsi:type="dcterms:W3CDTF">2016-04-21T12:43:00Z</dcterms:modified>
</cp:coreProperties>
</file>