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F4" w:rsidRPr="008A76D5" w:rsidRDefault="00FB27F4" w:rsidP="00FB27F4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8A76D5">
        <w:rPr>
          <w:b/>
          <w:spacing w:val="-4"/>
          <w:lang w:val="sq-AL"/>
        </w:rPr>
        <w:t>VENDIM</w:t>
      </w:r>
    </w:p>
    <w:p w:rsidR="00FB27F4" w:rsidRPr="008A76D5" w:rsidRDefault="00FB27F4" w:rsidP="00FB27F4">
      <w:pPr>
        <w:pStyle w:val="Paragrafi"/>
        <w:jc w:val="center"/>
        <w:rPr>
          <w:b/>
          <w:spacing w:val="-4"/>
          <w:lang w:val="sq-AL"/>
        </w:rPr>
      </w:pPr>
      <w:r w:rsidRPr="008A76D5">
        <w:rPr>
          <w:b/>
          <w:spacing w:val="-4"/>
          <w:lang w:val="sq-AL"/>
        </w:rPr>
        <w:t>Nr. 252, datë 30.3.2016</w:t>
      </w:r>
    </w:p>
    <w:p w:rsidR="00FB27F4" w:rsidRPr="008A76D5" w:rsidRDefault="00FB27F4" w:rsidP="00FB27F4">
      <w:pPr>
        <w:pStyle w:val="Hapesira7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jc w:val="center"/>
        <w:rPr>
          <w:b/>
          <w:spacing w:val="-4"/>
          <w:lang w:val="sq-AL"/>
        </w:rPr>
      </w:pPr>
      <w:r w:rsidRPr="008A76D5">
        <w:rPr>
          <w:b/>
          <w:spacing w:val="-4"/>
          <w:lang w:val="sq-AL"/>
        </w:rPr>
        <w:t>PËR DISA NDRYSHIME DHE SHTESA NË VENDIMIN NR. 109, DATË 26.2.2014, TË KËSHILLIT TË MINISTRAVE, “PËR VLERËSIMIN E REZULTATEVE NË PUNË TË NËPUNËSVE CIVILË”</w:t>
      </w:r>
    </w:p>
    <w:p w:rsidR="00FB27F4" w:rsidRPr="008A76D5" w:rsidRDefault="00FB27F4" w:rsidP="00FB27F4">
      <w:pPr>
        <w:pStyle w:val="Hapesira7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Në mbështetje të nenit 100 të Kushtetutës dhe të nenit 62, të ligjit nr. 152/2013, “Për nëpunësin civil”, të ndryshuar, me propozimin e ministrit të Shtetit për Inovacionin dhe Administratën Publike, Këshilli i Ministrave </w:t>
      </w:r>
    </w:p>
    <w:p w:rsidR="00FB27F4" w:rsidRPr="008A76D5" w:rsidRDefault="00FB27F4" w:rsidP="00FB27F4">
      <w:pPr>
        <w:pStyle w:val="Hapesira7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jc w:val="center"/>
        <w:rPr>
          <w:spacing w:val="-4"/>
          <w:lang w:val="sq-AL"/>
        </w:rPr>
      </w:pPr>
      <w:r w:rsidRPr="008A76D5">
        <w:rPr>
          <w:spacing w:val="-4"/>
          <w:lang w:val="sq-AL"/>
        </w:rPr>
        <w:t>VENDOSI:</w:t>
      </w:r>
    </w:p>
    <w:p w:rsidR="00FB27F4" w:rsidRPr="008A76D5" w:rsidRDefault="00FB27F4" w:rsidP="00FB27F4">
      <w:pPr>
        <w:pStyle w:val="Hapesira7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Në vendimin nr. 109, datë 26.2.2014, të Këshillit të Ministrave, bëhen këto ndryshime dhe shtesa: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1. Në pikën 2, të kreut I, bëhen këto ndryshime: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Shkronja “ç” ndryshohet si më poshtë vijon: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“ç) Zyrtar autorizues, nëpunësi që mbikëqyr në mënyrë të drejtpërdrejtë në linjën e hierarkisë zyrtarin kundërfirmues.”.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b) Shkronjat “h” dhe “j” shfuqizohen.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2. Në kreun II bëhen ndryshimet dhe shtesa e mëposhtme: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Shkronja “a”, e pikës 1, ndryshohet si më poshtë vijon: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“a) është procesi i verifikimit të realizimit të përgjithshëm të objektivave të përcaktuar në fillim të periudhës së vlerësimit, si dhe i aftësive apo i dobësive të nëpunësit në kryerjen e detyrave, që realizohet çdo 6 muaj të vitit kalendarik.”.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b) Pika 2 ndryshohet si më poshtë vijon:</w:t>
      </w:r>
    </w:p>
    <w:p w:rsidR="00FB27F4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“2. Vlerësimi i rezultateve në punë është një proces që përsëritet çdo 6 muaj, brenda vitit kalendarik. </w:t>
      </w:r>
    </w:p>
    <w:p w:rsidR="00FB27F4" w:rsidRDefault="00FB27F4" w:rsidP="00FB27F4">
      <w:pPr>
        <w:pStyle w:val="Paragrafi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Vlerësimi i rezultateve në punë në përfundim të periudhës së provës është vjetor dhe llogaritet nga data e emërimit të nëpunësit civil në detyrë.”.  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c) Në fjalinë e parë, të pikës 5, fjalët “... si dhe në vlerësimet e kolegëve të të njëjtit nivel në të njëjtin institucion dhe institucione të tjera të administratës shtetërore, me të cilët nëpunësi ka pasur marrëdhënie bashkëpunimi ...” shfuqizohen.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ç) Në fjalinë e parë, të pikës 6, fjalët “... si dhe në vlerësimet e bëra nga kolegët e të njëjtit nivel në institucionet e tjera të administratës shtetërore ...” shfuqizohen. 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d) Në pikën 7, fjalët “... në pikat 7 dhe 8 ...” zëvendësohen me “... në pikat 5 dhe 6, të këtij kreu, ...”.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dh) Në pikën 10 bëhen këto ndryshime: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i)  Shkronja “d” shfuqizohet.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ii)  Shkronja “e” ndryshohet, si më poshtë vijon: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“e) aftësive menaxheriale për nëpunësit në pozicionet e nivelit të ulët dhe të mesëm drejtues.”. 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e) Në pikën 12 bëhen këto ndryshime: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i) Fjalia e parë, e shkronjës “a”, ndryshohet, si më poshtë vijon: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“Zyrtari raportues përkatësisht për secilën periudhë vlerësimi, gjatë 15-ditëshit të dytë të muajit dhjetor dhe gjatë 15-ditëshit të dytë të muajit qershor takohet me nëpunësin që do të vlerësohet për të përcaktuar objektivat kryesorë të punës dhe sjelljet përkatëse profesionale që bëjnë të mundur realizimin e planit të punës, përmbushjen e objektivave dhe të misionit të institucionit.”. 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ii. Në shkronjën “b”, fjalët “Gjatë vitit, çdo katërmujor ...” zëvendësohen me “Në mes të periudhës së vlerësimit ...”.  </w:t>
      </w:r>
    </w:p>
    <w:p w:rsidR="00FB27F4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Fjalia e fundit, e paragrafit të parë, të shkronjës “c”, ndryshohet, si më poshtë vijon:</w:t>
      </w:r>
    </w:p>
    <w:p w:rsidR="00FB27F4" w:rsidRDefault="00FB27F4" w:rsidP="00FB27F4">
      <w:pPr>
        <w:pStyle w:val="Paragrafi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“Kjo fazë për secilën periudhë vlerësimi realizohet përkatësisht në periudhën 1–15 korrik dhe 1–15 janar.”.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ë) Pas pikës 17 shtohet pika 18 me këtë përmbajtje: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“18. Jo më vonë se 15 ditë nga data e përfundimit të procesit të vlerësimit të rezultateve në punë, njësia e burimeve njerëzore të institucionit detyrohet të përfshijë në Regjistrin Qendror të Personelit formularin e vlerësimit për çdo nëpunës civil.”.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3. Në kreun III bëhen ndryshimet e mëposhtme:</w:t>
      </w:r>
    </w:p>
    <w:p w:rsidR="00FB27F4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lastRenderedPageBreak/>
        <w:t>a) Fjalia e fundit, e shkronjës “ç”, të pikës 1, shfuqizohet.</w:t>
      </w:r>
    </w:p>
    <w:p w:rsidR="00FB27F4" w:rsidRDefault="00FB27F4" w:rsidP="00FB27F4">
      <w:pPr>
        <w:pStyle w:val="Paragrafi"/>
        <w:rPr>
          <w:spacing w:val="-4"/>
          <w:lang w:val="sq-AL"/>
        </w:rPr>
      </w:pP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b) Në pikën 2, togfjalëshi “Zyrtari raportues” zëvendësohet me “Zyrtari kundërfirmues”.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c) Në pikën 6, fjalët “... gjatë vitit të vlerësimit ...” zëvendësohen me “... gjatë periudhës së vlerësimit ...”.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ç) Në pikën 8, fjala “... vjetore ...”, hiqet.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4. Lidhja nr. 2, që përmendet në pikën 1, të kreut IV, zëvendësohet me lidhjen me të njëjtin numër dhe titull, që i bashkëlidhet këtij vendimi dhe është pjesë përbërëse e tij.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 xml:space="preserve">5. Në pikën 3, të kreut IV, fjalët “... analizë vjetore e punës ...” zëvendësohen me  “... analizë 6-mujore e punës ...”. </w:t>
      </w:r>
    </w:p>
    <w:p w:rsidR="00FB27F4" w:rsidRPr="008A76D5" w:rsidRDefault="00FB27F4" w:rsidP="00FB27F4">
      <w:pPr>
        <w:pStyle w:val="Paragrafi"/>
        <w:rPr>
          <w:spacing w:val="-4"/>
          <w:lang w:val="sq-AL"/>
        </w:rPr>
      </w:pPr>
      <w:r w:rsidRPr="008A76D5">
        <w:rPr>
          <w:spacing w:val="-4"/>
          <w:lang w:val="sq-AL"/>
        </w:rPr>
        <w:t>Ky vendim hyn në fuqi pas botimit në Fletoren Zyrtare.</w:t>
      </w:r>
    </w:p>
    <w:p w:rsidR="00FB27F4" w:rsidRPr="008A76D5" w:rsidRDefault="00FB27F4" w:rsidP="00FB27F4">
      <w:pPr>
        <w:pStyle w:val="Autoriteti"/>
        <w:rPr>
          <w:spacing w:val="-4"/>
          <w:lang w:val="sq-AL"/>
        </w:rPr>
      </w:pPr>
      <w:r w:rsidRPr="008A76D5">
        <w:rPr>
          <w:spacing w:val="-4"/>
          <w:lang w:val="sq-AL"/>
        </w:rPr>
        <w:t>KRYEMINISTRI</w:t>
      </w:r>
    </w:p>
    <w:p w:rsidR="00FB27F4" w:rsidRPr="008A76D5" w:rsidRDefault="00FB27F4" w:rsidP="00FB27F4">
      <w:pPr>
        <w:pStyle w:val="AutoritetiEmer"/>
        <w:rPr>
          <w:spacing w:val="-4"/>
          <w:lang w:val="sq-AL"/>
        </w:rPr>
      </w:pPr>
      <w:r w:rsidRPr="008A76D5">
        <w:rPr>
          <w:spacing w:val="-4"/>
          <w:lang w:val="sq-AL"/>
        </w:rPr>
        <w:t>Edi Rama</w:t>
      </w:r>
    </w:p>
    <w:p w:rsidR="00FB27F4" w:rsidRPr="008A76D5" w:rsidRDefault="00FB27F4" w:rsidP="00FB27F4">
      <w:pPr>
        <w:pStyle w:val="Paragrafi"/>
        <w:ind w:firstLine="0"/>
        <w:rPr>
          <w:spacing w:val="-4"/>
          <w:sz w:val="14"/>
          <w:lang w:val="sq-AL"/>
        </w:rPr>
        <w:sectPr w:rsidR="00FB27F4" w:rsidRPr="008A76D5" w:rsidSect="00D7279B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D7279B" w:rsidRDefault="00D7279B" w:rsidP="00FB27F4">
      <w:pPr>
        <w:pStyle w:val="Paragrafi"/>
        <w:ind w:firstLine="0"/>
        <w:rPr>
          <w:sz w:val="14"/>
          <w:lang w:val="sq-AL"/>
        </w:rPr>
        <w:sectPr w:rsidR="00D7279B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FB27F4" w:rsidRPr="007E79D6" w:rsidRDefault="00FB27F4" w:rsidP="00FB27F4">
      <w:pPr>
        <w:pStyle w:val="Paragrafi"/>
        <w:ind w:firstLine="0"/>
        <w:rPr>
          <w:sz w:val="14"/>
          <w:lang w:val="sq-AL"/>
        </w:rPr>
      </w:pPr>
    </w:p>
    <w:p w:rsidR="00FB27F4" w:rsidRPr="00A36E22" w:rsidRDefault="00FB27F4" w:rsidP="00FB27F4">
      <w:pPr>
        <w:jc w:val="center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>Lidhja 2</w:t>
      </w:r>
    </w:p>
    <w:p w:rsidR="00FB27F4" w:rsidRPr="00A36E22" w:rsidRDefault="00FB27F4" w:rsidP="00FB27F4">
      <w:pPr>
        <w:spacing w:after="0"/>
        <w:jc w:val="center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FORMULARI I VLERËSIMIT TË PUNËS </w:t>
      </w:r>
    </w:p>
    <w:p w:rsidR="00FB27F4" w:rsidRPr="00A36E22" w:rsidRDefault="00FB27F4" w:rsidP="00FB27F4">
      <w:pPr>
        <w:jc w:val="center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 PËR NËPUNËSIT CIVILË TË KATEGORISË EKZEKUTIVE, TË ULËT DHE TË MESME DREJTUESE</w:t>
      </w:r>
    </w:p>
    <w:p w:rsidR="00FB27F4" w:rsidRPr="00A36E22" w:rsidRDefault="00FB27F4" w:rsidP="00FB27F4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b/>
          <w:szCs w:val="24"/>
          <w:lang w:val="sq-AL"/>
        </w:rPr>
        <w:t>Ndarja A:</w:t>
      </w:r>
      <w:r>
        <w:rPr>
          <w:rFonts w:ascii="Garamond" w:hAnsi="Garamond" w:cs="Arial"/>
          <w:b/>
          <w:szCs w:val="24"/>
          <w:lang w:val="sq-AL"/>
        </w:rPr>
        <w:t xml:space="preserve"> </w:t>
      </w:r>
      <w:r w:rsidRPr="00A36E22">
        <w:rPr>
          <w:rFonts w:ascii="Garamond" w:hAnsi="Garamond" w:cs="Arial"/>
          <w:b/>
          <w:szCs w:val="24"/>
          <w:lang w:val="sq-AL"/>
        </w:rPr>
        <w:tab/>
        <w:t>Të dhëna personale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Emri/mbiemri: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Pozicioni: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 xml:space="preserve"> 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Institucioni: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Njësia Organizative: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Drejtoria e Përgjithshme: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 xml:space="preserve"> 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Drejtoria: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 xml:space="preserve"> 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Sektori: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Vendndodhja: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Data e emërimit në pozicionin aktual: 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Periudha e vlerësimit: 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 xml:space="preserve"> Data e vlerësimit: 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Zyrtari raportues: 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u w:val="single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Pozicioni i zyrtarit raportues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color w:val="C00000"/>
          <w:szCs w:val="24"/>
          <w:u w:val="single"/>
          <w:lang w:val="sq-AL"/>
        </w:rPr>
      </w:pP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color w:val="C00000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i/>
          <w:szCs w:val="24"/>
          <w:lang w:val="sq-AL"/>
        </w:rPr>
      </w:pPr>
      <w:r w:rsidRPr="00A36E22">
        <w:rPr>
          <w:rFonts w:ascii="Garamond" w:hAnsi="Garamond" w:cs="Arial"/>
          <w:i/>
          <w:szCs w:val="24"/>
          <w:lang w:val="sq-AL"/>
        </w:rPr>
        <w:t>Siç tregohet nga zyrtari raportues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i/>
          <w:szCs w:val="24"/>
          <w:lang w:val="sq-AL"/>
        </w:rPr>
      </w:pPr>
      <w:r w:rsidRPr="00A36E22">
        <w:rPr>
          <w:rFonts w:ascii="Garamond" w:hAnsi="Garamond" w:cs="Arial"/>
          <w:i/>
          <w:szCs w:val="24"/>
          <w:lang w:val="sq-AL"/>
        </w:rPr>
        <w:t>Lutemi shënoni sipas rastit:</w:t>
      </w:r>
    </w:p>
    <w:p w:rsidR="00FB27F4" w:rsidRPr="00A36E22" w:rsidRDefault="00FB27F4" w:rsidP="00FB27F4">
      <w:pPr>
        <w:numPr>
          <w:ilvl w:val="0"/>
          <w:numId w:val="1"/>
        </w:numPr>
        <w:spacing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Vlerësim vjetor i rezultateve në punë</w:t>
      </w:r>
    </w:p>
    <w:p w:rsidR="00FB27F4" w:rsidRPr="00A36E22" w:rsidRDefault="00FB27F4" w:rsidP="00FB27F4">
      <w:pPr>
        <w:numPr>
          <w:ilvl w:val="0"/>
          <w:numId w:val="1"/>
        </w:numPr>
        <w:spacing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Rishikim i ndërmjetëm</w:t>
      </w:r>
    </w:p>
    <w:p w:rsidR="00FB27F4" w:rsidRPr="00A36E22" w:rsidRDefault="00FB27F4" w:rsidP="00FB27F4">
      <w:pPr>
        <w:numPr>
          <w:ilvl w:val="0"/>
          <w:numId w:val="1"/>
        </w:numPr>
        <w:spacing w:line="240" w:lineRule="auto"/>
        <w:ind w:firstLine="0"/>
        <w:contextualSpacing/>
        <w:rPr>
          <w:rFonts w:ascii="Garamond" w:hAnsi="Garamond" w:cs="Arial"/>
          <w:b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 xml:space="preserve">Tjetër (specifiko): 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ind w:left="10080" w:firstLine="0"/>
        <w:contextualSpacing/>
        <w:rPr>
          <w:rFonts w:ascii="Garamond" w:hAnsi="Garamond" w:cs="Arial"/>
          <w:b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 xml:space="preserve">Ndarja B: </w:t>
      </w:r>
      <w:r w:rsidRPr="00A36E22">
        <w:rPr>
          <w:rFonts w:ascii="Garamond" w:hAnsi="Garamond" w:cs="Arial"/>
          <w:b/>
          <w:szCs w:val="24"/>
          <w:lang w:val="sq-AL"/>
        </w:rPr>
        <w:tab/>
        <w:t>Konteksti i punës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Objektivat e Institucionit për periudhën (siç është përcaktuar në planin e punës të institucionit dhe miratuar nga titullari) janë:</w:t>
      </w:r>
    </w:p>
    <w:p w:rsidR="00FB27F4" w:rsidRPr="00A36E22" w:rsidRDefault="00FB27F4" w:rsidP="00FB27F4">
      <w:pPr>
        <w:numPr>
          <w:ilvl w:val="0"/>
          <w:numId w:val="2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 xml:space="preserve">Të </w:t>
      </w:r>
    </w:p>
    <w:p w:rsidR="00FB27F4" w:rsidRPr="00A36E22" w:rsidRDefault="00FB27F4" w:rsidP="00FB27F4">
      <w:pPr>
        <w:numPr>
          <w:ilvl w:val="0"/>
          <w:numId w:val="2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numPr>
          <w:ilvl w:val="0"/>
          <w:numId w:val="2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Objektivat e Programit të Njësisë Organizative për periudhën (siç është rishikuar dhe miratuar nga Drejtori i Programit) janë:</w:t>
      </w:r>
    </w:p>
    <w:p w:rsidR="00FB27F4" w:rsidRPr="00A36E22" w:rsidRDefault="00FB27F4" w:rsidP="00FB27F4">
      <w:pPr>
        <w:numPr>
          <w:ilvl w:val="0"/>
          <w:numId w:val="3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 xml:space="preserve">Të </w:t>
      </w:r>
    </w:p>
    <w:p w:rsidR="00FB27F4" w:rsidRPr="00A36E22" w:rsidRDefault="00FB27F4" w:rsidP="00FB27F4">
      <w:pPr>
        <w:numPr>
          <w:ilvl w:val="0"/>
          <w:numId w:val="3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numPr>
          <w:ilvl w:val="0"/>
          <w:numId w:val="3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Objektivat e Njësisë Organizative ku bën pjesë nëpunësi (</w:t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u w:val="single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>)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për periudhën (siç është rishikuar dhe miratuar nga Drejtori i Njësisë Organizative)</w:t>
      </w:r>
      <w:r>
        <w:rPr>
          <w:rFonts w:ascii="Garamond" w:hAnsi="Garamond" w:cs="Arial"/>
          <w:szCs w:val="24"/>
          <w:lang w:val="sq-AL"/>
        </w:rPr>
        <w:t>,</w:t>
      </w:r>
      <w:r w:rsidRPr="00A36E22">
        <w:rPr>
          <w:rFonts w:ascii="Garamond" w:hAnsi="Garamond" w:cs="Arial"/>
          <w:szCs w:val="24"/>
          <w:lang w:val="sq-AL"/>
        </w:rPr>
        <w:t xml:space="preserve"> janë:</w:t>
      </w:r>
    </w:p>
    <w:p w:rsidR="00FB27F4" w:rsidRPr="00A36E22" w:rsidRDefault="00FB27F4" w:rsidP="00FB27F4">
      <w:pPr>
        <w:numPr>
          <w:ilvl w:val="0"/>
          <w:numId w:val="4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lastRenderedPageBreak/>
        <w:t xml:space="preserve"> </w:t>
      </w:r>
      <w:r w:rsidRPr="00A36E22">
        <w:rPr>
          <w:rFonts w:ascii="Garamond" w:hAnsi="Garamond" w:cs="Arial"/>
          <w:szCs w:val="24"/>
          <w:lang w:val="sq-AL"/>
        </w:rPr>
        <w:t xml:space="preserve">Të </w:t>
      </w:r>
    </w:p>
    <w:p w:rsidR="00FB27F4" w:rsidRPr="00A36E22" w:rsidRDefault="00FB27F4" w:rsidP="00FB27F4">
      <w:pPr>
        <w:numPr>
          <w:ilvl w:val="0"/>
          <w:numId w:val="4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numPr>
          <w:ilvl w:val="0"/>
          <w:numId w:val="4"/>
        </w:numPr>
        <w:spacing w:after="0" w:line="240" w:lineRule="auto"/>
        <w:ind w:firstLine="0"/>
        <w:contextualSpacing/>
        <w:jc w:val="left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Cs w:val="24"/>
          <w:lang w:val="sq-AL"/>
        </w:rPr>
        <w:t xml:space="preserve"> </w:t>
      </w:r>
      <w:r w:rsidRPr="00A36E22">
        <w:rPr>
          <w:rFonts w:ascii="Garamond" w:hAnsi="Garamond" w:cs="Arial"/>
          <w:szCs w:val="24"/>
          <w:lang w:val="sq-AL"/>
        </w:rPr>
        <w:t>Të</w:t>
      </w:r>
    </w:p>
    <w:p w:rsidR="00FB27F4" w:rsidRPr="00A36E22" w:rsidRDefault="00FB27F4" w:rsidP="00FB27F4">
      <w:p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i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 xml:space="preserve">Ndarja C: Objektivat dhe matësit e performancës </w:t>
      </w:r>
      <w:r w:rsidRPr="00A36E22">
        <w:rPr>
          <w:rFonts w:ascii="Garamond" w:hAnsi="Garamond" w:cs="Arial"/>
          <w:i/>
          <w:szCs w:val="24"/>
          <w:lang w:val="sq-AL"/>
        </w:rPr>
        <w:t>(objektivat duhet të shkruhen në mënyrë të tillë që të jenë: specifik, të matshëm, të arritshëm, realist</w:t>
      </w:r>
      <w:r>
        <w:rPr>
          <w:rFonts w:ascii="Garamond" w:hAnsi="Garamond" w:cs="Arial"/>
          <w:i/>
          <w:szCs w:val="24"/>
          <w:lang w:val="sq-AL"/>
        </w:rPr>
        <w:t>ë</w:t>
      </w:r>
      <w:r w:rsidRPr="00A36E22">
        <w:rPr>
          <w:rFonts w:ascii="Garamond" w:hAnsi="Garamond" w:cs="Arial"/>
          <w:i/>
          <w:szCs w:val="24"/>
          <w:lang w:val="sq-AL"/>
        </w:rPr>
        <w:t xml:space="preserve"> dhe të përcaktuar në terma kohorë)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Objektivat për periudhën</w:t>
      </w:r>
      <w:r>
        <w:rPr>
          <w:rFonts w:ascii="Garamond" w:hAnsi="Garamond" w:cs="Arial"/>
          <w:szCs w:val="24"/>
          <w:u w:val="single"/>
          <w:lang w:val="sq-AL"/>
        </w:rPr>
        <w:tab/>
      </w:r>
      <w:r>
        <w:rPr>
          <w:rFonts w:ascii="Garamond" w:hAnsi="Garamond" w:cs="Arial"/>
          <w:szCs w:val="24"/>
          <w:u w:val="single"/>
          <w:lang w:val="sq-AL"/>
        </w:rPr>
        <w:tab/>
      </w:r>
      <w:r w:rsidRPr="00FC0198">
        <w:rPr>
          <w:rFonts w:ascii="Garamond" w:hAnsi="Garamond" w:cs="Arial"/>
          <w:szCs w:val="24"/>
          <w:lang w:val="sq-AL"/>
        </w:rPr>
        <w:t xml:space="preserve"> </w:t>
      </w:r>
      <w:r w:rsidRPr="00FC0198">
        <w:rPr>
          <w:rFonts w:ascii="Garamond" w:hAnsi="Garamond" w:cs="Arial"/>
          <w:szCs w:val="24"/>
          <w:lang w:val="sq-AL"/>
        </w:rPr>
        <w:tab/>
        <w:t>janë</w:t>
      </w:r>
      <w:r w:rsidRPr="00A36E22">
        <w:rPr>
          <w:rFonts w:ascii="Garamond" w:hAnsi="Garamond" w:cs="Arial"/>
          <w:szCs w:val="24"/>
          <w:lang w:val="sq-AL"/>
        </w:rPr>
        <w:t>:</w:t>
      </w:r>
    </w:p>
    <w:p w:rsidR="00FB27F4" w:rsidRPr="00A36E22" w:rsidRDefault="00FB27F4" w:rsidP="00FB27F4">
      <w:pPr>
        <w:numPr>
          <w:ilvl w:val="0"/>
          <w:numId w:val="5"/>
        </w:numPr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Të………………………………………………………………………………………………………………………………………………………………………………………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Objektivi u realizua me vonesë dhe/ose jashtë cilësisë së kërkuar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një cilësi të kënaqshme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cilësi të mirë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para kohe dhe me cilësi shumë të mirë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Komentet e zyrtarit raportues/Shpjegime 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numPr>
          <w:ilvl w:val="0"/>
          <w:numId w:val="5"/>
        </w:numPr>
        <w:spacing w:after="0" w:line="240" w:lineRule="auto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Të…………………………………………………………………………………………</w:t>
      </w:r>
    </w:p>
    <w:p w:rsidR="00FB27F4" w:rsidRPr="00A36E22" w:rsidRDefault="00FB27F4" w:rsidP="00FB27F4">
      <w:pPr>
        <w:spacing w:after="0" w:line="240" w:lineRule="auto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…………………………………………………………………………………………….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Objektivi u realizua me vonesë dhe/ose jashtë cilësisë së kërkuar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një cilësi të kënaqshme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cilësi të mirë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para kohe dhe me cilësi shumë të mirë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Komentet e zyrtarit raportues/Shpjegime 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numPr>
          <w:ilvl w:val="0"/>
          <w:numId w:val="5"/>
        </w:numPr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Të……………………………………………………………………………………………………………………………………………………………………………………….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Objektivi u realizua me vonesë dhe/ose jashtë cilësisë së kërkuar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një cilësi të kënaqshme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cilësi të mirë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para kohe dhe me cilësi shumë të mirë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numPr>
          <w:ilvl w:val="0"/>
          <w:numId w:val="5"/>
        </w:numPr>
        <w:spacing w:after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Të………………………………………………………………………………………………………………………………………………………………………………………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Objektivi u realizua me vonesë dhe/ose jashtë cilësisë së kërkuar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një cilësi të kënaqshme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në kohë dhe me cilësi të mirë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Objektivi u realizua para kohe dhe me cilësi shumë të mirë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numPr>
          <w:ilvl w:val="0"/>
          <w:numId w:val="5"/>
        </w:num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Të…………………………………………….</w:t>
      </w:r>
    </w:p>
    <w:p w:rsidR="00FB27F4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</w:p>
    <w:p w:rsidR="00FB27F4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</w:p>
    <w:p w:rsidR="00FB27F4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</w:p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 xml:space="preserve">Ndarja Ç: Sjellja profesionale </w:t>
      </w:r>
    </w:p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i/>
          <w:szCs w:val="24"/>
          <w:lang w:val="sq-AL"/>
        </w:rPr>
      </w:pPr>
      <w:r w:rsidRPr="00A36E22">
        <w:rPr>
          <w:rFonts w:ascii="Garamond" w:hAnsi="Garamond" w:cs="Arial"/>
          <w:i/>
          <w:szCs w:val="24"/>
          <w:lang w:val="sq-AL"/>
        </w:rPr>
        <w:t>Në këtë ndarje, zyrtari raportues komenton në mënyrë të veçantë sa më poshtë:</w:t>
      </w:r>
    </w:p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>Gabimet/saktësia në punën e kryer</w:t>
      </w:r>
      <w:r w:rsidRPr="00A36E22">
        <w:rPr>
          <w:rFonts w:ascii="Garamond" w:hAnsi="Garamond" w:cs="Arial"/>
          <w:szCs w:val="24"/>
          <w:lang w:val="sq-AL"/>
        </w:rPr>
        <w:t xml:space="preserve"> – shpeshtësia në kthimin e punës për shkak të pasaktësive në të dhëna ose niveli i lartë i saktësisë që është karakteristike për punën e kryer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Vlerësimi i zyrtarit 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 xml:space="preserve">Vlerësimi i zyrtarit 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 xml:space="preserve">Vlerësimi i zyrtarit 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 xml:space="preserve">Vlerësimi i zyrtarit 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raportues</w:t>
            </w:r>
          </w:p>
        </w:tc>
      </w:tr>
      <w:tr w:rsidR="00FB27F4" w:rsidRPr="00A36E22" w:rsidTr="00FD2976">
        <w:trPr>
          <w:trHeight w:val="233"/>
        </w:trPr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Detyra ka shumë  gabime që kërkojnë korrigjim 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Detyra ka pak gabime, që kërkojnë korrigjim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Detyra rrallë herë mund të ketë gabime 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Detyra kryhet pa gabime dhe shërben si model për të tjerët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>Realizimi në kohë i punës</w:t>
      </w:r>
      <w:r w:rsidRPr="00A36E22">
        <w:rPr>
          <w:rFonts w:ascii="Garamond" w:hAnsi="Garamond" w:cs="Arial"/>
          <w:szCs w:val="24"/>
          <w:lang w:val="sq-AL"/>
        </w:rPr>
        <w:t xml:space="preserve"> – numri i rasteve në të cilat puna e kryer është bërë më shpejt ose më ngadalë sesa pritej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2098"/>
        <w:gridCol w:w="1133"/>
        <w:gridCol w:w="1127"/>
        <w:gridCol w:w="1973"/>
      </w:tblGrid>
      <w:tr w:rsidR="00FB27F4" w:rsidRPr="00A36E22" w:rsidTr="00FD2976">
        <w:tc>
          <w:tcPr>
            <w:tcW w:w="0" w:type="auto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0" w:type="auto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0" w:type="auto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0" w:type="auto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Puna është jashtë afatit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Puna shpesh kryhet me vonesë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Puna rrallë herë kryhet me vonesë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Puna kryhet para afatit</w:t>
            </w:r>
          </w:p>
        </w:tc>
      </w:tr>
      <w:tr w:rsidR="00FB27F4" w:rsidRPr="00A36E22" w:rsidTr="00FD2976">
        <w:tc>
          <w:tcPr>
            <w:tcW w:w="0" w:type="auto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0" w:type="auto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 xml:space="preserve">Kolegjialiteti i marrëdhënieve </w:t>
      </w:r>
      <w:r w:rsidRPr="00A36E22">
        <w:rPr>
          <w:rFonts w:ascii="Garamond" w:hAnsi="Garamond" w:cs="Arial"/>
          <w:szCs w:val="24"/>
          <w:lang w:val="sq-AL"/>
        </w:rPr>
        <w:t>– marrëdhënia me kolegët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Nuk komunikon me kolegët 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Çështjet personale me kolegët pengojnë në kryerjen e detyrave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pëlqehet nga kolegët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është i parapëlqyer nga kolegët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>Gatishmëria për punën në grup</w:t>
      </w:r>
      <w:r w:rsidRPr="00A36E22">
        <w:rPr>
          <w:rFonts w:ascii="Garamond" w:hAnsi="Garamond" w:cs="Arial"/>
          <w:szCs w:val="24"/>
          <w:lang w:val="sq-AL"/>
        </w:rPr>
        <w:t xml:space="preserve"> – në çfarë mase nëpunësi konsiderohet pjesëmarrës i gatshëm dhe produktiv në punën në grup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Përgjithësisht nuk ka dëshirë të punojë në grup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është i gatshëm  dhe merr pjesë kënaqshëm në punën në grup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është i gatshëm dhe merr përsipër që të luajë një rol gjatë punës në grup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është shumë i gatshëm dhe merr përsipër të drejtojë punën në grup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>Kërkesat për këshillim</w:t>
      </w:r>
      <w:r w:rsidRPr="00A36E22">
        <w:rPr>
          <w:rFonts w:ascii="Garamond" w:hAnsi="Garamond" w:cs="Arial"/>
          <w:szCs w:val="24"/>
          <w:lang w:val="sq-AL"/>
        </w:rPr>
        <w:t xml:space="preserve"> - masa në të cilën nëpunësit i nevojitet ose kërkon këshilla ose drejtim teknik, me qëllim që të kryejë punën e ngarkuar: pse ndodh kjo dhe si mund të minimizohet</w:t>
      </w:r>
    </w:p>
    <w:p w:rsidR="00FB27F4" w:rsidRPr="00A36E22" w:rsidRDefault="00FB27F4" w:rsidP="00FB27F4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Cs w:val="2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Vlerësimi i zyrtarit raportues 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4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Nëpunësi ka vështirësi në të kuptuar/përshtatje dhe ka gjithmonë nevojë për këshillim 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Nëpunësi ka kuptueshmëri të kënaqshme dhe ka nevojë për këshillim sipas rastit 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Nëpunësit rrallë herë i nevojitet drejtim teknike për të kuptuar detyrat e ngarkuara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Nëpunësi ka epërsi në të kuptuarit e detyrave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u w:val="single"/>
          <w:lang w:val="sq-AL"/>
        </w:rPr>
        <w:t xml:space="preserve">Aftësia menaxheriale për nëpunësit në pozicionet e nivelit të ulët dhe të mesëm drejtues – </w:t>
      </w:r>
      <w:r w:rsidRPr="00A36E22">
        <w:rPr>
          <w:rFonts w:ascii="Garamond" w:hAnsi="Garamond" w:cs="Arial"/>
          <w:szCs w:val="24"/>
          <w:lang w:val="sq-AL"/>
        </w:rPr>
        <w:t xml:space="preserve">aftësia për të përdorur me efektshmëri burimet financiare dhe njerëzore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6"/>
        <w:gridCol w:w="1144"/>
        <w:gridCol w:w="1091"/>
        <w:gridCol w:w="2233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4</w:t>
            </w:r>
          </w:p>
        </w:tc>
        <w:tc>
          <w:tcPr>
            <w:tcW w:w="1291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209" w:type="pct"/>
            <w:gridSpan w:val="2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208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Nuk siguron përdorimin efektiv të burimeve financiare dhe njerëzore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Siguron që përdorimi i burimeve njerëzore dhe financiare të jetë në nivele të kënaqshme</w:t>
            </w:r>
          </w:p>
        </w:tc>
        <w:tc>
          <w:tcPr>
            <w:tcW w:w="12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Ndjek proceset e punës dhe ndërhyn që në fazat e hershme për të parandaluar keqmenaxhimin e burimeve njerëzore dhe financiare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Nxit dhe mbikëqyr zbatimin e strategjive që maksimizojnë vlerën dhe eficiencën e  burimeve njerëzore dhe financiare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lef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Komentet e zyrtarit raportues/Shpjegime</w:t>
            </w:r>
          </w:p>
        </w:tc>
        <w:tc>
          <w:tcPr>
            <w:tcW w:w="1910" w:type="pct"/>
            <w:gridSpan w:val="2"/>
            <w:tcBorders>
              <w:righ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Cs w:val="24"/>
                <w:lang w:val="sq-AL"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Palët nënshkruese kanë përcaktuar objektivat e punës, matësit e performancës dhe sjelljen e vlerësueshme profesionale dhe miratojnë përdorimin e tyre për ciklin e vlerësimit të rezultateve individuale në punë. 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Zyrtarit raportues:………………………………………Firma: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Zyrtari kundërfirmues:…………………………………...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>Firma: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Zyrtari autorizues:……………………………………   Firma: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Nëpunësi:………………………………………………..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>Firma: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                                   Data: 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>Vlerësimi i përgjithshëm i rezultateve në punë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Vlerësimi i përgjithshëm i rezultateve në punë është bazuar në performancën e nëpunësit gjatë realiz</w:t>
      </w:r>
      <w:r>
        <w:rPr>
          <w:rFonts w:ascii="Garamond" w:hAnsi="Garamond" w:cs="Arial"/>
          <w:szCs w:val="24"/>
          <w:lang w:val="sq-AL"/>
        </w:rPr>
        <w:t>imit të objektivave të mësipërm</w:t>
      </w:r>
      <w:r w:rsidRPr="00A36E22">
        <w:rPr>
          <w:rFonts w:ascii="Garamond" w:hAnsi="Garamond" w:cs="Arial"/>
          <w:szCs w:val="24"/>
          <w:lang w:val="sq-AL"/>
        </w:rPr>
        <w:t xml:space="preserve"> të miratuara dhe rezultateve të arritura në sjelljen profesionale.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>Vlerësimi: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b/>
          <w:i/>
          <w:szCs w:val="24"/>
          <w:lang w:val="sq-AL"/>
        </w:rPr>
        <w:t>Jo kënaqshëm (4):</w:t>
      </w:r>
      <w:r w:rsidRPr="00A36E22">
        <w:rPr>
          <w:rFonts w:ascii="Garamond" w:hAnsi="Garamond" w:cs="Arial"/>
          <w:szCs w:val="24"/>
          <w:lang w:val="sq-AL"/>
        </w:rPr>
        <w:t xml:space="preserve"> Nëpunësi nuk i ka realizuar objektivat dhe nuk ka përmbushur pritshmëritë lidhur me qëndrimin dhe sjelljen profesionale;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b/>
          <w:i/>
          <w:szCs w:val="24"/>
          <w:lang w:val="sq-AL"/>
        </w:rPr>
        <w:t>Kënaqshëm (3):</w:t>
      </w:r>
      <w:r w:rsidRPr="00A36E22">
        <w:rPr>
          <w:rFonts w:ascii="Garamond" w:hAnsi="Garamond" w:cs="Arial"/>
          <w:szCs w:val="24"/>
          <w:lang w:val="sq-AL"/>
        </w:rPr>
        <w:t xml:space="preserve"> Nëpunësi ka realizuar kënaqshëm objektivat dhe ka treguar një sjellje dhe qëndrim profesional relativisht të mirë;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b/>
          <w:i/>
          <w:szCs w:val="24"/>
          <w:lang w:val="sq-AL"/>
        </w:rPr>
        <w:t>Mirë (2):</w:t>
      </w:r>
      <w:r w:rsidRPr="00A36E22">
        <w:rPr>
          <w:rFonts w:ascii="Garamond" w:hAnsi="Garamond" w:cs="Arial"/>
          <w:szCs w:val="24"/>
          <w:lang w:val="sq-AL"/>
        </w:rPr>
        <w:t xml:space="preserve"> Nëpunësi ka realizuar mirë objektivat dhe ka treguar një sjellje dhe qëndrim profesional të mirë;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b/>
          <w:i/>
          <w:szCs w:val="24"/>
          <w:lang w:val="sq-AL"/>
        </w:rPr>
        <w:t>Shumë mirë (1):</w:t>
      </w:r>
      <w:r w:rsidRPr="00A36E22">
        <w:rPr>
          <w:rFonts w:ascii="Garamond" w:hAnsi="Garamond" w:cs="Arial"/>
          <w:szCs w:val="24"/>
          <w:lang w:val="sq-AL"/>
        </w:rPr>
        <w:t xml:space="preserve"> Nëpunësi ka realizuar shumë mirë të gjitha objektivat </w:t>
      </w:r>
      <w:r w:rsidRPr="00A36E22">
        <w:rPr>
          <w:rFonts w:ascii="Garamond" w:hAnsi="Garamond" w:cs="Arial"/>
          <w:szCs w:val="24"/>
          <w:lang w:val="sq-AL"/>
        </w:rPr>
        <w:tab/>
        <w:t>dhe ka treguar një sjellje dhe qëndrim profesional të dalluar nga të tjerët.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384"/>
        <w:gridCol w:w="2234"/>
        <w:gridCol w:w="2234"/>
      </w:tblGrid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>Vlerësimi i zyrtarit raportues</w:t>
            </w:r>
          </w:p>
        </w:tc>
        <w:tc>
          <w:tcPr>
            <w:tcW w:w="1290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>Vlerësimi i zyrtarit raportues</w:t>
            </w:r>
          </w:p>
        </w:tc>
        <w:tc>
          <w:tcPr>
            <w:tcW w:w="1209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>Vlerësimi i zyrtarit raportues</w:t>
            </w:r>
          </w:p>
        </w:tc>
        <w:tc>
          <w:tcPr>
            <w:tcW w:w="1209" w:type="pct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>Vlerësimi i zyrtarit raportues</w:t>
            </w:r>
          </w:p>
        </w:tc>
      </w:tr>
      <w:tr w:rsidR="00FB27F4" w:rsidRPr="00A36E22" w:rsidTr="00FD2976">
        <w:tc>
          <w:tcPr>
            <w:tcW w:w="1292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4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 w:val="24"/>
                <w:szCs w:val="24"/>
                <w:lang w:val="sq-AL"/>
              </w:rPr>
              <w:t>4</w:t>
            </w:r>
          </w:p>
        </w:tc>
        <w:tc>
          <w:tcPr>
            <w:tcW w:w="1290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4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 w:val="24"/>
                <w:szCs w:val="24"/>
                <w:lang w:val="sq-AL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4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 w:val="24"/>
                <w:szCs w:val="24"/>
                <w:lang w:val="sq-AL"/>
              </w:rPr>
              <w:t>2</w:t>
            </w:r>
          </w:p>
        </w:tc>
        <w:tc>
          <w:tcPr>
            <w:tcW w:w="1209" w:type="pct"/>
            <w:shd w:val="clear" w:color="auto" w:fill="auto"/>
          </w:tcPr>
          <w:p w:rsidR="00FB27F4" w:rsidRPr="00A36E22" w:rsidRDefault="00FB27F4" w:rsidP="00FB27F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Arial"/>
                <w:sz w:val="24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 w:val="24"/>
                <w:szCs w:val="24"/>
                <w:lang w:val="sq-AL"/>
              </w:rPr>
              <w:t>1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 xml:space="preserve">Jokënaqshëm 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 xml:space="preserve">Kënaqshëm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 xml:space="preserve">Mirë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Cs w:val="24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 xml:space="preserve">Shumë mirë </w:t>
            </w:r>
          </w:p>
        </w:tc>
      </w:tr>
      <w:tr w:rsidR="00FB27F4" w:rsidRPr="00A36E22" w:rsidTr="00FD2976"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Cs w:val="24"/>
                <w:lang w:val="sq-AL"/>
              </w:rPr>
              <w:t>Komente të zyrtarit raportues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70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Cs w:val="24"/>
                <w:lang w:val="sq-AL"/>
              </w:rPr>
            </w:pPr>
          </w:p>
        </w:tc>
      </w:tr>
    </w:tbl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 xml:space="preserve">Ndarja D: Nënshkrimi  </w:t>
      </w:r>
    </w:p>
    <w:p w:rsidR="00FB27F4" w:rsidRPr="00A36E22" w:rsidRDefault="00FB27F4" w:rsidP="00FB27F4">
      <w:pPr>
        <w:pStyle w:val="ListParagraph"/>
        <w:numPr>
          <w:ilvl w:val="0"/>
          <w:numId w:val="7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Unë deklaroj se kam kryer vlerësimin e mësipërm për nëpunësin</w:t>
      </w:r>
      <w:r w:rsidRPr="00A36E22">
        <w:rPr>
          <w:rFonts w:ascii="Garamond" w:hAnsi="Garamond" w:cs="Arial"/>
          <w:szCs w:val="24"/>
          <w:lang w:val="sq-AL"/>
        </w:rPr>
        <w:t>.</w:t>
      </w:r>
    </w:p>
    <w:p w:rsidR="00FB27F4" w:rsidRPr="00A36E22" w:rsidRDefault="00FB27F4" w:rsidP="00FB27F4">
      <w:p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zyrtarit raportues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>
        <w:rPr>
          <w:rFonts w:ascii="Garamond" w:hAnsi="Garamond" w:cs="Arial"/>
          <w:szCs w:val="24"/>
          <w:lang w:val="sq-AL"/>
        </w:rPr>
        <w:t xml:space="preserve">                                                         </w:t>
      </w:r>
      <w:r w:rsidRPr="00A36E22">
        <w:rPr>
          <w:rFonts w:ascii="Garamond" w:hAnsi="Garamond" w:cs="Arial"/>
          <w:szCs w:val="24"/>
          <w:lang w:val="sq-AL"/>
        </w:rPr>
        <w:t>Data: ……………….</w:t>
      </w:r>
    </w:p>
    <w:p w:rsidR="00FB27F4" w:rsidRPr="00A36E22" w:rsidRDefault="00FB27F4" w:rsidP="00FB27F4">
      <w:pPr>
        <w:pStyle w:val="ListParagraph"/>
        <w:numPr>
          <w:ilvl w:val="0"/>
          <w:numId w:val="7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Unë deklaroj se kam marrë dhe kam lexuar vlerësimin e mësipërm.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Jam dakord me vlerësimin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Nuk jam dakord me vlerësimin</w:t>
      </w:r>
    </w:p>
    <w:p w:rsidR="00FB27F4" w:rsidRPr="00A36E22" w:rsidRDefault="00FB27F4" w:rsidP="00FB27F4">
      <w:p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zyrtarit kundërfirmues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                                                  Data: ………………</w:t>
      </w:r>
    </w:p>
    <w:p w:rsidR="00FB27F4" w:rsidRPr="00A36E22" w:rsidRDefault="00FB27F4" w:rsidP="00FB27F4">
      <w:pPr>
        <w:pStyle w:val="ListParagraph"/>
        <w:numPr>
          <w:ilvl w:val="0"/>
          <w:numId w:val="7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Unë deklaroj se kam marrë dhe kam lexuar vlerësimin e mësipërm.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Jam dakord me vlerësimin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Nuk jam dakord me vlerësimin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zyrtarit autorizues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                                                          Data:………………</w:t>
      </w:r>
    </w:p>
    <w:p w:rsidR="00FB27F4" w:rsidRPr="00A36E22" w:rsidRDefault="00FB27F4" w:rsidP="00FB27F4">
      <w:pPr>
        <w:pStyle w:val="ListParagraph"/>
        <w:numPr>
          <w:ilvl w:val="0"/>
          <w:numId w:val="7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Unë deklaroj se kam marrë dhe kam lexuar vlerësimin e mësipërm.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Jam dakord me vlerësimin;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Nuk jam dakord me vlerësimin.</w:t>
      </w:r>
    </w:p>
    <w:p w:rsidR="00FB27F4" w:rsidRPr="00A36E22" w:rsidRDefault="00FB27F4" w:rsidP="00FB27F4">
      <w:p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lastRenderedPageBreak/>
        <w:t xml:space="preserve">Nënshkrimi i nëpunësit 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          </w:t>
      </w:r>
      <w:r>
        <w:rPr>
          <w:rFonts w:ascii="Garamond" w:hAnsi="Garamond" w:cs="Arial"/>
          <w:szCs w:val="24"/>
          <w:lang w:val="sq-AL"/>
        </w:rPr>
        <w:t xml:space="preserve">                                             </w:t>
      </w:r>
      <w:r w:rsidRPr="00A36E22">
        <w:rPr>
          <w:rFonts w:ascii="Garamond" w:hAnsi="Garamond" w:cs="Arial"/>
          <w:szCs w:val="24"/>
          <w:lang w:val="sq-AL"/>
        </w:rPr>
        <w:t>Data:………………..</w:t>
      </w:r>
    </w:p>
    <w:p w:rsidR="00FB27F4" w:rsidRPr="00A36E22" w:rsidRDefault="00FB27F4" w:rsidP="00FB27F4">
      <w:pPr>
        <w:pStyle w:val="ListParagraph"/>
        <w:numPr>
          <w:ilvl w:val="0"/>
          <w:numId w:val="7"/>
        </w:numPr>
        <w:spacing w:after="0" w:line="240" w:lineRule="auto"/>
        <w:ind w:firstLine="0"/>
        <w:jc w:val="both"/>
        <w:rPr>
          <w:rFonts w:ascii="Garamond" w:hAnsi="Garamond" w:cs="Arial"/>
          <w:sz w:val="24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 xml:space="preserve">Unë nëpunësi nuk jam dakord me vlerësimin e mësipërm dhe kërkoj rivlerësim nga ana e zyrtarit autorizues. </w:t>
      </w:r>
    </w:p>
    <w:p w:rsidR="00FB27F4" w:rsidRPr="00A36E22" w:rsidRDefault="00FB27F4" w:rsidP="00FB27F4">
      <w:pPr>
        <w:spacing w:after="0" w:line="240" w:lineRule="auto"/>
        <w:ind w:firstLine="0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Nëpunësit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>Data:……………….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>Ndarja DH: Rivlerësimi nga zyrtari autorizues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1. Unë deklaroj se kam shqyrtuar pretendimet e nëpunësit lidhur me vlerësimin e rezultateve në punë dhe rivlerësoj sa më poshtë: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zyrtarit autorizues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</w:t>
      </w:r>
      <w:r>
        <w:rPr>
          <w:rFonts w:ascii="Garamond" w:hAnsi="Garamond" w:cs="Arial"/>
          <w:szCs w:val="24"/>
          <w:lang w:val="sq-AL"/>
        </w:rPr>
        <w:tab/>
      </w:r>
      <w:r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>Data:………………..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2. Unë deklaroj se kam marrë dhe kam lexuar rivlerësimin nga ana e zyrtarit autorizues.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Jam dakord me vlerësimin;</w:t>
      </w:r>
    </w:p>
    <w:p w:rsidR="00FB27F4" w:rsidRPr="00A36E22" w:rsidRDefault="00FB27F4" w:rsidP="00FB27F4">
      <w:pPr>
        <w:pStyle w:val="ListParagraph"/>
        <w:numPr>
          <w:ilvl w:val="0"/>
          <w:numId w:val="8"/>
        </w:numPr>
        <w:spacing w:after="0" w:line="240" w:lineRule="auto"/>
        <w:ind w:firstLine="0"/>
        <w:jc w:val="both"/>
        <w:rPr>
          <w:rFonts w:ascii="Garamond" w:hAnsi="Garamond" w:cs="Arial"/>
          <w:szCs w:val="24"/>
          <w:lang w:val="sq-AL"/>
        </w:rPr>
      </w:pPr>
      <w:r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A36E22">
        <w:rPr>
          <w:rFonts w:ascii="Garamond" w:hAnsi="Garamond" w:cs="Arial"/>
          <w:sz w:val="24"/>
          <w:szCs w:val="24"/>
          <w:lang w:val="sq-AL"/>
        </w:rPr>
        <w:t>Nuk jam dakord me vlerësimin.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                         Nënshkrimi i nëpunësit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 xml:space="preserve">                                                      Data:……………….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3. Unë deklaroj se do të ankimoj në rrugë gjyqësore vlerësimin për rezultatet në punë për periudhën……………..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nëpunësit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>
        <w:rPr>
          <w:rFonts w:ascii="Garamond" w:hAnsi="Garamond" w:cs="Arial"/>
          <w:szCs w:val="24"/>
          <w:lang w:val="sq-AL"/>
        </w:rPr>
        <w:t xml:space="preserve">                                                                         </w:t>
      </w:r>
      <w:r w:rsidRPr="00A36E22">
        <w:rPr>
          <w:rFonts w:ascii="Garamond" w:hAnsi="Garamond" w:cs="Arial"/>
          <w:szCs w:val="24"/>
          <w:lang w:val="sq-AL"/>
        </w:rPr>
        <w:t>Data:………………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b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b/>
          <w:szCs w:val="24"/>
          <w:lang w:val="sq-AL"/>
        </w:rPr>
      </w:pPr>
      <w:r w:rsidRPr="00A36E22">
        <w:rPr>
          <w:rFonts w:ascii="Garamond" w:hAnsi="Garamond" w:cs="Arial"/>
          <w:b/>
          <w:szCs w:val="24"/>
          <w:lang w:val="sq-AL"/>
        </w:rPr>
        <w:t xml:space="preserve">Ndarja E: </w:t>
      </w:r>
      <w:r w:rsidRPr="00A36E22">
        <w:rPr>
          <w:rFonts w:ascii="Garamond" w:hAnsi="Garamond" w:cs="Arial"/>
          <w:b/>
          <w:szCs w:val="24"/>
          <w:lang w:val="sq-AL"/>
        </w:rPr>
        <w:tab/>
        <w:t>Plani i zhvillimit profesional të nëpunësit</w:t>
      </w:r>
    </w:p>
    <w:p w:rsidR="00FB27F4" w:rsidRPr="00A36E22" w:rsidRDefault="00FB27F4" w:rsidP="00FB27F4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 xml:space="preserve">Qeveria e Shqipërisë është e angazhuar të mbështesë zhvillimin profesional të të gjithë nëpunësve, përmes trajnimit dhe formimit, caktimit të detyrave që ndihmojnë në zhvillimin e aftësive dhe fitimin e përvojës, krijimit dhe shkëmbimit të njohurive duke mësuar të tjerët dhe duke nxënë njëkohësisht. 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Kjo ndarje e formularit përmban:</w:t>
      </w:r>
    </w:p>
    <w:p w:rsidR="00FB27F4" w:rsidRPr="00A36E22" w:rsidRDefault="00FB27F4" w:rsidP="00FB27F4">
      <w:pPr>
        <w:numPr>
          <w:ilvl w:val="0"/>
          <w:numId w:val="6"/>
        </w:numPr>
        <w:spacing w:after="0" w:line="240" w:lineRule="auto"/>
        <w:ind w:left="0" w:firstLine="284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Kërkesat e nëpunësit për trajnim dhe mundësi për zhvillim profesional;</w:t>
      </w:r>
    </w:p>
    <w:p w:rsidR="00FB27F4" w:rsidRPr="00A36E22" w:rsidRDefault="00FB27F4" w:rsidP="00FB27F4">
      <w:pPr>
        <w:numPr>
          <w:ilvl w:val="0"/>
          <w:numId w:val="6"/>
        </w:numPr>
        <w:spacing w:after="0" w:line="240" w:lineRule="auto"/>
        <w:ind w:left="0" w:firstLine="284"/>
        <w:contextualSpacing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Propozimet e zyrtarit raportues për trajnim dhe zhvillim profesional.</w:t>
      </w:r>
    </w:p>
    <w:p w:rsidR="00FB27F4" w:rsidRPr="00A36E22" w:rsidRDefault="00FB27F4" w:rsidP="00FB27F4">
      <w:pPr>
        <w:spacing w:after="0" w:line="240" w:lineRule="auto"/>
        <w:contextualSpacing/>
        <w:rPr>
          <w:rFonts w:ascii="Garamond" w:hAnsi="Garamond" w:cs="Arial"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 w:val="20"/>
          <w:szCs w:val="20"/>
          <w:lang w:val="sq-AL"/>
        </w:rPr>
      </w:pPr>
      <w:r w:rsidRPr="00A36E22">
        <w:rPr>
          <w:rFonts w:ascii="Garamond" w:hAnsi="Garamond" w:cs="Arial"/>
          <w:sz w:val="20"/>
          <w:szCs w:val="20"/>
          <w:lang w:val="sq-AL"/>
        </w:rPr>
        <w:t>Nëpunësi:………………………………………………………………. për</w:t>
      </w:r>
    </w:p>
    <w:p w:rsidR="00FB27F4" w:rsidRPr="00A36E22" w:rsidRDefault="00FB27F4" w:rsidP="00FB27F4">
      <w:pPr>
        <w:spacing w:after="0" w:line="240" w:lineRule="auto"/>
        <w:rPr>
          <w:rFonts w:ascii="Garamond" w:hAnsi="Garamond" w:cs="Arial"/>
          <w:sz w:val="20"/>
          <w:szCs w:val="20"/>
          <w:lang w:val="sq-AL"/>
        </w:rPr>
      </w:pPr>
      <w:r w:rsidRPr="00A36E22">
        <w:rPr>
          <w:rFonts w:ascii="Garamond" w:hAnsi="Garamond" w:cs="Arial"/>
          <w:sz w:val="20"/>
          <w:szCs w:val="20"/>
          <w:lang w:val="sq-AL"/>
        </w:rPr>
        <w:t>Periudhën: 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B27F4" w:rsidRPr="00A36E22" w:rsidTr="00FD2976">
        <w:tc>
          <w:tcPr>
            <w:tcW w:w="4788" w:type="dxa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Fushat për ecjen përpara/ngritjen profesionale (trajnimi ose zhvillimi i veçantë që kërkohet)</w:t>
            </w:r>
          </w:p>
        </w:tc>
        <w:tc>
          <w:tcPr>
            <w:tcW w:w="4788" w:type="dxa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Nisma për trajnim/zhvillim profesional 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(kurse ose mundësi të veçanta; si do të shfrytëzohen në të ardhmen) </w:t>
            </w:r>
          </w:p>
        </w:tc>
      </w:tr>
      <w:tr w:rsidR="00FB27F4" w:rsidRPr="00A36E22" w:rsidTr="00FD2976">
        <w:tc>
          <w:tcPr>
            <w:tcW w:w="4788" w:type="dxa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1._______________________________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Kërkesë e nëpunësit_______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Rekomanduar nga zyrtari raportues________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2._______________________________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Kërkesë e nëpunësit_______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Rekomanduar nga zyrtari raportues________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>
              <w:rPr>
                <w:rFonts w:ascii="Garamond" w:hAnsi="Garamond" w:cs="Arial"/>
                <w:sz w:val="20"/>
                <w:szCs w:val="20"/>
                <w:lang w:val="sq-AL"/>
              </w:rPr>
              <w:t>3.</w:t>
            </w: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Kërkesë e nëpunësit_______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Rekomanduar nga zyrtari raportues________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4788" w:type="dxa"/>
            <w:shd w:val="clear" w:color="auto" w:fill="auto"/>
          </w:tcPr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lastRenderedPageBreak/>
              <w:t>1._______________________________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2._______________________________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>3._______________________________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_______________________________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36E22">
              <w:rPr>
                <w:rFonts w:ascii="Garamond" w:hAnsi="Garamond" w:cs="Arial"/>
                <w:sz w:val="20"/>
                <w:szCs w:val="20"/>
                <w:lang w:val="sq-AL"/>
              </w:rPr>
              <w:t xml:space="preserve">   ____________</w:t>
            </w: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  <w:p w:rsidR="00FB27F4" w:rsidRPr="00A36E22" w:rsidRDefault="00FB27F4" w:rsidP="00FD2976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</w:p>
        </w:tc>
      </w:tr>
    </w:tbl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Rekomandimet/kërkesat e miratuara: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  <w:r w:rsidRPr="00A36E22">
        <w:rPr>
          <w:rFonts w:ascii="Garamond" w:hAnsi="Garamond" w:cs="Arial"/>
          <w:szCs w:val="24"/>
          <w:lang w:val="sq-AL"/>
        </w:rPr>
        <w:t>Nënshkrimi i zyrtarit autorizues</w:t>
      </w:r>
      <w:r>
        <w:rPr>
          <w:rFonts w:ascii="Garamond" w:hAnsi="Garamond" w:cs="Arial"/>
          <w:szCs w:val="24"/>
          <w:lang w:val="sq-AL"/>
        </w:rPr>
        <w:t xml:space="preserve">                                                           </w:t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</w:r>
      <w:r w:rsidRPr="00A36E22">
        <w:rPr>
          <w:rFonts w:ascii="Garamond" w:hAnsi="Garamond" w:cs="Arial"/>
          <w:szCs w:val="24"/>
          <w:lang w:val="sq-AL"/>
        </w:rPr>
        <w:tab/>
        <w:t>Data: ……………………….</w:t>
      </w:r>
    </w:p>
    <w:p w:rsidR="00FB27F4" w:rsidRPr="00A36E22" w:rsidRDefault="00FB27F4" w:rsidP="00FB27F4">
      <w:pPr>
        <w:spacing w:after="0" w:line="240" w:lineRule="auto"/>
        <w:ind w:firstLine="0"/>
        <w:rPr>
          <w:rFonts w:ascii="Garamond" w:hAnsi="Garamond" w:cs="Arial"/>
          <w:szCs w:val="24"/>
          <w:lang w:val="sq-AL"/>
        </w:rPr>
      </w:pPr>
    </w:p>
    <w:p w:rsidR="00E1704C" w:rsidRDefault="00E1704C"/>
    <w:sectPr w:rsidR="00E1704C" w:rsidSect="00D7279B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539"/>
    <w:multiLevelType w:val="hybridMultilevel"/>
    <w:tmpl w:val="27044D5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05FFF"/>
    <w:multiLevelType w:val="hybridMultilevel"/>
    <w:tmpl w:val="741A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57FCC"/>
    <w:multiLevelType w:val="hybridMultilevel"/>
    <w:tmpl w:val="389633A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86F31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83D81"/>
    <w:multiLevelType w:val="hybridMultilevel"/>
    <w:tmpl w:val="51E07FE4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726F8"/>
    <w:multiLevelType w:val="hybridMultilevel"/>
    <w:tmpl w:val="2B280DA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E632C"/>
    <w:multiLevelType w:val="hybridMultilevel"/>
    <w:tmpl w:val="B1C0894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37ACA"/>
    <w:multiLevelType w:val="hybridMultilevel"/>
    <w:tmpl w:val="FC9478C8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30B91"/>
    <w:multiLevelType w:val="hybridMultilevel"/>
    <w:tmpl w:val="54F003C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8074E"/>
    <w:multiLevelType w:val="hybridMultilevel"/>
    <w:tmpl w:val="CB88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86DB0"/>
    <w:multiLevelType w:val="hybridMultilevel"/>
    <w:tmpl w:val="BE88E99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64F8B"/>
    <w:multiLevelType w:val="hybridMultilevel"/>
    <w:tmpl w:val="1620274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FA14D3"/>
    <w:multiLevelType w:val="hybridMultilevel"/>
    <w:tmpl w:val="DB807D04"/>
    <w:lvl w:ilvl="0" w:tplc="394EC1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C7171"/>
    <w:multiLevelType w:val="hybridMultilevel"/>
    <w:tmpl w:val="AED49724"/>
    <w:lvl w:ilvl="0" w:tplc="FFA4BA1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441A0D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E1E7D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E578B"/>
    <w:multiLevelType w:val="hybridMultilevel"/>
    <w:tmpl w:val="00BC89F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52ED4"/>
    <w:multiLevelType w:val="hybridMultilevel"/>
    <w:tmpl w:val="2AC2D02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93575"/>
    <w:multiLevelType w:val="hybridMultilevel"/>
    <w:tmpl w:val="24C26BD8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D112A3"/>
    <w:multiLevelType w:val="hybridMultilevel"/>
    <w:tmpl w:val="4302336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9"/>
  </w:num>
  <w:num w:numId="6">
    <w:abstractNumId w:val="12"/>
  </w:num>
  <w:num w:numId="7">
    <w:abstractNumId w:val="1"/>
  </w:num>
  <w:num w:numId="8">
    <w:abstractNumId w:val="13"/>
  </w:num>
  <w:num w:numId="9">
    <w:abstractNumId w:val="5"/>
  </w:num>
  <w:num w:numId="10">
    <w:abstractNumId w:val="4"/>
  </w:num>
  <w:num w:numId="11">
    <w:abstractNumId w:val="0"/>
  </w:num>
  <w:num w:numId="12">
    <w:abstractNumId w:val="18"/>
  </w:num>
  <w:num w:numId="13">
    <w:abstractNumId w:val="7"/>
  </w:num>
  <w:num w:numId="14">
    <w:abstractNumId w:val="19"/>
  </w:num>
  <w:num w:numId="15">
    <w:abstractNumId w:val="16"/>
  </w:num>
  <w:num w:numId="16">
    <w:abstractNumId w:val="17"/>
  </w:num>
  <w:num w:numId="17">
    <w:abstractNumId w:val="8"/>
  </w:num>
  <w:num w:numId="18">
    <w:abstractNumId w:val="10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F4"/>
    <w:rsid w:val="00D7279B"/>
    <w:rsid w:val="00E1704C"/>
    <w:rsid w:val="00F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F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B27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B27F4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B27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B27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B27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B27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B27F4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FB27F4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FB27F4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F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B27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B27F4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B27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B27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B27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B27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B27F4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FB27F4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FB27F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2016-04-22T09:43:00Z</dcterms:created>
  <dcterms:modified xsi:type="dcterms:W3CDTF">2018-01-17T10:09:00Z</dcterms:modified>
</cp:coreProperties>
</file>