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217" w:rsidRPr="00462160" w:rsidRDefault="00406217" w:rsidP="00406217">
      <w:pPr>
        <w:pStyle w:val="NeniTitull"/>
        <w:rPr>
          <w:spacing w:val="-4"/>
          <w:lang w:val="sq-AL"/>
        </w:rPr>
      </w:pPr>
      <w:bookmarkStart w:id="0" w:name="_GoBack"/>
      <w:bookmarkEnd w:id="0"/>
      <w:r w:rsidRPr="00462160">
        <w:rPr>
          <w:spacing w:val="-4"/>
          <w:lang w:val="sq-AL"/>
        </w:rPr>
        <w:t>VENDIM</w:t>
      </w:r>
    </w:p>
    <w:p w:rsidR="00406217" w:rsidRPr="00462160" w:rsidRDefault="00406217" w:rsidP="00406217">
      <w:pPr>
        <w:pStyle w:val="NeniTitull"/>
        <w:rPr>
          <w:spacing w:val="-4"/>
          <w:lang w:val="sq-AL"/>
        </w:rPr>
      </w:pPr>
      <w:r w:rsidRPr="00462160">
        <w:rPr>
          <w:spacing w:val="-4"/>
          <w:lang w:val="sq-AL"/>
        </w:rPr>
        <w:t>Nr. 259, datë 6.4.2016</w:t>
      </w:r>
    </w:p>
    <w:p w:rsidR="00406217" w:rsidRPr="00462160" w:rsidRDefault="00406217" w:rsidP="00406217">
      <w:pPr>
        <w:pStyle w:val="Hapesira7"/>
        <w:rPr>
          <w:lang w:val="sq-AL"/>
        </w:rPr>
      </w:pPr>
    </w:p>
    <w:p w:rsidR="00406217" w:rsidRPr="00462160" w:rsidRDefault="00406217" w:rsidP="00406217">
      <w:pPr>
        <w:pStyle w:val="NeniTitull"/>
        <w:rPr>
          <w:spacing w:val="-4"/>
          <w:lang w:val="sq-AL"/>
        </w:rPr>
      </w:pPr>
      <w:r w:rsidRPr="00462160">
        <w:rPr>
          <w:spacing w:val="-4"/>
          <w:lang w:val="sq-AL"/>
        </w:rPr>
        <w:t>PËR KALIMIN E OBJEKTEVE “MONTIM-MAGAZINË-ZYRA”, “TRANXHAT”, “REPARTI I STAMPIMIT”, “REPARTI I ELEKTROAUTO + WC”, “REPARTI MEKANIK” DHE “FONDERIA”, TË NDËRMARRJES SË OFIÇINËS SË AUTOMJETEVE, TIRANË, NË PËRGJEGJËSI ADMINISTRIMI TË MINISTRISË SË ZHVILLIMIT EKONOMIK, TURIZMIT, TREGTISË DHE SIPËRMARRJES, DHE PËR NJË NDRYSHIM NË VENDIMIN NR.</w:t>
      </w:r>
      <w:r>
        <w:rPr>
          <w:spacing w:val="-4"/>
          <w:lang w:val="sq-AL"/>
        </w:rPr>
        <w:t xml:space="preserve"> </w:t>
      </w:r>
      <w:r w:rsidRPr="00462160">
        <w:rPr>
          <w:spacing w:val="-4"/>
          <w:lang w:val="sq-AL"/>
        </w:rPr>
        <w:t>650, DATË 31.7.2013, TË KËSHILLIT TË MINISTRAVE, “PËR MIRATIMIN E LISTËS SË PJESSHME TË INVENTARIT (PJESA E TRETË, E KATËRT DHE E PESTË) TË PRONAVE TË PALUAJTSHME SHTETËRORE NË BASHKINË TIRANË, TË QARKUT TË TIRANËS”</w:t>
      </w:r>
    </w:p>
    <w:p w:rsidR="00406217" w:rsidRPr="00462160" w:rsidRDefault="00406217" w:rsidP="00406217">
      <w:pPr>
        <w:pStyle w:val="Hapesira7"/>
        <w:rPr>
          <w:lang w:val="sq-AL"/>
        </w:rPr>
      </w:pPr>
    </w:p>
    <w:p w:rsidR="00406217" w:rsidRPr="00462160" w:rsidRDefault="00406217" w:rsidP="00406217">
      <w:pPr>
        <w:pStyle w:val="Paragrafi"/>
        <w:rPr>
          <w:spacing w:val="-4"/>
          <w:lang w:val="sq-AL"/>
        </w:rPr>
      </w:pPr>
      <w:r w:rsidRPr="00462160">
        <w:rPr>
          <w:spacing w:val="-4"/>
          <w:lang w:val="sq-AL"/>
        </w:rPr>
        <w:t>Në mbështetje të nenit 100 të Kushtetutës dhe të neneve 10, 12, 13, 14 e 15, të ligjit nr. 8743, datë 22.2.2001, “Për pronat e paluajtshme të shtetit”, të ndryshuar, me propozimin e ministrit të Zhvillimit Ekonomik, Turizmit, Tregtisë dhe Sipërmarrjes, Këshilli i Ministrave</w:t>
      </w:r>
    </w:p>
    <w:p w:rsidR="00406217" w:rsidRPr="00462160" w:rsidRDefault="00406217" w:rsidP="00406217">
      <w:pPr>
        <w:pStyle w:val="Hapesira7"/>
        <w:rPr>
          <w:lang w:val="sq-AL"/>
        </w:rPr>
      </w:pPr>
    </w:p>
    <w:p w:rsidR="00406217" w:rsidRPr="00462160" w:rsidRDefault="00406217" w:rsidP="00406217">
      <w:pPr>
        <w:pStyle w:val="NeniNr"/>
        <w:rPr>
          <w:spacing w:val="-4"/>
          <w:lang w:val="sq-AL"/>
        </w:rPr>
      </w:pPr>
      <w:r w:rsidRPr="00462160">
        <w:rPr>
          <w:spacing w:val="-4"/>
          <w:lang w:val="sq-AL"/>
        </w:rPr>
        <w:t xml:space="preserve">VENDOSI: </w:t>
      </w:r>
    </w:p>
    <w:p w:rsidR="00406217" w:rsidRPr="00462160" w:rsidRDefault="00406217" w:rsidP="00406217">
      <w:pPr>
        <w:pStyle w:val="Hapesira7"/>
        <w:rPr>
          <w:lang w:val="sq-AL"/>
        </w:rPr>
      </w:pPr>
    </w:p>
    <w:p w:rsidR="00406217" w:rsidRPr="00462160" w:rsidRDefault="00406217" w:rsidP="00406217">
      <w:pPr>
        <w:pStyle w:val="Paragrafi"/>
        <w:rPr>
          <w:spacing w:val="-4"/>
          <w:lang w:val="sq-AL"/>
        </w:rPr>
      </w:pPr>
      <w:r w:rsidRPr="00462160">
        <w:rPr>
          <w:spacing w:val="-4"/>
          <w:lang w:val="sq-AL"/>
        </w:rPr>
        <w:t>1. Kalimin e objekteve “Montim-magazinë-zyra”, “Tranxhat”, “Reparti i stampimit”, “Reparti i elektroauto + WC”, “Reparti mekanik” dhe “Fonderia”, të Ndërmarrjes së Ofiçinës së Automjeteve, Tiranë, ndodhur në Rrugën e Kavajës, zona kadastrale 8220, sipas listës bashkëlidhur, në përgjegjësi administrimi të Ministrisë së Zhvillimit Ekonomik, Turizmit, Tregtisë dhe Sipërmarrjes.</w:t>
      </w:r>
    </w:p>
    <w:p w:rsidR="00406217" w:rsidRPr="00462160" w:rsidRDefault="00406217" w:rsidP="00406217">
      <w:pPr>
        <w:pStyle w:val="Paragrafi"/>
        <w:rPr>
          <w:spacing w:val="-4"/>
          <w:lang w:val="sq-AL"/>
        </w:rPr>
      </w:pPr>
      <w:r w:rsidRPr="00462160">
        <w:rPr>
          <w:spacing w:val="-4"/>
          <w:lang w:val="sq-AL"/>
        </w:rPr>
        <w:t>2. Objektet e përcaktuara në pikën 1, të këtij vendimi, hiqen nga lista e inventarit të pronave të paluajtshme shtetërore, e cila i bashkëlidhet vendimit nr. 650, datë 31.7.2013, të Këshillit të Ministrave, “Për miratimin e listës së pjesshme të inventarit (pjesa e tretë, e katërt dhe e pestë) të pronave të paluajtshme shtetërore në Bashkinë Tiranë, të Qarkut të Tiranës”.</w:t>
      </w:r>
    </w:p>
    <w:p w:rsidR="00406217" w:rsidRDefault="00406217" w:rsidP="00406217">
      <w:pPr>
        <w:pStyle w:val="Paragrafi"/>
        <w:rPr>
          <w:spacing w:val="-4"/>
          <w:lang w:val="sq-AL"/>
        </w:rPr>
      </w:pPr>
    </w:p>
    <w:p w:rsidR="00406217" w:rsidRDefault="00406217" w:rsidP="00406217">
      <w:pPr>
        <w:pStyle w:val="Paragrafi"/>
        <w:rPr>
          <w:spacing w:val="-4"/>
          <w:lang w:val="sq-AL"/>
        </w:rPr>
      </w:pPr>
    </w:p>
    <w:p w:rsidR="00406217" w:rsidRPr="00462160" w:rsidRDefault="00406217" w:rsidP="00406217">
      <w:pPr>
        <w:pStyle w:val="Paragrafi"/>
        <w:rPr>
          <w:spacing w:val="-4"/>
          <w:lang w:val="sq-AL"/>
        </w:rPr>
      </w:pPr>
      <w:r w:rsidRPr="00462160">
        <w:rPr>
          <w:spacing w:val="-4"/>
          <w:lang w:val="sq-AL"/>
        </w:rPr>
        <w:t>3. Ngarkohen ministri i Zhvillimit Ekonomik, Turizmit, Tregtisë dhe Sipërmarrjes dhe kryere</w:t>
      </w:r>
      <w:r>
        <w:rPr>
          <w:spacing w:val="-4"/>
          <w:lang w:val="sq-AL"/>
        </w:rPr>
        <w:t>-</w:t>
      </w:r>
      <w:r w:rsidRPr="00462160">
        <w:rPr>
          <w:spacing w:val="-4"/>
          <w:lang w:val="sq-AL"/>
        </w:rPr>
        <w:t>gjistruesi i Pasurive të Paluajtshme të Republikës së Shqipërisë për zbatimin e këtij vendimi.</w:t>
      </w:r>
    </w:p>
    <w:p w:rsidR="00406217" w:rsidRDefault="00406217" w:rsidP="00406217">
      <w:pPr>
        <w:pStyle w:val="Paragrafi"/>
        <w:rPr>
          <w:spacing w:val="-4"/>
          <w:lang w:val="sq-AL"/>
        </w:rPr>
      </w:pPr>
    </w:p>
    <w:p w:rsidR="00406217" w:rsidRDefault="00406217" w:rsidP="00406217">
      <w:pPr>
        <w:pStyle w:val="Paragrafi"/>
        <w:rPr>
          <w:spacing w:val="-4"/>
          <w:lang w:val="sq-AL"/>
        </w:rPr>
      </w:pPr>
    </w:p>
    <w:p w:rsidR="00406217" w:rsidRPr="00462160" w:rsidRDefault="00406217" w:rsidP="00406217">
      <w:pPr>
        <w:pStyle w:val="Paragrafi"/>
        <w:rPr>
          <w:spacing w:val="-4"/>
          <w:lang w:val="sq-AL"/>
        </w:rPr>
      </w:pPr>
      <w:r w:rsidRPr="00462160">
        <w:rPr>
          <w:spacing w:val="-4"/>
          <w:lang w:val="sq-AL"/>
        </w:rPr>
        <w:t>Ky vendim hyn në fuqi menjëherë dhe botohet në Fletoren Zyrtare.</w:t>
      </w:r>
    </w:p>
    <w:p w:rsidR="00406217" w:rsidRPr="00462160" w:rsidRDefault="00406217" w:rsidP="00406217">
      <w:pPr>
        <w:pStyle w:val="Hapesira7"/>
        <w:rPr>
          <w:lang w:val="sq-AL"/>
        </w:rPr>
      </w:pPr>
    </w:p>
    <w:p w:rsidR="00406217" w:rsidRPr="00462160" w:rsidRDefault="00406217" w:rsidP="00406217">
      <w:pPr>
        <w:pStyle w:val="Paragrafi"/>
        <w:jc w:val="right"/>
        <w:rPr>
          <w:spacing w:val="-4"/>
          <w:lang w:val="sq-AL"/>
        </w:rPr>
      </w:pPr>
      <w:r w:rsidRPr="00462160">
        <w:rPr>
          <w:spacing w:val="-4"/>
          <w:lang w:val="sq-AL"/>
        </w:rPr>
        <w:t>ZËVENDËSKRYEMINISTRI</w:t>
      </w:r>
    </w:p>
    <w:p w:rsidR="00406217" w:rsidRPr="00462160" w:rsidRDefault="00406217" w:rsidP="00406217">
      <w:pPr>
        <w:pStyle w:val="Paragrafi"/>
        <w:jc w:val="right"/>
        <w:rPr>
          <w:b/>
          <w:spacing w:val="-4"/>
          <w:lang w:val="sq-AL"/>
        </w:rPr>
      </w:pPr>
      <w:r w:rsidRPr="00462160">
        <w:rPr>
          <w:b/>
          <w:spacing w:val="-4"/>
          <w:lang w:val="sq-AL"/>
        </w:rPr>
        <w:t>Niko Peleshi</w:t>
      </w:r>
    </w:p>
    <w:p w:rsidR="00406217" w:rsidRDefault="00406217" w:rsidP="00406217">
      <w:pPr>
        <w:pStyle w:val="NeniTitull"/>
        <w:rPr>
          <w:lang w:val="sq-AL"/>
        </w:rPr>
        <w:sectPr w:rsidR="00406217" w:rsidSect="006B340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1134" w:bottom="720" w:left="1134" w:header="851" w:footer="851" w:gutter="0"/>
          <w:pgNumType w:start="3593"/>
          <w:cols w:space="454"/>
          <w:docGrid w:linePitch="360"/>
        </w:sectPr>
      </w:pPr>
    </w:p>
    <w:p w:rsidR="00406217" w:rsidRPr="00DB22D0" w:rsidRDefault="00406217" w:rsidP="00406217">
      <w:pPr>
        <w:pStyle w:val="NeniTitull"/>
        <w:rPr>
          <w:lang w:val="sq-AL"/>
        </w:rPr>
      </w:pPr>
      <w:r w:rsidRPr="00DB22D0">
        <w:rPr>
          <w:lang w:val="sq-AL"/>
        </w:rPr>
        <w:lastRenderedPageBreak/>
        <w:t xml:space="preserve">LISTA </w:t>
      </w:r>
    </w:p>
    <w:p w:rsidR="00406217" w:rsidRPr="00DB22D0" w:rsidRDefault="00406217" w:rsidP="00406217">
      <w:pPr>
        <w:pStyle w:val="NeniTitull"/>
        <w:rPr>
          <w:lang w:val="sq-AL"/>
        </w:rPr>
      </w:pPr>
      <w:r w:rsidRPr="00DB22D0">
        <w:rPr>
          <w:lang w:val="sq-AL"/>
        </w:rPr>
        <w:t xml:space="preserve">E OBJEKTEVE SHTETËRORE TË NDËRMARRJES SË OFIÇINËS SË AUTOMJETEVE TIRANË, TË CILAT I KALOJNË NË PËRGJEGJËSI ADMINISTRIMI MINISTRISË SË ZHVILLIMIT EKONOMIK, TURIZMIT, TREGTISË DHE SIPËRMARRJES </w:t>
      </w:r>
    </w:p>
    <w:p w:rsidR="00406217" w:rsidRPr="00DB22D0" w:rsidRDefault="00406217" w:rsidP="00406217">
      <w:pPr>
        <w:pStyle w:val="Hapesira7"/>
        <w:rPr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"/>
        <w:gridCol w:w="1971"/>
        <w:gridCol w:w="1385"/>
        <w:gridCol w:w="1582"/>
        <w:gridCol w:w="1779"/>
        <w:gridCol w:w="1877"/>
      </w:tblGrid>
      <w:tr w:rsidR="00406217" w:rsidRPr="00DB22D0" w:rsidTr="00681162">
        <w:trPr>
          <w:trHeight w:val="280"/>
          <w:jc w:val="center"/>
        </w:trPr>
        <w:tc>
          <w:tcPr>
            <w:tcW w:w="648" w:type="dxa"/>
            <w:shd w:val="clear" w:color="auto" w:fill="auto"/>
          </w:tcPr>
          <w:p w:rsidR="00406217" w:rsidRPr="00DB22D0" w:rsidRDefault="00406217" w:rsidP="00681162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DB22D0">
              <w:rPr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972" w:type="dxa"/>
            <w:shd w:val="clear" w:color="auto" w:fill="auto"/>
          </w:tcPr>
          <w:p w:rsidR="00406217" w:rsidRPr="00DB22D0" w:rsidRDefault="00406217" w:rsidP="00681162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DB22D0">
              <w:rPr>
                <w:b/>
                <w:sz w:val="20"/>
                <w:szCs w:val="20"/>
                <w:lang w:val="sq-AL"/>
              </w:rPr>
              <w:t>Objekti</w:t>
            </w:r>
          </w:p>
        </w:tc>
        <w:tc>
          <w:tcPr>
            <w:tcW w:w="1385" w:type="dxa"/>
            <w:shd w:val="clear" w:color="auto" w:fill="auto"/>
          </w:tcPr>
          <w:p w:rsidR="00406217" w:rsidRPr="00DB22D0" w:rsidRDefault="00406217" w:rsidP="00681162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DB22D0">
              <w:rPr>
                <w:b/>
                <w:sz w:val="20"/>
                <w:szCs w:val="20"/>
                <w:lang w:val="sq-AL"/>
              </w:rPr>
              <w:t>Vendndodhja</w:t>
            </w:r>
          </w:p>
        </w:tc>
        <w:tc>
          <w:tcPr>
            <w:tcW w:w="1582" w:type="dxa"/>
            <w:shd w:val="clear" w:color="auto" w:fill="auto"/>
          </w:tcPr>
          <w:p w:rsidR="00406217" w:rsidRPr="00DB22D0" w:rsidRDefault="00406217" w:rsidP="00681162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DB22D0">
              <w:rPr>
                <w:b/>
                <w:sz w:val="20"/>
                <w:szCs w:val="20"/>
                <w:lang w:val="sq-AL"/>
              </w:rPr>
              <w:t>Zona kadastrale</w:t>
            </w:r>
          </w:p>
        </w:tc>
        <w:tc>
          <w:tcPr>
            <w:tcW w:w="1780" w:type="dxa"/>
            <w:shd w:val="clear" w:color="auto" w:fill="auto"/>
          </w:tcPr>
          <w:p w:rsidR="00406217" w:rsidRPr="00DB22D0" w:rsidRDefault="00406217" w:rsidP="00681162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DB22D0">
              <w:rPr>
                <w:b/>
                <w:sz w:val="20"/>
                <w:szCs w:val="20"/>
                <w:lang w:val="sq-AL"/>
              </w:rPr>
              <w:t>Nr. pasurisë</w:t>
            </w:r>
          </w:p>
        </w:tc>
        <w:tc>
          <w:tcPr>
            <w:tcW w:w="1878" w:type="dxa"/>
            <w:shd w:val="clear" w:color="auto" w:fill="auto"/>
          </w:tcPr>
          <w:p w:rsidR="00406217" w:rsidRPr="00DB22D0" w:rsidRDefault="00406217" w:rsidP="00681162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DB22D0">
              <w:rPr>
                <w:b/>
                <w:sz w:val="20"/>
                <w:szCs w:val="20"/>
                <w:lang w:val="sq-AL"/>
              </w:rPr>
              <w:t>Sipërfaqja</w:t>
            </w:r>
          </w:p>
        </w:tc>
      </w:tr>
      <w:tr w:rsidR="00406217" w:rsidRPr="00DB22D0" w:rsidTr="00681162">
        <w:trPr>
          <w:trHeight w:val="460"/>
          <w:jc w:val="center"/>
        </w:trPr>
        <w:tc>
          <w:tcPr>
            <w:tcW w:w="648" w:type="dxa"/>
            <w:shd w:val="clear" w:color="auto" w:fill="auto"/>
          </w:tcPr>
          <w:p w:rsidR="00406217" w:rsidRPr="00DB22D0" w:rsidRDefault="00406217" w:rsidP="0068116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DB22D0">
              <w:rPr>
                <w:sz w:val="20"/>
                <w:szCs w:val="20"/>
                <w:lang w:val="sq-AL"/>
              </w:rPr>
              <w:t>1.</w:t>
            </w:r>
          </w:p>
          <w:p w:rsidR="00406217" w:rsidRPr="00DB22D0" w:rsidRDefault="00406217" w:rsidP="0068116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1972" w:type="dxa"/>
            <w:shd w:val="clear" w:color="auto" w:fill="auto"/>
          </w:tcPr>
          <w:p w:rsidR="00406217" w:rsidRPr="00DB22D0" w:rsidRDefault="00406217" w:rsidP="0068116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DB22D0">
              <w:rPr>
                <w:sz w:val="20"/>
                <w:szCs w:val="20"/>
                <w:lang w:val="sq-AL"/>
              </w:rPr>
              <w:t>“Montim-magazinë-zyra”</w:t>
            </w:r>
          </w:p>
        </w:tc>
        <w:tc>
          <w:tcPr>
            <w:tcW w:w="1385" w:type="dxa"/>
            <w:shd w:val="clear" w:color="auto" w:fill="auto"/>
          </w:tcPr>
          <w:p w:rsidR="00406217" w:rsidRPr="00DB22D0" w:rsidRDefault="00406217" w:rsidP="00681162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</w:p>
          <w:p w:rsidR="00406217" w:rsidRPr="00DB22D0" w:rsidRDefault="00406217" w:rsidP="00681162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DB22D0">
              <w:rPr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1582" w:type="dxa"/>
            <w:shd w:val="clear" w:color="auto" w:fill="auto"/>
          </w:tcPr>
          <w:p w:rsidR="00406217" w:rsidRPr="00DB22D0" w:rsidRDefault="00406217" w:rsidP="00681162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</w:p>
          <w:p w:rsidR="00406217" w:rsidRPr="00DB22D0" w:rsidRDefault="00406217" w:rsidP="00681162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DB22D0">
              <w:rPr>
                <w:sz w:val="20"/>
                <w:szCs w:val="20"/>
                <w:lang w:val="sq-AL"/>
              </w:rPr>
              <w:t>8220</w:t>
            </w:r>
          </w:p>
        </w:tc>
        <w:tc>
          <w:tcPr>
            <w:tcW w:w="1780" w:type="dxa"/>
            <w:shd w:val="clear" w:color="auto" w:fill="auto"/>
          </w:tcPr>
          <w:p w:rsidR="00406217" w:rsidRPr="00DB22D0" w:rsidRDefault="00406217" w:rsidP="00681162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</w:p>
          <w:p w:rsidR="00406217" w:rsidRPr="00DB22D0" w:rsidRDefault="00406217" w:rsidP="00681162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DB22D0">
              <w:rPr>
                <w:sz w:val="20"/>
                <w:szCs w:val="20"/>
                <w:lang w:val="sq-AL"/>
              </w:rPr>
              <w:t>---</w:t>
            </w:r>
          </w:p>
        </w:tc>
        <w:tc>
          <w:tcPr>
            <w:tcW w:w="1878" w:type="dxa"/>
            <w:shd w:val="clear" w:color="auto" w:fill="auto"/>
          </w:tcPr>
          <w:p w:rsidR="00406217" w:rsidRPr="00DB22D0" w:rsidRDefault="00406217" w:rsidP="00681162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</w:p>
          <w:p w:rsidR="00406217" w:rsidRPr="00DB22D0" w:rsidRDefault="00406217" w:rsidP="00681162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DB22D0">
              <w:rPr>
                <w:sz w:val="20"/>
                <w:szCs w:val="20"/>
                <w:lang w:val="sq-AL"/>
              </w:rPr>
              <w:t>384 m²</w:t>
            </w:r>
          </w:p>
        </w:tc>
      </w:tr>
      <w:tr w:rsidR="00406217" w:rsidRPr="00DB22D0" w:rsidTr="00681162">
        <w:trPr>
          <w:jc w:val="center"/>
        </w:trPr>
        <w:tc>
          <w:tcPr>
            <w:tcW w:w="648" w:type="dxa"/>
            <w:shd w:val="clear" w:color="auto" w:fill="auto"/>
          </w:tcPr>
          <w:p w:rsidR="00406217" w:rsidRPr="00DB22D0" w:rsidRDefault="00406217" w:rsidP="0068116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DB22D0">
              <w:rPr>
                <w:sz w:val="20"/>
                <w:szCs w:val="20"/>
                <w:lang w:val="sq-AL"/>
              </w:rPr>
              <w:t>2.</w:t>
            </w:r>
          </w:p>
        </w:tc>
        <w:tc>
          <w:tcPr>
            <w:tcW w:w="1972" w:type="dxa"/>
            <w:shd w:val="clear" w:color="auto" w:fill="auto"/>
          </w:tcPr>
          <w:p w:rsidR="00406217" w:rsidRPr="00DB22D0" w:rsidRDefault="00406217" w:rsidP="0068116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DB22D0">
              <w:rPr>
                <w:sz w:val="20"/>
                <w:szCs w:val="20"/>
                <w:lang w:val="sq-AL"/>
              </w:rPr>
              <w:t>“Tranxhat” dhe</w:t>
            </w:r>
            <w:r>
              <w:rPr>
                <w:sz w:val="20"/>
                <w:szCs w:val="20"/>
                <w:lang w:val="sq-AL"/>
              </w:rPr>
              <w:t xml:space="preserve"> </w:t>
            </w:r>
            <w:r w:rsidRPr="00DB22D0">
              <w:rPr>
                <w:sz w:val="20"/>
                <w:szCs w:val="20"/>
                <w:lang w:val="sq-AL"/>
              </w:rPr>
              <w:t>“Reparti mekanik”</w:t>
            </w:r>
          </w:p>
        </w:tc>
        <w:tc>
          <w:tcPr>
            <w:tcW w:w="1385" w:type="dxa"/>
            <w:shd w:val="clear" w:color="auto" w:fill="auto"/>
          </w:tcPr>
          <w:p w:rsidR="00406217" w:rsidRPr="00DB22D0" w:rsidRDefault="00406217" w:rsidP="00681162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</w:p>
          <w:p w:rsidR="00406217" w:rsidRPr="00DB22D0" w:rsidRDefault="00406217" w:rsidP="00681162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DB22D0">
              <w:rPr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1582" w:type="dxa"/>
            <w:shd w:val="clear" w:color="auto" w:fill="auto"/>
          </w:tcPr>
          <w:p w:rsidR="00406217" w:rsidRPr="00DB22D0" w:rsidRDefault="00406217" w:rsidP="00681162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</w:p>
          <w:p w:rsidR="00406217" w:rsidRPr="00DB22D0" w:rsidRDefault="00406217" w:rsidP="00681162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DB22D0">
              <w:rPr>
                <w:sz w:val="20"/>
                <w:szCs w:val="20"/>
                <w:lang w:val="sq-AL"/>
              </w:rPr>
              <w:t>8220</w:t>
            </w:r>
          </w:p>
        </w:tc>
        <w:tc>
          <w:tcPr>
            <w:tcW w:w="1780" w:type="dxa"/>
            <w:shd w:val="clear" w:color="auto" w:fill="auto"/>
          </w:tcPr>
          <w:p w:rsidR="00406217" w:rsidRPr="00DB22D0" w:rsidRDefault="00406217" w:rsidP="00681162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</w:p>
          <w:p w:rsidR="00406217" w:rsidRPr="00DB22D0" w:rsidRDefault="00406217" w:rsidP="00681162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DB22D0">
              <w:rPr>
                <w:sz w:val="20"/>
                <w:szCs w:val="20"/>
                <w:lang w:val="sq-AL"/>
              </w:rPr>
              <w:t>6/14</w:t>
            </w:r>
          </w:p>
        </w:tc>
        <w:tc>
          <w:tcPr>
            <w:tcW w:w="1878" w:type="dxa"/>
            <w:shd w:val="clear" w:color="auto" w:fill="auto"/>
          </w:tcPr>
          <w:p w:rsidR="00406217" w:rsidRPr="00DB22D0" w:rsidRDefault="00406217" w:rsidP="00681162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</w:p>
          <w:p w:rsidR="00406217" w:rsidRPr="00DB22D0" w:rsidRDefault="00406217" w:rsidP="00681162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DB22D0">
              <w:rPr>
                <w:sz w:val="20"/>
                <w:szCs w:val="20"/>
                <w:lang w:val="sq-AL"/>
              </w:rPr>
              <w:t>869 m²</w:t>
            </w:r>
          </w:p>
        </w:tc>
      </w:tr>
      <w:tr w:rsidR="00406217" w:rsidRPr="00DB22D0" w:rsidTr="00681162">
        <w:trPr>
          <w:jc w:val="center"/>
        </w:trPr>
        <w:tc>
          <w:tcPr>
            <w:tcW w:w="648" w:type="dxa"/>
            <w:shd w:val="clear" w:color="auto" w:fill="auto"/>
          </w:tcPr>
          <w:p w:rsidR="00406217" w:rsidRPr="00DB22D0" w:rsidRDefault="00406217" w:rsidP="0068116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DB22D0">
              <w:rPr>
                <w:sz w:val="20"/>
                <w:szCs w:val="20"/>
                <w:lang w:val="sq-AL"/>
              </w:rPr>
              <w:t>3.</w:t>
            </w:r>
          </w:p>
        </w:tc>
        <w:tc>
          <w:tcPr>
            <w:tcW w:w="1972" w:type="dxa"/>
            <w:shd w:val="clear" w:color="auto" w:fill="auto"/>
          </w:tcPr>
          <w:p w:rsidR="00406217" w:rsidRPr="00DB22D0" w:rsidRDefault="00406217" w:rsidP="0068116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DB22D0">
              <w:rPr>
                <w:sz w:val="20"/>
                <w:szCs w:val="20"/>
                <w:lang w:val="sq-AL"/>
              </w:rPr>
              <w:t>“Reparti i elektroauto + WC” dhe</w:t>
            </w:r>
            <w:r>
              <w:rPr>
                <w:sz w:val="20"/>
                <w:szCs w:val="20"/>
                <w:lang w:val="sq-AL"/>
              </w:rPr>
              <w:t xml:space="preserve"> </w:t>
            </w:r>
            <w:r w:rsidRPr="00DB22D0">
              <w:rPr>
                <w:sz w:val="20"/>
                <w:szCs w:val="20"/>
                <w:lang w:val="sq-AL"/>
              </w:rPr>
              <w:t xml:space="preserve">“Reparti i stampimit”, </w:t>
            </w:r>
          </w:p>
        </w:tc>
        <w:tc>
          <w:tcPr>
            <w:tcW w:w="1385" w:type="dxa"/>
            <w:shd w:val="clear" w:color="auto" w:fill="auto"/>
          </w:tcPr>
          <w:p w:rsidR="00406217" w:rsidRPr="00DB22D0" w:rsidRDefault="00406217" w:rsidP="00681162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</w:p>
          <w:p w:rsidR="00406217" w:rsidRPr="00DB22D0" w:rsidRDefault="00406217" w:rsidP="00681162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DB22D0">
              <w:rPr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1582" w:type="dxa"/>
            <w:shd w:val="clear" w:color="auto" w:fill="auto"/>
          </w:tcPr>
          <w:p w:rsidR="00406217" w:rsidRPr="00DB22D0" w:rsidRDefault="00406217" w:rsidP="00681162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</w:p>
          <w:p w:rsidR="00406217" w:rsidRPr="00DB22D0" w:rsidRDefault="00406217" w:rsidP="00681162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DB22D0">
              <w:rPr>
                <w:sz w:val="20"/>
                <w:szCs w:val="20"/>
                <w:lang w:val="sq-AL"/>
              </w:rPr>
              <w:t>8220</w:t>
            </w:r>
          </w:p>
        </w:tc>
        <w:tc>
          <w:tcPr>
            <w:tcW w:w="1780" w:type="dxa"/>
            <w:shd w:val="clear" w:color="auto" w:fill="auto"/>
          </w:tcPr>
          <w:p w:rsidR="00406217" w:rsidRPr="00DB22D0" w:rsidRDefault="00406217" w:rsidP="00681162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</w:p>
          <w:p w:rsidR="00406217" w:rsidRPr="00DB22D0" w:rsidRDefault="00406217" w:rsidP="00681162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DB22D0">
              <w:rPr>
                <w:sz w:val="20"/>
                <w:szCs w:val="20"/>
                <w:lang w:val="sq-AL"/>
              </w:rPr>
              <w:t>6/142</w:t>
            </w:r>
          </w:p>
        </w:tc>
        <w:tc>
          <w:tcPr>
            <w:tcW w:w="1878" w:type="dxa"/>
            <w:shd w:val="clear" w:color="auto" w:fill="auto"/>
          </w:tcPr>
          <w:p w:rsidR="00406217" w:rsidRPr="00DB22D0" w:rsidRDefault="00406217" w:rsidP="00681162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</w:p>
          <w:p w:rsidR="00406217" w:rsidRPr="00DB22D0" w:rsidRDefault="00406217" w:rsidP="00681162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DB22D0">
              <w:rPr>
                <w:sz w:val="20"/>
                <w:szCs w:val="20"/>
                <w:lang w:val="sq-AL"/>
              </w:rPr>
              <w:t>877 m²</w:t>
            </w:r>
          </w:p>
        </w:tc>
      </w:tr>
      <w:tr w:rsidR="00406217" w:rsidRPr="00DB22D0" w:rsidTr="00681162">
        <w:trPr>
          <w:jc w:val="center"/>
        </w:trPr>
        <w:tc>
          <w:tcPr>
            <w:tcW w:w="648" w:type="dxa"/>
            <w:shd w:val="clear" w:color="auto" w:fill="auto"/>
          </w:tcPr>
          <w:p w:rsidR="00406217" w:rsidRPr="00DB22D0" w:rsidRDefault="00406217" w:rsidP="0068116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DB22D0">
              <w:rPr>
                <w:sz w:val="20"/>
                <w:szCs w:val="20"/>
                <w:lang w:val="sq-AL"/>
              </w:rPr>
              <w:t>4.</w:t>
            </w:r>
          </w:p>
        </w:tc>
        <w:tc>
          <w:tcPr>
            <w:tcW w:w="1972" w:type="dxa"/>
            <w:shd w:val="clear" w:color="auto" w:fill="auto"/>
          </w:tcPr>
          <w:p w:rsidR="00406217" w:rsidRPr="00DB22D0" w:rsidRDefault="00406217" w:rsidP="0068116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DB22D0">
              <w:rPr>
                <w:sz w:val="20"/>
                <w:szCs w:val="20"/>
                <w:lang w:val="sq-AL"/>
              </w:rPr>
              <w:t>“Fonderia”</w:t>
            </w:r>
          </w:p>
        </w:tc>
        <w:tc>
          <w:tcPr>
            <w:tcW w:w="1385" w:type="dxa"/>
            <w:shd w:val="clear" w:color="auto" w:fill="auto"/>
          </w:tcPr>
          <w:p w:rsidR="00406217" w:rsidRPr="00DB22D0" w:rsidRDefault="00406217" w:rsidP="00681162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DB22D0">
              <w:rPr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1582" w:type="dxa"/>
            <w:shd w:val="clear" w:color="auto" w:fill="auto"/>
          </w:tcPr>
          <w:p w:rsidR="00406217" w:rsidRPr="00DB22D0" w:rsidRDefault="00406217" w:rsidP="00681162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DB22D0">
              <w:rPr>
                <w:sz w:val="20"/>
                <w:szCs w:val="20"/>
                <w:lang w:val="sq-AL"/>
              </w:rPr>
              <w:t>8220</w:t>
            </w:r>
          </w:p>
        </w:tc>
        <w:tc>
          <w:tcPr>
            <w:tcW w:w="1780" w:type="dxa"/>
            <w:shd w:val="clear" w:color="auto" w:fill="auto"/>
          </w:tcPr>
          <w:p w:rsidR="00406217" w:rsidRPr="00DB22D0" w:rsidRDefault="00406217" w:rsidP="00681162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DB22D0">
              <w:rPr>
                <w:sz w:val="20"/>
                <w:szCs w:val="20"/>
                <w:lang w:val="sq-AL"/>
              </w:rPr>
              <w:t>6/143</w:t>
            </w:r>
          </w:p>
        </w:tc>
        <w:tc>
          <w:tcPr>
            <w:tcW w:w="1878" w:type="dxa"/>
            <w:shd w:val="clear" w:color="auto" w:fill="auto"/>
          </w:tcPr>
          <w:p w:rsidR="00406217" w:rsidRPr="00DB22D0" w:rsidRDefault="00406217" w:rsidP="00681162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DB22D0">
              <w:rPr>
                <w:sz w:val="20"/>
                <w:szCs w:val="20"/>
                <w:lang w:val="sq-AL"/>
              </w:rPr>
              <w:t>288 m²</w:t>
            </w:r>
          </w:p>
        </w:tc>
      </w:tr>
    </w:tbl>
    <w:p w:rsidR="00F43391" w:rsidRDefault="00F43391"/>
    <w:sectPr w:rsidR="00F4339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B340A">
      <w:pPr>
        <w:spacing w:after="0" w:line="240" w:lineRule="auto"/>
      </w:pPr>
      <w:r>
        <w:separator/>
      </w:r>
    </w:p>
  </w:endnote>
  <w:endnote w:type="continuationSeparator" w:id="0">
    <w:p w:rsidR="00000000" w:rsidRDefault="006B34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567928" w:rsidRPr="00B4283E" w:rsidRDefault="00406217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3600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7928" w:rsidRPr="005B4361" w:rsidRDefault="006B340A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567928" w:rsidRPr="00833610" w:rsidRDefault="00406217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567928" w:rsidRDefault="006B340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B340A">
      <w:pPr>
        <w:spacing w:after="0" w:line="240" w:lineRule="auto"/>
      </w:pPr>
      <w:r>
        <w:separator/>
      </w:r>
    </w:p>
  </w:footnote>
  <w:footnote w:type="continuationSeparator" w:id="0">
    <w:p w:rsidR="00000000" w:rsidRDefault="006B34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567928" w:rsidRPr="00EB260B" w:rsidTr="00E1113D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567928" w:rsidRPr="00EB260B" w:rsidRDefault="00406217" w:rsidP="00E1113D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567928" w:rsidRPr="00EB260B" w:rsidRDefault="00406217" w:rsidP="00E1113D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76D7C6E9" wp14:editId="4EF6C3A4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567928" w:rsidRPr="00EB260B" w:rsidRDefault="00406217" w:rsidP="00E1113D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57</w:t>
          </w:r>
        </w:p>
      </w:tc>
    </w:tr>
  </w:tbl>
  <w:p w:rsidR="00567928" w:rsidRPr="00385E2C" w:rsidRDefault="006B340A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7928" w:rsidRDefault="006B340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7928" w:rsidRDefault="006B340A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217"/>
    <w:rsid w:val="00406217"/>
    <w:rsid w:val="006B340A"/>
    <w:rsid w:val="00F43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217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062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406217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062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6217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nhideWhenUsed/>
    <w:rsid w:val="004062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406217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40621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06217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40621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0621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06217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406217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62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6217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217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062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406217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062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6217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nhideWhenUsed/>
    <w:rsid w:val="004062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406217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40621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06217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40621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0621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06217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406217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62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6217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2016-04-22T09:57:00Z</dcterms:created>
  <dcterms:modified xsi:type="dcterms:W3CDTF">2018-01-17T10:28:00Z</dcterms:modified>
</cp:coreProperties>
</file>