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241A" w:rsidRPr="00012E86" w:rsidRDefault="00BD241A" w:rsidP="00BD241A">
      <w:pPr>
        <w:pStyle w:val="Akti"/>
        <w:keepNext w:val="0"/>
        <w:rPr>
          <w:lang w:val="sq-AL"/>
        </w:rPr>
      </w:pPr>
      <w:r w:rsidRPr="00012E86">
        <w:rPr>
          <w:lang w:val="sq-AL"/>
        </w:rPr>
        <w:t>VENDIM</w:t>
      </w:r>
    </w:p>
    <w:p w:rsidR="00BD241A" w:rsidRPr="00012E86" w:rsidRDefault="00BD241A" w:rsidP="00BD241A">
      <w:pPr>
        <w:pStyle w:val="NumriData"/>
        <w:keepNext w:val="0"/>
        <w:rPr>
          <w:lang w:val="sq-AL"/>
        </w:rPr>
      </w:pPr>
      <w:bookmarkStart w:id="0" w:name="_GoBack"/>
      <w:r w:rsidRPr="00012E86">
        <w:rPr>
          <w:lang w:val="sq-AL"/>
        </w:rPr>
        <w:t xml:space="preserve">Nr. 307, datë 20.4.2016 </w:t>
      </w:r>
    </w:p>
    <w:bookmarkEnd w:id="0"/>
    <w:p w:rsidR="00BD241A" w:rsidRPr="00012E86" w:rsidRDefault="00BD241A" w:rsidP="00BD241A">
      <w:pPr>
        <w:pStyle w:val="Hapesira7"/>
        <w:rPr>
          <w:lang w:val="sq-AL"/>
        </w:rPr>
      </w:pPr>
    </w:p>
    <w:p w:rsidR="00BD241A" w:rsidRDefault="00BD241A" w:rsidP="00BD241A">
      <w:pPr>
        <w:pStyle w:val="Titulli"/>
        <w:keepNext w:val="0"/>
        <w:rPr>
          <w:lang w:val="sq-AL"/>
        </w:rPr>
      </w:pPr>
      <w:r w:rsidRPr="00012E86">
        <w:rPr>
          <w:lang w:val="sq-AL"/>
        </w:rPr>
        <w:t>PËR DISA SHTESA DHE NDRYSHIME NË VENDIMIN NR.</w:t>
      </w:r>
      <w:r>
        <w:rPr>
          <w:lang w:val="sq-AL"/>
        </w:rPr>
        <w:t xml:space="preserve"> </w:t>
      </w:r>
      <w:r w:rsidRPr="00012E86">
        <w:rPr>
          <w:lang w:val="sq-AL"/>
        </w:rPr>
        <w:t xml:space="preserve">545, DATË 11.8.2011, TË KËSHILLIT TË MINISTRAVE, </w:t>
      </w:r>
      <w:r>
        <w:rPr>
          <w:lang w:val="sq-AL"/>
        </w:rPr>
        <w:t>“</w:t>
      </w:r>
      <w:r w:rsidRPr="00012E86">
        <w:rPr>
          <w:lang w:val="sq-AL"/>
        </w:rPr>
        <w:t>PËR MIRATIMIN E STRUKTURËS DHE TË NIVELEVE TË PAGAVE TË NËPUNËSVE CIVILË/NËPUNËSVE, ZËVENDËSMINISTRIT DHE NËPUNËSVE TË KABINETEVE NË KRYEMINISTRI, APARATET E MINISTRIVE TË LINJËS, ADMINISTRATËN E PRESIDENTIT, KUVENDIT,  KOMISIONIT QENDROR TË ZGJEDHJEVE, PROKURORINË E PËRGJITHSHME, DISA INSTITUCIONE TË PAVARURA, INSTITUCIONET NË VARËSI TË KRYEMINISTRIT, INSTITUCIONET NË VARËSI TË MINISTRAVE TË LINJËS DHE ADMINISTRATËN E PREFEKTIT</w:t>
      </w:r>
      <w:r>
        <w:rPr>
          <w:lang w:val="sq-AL"/>
        </w:rPr>
        <w:t>”</w:t>
      </w:r>
      <w:r w:rsidRPr="00012E86">
        <w:rPr>
          <w:lang w:val="sq-AL"/>
        </w:rPr>
        <w:t xml:space="preserve">, </w:t>
      </w:r>
    </w:p>
    <w:p w:rsidR="00BD241A" w:rsidRPr="00012E86" w:rsidRDefault="00BD241A" w:rsidP="00BD241A">
      <w:pPr>
        <w:pStyle w:val="Titulli"/>
        <w:keepNext w:val="0"/>
        <w:rPr>
          <w:lang w:val="sq-AL"/>
        </w:rPr>
      </w:pPr>
      <w:r w:rsidRPr="00012E86">
        <w:rPr>
          <w:lang w:val="sq-AL"/>
        </w:rPr>
        <w:t xml:space="preserve">TË NDRYSHUAR </w:t>
      </w:r>
    </w:p>
    <w:p w:rsidR="00BD241A" w:rsidRPr="00012E86" w:rsidRDefault="00BD241A" w:rsidP="00BD241A">
      <w:pPr>
        <w:pStyle w:val="Hapesira7"/>
        <w:rPr>
          <w:lang w:val="sq-AL"/>
        </w:rPr>
      </w:pPr>
    </w:p>
    <w:p w:rsidR="00BD241A" w:rsidRPr="00012E86" w:rsidRDefault="00BD241A" w:rsidP="00BD241A">
      <w:pPr>
        <w:pStyle w:val="Paragrafi"/>
        <w:rPr>
          <w:lang w:val="sq-AL"/>
        </w:rPr>
      </w:pPr>
      <w:r w:rsidRPr="00012E86">
        <w:rPr>
          <w:lang w:val="sq-AL"/>
        </w:rPr>
        <w:t>Në mbështetje të nenit 100 të Kushtetutës, të nenit 4/2, të ligjit nr.</w:t>
      </w:r>
      <w:r>
        <w:rPr>
          <w:lang w:val="sq-AL"/>
        </w:rPr>
        <w:t xml:space="preserve"> </w:t>
      </w:r>
      <w:r w:rsidRPr="00012E86">
        <w:rPr>
          <w:lang w:val="sq-AL"/>
        </w:rPr>
        <w:t xml:space="preserve">10405, datë 24.3.2011, </w:t>
      </w:r>
      <w:r>
        <w:rPr>
          <w:lang w:val="sq-AL"/>
        </w:rPr>
        <w:t>“</w:t>
      </w:r>
      <w:r w:rsidRPr="00012E86">
        <w:rPr>
          <w:lang w:val="sq-AL"/>
        </w:rPr>
        <w:t>Për kompetencat për caktimin e pagave dhe të shpërblimeve</w:t>
      </w:r>
      <w:r>
        <w:rPr>
          <w:lang w:val="sq-AL"/>
        </w:rPr>
        <w:t>”</w:t>
      </w:r>
      <w:r w:rsidRPr="00012E86">
        <w:rPr>
          <w:lang w:val="sq-AL"/>
        </w:rPr>
        <w:t>, të nenit 7, të ligjit nr.</w:t>
      </w:r>
      <w:r>
        <w:rPr>
          <w:lang w:val="sq-AL"/>
        </w:rPr>
        <w:t xml:space="preserve"> </w:t>
      </w:r>
      <w:r w:rsidRPr="00012E86">
        <w:rPr>
          <w:lang w:val="sq-AL"/>
        </w:rPr>
        <w:t xml:space="preserve">152/2013, </w:t>
      </w:r>
      <w:r>
        <w:rPr>
          <w:lang w:val="sq-AL"/>
        </w:rPr>
        <w:t>“</w:t>
      </w:r>
      <w:r w:rsidRPr="00012E86">
        <w:rPr>
          <w:lang w:val="sq-AL"/>
        </w:rPr>
        <w:t>Për nëpunësin civil</w:t>
      </w:r>
      <w:r>
        <w:rPr>
          <w:lang w:val="sq-AL"/>
        </w:rPr>
        <w:t>”</w:t>
      </w:r>
      <w:r w:rsidRPr="00012E86">
        <w:rPr>
          <w:lang w:val="sq-AL"/>
        </w:rPr>
        <w:t>, të ndryshuar, të ligjit nr.</w:t>
      </w:r>
      <w:r>
        <w:rPr>
          <w:lang w:val="sq-AL"/>
        </w:rPr>
        <w:t xml:space="preserve"> </w:t>
      </w:r>
      <w:r w:rsidRPr="00012E86">
        <w:rPr>
          <w:lang w:val="sq-AL"/>
        </w:rPr>
        <w:t xml:space="preserve">9584, datë 17.7.2006, </w:t>
      </w:r>
      <w:r>
        <w:rPr>
          <w:lang w:val="sq-AL"/>
        </w:rPr>
        <w:t>“</w:t>
      </w:r>
      <w:r w:rsidRPr="00012E86">
        <w:rPr>
          <w:lang w:val="sq-AL"/>
        </w:rPr>
        <w:t>Për pagat, strukturat dhe shpërblimet e institucioneve të pavarura kushte</w:t>
      </w:r>
      <w:r>
        <w:rPr>
          <w:lang w:val="sq-AL"/>
        </w:rPr>
        <w:t>-</w:t>
      </w:r>
      <w:r w:rsidRPr="00012E86">
        <w:rPr>
          <w:lang w:val="sq-AL"/>
        </w:rPr>
        <w:t>tuese dhe institucioneve të tjera të pavarura, të krijuara me ligj</w:t>
      </w:r>
      <w:r>
        <w:rPr>
          <w:lang w:val="sq-AL"/>
        </w:rPr>
        <w:t>”</w:t>
      </w:r>
      <w:r w:rsidRPr="00012E86">
        <w:rPr>
          <w:lang w:val="sq-AL"/>
        </w:rPr>
        <w:t>, dhe të</w:t>
      </w:r>
      <w:r>
        <w:rPr>
          <w:lang w:val="sq-AL"/>
        </w:rPr>
        <w:t xml:space="preserve"> </w:t>
      </w:r>
      <w:r w:rsidRPr="00012E86">
        <w:rPr>
          <w:lang w:val="sq-AL"/>
        </w:rPr>
        <w:t>ligjit nr.</w:t>
      </w:r>
      <w:r>
        <w:rPr>
          <w:lang w:val="sq-AL"/>
        </w:rPr>
        <w:t xml:space="preserve"> </w:t>
      </w:r>
      <w:r w:rsidRPr="00012E86">
        <w:rPr>
          <w:lang w:val="sq-AL"/>
        </w:rPr>
        <w:t xml:space="preserve">147/2015, </w:t>
      </w:r>
      <w:r>
        <w:rPr>
          <w:lang w:val="sq-AL"/>
        </w:rPr>
        <w:t>“</w:t>
      </w:r>
      <w:r w:rsidRPr="00012E86">
        <w:rPr>
          <w:lang w:val="sq-AL"/>
        </w:rPr>
        <w:t>Për buxhetin e vitit 2016</w:t>
      </w:r>
      <w:r>
        <w:rPr>
          <w:lang w:val="sq-AL"/>
        </w:rPr>
        <w:t>”</w:t>
      </w:r>
      <w:r w:rsidRPr="00012E86">
        <w:rPr>
          <w:lang w:val="sq-AL"/>
        </w:rPr>
        <w:t>, me propozimin e ministrit të Shtetit për Inovacionin dhe Administratën Publike dhe ministrit të Financave, Këshilli i Ministrave</w:t>
      </w:r>
    </w:p>
    <w:p w:rsidR="00BD241A" w:rsidRPr="00012E86" w:rsidRDefault="00BD241A" w:rsidP="00BD241A">
      <w:pPr>
        <w:pStyle w:val="Hapesira7"/>
        <w:rPr>
          <w:lang w:val="sq-AL"/>
        </w:rPr>
      </w:pPr>
    </w:p>
    <w:p w:rsidR="00BD241A" w:rsidRPr="00012E86" w:rsidRDefault="00BD241A" w:rsidP="00BD241A">
      <w:pPr>
        <w:pStyle w:val="Titull-Titull"/>
        <w:rPr>
          <w:lang w:val="sq-AL"/>
        </w:rPr>
      </w:pPr>
      <w:r w:rsidRPr="00012E86">
        <w:rPr>
          <w:lang w:val="sq-AL"/>
        </w:rPr>
        <w:t>VENDOSI:</w:t>
      </w:r>
    </w:p>
    <w:p w:rsidR="00BD241A" w:rsidRPr="00012E86" w:rsidRDefault="00BD241A" w:rsidP="00BD241A">
      <w:pPr>
        <w:pStyle w:val="Hapesira7"/>
        <w:rPr>
          <w:lang w:val="sq-AL"/>
        </w:rPr>
      </w:pPr>
    </w:p>
    <w:p w:rsidR="00BD241A" w:rsidRPr="00012E86" w:rsidRDefault="00BD241A" w:rsidP="00BD241A">
      <w:pPr>
        <w:pStyle w:val="Paragrafi"/>
        <w:rPr>
          <w:lang w:val="sq-AL"/>
        </w:rPr>
      </w:pPr>
      <w:r w:rsidRPr="00012E86">
        <w:rPr>
          <w:lang w:val="sq-AL"/>
        </w:rPr>
        <w:t>1. Në vendimin nr.</w:t>
      </w:r>
      <w:r>
        <w:rPr>
          <w:lang w:val="sq-AL"/>
        </w:rPr>
        <w:t xml:space="preserve"> </w:t>
      </w:r>
      <w:r w:rsidRPr="00012E86">
        <w:rPr>
          <w:lang w:val="sq-AL"/>
        </w:rPr>
        <w:t>545, datë 11.8.2011, të Këshillit të Ministrave, të ndryshuar, bëhen këto shtesa dhe ndryshime:</w:t>
      </w:r>
    </w:p>
    <w:p w:rsidR="00BD241A" w:rsidRPr="00012E86" w:rsidRDefault="00BD241A" w:rsidP="00BD241A">
      <w:pPr>
        <w:pStyle w:val="Paragrafi"/>
        <w:rPr>
          <w:lang w:val="sq-AL"/>
        </w:rPr>
      </w:pPr>
      <w:r w:rsidRPr="00012E86">
        <w:rPr>
          <w:lang w:val="sq-AL"/>
        </w:rPr>
        <w:t xml:space="preserve">a) Në shkronjën </w:t>
      </w:r>
      <w:r>
        <w:rPr>
          <w:lang w:val="sq-AL"/>
        </w:rPr>
        <w:t>“</w:t>
      </w:r>
      <w:r w:rsidRPr="00012E86">
        <w:rPr>
          <w:lang w:val="sq-AL"/>
        </w:rPr>
        <w:t>a</w:t>
      </w:r>
      <w:r>
        <w:rPr>
          <w:lang w:val="sq-AL"/>
        </w:rPr>
        <w:t>”</w:t>
      </w:r>
      <w:r w:rsidRPr="00012E86">
        <w:rPr>
          <w:lang w:val="sq-AL"/>
        </w:rPr>
        <w:t xml:space="preserve">, të pikës 1/3, shtohen emërtesat </w:t>
      </w:r>
      <w:r>
        <w:rPr>
          <w:lang w:val="sq-AL"/>
        </w:rPr>
        <w:t>“</w:t>
      </w:r>
      <w:r w:rsidRPr="00012E86">
        <w:rPr>
          <w:lang w:val="sq-AL"/>
        </w:rPr>
        <w:t>Qendra Kombëtare e Biznesit</w:t>
      </w:r>
      <w:r>
        <w:rPr>
          <w:lang w:val="sq-AL"/>
        </w:rPr>
        <w:t>”</w:t>
      </w:r>
      <w:r w:rsidRPr="00012E86">
        <w:rPr>
          <w:lang w:val="sq-AL"/>
        </w:rPr>
        <w:t xml:space="preserve"> dhe </w:t>
      </w:r>
      <w:r>
        <w:rPr>
          <w:lang w:val="sq-AL"/>
        </w:rPr>
        <w:t>“</w:t>
      </w:r>
      <w:r w:rsidRPr="00012E86">
        <w:rPr>
          <w:lang w:val="sq-AL"/>
        </w:rPr>
        <w:t>Inspektorati Shtetëror i Mbikëqyrjes së Tregut</w:t>
      </w:r>
      <w:r>
        <w:rPr>
          <w:lang w:val="sq-AL"/>
        </w:rPr>
        <w:t>”</w:t>
      </w:r>
      <w:r w:rsidRPr="00012E86">
        <w:rPr>
          <w:lang w:val="sq-AL"/>
        </w:rPr>
        <w:t xml:space="preserve">, si dhe shfuqizohet emërtesa </w:t>
      </w:r>
      <w:r>
        <w:rPr>
          <w:lang w:val="sq-AL"/>
        </w:rPr>
        <w:t>“</w:t>
      </w:r>
      <w:r w:rsidRPr="00012E86">
        <w:rPr>
          <w:lang w:val="sq-AL"/>
        </w:rPr>
        <w:t>Qendra Kombëtare e Licencimit</w:t>
      </w:r>
      <w:r>
        <w:rPr>
          <w:lang w:val="sq-AL"/>
        </w:rPr>
        <w:t>”</w:t>
      </w:r>
      <w:r w:rsidRPr="00012E86">
        <w:rPr>
          <w:lang w:val="sq-AL"/>
        </w:rPr>
        <w:t>.</w:t>
      </w:r>
    </w:p>
    <w:p w:rsidR="00BD241A" w:rsidRPr="00012E86" w:rsidRDefault="00BD241A" w:rsidP="00BD241A">
      <w:pPr>
        <w:pStyle w:val="Paragrafi"/>
        <w:rPr>
          <w:lang w:val="sq-AL"/>
        </w:rPr>
      </w:pPr>
      <w:r w:rsidRPr="00012E86">
        <w:rPr>
          <w:lang w:val="sq-AL"/>
        </w:rPr>
        <w:t xml:space="preserve">b) Në shkronjën </w:t>
      </w:r>
      <w:r>
        <w:rPr>
          <w:lang w:val="sq-AL"/>
        </w:rPr>
        <w:t>“</w:t>
      </w:r>
      <w:r w:rsidRPr="00012E86">
        <w:rPr>
          <w:lang w:val="sq-AL"/>
        </w:rPr>
        <w:t>b</w:t>
      </w:r>
      <w:r>
        <w:rPr>
          <w:lang w:val="sq-AL"/>
        </w:rPr>
        <w:t>”</w:t>
      </w:r>
      <w:r w:rsidRPr="00012E86">
        <w:rPr>
          <w:lang w:val="sq-AL"/>
        </w:rPr>
        <w:t xml:space="preserve">, të pikës 1/3, emërtesa </w:t>
      </w:r>
      <w:r>
        <w:rPr>
          <w:lang w:val="sq-AL"/>
        </w:rPr>
        <w:t>“</w:t>
      </w:r>
      <w:r w:rsidRPr="00012E86">
        <w:rPr>
          <w:lang w:val="sq-AL"/>
        </w:rPr>
        <w:t>Qendra Kombëtare e Regjistrimit</w:t>
      </w:r>
      <w:r>
        <w:rPr>
          <w:lang w:val="sq-AL"/>
        </w:rPr>
        <w:t>”,</w:t>
      </w:r>
      <w:r w:rsidRPr="00012E86">
        <w:rPr>
          <w:lang w:val="sq-AL"/>
        </w:rPr>
        <w:t xml:space="preserve"> shfuqizohet. </w:t>
      </w:r>
    </w:p>
    <w:p w:rsidR="00BD241A" w:rsidRPr="00012E86" w:rsidRDefault="00BD241A" w:rsidP="00BD241A">
      <w:pPr>
        <w:pStyle w:val="Paragrafi"/>
        <w:rPr>
          <w:lang w:val="sq-AL"/>
        </w:rPr>
      </w:pPr>
      <w:r w:rsidRPr="00012E86">
        <w:rPr>
          <w:lang w:val="sq-AL"/>
        </w:rPr>
        <w:t xml:space="preserve">c) Në lidhjen nr.8, që përmendet në pikën 8, shtohet emërtesa </w:t>
      </w:r>
      <w:r>
        <w:rPr>
          <w:lang w:val="sq-AL"/>
        </w:rPr>
        <w:t>“</w:t>
      </w:r>
      <w:r w:rsidRPr="00012E86">
        <w:rPr>
          <w:lang w:val="sq-AL"/>
        </w:rPr>
        <w:t>zëvendësdrejtor i Agjencisë së Shërbimeve të Sportit – kategoria III-a/1</w:t>
      </w:r>
      <w:r>
        <w:rPr>
          <w:lang w:val="sq-AL"/>
        </w:rPr>
        <w:t>”</w:t>
      </w:r>
      <w:r w:rsidRPr="00012E86">
        <w:rPr>
          <w:lang w:val="sq-AL"/>
        </w:rPr>
        <w:t xml:space="preserve">. </w:t>
      </w:r>
    </w:p>
    <w:p w:rsidR="00BD241A" w:rsidRPr="00012E86" w:rsidRDefault="00BD241A" w:rsidP="00BD241A">
      <w:pPr>
        <w:pStyle w:val="Paragrafi"/>
        <w:rPr>
          <w:lang w:val="sq-AL"/>
        </w:rPr>
      </w:pPr>
      <w:r w:rsidRPr="00012E86">
        <w:rPr>
          <w:lang w:val="sq-AL"/>
        </w:rPr>
        <w:t xml:space="preserve">2. </w:t>
      </w:r>
      <w:r>
        <w:rPr>
          <w:lang w:val="sq-AL"/>
        </w:rPr>
        <w:t>Efektet financiare</w:t>
      </w:r>
      <w:r w:rsidRPr="00012E86">
        <w:rPr>
          <w:lang w:val="sq-AL"/>
        </w:rPr>
        <w:t xml:space="preserve"> që rrjed</w:t>
      </w:r>
      <w:r>
        <w:rPr>
          <w:lang w:val="sq-AL"/>
        </w:rPr>
        <w:t>hin nga zbatimi i këtij vendimi</w:t>
      </w:r>
      <w:r w:rsidRPr="00012E86">
        <w:rPr>
          <w:lang w:val="sq-AL"/>
        </w:rPr>
        <w:t>:</w:t>
      </w:r>
    </w:p>
    <w:p w:rsidR="00BD241A" w:rsidRPr="00012E86" w:rsidRDefault="00BD241A" w:rsidP="00BD241A">
      <w:pPr>
        <w:pStyle w:val="Paragrafi"/>
        <w:rPr>
          <w:lang w:val="sq-AL"/>
        </w:rPr>
      </w:pPr>
      <w:r w:rsidRPr="00012E86">
        <w:rPr>
          <w:lang w:val="sq-AL"/>
        </w:rPr>
        <w:t>a) për Qendrën Kombëtare të Biznesit, Inspektoratin Shtetëror të Mbikëqyrjes së Tregut dhe pozicionin zëvendësdrejtor i Agjencisë së Shërbimeve të Sportit të fillojnë nga data e emërimit të nëpunësve/punonjësve në detyrë të përballohen nga fondet e miratuara për secilin institucion për vitin 2016;</w:t>
      </w:r>
    </w:p>
    <w:p w:rsidR="00BD241A" w:rsidRPr="00012E86" w:rsidRDefault="00BD241A" w:rsidP="00BD241A">
      <w:pPr>
        <w:pStyle w:val="Paragrafi"/>
        <w:rPr>
          <w:lang w:val="sq-AL"/>
        </w:rPr>
      </w:pPr>
      <w:r w:rsidRPr="00012E86">
        <w:rPr>
          <w:lang w:val="sq-AL"/>
        </w:rPr>
        <w:t xml:space="preserve">b) për Qendrën Kombëtare të Licencimit dhe Qendrën Kombëtare të Regjistrimit të fillojnë nga momenti i fillimit të funksionimit të Qendrës Kombëtare të Biznesit.  </w:t>
      </w:r>
    </w:p>
    <w:p w:rsidR="00BD241A" w:rsidRPr="00012E86" w:rsidRDefault="00BD241A" w:rsidP="00BD241A">
      <w:pPr>
        <w:pStyle w:val="Paragrafi"/>
        <w:rPr>
          <w:lang w:val="sq-AL"/>
        </w:rPr>
      </w:pPr>
      <w:r w:rsidRPr="00012E86">
        <w:rPr>
          <w:lang w:val="sq-AL"/>
        </w:rPr>
        <w:t xml:space="preserve">Ky vendim hyn në fuqi pas botimit në Fletoren </w:t>
      </w:r>
      <w:r>
        <w:rPr>
          <w:lang w:val="sq-AL"/>
        </w:rPr>
        <w:t>Z</w:t>
      </w:r>
      <w:r w:rsidRPr="00012E86">
        <w:rPr>
          <w:lang w:val="sq-AL"/>
        </w:rPr>
        <w:t xml:space="preserve">yrtare.  </w:t>
      </w:r>
    </w:p>
    <w:p w:rsidR="00BD241A" w:rsidRPr="00012E86" w:rsidRDefault="00BD241A" w:rsidP="00BD241A">
      <w:pPr>
        <w:pStyle w:val="Hapesira7"/>
        <w:rPr>
          <w:lang w:val="sq-AL"/>
        </w:rPr>
      </w:pPr>
    </w:p>
    <w:p w:rsidR="00BD241A" w:rsidRPr="00012E86" w:rsidRDefault="00BD241A" w:rsidP="00BD241A">
      <w:pPr>
        <w:pStyle w:val="Autoriteti"/>
        <w:keepNext w:val="0"/>
        <w:rPr>
          <w:lang w:val="sq-AL"/>
        </w:rPr>
      </w:pPr>
      <w:r w:rsidRPr="00012E86">
        <w:rPr>
          <w:lang w:val="sq-AL"/>
        </w:rPr>
        <w:t>KRYEMINISTRI</w:t>
      </w:r>
    </w:p>
    <w:p w:rsidR="00B3185E" w:rsidRDefault="00B3185E"/>
    <w:sectPr w:rsidR="00B3185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41A"/>
    <w:rsid w:val="00B3185E"/>
    <w:rsid w:val="00BD2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D241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BD241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D241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BD241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D241A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BD241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BD241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BD241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BD241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BD241A"/>
    <w:rPr>
      <w:rFonts w:ascii="Garamond" w:eastAsia="MS Mincho" w:hAnsi="Garamond" w:cs="CG Times"/>
      <w:caps/>
      <w:sz w:val="24"/>
      <w:lang w:val="en-GB"/>
    </w:rPr>
  </w:style>
  <w:style w:type="paragraph" w:customStyle="1" w:styleId="Titull-Titull">
    <w:name w:val="Titull-Titull"/>
    <w:basedOn w:val="Paragrafi"/>
    <w:qFormat/>
    <w:rsid w:val="00BD241A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BD241A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D241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BD241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D241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BD241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D241A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BD241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BD241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BD241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BD241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BD241A"/>
    <w:rPr>
      <w:rFonts w:ascii="Garamond" w:eastAsia="MS Mincho" w:hAnsi="Garamond" w:cs="CG Times"/>
      <w:caps/>
      <w:sz w:val="24"/>
      <w:lang w:val="en-GB"/>
    </w:rPr>
  </w:style>
  <w:style w:type="paragraph" w:customStyle="1" w:styleId="Titull-Titull">
    <w:name w:val="Titull-Titull"/>
    <w:basedOn w:val="Paragrafi"/>
    <w:qFormat/>
    <w:rsid w:val="00BD241A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BD241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2016-04-27T12:24:00Z</dcterms:created>
  <dcterms:modified xsi:type="dcterms:W3CDTF">2016-04-27T12:25:00Z</dcterms:modified>
</cp:coreProperties>
</file>