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0AF448" w14:textId="77777777" w:rsidR="0071002A" w:rsidRPr="000D2760" w:rsidRDefault="0071002A" w:rsidP="0071002A">
      <w:pPr>
        <w:pStyle w:val="NeniTitull"/>
        <w:rPr>
          <w:spacing w:val="-4"/>
          <w:lang w:val="sq-AL"/>
        </w:rPr>
      </w:pPr>
      <w:r w:rsidRPr="000D2760">
        <w:rPr>
          <w:spacing w:val="-4"/>
          <w:lang w:val="sq-AL"/>
        </w:rPr>
        <w:t>VENDIM</w:t>
      </w:r>
    </w:p>
    <w:p w14:paraId="450AF449" w14:textId="77777777" w:rsidR="0071002A" w:rsidRPr="000D2760" w:rsidRDefault="0071002A" w:rsidP="0071002A">
      <w:pPr>
        <w:pStyle w:val="NeniTitull"/>
        <w:rPr>
          <w:spacing w:val="-4"/>
          <w:lang w:val="sq-AL"/>
        </w:rPr>
      </w:pPr>
      <w:r w:rsidRPr="000D2760">
        <w:rPr>
          <w:spacing w:val="-4"/>
          <w:lang w:val="sq-AL"/>
        </w:rPr>
        <w:t>Nr. 327, datë 27.4.2016</w:t>
      </w:r>
    </w:p>
    <w:p w14:paraId="450AF44A" w14:textId="77777777" w:rsidR="0071002A" w:rsidRPr="000D2760" w:rsidRDefault="0071002A" w:rsidP="0071002A">
      <w:pPr>
        <w:pStyle w:val="Hapesira7"/>
        <w:rPr>
          <w:spacing w:val="-4"/>
          <w:lang w:val="sq-AL"/>
        </w:rPr>
      </w:pPr>
    </w:p>
    <w:p w14:paraId="450AF44B" w14:textId="609BE964" w:rsidR="0071002A" w:rsidRDefault="0071002A" w:rsidP="0071002A">
      <w:pPr>
        <w:pStyle w:val="NeniTitull"/>
        <w:rPr>
          <w:spacing w:val="-4"/>
          <w:lang w:val="sq-AL"/>
        </w:rPr>
      </w:pPr>
      <w:r w:rsidRPr="000D2760">
        <w:rPr>
          <w:spacing w:val="-4"/>
          <w:lang w:val="sq-AL"/>
        </w:rPr>
        <w:t xml:space="preserve">PËR SHPRONËSIMIN, PËR INTERES PUBLIK, TË PRONARËVE TË PASURIVE TË PALUAJTSHME, PRONË PRIVATE, QË PREKEN NGA NDËRTIMI I LINJËS 110 </w:t>
      </w:r>
      <w:proofErr w:type="spellStart"/>
      <w:r w:rsidRPr="000D2760">
        <w:rPr>
          <w:spacing w:val="-4"/>
          <w:lang w:val="sq-AL"/>
        </w:rPr>
        <w:t>kv</w:t>
      </w:r>
      <w:proofErr w:type="spellEnd"/>
      <w:r w:rsidRPr="000D2760">
        <w:rPr>
          <w:spacing w:val="-4"/>
          <w:lang w:val="sq-AL"/>
        </w:rPr>
        <w:t xml:space="preserve"> RRASHBULL–</w:t>
      </w:r>
      <w:r>
        <w:rPr>
          <w:spacing w:val="-4"/>
          <w:lang w:val="sq-AL"/>
        </w:rPr>
        <w:t xml:space="preserve">GOLEM </w:t>
      </w:r>
      <w:r w:rsidR="007C4C4C">
        <w:rPr>
          <w:spacing w:val="-4"/>
          <w:lang w:val="sq-AL"/>
        </w:rPr>
        <w:t>–</w:t>
      </w:r>
      <w:r>
        <w:rPr>
          <w:spacing w:val="-4"/>
          <w:lang w:val="sq-AL"/>
        </w:rPr>
        <w:t xml:space="preserve"> </w:t>
      </w:r>
      <w:r w:rsidRPr="000D2760">
        <w:rPr>
          <w:spacing w:val="-4"/>
          <w:lang w:val="sq-AL"/>
        </w:rPr>
        <w:t>KAVAJË</w:t>
      </w:r>
    </w:p>
    <w:p w14:paraId="5855886E" w14:textId="77777777" w:rsidR="007C4C4C" w:rsidRPr="007C4C4C" w:rsidRDefault="007C4C4C" w:rsidP="007C4C4C">
      <w:pPr>
        <w:jc w:val="center"/>
        <w:rPr>
          <w:i/>
          <w:lang w:val="sq-AL"/>
        </w:rPr>
      </w:pPr>
      <w:r w:rsidRPr="007C4C4C">
        <w:rPr>
          <w:i/>
          <w:lang w:val="sq-AL"/>
        </w:rPr>
        <w:t>(ndryshuar me VKM Nr. 853, datë 24.12.2019)</w:t>
      </w:r>
    </w:p>
    <w:p w14:paraId="450AF44C" w14:textId="77777777" w:rsidR="0071002A" w:rsidRPr="000D2760" w:rsidRDefault="0071002A" w:rsidP="0071002A">
      <w:pPr>
        <w:pStyle w:val="Hapesira7"/>
        <w:rPr>
          <w:spacing w:val="-4"/>
          <w:lang w:val="sq-AL"/>
        </w:rPr>
      </w:pPr>
    </w:p>
    <w:p w14:paraId="450AF44D" w14:textId="77777777" w:rsidR="0071002A" w:rsidRPr="000D2760" w:rsidRDefault="0071002A" w:rsidP="0071002A">
      <w:pPr>
        <w:pStyle w:val="Paragrafi"/>
        <w:rPr>
          <w:spacing w:val="-4"/>
          <w:lang w:val="sq-AL"/>
        </w:rPr>
      </w:pPr>
      <w:r w:rsidRPr="000D2760">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Energjisë dhe Industrisë, Këshilli i Ministrave</w:t>
      </w:r>
    </w:p>
    <w:p w14:paraId="450AF44E" w14:textId="77777777" w:rsidR="0071002A" w:rsidRPr="000D2760" w:rsidRDefault="0071002A" w:rsidP="0071002A">
      <w:pPr>
        <w:pStyle w:val="Hapesira7"/>
        <w:rPr>
          <w:spacing w:val="-4"/>
          <w:lang w:val="sq-AL"/>
        </w:rPr>
      </w:pPr>
    </w:p>
    <w:p w14:paraId="450AF44F" w14:textId="77777777" w:rsidR="0071002A" w:rsidRPr="000D2760" w:rsidRDefault="0071002A" w:rsidP="0071002A">
      <w:pPr>
        <w:pStyle w:val="NeniNr"/>
        <w:rPr>
          <w:spacing w:val="-4"/>
          <w:lang w:val="sq-AL"/>
        </w:rPr>
      </w:pPr>
      <w:r w:rsidRPr="000D2760">
        <w:rPr>
          <w:spacing w:val="-4"/>
          <w:lang w:val="sq-AL"/>
        </w:rPr>
        <w:t>VENDOSI:</w:t>
      </w:r>
    </w:p>
    <w:p w14:paraId="450AF450" w14:textId="77777777" w:rsidR="0071002A" w:rsidRPr="000D2760" w:rsidRDefault="0071002A" w:rsidP="0071002A">
      <w:pPr>
        <w:pStyle w:val="Hapesira7"/>
        <w:rPr>
          <w:spacing w:val="-4"/>
          <w:lang w:val="sq-AL"/>
        </w:rPr>
      </w:pPr>
    </w:p>
    <w:p w14:paraId="450AF451" w14:textId="77777777" w:rsidR="0071002A" w:rsidRPr="000D2760" w:rsidRDefault="0071002A" w:rsidP="0071002A">
      <w:pPr>
        <w:pStyle w:val="Paragrafi"/>
        <w:rPr>
          <w:spacing w:val="-4"/>
          <w:lang w:val="sq-AL"/>
        </w:rPr>
      </w:pPr>
      <w:r w:rsidRPr="000D2760">
        <w:rPr>
          <w:spacing w:val="-4"/>
          <w:lang w:val="sq-AL"/>
        </w:rPr>
        <w:t>1. Shpronësimin, për interes publik, të pronarëve të pasurive të paluajtshme, pronë private, që preken nga ndërt</w:t>
      </w:r>
      <w:r>
        <w:rPr>
          <w:spacing w:val="-4"/>
          <w:lang w:val="sq-AL"/>
        </w:rPr>
        <w:t>imi i linjës 110 kV Rrashbull–</w:t>
      </w:r>
      <w:r w:rsidRPr="000D2760">
        <w:rPr>
          <w:spacing w:val="-4"/>
          <w:lang w:val="sq-AL"/>
        </w:rPr>
        <w:t>Golem</w:t>
      </w:r>
      <w:r>
        <w:rPr>
          <w:spacing w:val="-4"/>
          <w:lang w:val="sq-AL"/>
        </w:rPr>
        <w:t xml:space="preserve"> - </w:t>
      </w:r>
      <w:r w:rsidRPr="000D2760">
        <w:rPr>
          <w:spacing w:val="-4"/>
          <w:lang w:val="sq-AL"/>
        </w:rPr>
        <w:t>Kavajë, sipas tabelës që i bashkëlidhet këtij vendimi.</w:t>
      </w:r>
    </w:p>
    <w:p w14:paraId="450AF452" w14:textId="77777777" w:rsidR="0071002A" w:rsidRPr="000D2760" w:rsidRDefault="0071002A" w:rsidP="0071002A">
      <w:pPr>
        <w:pStyle w:val="Paragrafi"/>
        <w:rPr>
          <w:spacing w:val="-4"/>
          <w:lang w:val="sq-AL"/>
        </w:rPr>
      </w:pPr>
      <w:r w:rsidRPr="000D2760">
        <w:rPr>
          <w:spacing w:val="-4"/>
          <w:lang w:val="sq-AL"/>
        </w:rPr>
        <w:t xml:space="preserve">2. Shpronësimi të bëhet në favor të Operatorit të Sistemit të Transmetimit (OST sh.a.). </w:t>
      </w:r>
    </w:p>
    <w:p w14:paraId="450AF453" w14:textId="7AE764AE" w:rsidR="0071002A" w:rsidRPr="000D2760" w:rsidRDefault="0071002A" w:rsidP="0071002A">
      <w:pPr>
        <w:pStyle w:val="Paragrafi"/>
        <w:rPr>
          <w:spacing w:val="-4"/>
          <w:lang w:val="sq-AL"/>
        </w:rPr>
      </w:pPr>
      <w:r w:rsidRPr="000D2760">
        <w:rPr>
          <w:spacing w:val="-4"/>
          <w:lang w:val="sq-AL"/>
        </w:rPr>
        <w:t xml:space="preserve">3. Pronarët e pasurive të paluajtshme, shpronësohen në vlerë të plotë, sipas masës përkatëse të kompensimit që paraqitet në tabelën bashkëlidhur këtij vendimi, për pasurinë “tokë arë”, me sipërfaqe 3 254.97 (tre mijë e dyqind e pesëdhjetë e katër pikë nëntëdhjetë e shtatë) m², në shumën </w:t>
      </w:r>
      <w:r w:rsidR="007C4C4C" w:rsidRPr="007C4C4C">
        <w:rPr>
          <w:i/>
          <w:spacing w:val="-4"/>
          <w:lang w:val="sq-AL"/>
        </w:rPr>
        <w:t>957 814.52 (nëntëqind e pesëdhjetë e shtatë mijë e tetëqind e katërmbëdhjetë pikë pesëdhjetë e dy)</w:t>
      </w:r>
      <w:r w:rsidR="007C4C4C">
        <w:rPr>
          <w:spacing w:val="-4"/>
          <w:lang w:val="sq-AL"/>
        </w:rPr>
        <w:t xml:space="preserve"> </w:t>
      </w:r>
      <w:r w:rsidRPr="000D2760">
        <w:rPr>
          <w:spacing w:val="-4"/>
          <w:lang w:val="sq-AL"/>
        </w:rPr>
        <w:t>lekë.</w:t>
      </w:r>
    </w:p>
    <w:p w14:paraId="450AF454" w14:textId="1A0E60D2" w:rsidR="007C4C4C" w:rsidRDefault="007C4C4C" w:rsidP="0071002A">
      <w:pPr>
        <w:pStyle w:val="Paragrafi"/>
        <w:rPr>
          <w:spacing w:val="-4"/>
          <w:lang w:val="sq-AL"/>
        </w:rPr>
      </w:pPr>
      <w:r w:rsidRPr="007C4C4C">
        <w:rPr>
          <w:spacing w:val="-4"/>
          <w:lang w:val="sq-AL"/>
        </w:rPr>
        <w:t>4</w:t>
      </w:r>
      <w:r w:rsidRPr="007C4C4C">
        <w:rPr>
          <w:i/>
          <w:spacing w:val="-4"/>
          <w:lang w:val="sq-AL"/>
        </w:rPr>
        <w:t xml:space="preserve">. Vlera e përgjithshme e kompensimit dhe vlera e shpenzimeve për botimin në gazetë të përballohen nga Operatori i Sistemit të Transmetimit </w:t>
      </w:r>
      <w:proofErr w:type="spellStart"/>
      <w:r w:rsidRPr="007C4C4C">
        <w:rPr>
          <w:i/>
          <w:spacing w:val="-4"/>
          <w:lang w:val="sq-AL"/>
        </w:rPr>
        <w:t>sh.a</w:t>
      </w:r>
      <w:proofErr w:type="spellEnd"/>
      <w:r w:rsidRPr="007C4C4C">
        <w:rPr>
          <w:i/>
          <w:spacing w:val="-4"/>
          <w:lang w:val="sq-AL"/>
        </w:rPr>
        <w:t>., si subjekti kërkues i këtij shpronësimi, ndërsa shpenzimet procedurale, në shumën 50 000 (pesëdhjetë mijë) lekë, të përballohen nga fondet e Ministrisë së Infrastrukturës dhe Energjisë</w:t>
      </w:r>
      <w:r w:rsidRPr="007C4C4C">
        <w:rPr>
          <w:spacing w:val="-4"/>
          <w:lang w:val="sq-AL"/>
        </w:rPr>
        <w:t>.</w:t>
      </w:r>
    </w:p>
    <w:p w14:paraId="450AF455" w14:textId="77777777" w:rsidR="0071002A" w:rsidRPr="000D2760" w:rsidRDefault="0071002A" w:rsidP="0071002A">
      <w:pPr>
        <w:pStyle w:val="Paragrafi"/>
        <w:rPr>
          <w:spacing w:val="-4"/>
          <w:lang w:val="sq-AL"/>
        </w:rPr>
      </w:pPr>
      <w:r w:rsidRPr="000D2760">
        <w:rPr>
          <w:spacing w:val="-4"/>
          <w:lang w:val="sq-AL"/>
        </w:rPr>
        <w:t>5. Shpronësimi të fillojë brenda muajit prill 2016.</w:t>
      </w:r>
    </w:p>
    <w:p w14:paraId="450AF456" w14:textId="77777777" w:rsidR="0071002A" w:rsidRPr="000D2760" w:rsidRDefault="0071002A" w:rsidP="0071002A">
      <w:pPr>
        <w:pStyle w:val="Paragrafi"/>
        <w:rPr>
          <w:spacing w:val="-4"/>
          <w:lang w:val="sq-AL"/>
        </w:rPr>
      </w:pPr>
      <w:r w:rsidRPr="000D2760">
        <w:rPr>
          <w:spacing w:val="-4"/>
          <w:lang w:val="sq-AL"/>
        </w:rPr>
        <w:t>6. Çdo pronar, për t’u likuiduar për efekt shpronësimi, të dorëzojë pranë Operatorit të Sistemit të Transmetimit (OST sh.a) dokumen</w:t>
      </w:r>
      <w:r>
        <w:rPr>
          <w:spacing w:val="-4"/>
          <w:lang w:val="sq-AL"/>
        </w:rPr>
        <w:t>-</w:t>
      </w:r>
      <w:r w:rsidRPr="000D2760">
        <w:rPr>
          <w:spacing w:val="-4"/>
          <w:lang w:val="sq-AL"/>
        </w:rPr>
        <w:t xml:space="preserve">tacionin e plotë të pronësisë, vërtetimin bankar, lidhur me numrin e llogarisë dhe IBAN-in, si dhe kopjen e kartës së identitetit, të shoqëruar me një kërkesë. </w:t>
      </w:r>
    </w:p>
    <w:p w14:paraId="450AF457" w14:textId="77777777" w:rsidR="0071002A" w:rsidRPr="000D2760" w:rsidRDefault="0071002A" w:rsidP="0071002A">
      <w:pPr>
        <w:pStyle w:val="Paragrafi"/>
        <w:rPr>
          <w:spacing w:val="-4"/>
          <w:lang w:val="sq-AL"/>
        </w:rPr>
      </w:pPr>
      <w:r w:rsidRPr="000D2760">
        <w:rPr>
          <w:spacing w:val="-4"/>
          <w:lang w:val="sq-AL"/>
        </w:rPr>
        <w:t>7. Ngarkohen Ministria e Energjisë dhe Industrisë, Operatori i Sistemit të Transmetimit (OST sh.a.) dhe zyrat vendore të regjistrimit të pasurive të paluajtshme Durrës dhe Kavajë për zbatimin e këtij vendimi.</w:t>
      </w:r>
    </w:p>
    <w:p w14:paraId="450AF458" w14:textId="77777777" w:rsidR="0071002A" w:rsidRPr="000D2760" w:rsidRDefault="0071002A" w:rsidP="0071002A">
      <w:pPr>
        <w:pStyle w:val="Paragrafi"/>
        <w:rPr>
          <w:spacing w:val="-4"/>
          <w:lang w:val="sq-AL"/>
        </w:rPr>
      </w:pPr>
      <w:r w:rsidRPr="000D2760">
        <w:rPr>
          <w:spacing w:val="-4"/>
          <w:lang w:val="sq-AL"/>
        </w:rPr>
        <w:t>Ky vendim hyn në fuqi menjëherë dhe botohet në Fletoren Zyrtare.</w:t>
      </w:r>
    </w:p>
    <w:p w14:paraId="450AF459" w14:textId="77777777" w:rsidR="0071002A" w:rsidRPr="000D2760" w:rsidRDefault="0071002A" w:rsidP="0071002A">
      <w:pPr>
        <w:pStyle w:val="Hapesira7"/>
        <w:rPr>
          <w:spacing w:val="-4"/>
          <w:lang w:val="sq-AL"/>
        </w:rPr>
      </w:pPr>
    </w:p>
    <w:p w14:paraId="450AF45A" w14:textId="77777777" w:rsidR="0071002A" w:rsidRPr="000D2760" w:rsidRDefault="0071002A" w:rsidP="0071002A">
      <w:pPr>
        <w:pStyle w:val="Paragrafi"/>
        <w:jc w:val="right"/>
        <w:rPr>
          <w:spacing w:val="-4"/>
          <w:lang w:val="sq-AL"/>
        </w:rPr>
      </w:pPr>
      <w:r w:rsidRPr="000D2760">
        <w:rPr>
          <w:spacing w:val="-4"/>
          <w:lang w:val="sq-AL"/>
        </w:rPr>
        <w:t>KRYEMINISTRI</w:t>
      </w:r>
    </w:p>
    <w:p w14:paraId="450AF45B" w14:textId="77777777" w:rsidR="0071002A" w:rsidRPr="000D2760" w:rsidRDefault="0071002A" w:rsidP="0071002A">
      <w:pPr>
        <w:pStyle w:val="Paragrafi"/>
        <w:jc w:val="right"/>
        <w:rPr>
          <w:b/>
          <w:spacing w:val="-4"/>
          <w:lang w:val="sq-AL"/>
        </w:rPr>
      </w:pPr>
      <w:r w:rsidRPr="000D2760">
        <w:rPr>
          <w:b/>
          <w:spacing w:val="-4"/>
          <w:lang w:val="sq-AL"/>
        </w:rPr>
        <w:t>Edi Rama</w:t>
      </w:r>
    </w:p>
    <w:p w14:paraId="450AF45C" w14:textId="77777777" w:rsidR="0071002A" w:rsidRPr="000D2760" w:rsidRDefault="0071002A" w:rsidP="0071002A">
      <w:pPr>
        <w:ind w:firstLine="0"/>
        <w:rPr>
          <w:spacing w:val="-4"/>
          <w:lang w:val="sq-AL"/>
        </w:rPr>
      </w:pPr>
    </w:p>
    <w:p w14:paraId="450AF45D" w14:textId="77777777" w:rsidR="0071002A" w:rsidRPr="000D2760" w:rsidRDefault="0071002A" w:rsidP="0071002A">
      <w:pPr>
        <w:ind w:firstLine="0"/>
        <w:rPr>
          <w:spacing w:val="-4"/>
          <w:lang w:val="sq-AL"/>
        </w:rPr>
        <w:sectPr w:rsidR="0071002A" w:rsidRPr="000D2760" w:rsidSect="001A51D9">
          <w:pgSz w:w="11907" w:h="16840" w:code="9"/>
          <w:pgMar w:top="720" w:right="1134" w:bottom="720" w:left="1134" w:header="851" w:footer="851" w:gutter="0"/>
          <w:cols w:space="454"/>
          <w:docGrid w:linePitch="360"/>
        </w:sectPr>
      </w:pPr>
    </w:p>
    <w:p w14:paraId="450AF45E" w14:textId="77777777" w:rsidR="0071002A" w:rsidRPr="003C20DA" w:rsidRDefault="0071002A" w:rsidP="0071002A">
      <w:pPr>
        <w:ind w:firstLine="0"/>
        <w:rPr>
          <w:lang w:val="sq-AL"/>
        </w:rPr>
      </w:pPr>
    </w:p>
    <w:p w14:paraId="450AF45F" w14:textId="77777777" w:rsidR="0071002A" w:rsidRPr="003C20DA" w:rsidRDefault="0071002A" w:rsidP="0071002A">
      <w:pPr>
        <w:ind w:firstLine="0"/>
        <w:rPr>
          <w:lang w:val="sq-AL"/>
        </w:rPr>
      </w:pPr>
    </w:p>
    <w:p w14:paraId="450AF460" w14:textId="77777777" w:rsidR="0071002A" w:rsidRPr="003C20DA" w:rsidRDefault="0071002A" w:rsidP="0071002A">
      <w:pPr>
        <w:ind w:firstLine="0"/>
        <w:rPr>
          <w:lang w:val="sq-AL"/>
        </w:rPr>
      </w:pPr>
    </w:p>
    <w:p w14:paraId="450AF461" w14:textId="77777777" w:rsidR="0071002A" w:rsidRPr="003C20DA" w:rsidRDefault="0071002A" w:rsidP="0071002A">
      <w:pPr>
        <w:ind w:firstLine="0"/>
        <w:rPr>
          <w:lang w:val="sq-AL"/>
        </w:rPr>
      </w:pPr>
    </w:p>
    <w:p w14:paraId="450AF462" w14:textId="77777777" w:rsidR="0071002A" w:rsidRPr="003C20DA" w:rsidRDefault="0071002A" w:rsidP="0071002A">
      <w:pPr>
        <w:ind w:firstLine="0"/>
        <w:rPr>
          <w:lang w:val="sq-AL"/>
        </w:rPr>
      </w:pPr>
    </w:p>
    <w:p w14:paraId="450AF463" w14:textId="77777777" w:rsidR="0071002A" w:rsidRPr="003C20DA" w:rsidRDefault="0071002A" w:rsidP="0071002A">
      <w:pPr>
        <w:ind w:firstLine="0"/>
        <w:rPr>
          <w:lang w:val="sq-AL"/>
        </w:rPr>
      </w:pPr>
    </w:p>
    <w:p w14:paraId="450AF464" w14:textId="77777777" w:rsidR="0071002A" w:rsidRPr="003C20DA" w:rsidRDefault="0071002A" w:rsidP="0071002A">
      <w:pPr>
        <w:ind w:firstLine="0"/>
        <w:rPr>
          <w:lang w:val="sq-AL"/>
        </w:rPr>
        <w:sectPr w:rsidR="0071002A" w:rsidRPr="003C20DA" w:rsidSect="007C4C4C">
          <w:type w:val="continuous"/>
          <w:pgSz w:w="11907" w:h="16840" w:code="9"/>
          <w:pgMar w:top="720" w:right="1134" w:bottom="720" w:left="1134" w:header="851" w:footer="851" w:gutter="0"/>
          <w:cols w:space="720"/>
          <w:docGrid w:linePitch="360"/>
        </w:sectPr>
      </w:pPr>
    </w:p>
    <w:p w14:paraId="450AF465" w14:textId="77777777" w:rsidR="0071002A" w:rsidRPr="003C20DA" w:rsidRDefault="0071002A" w:rsidP="0071002A">
      <w:pPr>
        <w:pStyle w:val="NeniNr"/>
        <w:rPr>
          <w:lang w:val="sq-AL" w:eastAsia="sq-AL"/>
        </w:rPr>
      </w:pPr>
      <w:r w:rsidRPr="003C20DA">
        <w:rPr>
          <w:lang w:val="sq-AL" w:eastAsia="sq-AL"/>
        </w:rPr>
        <w:lastRenderedPageBreak/>
        <w:t>LISTA E PRONAR</w:t>
      </w:r>
      <w:r>
        <w:rPr>
          <w:lang w:val="sq-AL" w:eastAsia="sq-AL"/>
        </w:rPr>
        <w:t>Ë</w:t>
      </w:r>
      <w:r w:rsidRPr="003C20DA">
        <w:rPr>
          <w:lang w:val="sq-AL" w:eastAsia="sq-AL"/>
        </w:rPr>
        <w:t xml:space="preserve">VE QË SHPRONËSOHEN PËR EFEKT TË NDËRTIMIT TË LINJËS </w:t>
      </w:r>
    </w:p>
    <w:p w14:paraId="450AF466" w14:textId="77777777" w:rsidR="0071002A" w:rsidRDefault="0071002A" w:rsidP="0071002A">
      <w:pPr>
        <w:pStyle w:val="NeniNr"/>
        <w:rPr>
          <w:lang w:val="sq-AL" w:eastAsia="sq-AL"/>
        </w:rPr>
      </w:pPr>
      <w:r w:rsidRPr="003C20DA">
        <w:rPr>
          <w:lang w:val="sq-AL" w:eastAsia="sq-AL"/>
        </w:rPr>
        <w:t>110 kV RRASHBULL</w:t>
      </w:r>
      <w:r w:rsidRPr="003D0CE8">
        <w:rPr>
          <w:lang w:val="sq-AL"/>
        </w:rPr>
        <w:t>–</w:t>
      </w:r>
      <w:r w:rsidRPr="003C20DA">
        <w:rPr>
          <w:lang w:val="sq-AL" w:eastAsia="sq-AL"/>
        </w:rPr>
        <w:t xml:space="preserve">GOLEM </w:t>
      </w:r>
    </w:p>
    <w:p w14:paraId="60F0012F" w14:textId="77777777" w:rsidR="007C4C4C" w:rsidRPr="007C4C4C" w:rsidRDefault="007C4C4C" w:rsidP="007C4C4C">
      <w:pPr>
        <w:jc w:val="center"/>
        <w:rPr>
          <w:i/>
          <w:lang w:val="sq-AL" w:eastAsia="sq-AL"/>
        </w:rPr>
      </w:pPr>
      <w:r w:rsidRPr="007C4C4C">
        <w:rPr>
          <w:i/>
          <w:lang w:val="sq-AL" w:eastAsia="sq-AL"/>
        </w:rPr>
        <w:t>(ndryshuar nënndarjet me nr. rendorë 36, 37, 38, 39, 40, 41, 42, 43 dhe 44, me VKM nr. 853, datë 24.12.2019)</w:t>
      </w:r>
    </w:p>
    <w:p w14:paraId="450AF467" w14:textId="77777777" w:rsidR="0071002A" w:rsidRPr="007C4C4C" w:rsidRDefault="0071002A" w:rsidP="007C4C4C">
      <w:pPr>
        <w:pStyle w:val="NeniNr"/>
        <w:rPr>
          <w:i/>
          <w:sz w:val="14"/>
          <w:szCs w:val="14"/>
          <w:lang w:val="sq-AL" w:eastAsia="sq-AL"/>
        </w:rPr>
      </w:pPr>
    </w:p>
    <w:p w14:paraId="450AF468" w14:textId="77777777" w:rsidR="0071002A" w:rsidRPr="003C20DA" w:rsidRDefault="0071002A" w:rsidP="0071002A">
      <w:pPr>
        <w:pStyle w:val="NeniNr"/>
        <w:jc w:val="left"/>
        <w:rPr>
          <w:lang w:val="sq-AL" w:eastAsia="sq-AL"/>
        </w:rPr>
      </w:pPr>
      <w:r w:rsidRPr="003C20DA">
        <w:rPr>
          <w:lang w:val="sq-AL" w:eastAsia="sq-AL"/>
        </w:rPr>
        <w:t>Lloji i pasurisë së paluajtshme që shpronësohet: Tok</w:t>
      </w:r>
      <w:r>
        <w:rPr>
          <w:lang w:val="sq-AL" w:eastAsia="sq-AL"/>
        </w:rPr>
        <w:t>ë arë</w:t>
      </w:r>
      <w:r>
        <w:rPr>
          <w:lang w:val="sq-AL"/>
        </w:rPr>
        <w:t xml:space="preserve"> - </w:t>
      </w:r>
      <w:r w:rsidRPr="003C20DA">
        <w:rPr>
          <w:lang w:val="sq-AL" w:eastAsia="sq-AL"/>
        </w:rPr>
        <w:t>Kavajë</w:t>
      </w:r>
    </w:p>
    <w:tbl>
      <w:tblPr>
        <w:tblW w:w="15804" w:type="dxa"/>
        <w:jc w:val="center"/>
        <w:tblLook w:val="04A0" w:firstRow="1" w:lastRow="0" w:firstColumn="1" w:lastColumn="0" w:noHBand="0" w:noVBand="1"/>
      </w:tblPr>
      <w:tblGrid>
        <w:gridCol w:w="640"/>
        <w:gridCol w:w="1240"/>
        <w:gridCol w:w="1500"/>
        <w:gridCol w:w="1240"/>
        <w:gridCol w:w="1040"/>
        <w:gridCol w:w="1240"/>
        <w:gridCol w:w="1300"/>
        <w:gridCol w:w="960"/>
        <w:gridCol w:w="1080"/>
        <w:gridCol w:w="1280"/>
        <w:gridCol w:w="1284"/>
        <w:gridCol w:w="1360"/>
        <w:gridCol w:w="1640"/>
      </w:tblGrid>
      <w:tr w:rsidR="0071002A" w:rsidRPr="003D0CE8" w14:paraId="450AF470" w14:textId="77777777" w:rsidTr="007C4C4C">
        <w:trPr>
          <w:trHeight w:val="139"/>
          <w:jc w:val="center"/>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0AF469"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 xml:space="preserve">Nr. </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0AF46A"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 xml:space="preserve">Numri </w:t>
            </w:r>
            <w:r>
              <w:rPr>
                <w:rFonts w:ascii="Garamond" w:eastAsia="Times New Roman" w:hAnsi="Garamond" w:cs="Arial"/>
                <w:b/>
                <w:bCs/>
                <w:sz w:val="14"/>
                <w:szCs w:val="14"/>
                <w:lang w:val="sq-AL" w:eastAsia="sq-AL"/>
              </w:rPr>
              <w:t>i</w:t>
            </w:r>
            <w:r w:rsidRPr="003D0CE8">
              <w:rPr>
                <w:rFonts w:ascii="Garamond" w:eastAsia="Times New Roman" w:hAnsi="Garamond" w:cs="Arial"/>
                <w:b/>
                <w:bCs/>
                <w:sz w:val="14"/>
                <w:szCs w:val="14"/>
                <w:lang w:val="sq-AL" w:eastAsia="sq-AL"/>
              </w:rPr>
              <w:t xml:space="preserve"> shtyllës</w:t>
            </w:r>
          </w:p>
        </w:tc>
        <w:tc>
          <w:tcPr>
            <w:tcW w:w="8360"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450AF46B"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Të dhëna për pronësinë</w:t>
            </w:r>
          </w:p>
        </w:tc>
        <w:tc>
          <w:tcPr>
            <w:tcW w:w="1280" w:type="dxa"/>
            <w:vMerge w:val="restart"/>
            <w:tcBorders>
              <w:top w:val="single" w:sz="4" w:space="0" w:color="auto"/>
              <w:left w:val="single" w:sz="4" w:space="0" w:color="auto"/>
              <w:bottom w:val="nil"/>
              <w:right w:val="single" w:sz="4" w:space="0" w:color="auto"/>
            </w:tcBorders>
            <w:shd w:val="clear" w:color="auto" w:fill="auto"/>
            <w:vAlign w:val="center"/>
            <w:hideMark/>
          </w:tcPr>
          <w:p w14:paraId="450AF46C" w14:textId="77777777" w:rsidR="0071002A" w:rsidRPr="003D0CE8" w:rsidRDefault="0071002A" w:rsidP="007C4C4C">
            <w:pPr>
              <w:spacing w:after="0" w:line="240" w:lineRule="auto"/>
              <w:ind w:firstLine="0"/>
              <w:jc w:val="center"/>
              <w:rPr>
                <w:rFonts w:ascii="Garamond" w:eastAsia="Times New Roman" w:hAnsi="Garamond" w:cs="Tahoma"/>
                <w:b/>
                <w:bCs/>
                <w:color w:val="000000"/>
                <w:sz w:val="14"/>
                <w:szCs w:val="14"/>
                <w:lang w:val="sq-AL" w:eastAsia="sq-AL"/>
              </w:rPr>
            </w:pPr>
            <w:r w:rsidRPr="003D0CE8">
              <w:rPr>
                <w:rFonts w:ascii="Garamond" w:eastAsia="Times New Roman" w:hAnsi="Garamond" w:cs="Tahoma"/>
                <w:b/>
                <w:bCs/>
                <w:color w:val="000000"/>
                <w:sz w:val="14"/>
                <w:szCs w:val="14"/>
                <w:lang w:val="sq-AL" w:eastAsia="sq-AL"/>
              </w:rPr>
              <w:t>Sip. shpronësim p</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r shtyll</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 xml:space="preserve"> m</w:t>
            </w:r>
            <w:r w:rsidRPr="003D0CE8">
              <w:rPr>
                <w:rFonts w:ascii="Garamond" w:eastAsia="Times New Roman" w:hAnsi="Garamond" w:cs="Tahoma"/>
                <w:b/>
                <w:bCs/>
                <w:color w:val="000000"/>
                <w:sz w:val="14"/>
                <w:szCs w:val="14"/>
                <w:vertAlign w:val="superscript"/>
                <w:lang w:val="sq-AL" w:eastAsia="sq-AL"/>
              </w:rPr>
              <w:t>2</w:t>
            </w:r>
          </w:p>
        </w:tc>
        <w:tc>
          <w:tcPr>
            <w:tcW w:w="12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0AF46D" w14:textId="77777777" w:rsidR="0071002A" w:rsidRPr="003D0CE8" w:rsidRDefault="0071002A" w:rsidP="007C4C4C">
            <w:pPr>
              <w:spacing w:after="0" w:line="240" w:lineRule="auto"/>
              <w:ind w:firstLine="0"/>
              <w:jc w:val="center"/>
              <w:rPr>
                <w:rFonts w:ascii="Garamond" w:eastAsia="Times New Roman" w:hAnsi="Garamond" w:cs="Tahoma"/>
                <w:b/>
                <w:bCs/>
                <w:color w:val="000000"/>
                <w:sz w:val="14"/>
                <w:szCs w:val="14"/>
                <w:lang w:val="sq-AL" w:eastAsia="sq-AL"/>
              </w:rPr>
            </w:pPr>
            <w:r w:rsidRPr="003D0CE8">
              <w:rPr>
                <w:rFonts w:ascii="Garamond" w:eastAsia="Times New Roman" w:hAnsi="Garamond" w:cs="Tahoma"/>
                <w:b/>
                <w:bCs/>
                <w:color w:val="000000"/>
                <w:sz w:val="14"/>
                <w:szCs w:val="14"/>
                <w:lang w:val="sq-AL" w:eastAsia="sq-AL"/>
              </w:rPr>
              <w:t>Vlera e shpronësimit n</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 xml:space="preserve"> lek</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/m</w:t>
            </w:r>
            <w:r w:rsidRPr="003D0CE8">
              <w:rPr>
                <w:rFonts w:ascii="Garamond" w:eastAsia="Times New Roman" w:hAnsi="Garamond" w:cs="Tahoma"/>
                <w:b/>
                <w:bCs/>
                <w:color w:val="000000"/>
                <w:sz w:val="14"/>
                <w:szCs w:val="14"/>
                <w:vertAlign w:val="superscript"/>
                <w:lang w:val="sq-AL" w:eastAsia="sq-AL"/>
              </w:rPr>
              <w:t>2</w:t>
            </w:r>
          </w:p>
        </w:tc>
        <w:tc>
          <w:tcPr>
            <w:tcW w:w="1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0AF46E" w14:textId="77777777" w:rsidR="0071002A" w:rsidRPr="003D0CE8" w:rsidRDefault="0071002A" w:rsidP="007C4C4C">
            <w:pPr>
              <w:spacing w:after="0" w:line="240" w:lineRule="auto"/>
              <w:ind w:firstLine="0"/>
              <w:jc w:val="center"/>
              <w:rPr>
                <w:rFonts w:ascii="Garamond" w:eastAsia="Times New Roman" w:hAnsi="Garamond" w:cs="Tahoma"/>
                <w:b/>
                <w:bCs/>
                <w:color w:val="000000"/>
                <w:sz w:val="14"/>
                <w:szCs w:val="14"/>
                <w:lang w:val="sq-AL" w:eastAsia="sq-AL"/>
              </w:rPr>
            </w:pPr>
            <w:r w:rsidRPr="003D0CE8">
              <w:rPr>
                <w:rFonts w:ascii="Garamond" w:eastAsia="Times New Roman" w:hAnsi="Garamond" w:cs="Tahoma"/>
                <w:b/>
                <w:bCs/>
                <w:color w:val="000000"/>
                <w:sz w:val="14"/>
                <w:szCs w:val="14"/>
                <w:lang w:val="sq-AL" w:eastAsia="sq-AL"/>
              </w:rPr>
              <w:t>Vlera e shpronësimit n</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 xml:space="preserve"> lek</w:t>
            </w:r>
            <w:r>
              <w:rPr>
                <w:rFonts w:ascii="Garamond" w:eastAsia="Times New Roman" w:hAnsi="Garamond" w:cs="Tahoma"/>
                <w:b/>
                <w:bCs/>
                <w:color w:val="000000"/>
                <w:sz w:val="14"/>
                <w:szCs w:val="14"/>
                <w:lang w:val="sq-AL" w:eastAsia="sq-AL"/>
              </w:rPr>
              <w:t xml:space="preserve">ë </w:t>
            </w:r>
            <w:r w:rsidRPr="003D0CE8">
              <w:rPr>
                <w:rFonts w:ascii="Garamond" w:eastAsia="Times New Roman" w:hAnsi="Garamond" w:cs="Tahoma"/>
                <w:b/>
                <w:bCs/>
                <w:color w:val="000000"/>
                <w:sz w:val="14"/>
                <w:szCs w:val="14"/>
                <w:lang w:val="sq-AL" w:eastAsia="sq-AL"/>
              </w:rPr>
              <w:t>p</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r shtyll</w:t>
            </w:r>
            <w:r>
              <w:rPr>
                <w:rFonts w:ascii="Garamond" w:eastAsia="Times New Roman" w:hAnsi="Garamond" w:cs="Tahoma"/>
                <w:b/>
                <w:bCs/>
                <w:color w:val="000000"/>
                <w:sz w:val="14"/>
                <w:szCs w:val="14"/>
                <w:lang w:val="sq-AL" w:eastAsia="sq-AL"/>
              </w:rPr>
              <w:t>ë</w:t>
            </w:r>
          </w:p>
        </w:tc>
        <w:tc>
          <w:tcPr>
            <w:tcW w:w="1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0AF46F" w14:textId="77777777" w:rsidR="0071002A" w:rsidRPr="003D0CE8" w:rsidRDefault="0071002A" w:rsidP="007C4C4C">
            <w:pPr>
              <w:spacing w:after="0" w:line="240" w:lineRule="auto"/>
              <w:ind w:firstLine="0"/>
              <w:jc w:val="center"/>
              <w:rPr>
                <w:rFonts w:ascii="Garamond" w:eastAsia="Times New Roman" w:hAnsi="Garamond" w:cs="Tahoma"/>
                <w:b/>
                <w:bCs/>
                <w:color w:val="000000"/>
                <w:sz w:val="14"/>
                <w:szCs w:val="14"/>
                <w:lang w:val="sq-AL" w:eastAsia="sq-AL"/>
              </w:rPr>
            </w:pPr>
            <w:r w:rsidRPr="003D0CE8">
              <w:rPr>
                <w:rFonts w:ascii="Garamond" w:eastAsia="Times New Roman" w:hAnsi="Garamond" w:cs="Tahoma"/>
                <w:b/>
                <w:bCs/>
                <w:color w:val="000000"/>
                <w:sz w:val="14"/>
                <w:szCs w:val="14"/>
                <w:lang w:val="sq-AL" w:eastAsia="sq-AL"/>
              </w:rPr>
              <w:t>Shënime</w:t>
            </w:r>
          </w:p>
        </w:tc>
      </w:tr>
      <w:tr w:rsidR="0071002A" w:rsidRPr="003D0CE8" w14:paraId="450AF47E" w14:textId="77777777" w:rsidTr="007C4C4C">
        <w:trPr>
          <w:trHeight w:val="184"/>
          <w:jc w:val="center"/>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50AF471"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450AF472"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500" w:type="dxa"/>
            <w:vMerge w:val="restart"/>
            <w:tcBorders>
              <w:top w:val="nil"/>
              <w:left w:val="single" w:sz="4" w:space="0" w:color="auto"/>
              <w:bottom w:val="single" w:sz="4" w:space="0" w:color="auto"/>
              <w:right w:val="single" w:sz="4" w:space="0" w:color="auto"/>
            </w:tcBorders>
            <w:shd w:val="clear" w:color="auto" w:fill="auto"/>
            <w:vAlign w:val="center"/>
            <w:hideMark/>
          </w:tcPr>
          <w:p w14:paraId="450AF473"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Emri</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14:paraId="450AF474"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Atësia</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450AF475"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Mbiemri</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14:paraId="450AF476"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Zona kadastrale</w:t>
            </w:r>
          </w:p>
        </w:tc>
        <w:tc>
          <w:tcPr>
            <w:tcW w:w="1300" w:type="dxa"/>
            <w:vMerge w:val="restart"/>
            <w:tcBorders>
              <w:top w:val="nil"/>
              <w:left w:val="single" w:sz="4" w:space="0" w:color="auto"/>
              <w:bottom w:val="single" w:sz="4" w:space="0" w:color="auto"/>
              <w:right w:val="single" w:sz="4" w:space="0" w:color="auto"/>
            </w:tcBorders>
            <w:shd w:val="clear" w:color="auto" w:fill="auto"/>
            <w:vAlign w:val="center"/>
            <w:hideMark/>
          </w:tcPr>
          <w:p w14:paraId="450AF477"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 xml:space="preserve">Nr. </w:t>
            </w:r>
            <w:r>
              <w:rPr>
                <w:rFonts w:ascii="Garamond" w:eastAsia="Times New Roman" w:hAnsi="Garamond" w:cs="Arial"/>
                <w:b/>
                <w:bCs/>
                <w:sz w:val="14"/>
                <w:szCs w:val="14"/>
                <w:lang w:val="sq-AL" w:eastAsia="sq-AL"/>
              </w:rPr>
              <w:t xml:space="preserve">i </w:t>
            </w:r>
            <w:r w:rsidRPr="003D0CE8">
              <w:rPr>
                <w:rFonts w:ascii="Garamond" w:eastAsia="Times New Roman" w:hAnsi="Garamond" w:cs="Arial"/>
                <w:b/>
                <w:bCs/>
                <w:sz w:val="14"/>
                <w:szCs w:val="14"/>
                <w:lang w:val="sq-AL" w:eastAsia="sq-AL"/>
              </w:rPr>
              <w:t>pasurisë</w:t>
            </w:r>
          </w:p>
        </w:tc>
        <w:tc>
          <w:tcPr>
            <w:tcW w:w="960" w:type="dxa"/>
            <w:vMerge w:val="restart"/>
            <w:tcBorders>
              <w:top w:val="nil"/>
              <w:left w:val="single" w:sz="4" w:space="0" w:color="auto"/>
              <w:bottom w:val="single" w:sz="8" w:space="0" w:color="000000"/>
              <w:right w:val="single" w:sz="4" w:space="0" w:color="auto"/>
            </w:tcBorders>
            <w:shd w:val="clear" w:color="auto" w:fill="auto"/>
            <w:vAlign w:val="center"/>
            <w:hideMark/>
          </w:tcPr>
          <w:p w14:paraId="450AF478" w14:textId="77777777" w:rsidR="0071002A" w:rsidRPr="003D0CE8" w:rsidRDefault="0071002A" w:rsidP="007C4C4C">
            <w:pPr>
              <w:spacing w:after="0" w:line="240" w:lineRule="auto"/>
              <w:ind w:firstLine="0"/>
              <w:jc w:val="center"/>
              <w:rPr>
                <w:rFonts w:ascii="Garamond" w:eastAsia="Times New Roman" w:hAnsi="Garamond" w:cs="Arial"/>
                <w:b/>
                <w:bCs/>
                <w:sz w:val="14"/>
                <w:szCs w:val="14"/>
                <w:lang w:val="sq-AL" w:eastAsia="sq-AL"/>
              </w:rPr>
            </w:pPr>
            <w:r w:rsidRPr="003D0CE8">
              <w:rPr>
                <w:rFonts w:ascii="Garamond" w:eastAsia="Times New Roman" w:hAnsi="Garamond" w:cs="Arial"/>
                <w:b/>
                <w:bCs/>
                <w:sz w:val="14"/>
                <w:szCs w:val="14"/>
                <w:lang w:val="sq-AL" w:eastAsia="sq-AL"/>
              </w:rPr>
              <w:t xml:space="preserve">Lloji </w:t>
            </w:r>
            <w:r>
              <w:rPr>
                <w:rFonts w:ascii="Garamond" w:eastAsia="Times New Roman" w:hAnsi="Garamond" w:cs="Arial"/>
                <w:b/>
                <w:bCs/>
                <w:sz w:val="14"/>
                <w:szCs w:val="14"/>
                <w:lang w:val="sq-AL" w:eastAsia="sq-AL"/>
              </w:rPr>
              <w:t xml:space="preserve">i </w:t>
            </w:r>
            <w:r w:rsidRPr="003D0CE8">
              <w:rPr>
                <w:rFonts w:ascii="Garamond" w:eastAsia="Times New Roman" w:hAnsi="Garamond" w:cs="Arial"/>
                <w:b/>
                <w:bCs/>
                <w:sz w:val="14"/>
                <w:szCs w:val="14"/>
                <w:lang w:val="sq-AL" w:eastAsia="sq-AL"/>
              </w:rPr>
              <w:t>pasurisë</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450AF479" w14:textId="77777777" w:rsidR="0071002A" w:rsidRPr="003D0CE8" w:rsidRDefault="0071002A" w:rsidP="007C4C4C">
            <w:pPr>
              <w:spacing w:after="0" w:line="240" w:lineRule="auto"/>
              <w:ind w:firstLine="0"/>
              <w:jc w:val="center"/>
              <w:rPr>
                <w:rFonts w:ascii="Garamond" w:eastAsia="Times New Roman" w:hAnsi="Garamond" w:cs="Arial"/>
                <w:b/>
                <w:bCs/>
                <w:color w:val="000000"/>
                <w:sz w:val="14"/>
                <w:szCs w:val="14"/>
                <w:lang w:val="sq-AL" w:eastAsia="sq-AL"/>
              </w:rPr>
            </w:pPr>
            <w:r w:rsidRPr="003D0CE8">
              <w:rPr>
                <w:rFonts w:ascii="Garamond" w:eastAsia="Times New Roman" w:hAnsi="Garamond" w:cs="Arial"/>
                <w:b/>
                <w:bCs/>
                <w:color w:val="000000"/>
                <w:sz w:val="14"/>
                <w:szCs w:val="14"/>
                <w:lang w:val="sq-AL" w:eastAsia="sq-AL"/>
              </w:rPr>
              <w:t>Sasia</w:t>
            </w:r>
            <w:r>
              <w:rPr>
                <w:rFonts w:ascii="Garamond" w:eastAsia="Times New Roman" w:hAnsi="Garamond" w:cs="Arial"/>
                <w:b/>
                <w:bCs/>
                <w:color w:val="000000"/>
                <w:sz w:val="14"/>
                <w:szCs w:val="14"/>
                <w:lang w:val="sq-AL" w:eastAsia="sq-AL"/>
              </w:rPr>
              <w:t>,</w:t>
            </w:r>
            <w:r w:rsidRPr="003D0CE8">
              <w:rPr>
                <w:rFonts w:ascii="Garamond" w:eastAsia="Times New Roman" w:hAnsi="Garamond" w:cs="Arial"/>
                <w:b/>
                <w:bCs/>
                <w:color w:val="000000"/>
                <w:sz w:val="14"/>
                <w:szCs w:val="14"/>
                <w:lang w:val="sq-AL" w:eastAsia="sq-AL"/>
              </w:rPr>
              <w:t xml:space="preserve"> sip</w:t>
            </w:r>
            <w:r>
              <w:rPr>
                <w:rFonts w:ascii="Garamond" w:eastAsia="Times New Roman" w:hAnsi="Garamond" w:cs="Arial"/>
                <w:b/>
                <w:bCs/>
                <w:color w:val="000000"/>
                <w:sz w:val="14"/>
                <w:szCs w:val="14"/>
                <w:lang w:val="sq-AL" w:eastAsia="sq-AL"/>
              </w:rPr>
              <w:t>.</w:t>
            </w:r>
            <w:r w:rsidRPr="003D0CE8">
              <w:rPr>
                <w:rFonts w:ascii="Garamond" w:eastAsia="Times New Roman" w:hAnsi="Garamond" w:cs="Arial"/>
                <w:b/>
                <w:bCs/>
                <w:color w:val="000000"/>
                <w:sz w:val="14"/>
                <w:szCs w:val="14"/>
                <w:lang w:val="sq-AL" w:eastAsia="sq-AL"/>
              </w:rPr>
              <w:t xml:space="preserve"> pronës m</w:t>
            </w:r>
            <w:r w:rsidRPr="003D0CE8">
              <w:rPr>
                <w:rFonts w:ascii="Garamond" w:eastAsia="Times New Roman" w:hAnsi="Garamond" w:cs="Arial"/>
                <w:b/>
                <w:bCs/>
                <w:color w:val="000000"/>
                <w:sz w:val="14"/>
                <w:szCs w:val="14"/>
                <w:vertAlign w:val="superscript"/>
                <w:lang w:val="sq-AL" w:eastAsia="sq-AL"/>
              </w:rPr>
              <w:t>2</w:t>
            </w:r>
          </w:p>
        </w:tc>
        <w:tc>
          <w:tcPr>
            <w:tcW w:w="1280" w:type="dxa"/>
            <w:vMerge/>
            <w:tcBorders>
              <w:top w:val="single" w:sz="4" w:space="0" w:color="auto"/>
              <w:left w:val="single" w:sz="4" w:space="0" w:color="auto"/>
              <w:bottom w:val="nil"/>
              <w:right w:val="single" w:sz="4" w:space="0" w:color="auto"/>
            </w:tcBorders>
            <w:vAlign w:val="center"/>
            <w:hideMark/>
          </w:tcPr>
          <w:p w14:paraId="450AF47A"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c>
          <w:tcPr>
            <w:tcW w:w="1284" w:type="dxa"/>
            <w:vMerge/>
            <w:tcBorders>
              <w:top w:val="single" w:sz="4" w:space="0" w:color="auto"/>
              <w:left w:val="single" w:sz="4" w:space="0" w:color="auto"/>
              <w:bottom w:val="single" w:sz="4" w:space="0" w:color="000000"/>
              <w:right w:val="single" w:sz="4" w:space="0" w:color="auto"/>
            </w:tcBorders>
            <w:vAlign w:val="center"/>
            <w:hideMark/>
          </w:tcPr>
          <w:p w14:paraId="450AF47B"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450AF47C"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c>
          <w:tcPr>
            <w:tcW w:w="1640" w:type="dxa"/>
            <w:vMerge/>
            <w:tcBorders>
              <w:top w:val="single" w:sz="4" w:space="0" w:color="auto"/>
              <w:left w:val="single" w:sz="4" w:space="0" w:color="auto"/>
              <w:bottom w:val="single" w:sz="4" w:space="0" w:color="000000"/>
              <w:right w:val="single" w:sz="4" w:space="0" w:color="auto"/>
            </w:tcBorders>
            <w:vAlign w:val="center"/>
            <w:hideMark/>
          </w:tcPr>
          <w:p w14:paraId="450AF47D"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r>
      <w:tr w:rsidR="0071002A" w:rsidRPr="003D0CE8" w14:paraId="450AF48C" w14:textId="77777777" w:rsidTr="007C4C4C">
        <w:trPr>
          <w:trHeight w:val="184"/>
          <w:jc w:val="center"/>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50AF47F"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450AF480"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500" w:type="dxa"/>
            <w:vMerge/>
            <w:tcBorders>
              <w:top w:val="nil"/>
              <w:left w:val="single" w:sz="4" w:space="0" w:color="auto"/>
              <w:bottom w:val="single" w:sz="4" w:space="0" w:color="auto"/>
              <w:right w:val="single" w:sz="4" w:space="0" w:color="auto"/>
            </w:tcBorders>
            <w:vAlign w:val="center"/>
            <w:hideMark/>
          </w:tcPr>
          <w:p w14:paraId="450AF481"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240" w:type="dxa"/>
            <w:vMerge/>
            <w:tcBorders>
              <w:top w:val="nil"/>
              <w:left w:val="single" w:sz="4" w:space="0" w:color="auto"/>
              <w:bottom w:val="single" w:sz="4" w:space="0" w:color="auto"/>
              <w:right w:val="single" w:sz="4" w:space="0" w:color="auto"/>
            </w:tcBorders>
            <w:vAlign w:val="center"/>
            <w:hideMark/>
          </w:tcPr>
          <w:p w14:paraId="450AF482"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040" w:type="dxa"/>
            <w:vMerge/>
            <w:tcBorders>
              <w:top w:val="nil"/>
              <w:left w:val="single" w:sz="4" w:space="0" w:color="auto"/>
              <w:bottom w:val="single" w:sz="4" w:space="0" w:color="auto"/>
              <w:right w:val="single" w:sz="4" w:space="0" w:color="auto"/>
            </w:tcBorders>
            <w:vAlign w:val="center"/>
            <w:hideMark/>
          </w:tcPr>
          <w:p w14:paraId="450AF483"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240" w:type="dxa"/>
            <w:vMerge/>
            <w:tcBorders>
              <w:top w:val="nil"/>
              <w:left w:val="single" w:sz="4" w:space="0" w:color="auto"/>
              <w:bottom w:val="single" w:sz="4" w:space="0" w:color="auto"/>
              <w:right w:val="single" w:sz="4" w:space="0" w:color="auto"/>
            </w:tcBorders>
            <w:vAlign w:val="center"/>
            <w:hideMark/>
          </w:tcPr>
          <w:p w14:paraId="450AF484"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300" w:type="dxa"/>
            <w:vMerge/>
            <w:tcBorders>
              <w:top w:val="nil"/>
              <w:left w:val="single" w:sz="4" w:space="0" w:color="auto"/>
              <w:bottom w:val="single" w:sz="4" w:space="0" w:color="auto"/>
              <w:right w:val="single" w:sz="4" w:space="0" w:color="auto"/>
            </w:tcBorders>
            <w:vAlign w:val="center"/>
            <w:hideMark/>
          </w:tcPr>
          <w:p w14:paraId="450AF485"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960" w:type="dxa"/>
            <w:vMerge/>
            <w:tcBorders>
              <w:top w:val="nil"/>
              <w:left w:val="single" w:sz="4" w:space="0" w:color="auto"/>
              <w:bottom w:val="single" w:sz="8" w:space="0" w:color="000000"/>
              <w:right w:val="single" w:sz="4" w:space="0" w:color="auto"/>
            </w:tcBorders>
            <w:vAlign w:val="center"/>
            <w:hideMark/>
          </w:tcPr>
          <w:p w14:paraId="450AF486" w14:textId="77777777" w:rsidR="0071002A" w:rsidRPr="003D0CE8" w:rsidRDefault="0071002A" w:rsidP="007C4C4C">
            <w:pPr>
              <w:spacing w:after="0" w:line="240" w:lineRule="auto"/>
              <w:ind w:firstLine="0"/>
              <w:jc w:val="left"/>
              <w:rPr>
                <w:rFonts w:ascii="Garamond" w:eastAsia="Times New Roman" w:hAnsi="Garamond" w:cs="Arial"/>
                <w:b/>
                <w:bCs/>
                <w:sz w:val="14"/>
                <w:szCs w:val="14"/>
                <w:lang w:val="sq-AL" w:eastAsia="sq-AL"/>
              </w:rPr>
            </w:pPr>
          </w:p>
        </w:tc>
        <w:tc>
          <w:tcPr>
            <w:tcW w:w="1080" w:type="dxa"/>
            <w:vMerge/>
            <w:tcBorders>
              <w:top w:val="nil"/>
              <w:left w:val="single" w:sz="4" w:space="0" w:color="auto"/>
              <w:bottom w:val="single" w:sz="4" w:space="0" w:color="auto"/>
              <w:right w:val="single" w:sz="4" w:space="0" w:color="auto"/>
            </w:tcBorders>
            <w:vAlign w:val="center"/>
            <w:hideMark/>
          </w:tcPr>
          <w:p w14:paraId="450AF487" w14:textId="77777777" w:rsidR="0071002A" w:rsidRPr="003D0CE8" w:rsidRDefault="0071002A" w:rsidP="007C4C4C">
            <w:pPr>
              <w:spacing w:after="0" w:line="240" w:lineRule="auto"/>
              <w:ind w:firstLine="0"/>
              <w:jc w:val="left"/>
              <w:rPr>
                <w:rFonts w:ascii="Garamond" w:eastAsia="Times New Roman" w:hAnsi="Garamond" w:cs="Arial"/>
                <w:b/>
                <w:bCs/>
                <w:color w:val="000000"/>
                <w:sz w:val="14"/>
                <w:szCs w:val="14"/>
                <w:lang w:val="sq-AL" w:eastAsia="sq-AL"/>
              </w:rPr>
            </w:pPr>
          </w:p>
        </w:tc>
        <w:tc>
          <w:tcPr>
            <w:tcW w:w="1280" w:type="dxa"/>
            <w:vMerge/>
            <w:tcBorders>
              <w:top w:val="single" w:sz="4" w:space="0" w:color="auto"/>
              <w:left w:val="single" w:sz="4" w:space="0" w:color="auto"/>
              <w:bottom w:val="nil"/>
              <w:right w:val="single" w:sz="4" w:space="0" w:color="auto"/>
            </w:tcBorders>
            <w:vAlign w:val="center"/>
            <w:hideMark/>
          </w:tcPr>
          <w:p w14:paraId="450AF488"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c>
          <w:tcPr>
            <w:tcW w:w="1284" w:type="dxa"/>
            <w:vMerge/>
            <w:tcBorders>
              <w:top w:val="single" w:sz="4" w:space="0" w:color="auto"/>
              <w:left w:val="single" w:sz="4" w:space="0" w:color="auto"/>
              <w:bottom w:val="single" w:sz="4" w:space="0" w:color="000000"/>
              <w:right w:val="single" w:sz="4" w:space="0" w:color="auto"/>
            </w:tcBorders>
            <w:vAlign w:val="center"/>
            <w:hideMark/>
          </w:tcPr>
          <w:p w14:paraId="450AF489"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450AF48A"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c>
          <w:tcPr>
            <w:tcW w:w="1640" w:type="dxa"/>
            <w:vMerge/>
            <w:tcBorders>
              <w:top w:val="single" w:sz="4" w:space="0" w:color="auto"/>
              <w:left w:val="single" w:sz="4" w:space="0" w:color="auto"/>
              <w:bottom w:val="single" w:sz="4" w:space="0" w:color="000000"/>
              <w:right w:val="single" w:sz="4" w:space="0" w:color="auto"/>
            </w:tcBorders>
            <w:vAlign w:val="center"/>
            <w:hideMark/>
          </w:tcPr>
          <w:p w14:paraId="450AF48B"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p>
        </w:tc>
      </w:tr>
      <w:tr w:rsidR="0071002A" w:rsidRPr="003D0CE8" w14:paraId="450AF499"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000000" w:fill="FFC000"/>
            <w:noWrap/>
            <w:vAlign w:val="bottom"/>
            <w:hideMark/>
          </w:tcPr>
          <w:p w14:paraId="450AF48D"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xml:space="preserve">FSHATI </w:t>
            </w:r>
            <w:r>
              <w:rPr>
                <w:rFonts w:ascii="Garamond" w:eastAsia="Times New Roman" w:hAnsi="Garamond" w:cs="Calibri"/>
                <w:b/>
                <w:bCs/>
                <w:color w:val="000000"/>
                <w:sz w:val="14"/>
                <w:szCs w:val="14"/>
                <w:lang w:val="sq-AL" w:eastAsia="sq-AL"/>
              </w:rPr>
              <w:t>R</w:t>
            </w:r>
            <w:r w:rsidRPr="003D0CE8">
              <w:rPr>
                <w:rFonts w:ascii="Garamond" w:eastAsia="Times New Roman" w:hAnsi="Garamond" w:cs="Calibri"/>
                <w:b/>
                <w:bCs/>
                <w:color w:val="000000"/>
                <w:sz w:val="14"/>
                <w:szCs w:val="14"/>
                <w:lang w:val="sq-AL" w:eastAsia="sq-AL"/>
              </w:rPr>
              <w:t>RASHBULL</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48E"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14:paraId="450AF48F"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vAlign w:val="center"/>
            <w:hideMark/>
          </w:tcPr>
          <w:p w14:paraId="450AF490"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491"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300" w:type="dxa"/>
            <w:tcBorders>
              <w:top w:val="single" w:sz="8" w:space="0" w:color="auto"/>
              <w:left w:val="nil"/>
              <w:bottom w:val="single" w:sz="8" w:space="0" w:color="auto"/>
              <w:right w:val="single" w:sz="4" w:space="0" w:color="auto"/>
            </w:tcBorders>
            <w:shd w:val="clear" w:color="auto" w:fill="auto"/>
            <w:noWrap/>
            <w:vAlign w:val="bottom"/>
            <w:hideMark/>
          </w:tcPr>
          <w:p w14:paraId="450AF49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8" w:space="0" w:color="auto"/>
              <w:right w:val="single" w:sz="4" w:space="0" w:color="auto"/>
            </w:tcBorders>
            <w:shd w:val="clear" w:color="auto" w:fill="auto"/>
            <w:noWrap/>
            <w:vAlign w:val="bottom"/>
            <w:hideMark/>
          </w:tcPr>
          <w:p w14:paraId="450AF49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49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450AF495" w14:textId="77777777" w:rsidR="0071002A" w:rsidRPr="003D0CE8" w:rsidRDefault="0071002A" w:rsidP="007C4C4C">
            <w:pPr>
              <w:spacing w:after="0" w:line="240" w:lineRule="auto"/>
              <w:ind w:firstLine="0"/>
              <w:jc w:val="left"/>
              <w:rPr>
                <w:rFonts w:ascii="Garamond" w:eastAsia="Times New Roman" w:hAnsi="Garamond" w:cs="Tahoma"/>
                <w:color w:val="000000"/>
                <w:sz w:val="14"/>
                <w:szCs w:val="14"/>
                <w:lang w:val="sq-AL" w:eastAsia="sq-AL"/>
              </w:rPr>
            </w:pPr>
            <w:r w:rsidRPr="003D0CE8">
              <w:rPr>
                <w:rFonts w:ascii="Garamond" w:eastAsia="Times New Roman" w:hAnsi="Garamond" w:cs="Tahoma"/>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49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49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49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4A6" w14:textId="77777777" w:rsidTr="007C4C4C">
        <w:trPr>
          <w:trHeight w:val="139"/>
          <w:jc w:val="center"/>
        </w:trPr>
        <w:tc>
          <w:tcPr>
            <w:tcW w:w="1880" w:type="dxa"/>
            <w:gridSpan w:val="2"/>
            <w:tcBorders>
              <w:top w:val="nil"/>
              <w:left w:val="single" w:sz="8" w:space="0" w:color="auto"/>
              <w:bottom w:val="nil"/>
              <w:right w:val="single" w:sz="4" w:space="0" w:color="auto"/>
            </w:tcBorders>
            <w:shd w:val="clear" w:color="auto" w:fill="auto"/>
            <w:noWrap/>
            <w:vAlign w:val="bottom"/>
            <w:hideMark/>
          </w:tcPr>
          <w:p w14:paraId="450AF49A"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500" w:type="dxa"/>
            <w:tcBorders>
              <w:top w:val="nil"/>
              <w:left w:val="nil"/>
              <w:bottom w:val="nil"/>
              <w:right w:val="single" w:sz="4" w:space="0" w:color="auto"/>
            </w:tcBorders>
            <w:shd w:val="clear" w:color="auto" w:fill="auto"/>
            <w:noWrap/>
            <w:vAlign w:val="bottom"/>
            <w:hideMark/>
          </w:tcPr>
          <w:p w14:paraId="450AF49B"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vAlign w:val="center"/>
            <w:hideMark/>
          </w:tcPr>
          <w:p w14:paraId="450AF49C"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nil"/>
              <w:right w:val="single" w:sz="4" w:space="0" w:color="auto"/>
            </w:tcBorders>
            <w:shd w:val="clear" w:color="auto" w:fill="auto"/>
            <w:vAlign w:val="center"/>
            <w:hideMark/>
          </w:tcPr>
          <w:p w14:paraId="450AF49D"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nil"/>
              <w:right w:val="single" w:sz="4" w:space="0" w:color="auto"/>
            </w:tcBorders>
            <w:shd w:val="clear" w:color="auto" w:fill="auto"/>
            <w:noWrap/>
            <w:vAlign w:val="center"/>
            <w:hideMark/>
          </w:tcPr>
          <w:p w14:paraId="450AF49E"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3215</w:t>
            </w:r>
          </w:p>
        </w:tc>
        <w:tc>
          <w:tcPr>
            <w:tcW w:w="1300" w:type="dxa"/>
            <w:tcBorders>
              <w:top w:val="nil"/>
              <w:left w:val="nil"/>
              <w:bottom w:val="nil"/>
              <w:right w:val="single" w:sz="4" w:space="0" w:color="auto"/>
            </w:tcBorders>
            <w:shd w:val="clear" w:color="auto" w:fill="auto"/>
            <w:noWrap/>
            <w:vAlign w:val="center"/>
            <w:hideMark/>
          </w:tcPr>
          <w:p w14:paraId="450AF49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nil"/>
              <w:right w:val="single" w:sz="4" w:space="0" w:color="auto"/>
            </w:tcBorders>
            <w:shd w:val="clear" w:color="auto" w:fill="auto"/>
            <w:noWrap/>
            <w:vAlign w:val="center"/>
            <w:hideMark/>
          </w:tcPr>
          <w:p w14:paraId="450AF4A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nil"/>
              <w:right w:val="single" w:sz="4" w:space="0" w:color="auto"/>
            </w:tcBorders>
            <w:shd w:val="clear" w:color="auto" w:fill="auto"/>
            <w:noWrap/>
            <w:vAlign w:val="bottom"/>
            <w:hideMark/>
          </w:tcPr>
          <w:p w14:paraId="450AF4A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4A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nil"/>
              <w:right w:val="single" w:sz="4" w:space="0" w:color="auto"/>
            </w:tcBorders>
            <w:shd w:val="clear" w:color="auto" w:fill="auto"/>
            <w:noWrap/>
            <w:vAlign w:val="bottom"/>
            <w:hideMark/>
          </w:tcPr>
          <w:p w14:paraId="450AF4A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nil"/>
              <w:right w:val="single" w:sz="4" w:space="0" w:color="auto"/>
            </w:tcBorders>
            <w:shd w:val="clear" w:color="auto" w:fill="auto"/>
            <w:noWrap/>
            <w:vAlign w:val="bottom"/>
            <w:hideMark/>
          </w:tcPr>
          <w:p w14:paraId="450AF4A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nil"/>
              <w:right w:val="single" w:sz="4" w:space="0" w:color="auto"/>
            </w:tcBorders>
            <w:shd w:val="clear" w:color="auto" w:fill="auto"/>
            <w:noWrap/>
            <w:vAlign w:val="bottom"/>
            <w:hideMark/>
          </w:tcPr>
          <w:p w14:paraId="450AF4A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4B4"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4A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4A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110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450AF4A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Tefik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0AF4A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Muharrem</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450AF4A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Kalluli</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0AF4A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50AF4A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59/4</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0AF4A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0AF4A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2835</w:t>
            </w:r>
          </w:p>
        </w:tc>
        <w:tc>
          <w:tcPr>
            <w:tcW w:w="1280" w:type="dxa"/>
            <w:tcBorders>
              <w:top w:val="nil"/>
              <w:left w:val="nil"/>
              <w:bottom w:val="single" w:sz="4" w:space="0" w:color="auto"/>
              <w:right w:val="single" w:sz="4" w:space="0" w:color="auto"/>
            </w:tcBorders>
            <w:shd w:val="clear" w:color="auto" w:fill="auto"/>
            <w:noWrap/>
            <w:vAlign w:val="bottom"/>
            <w:hideMark/>
          </w:tcPr>
          <w:p w14:paraId="450AF4B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17.4</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4B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4B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3949.8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4B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4C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4B5"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w:t>
            </w:r>
          </w:p>
        </w:tc>
        <w:tc>
          <w:tcPr>
            <w:tcW w:w="1240" w:type="dxa"/>
            <w:tcBorders>
              <w:top w:val="nil"/>
              <w:left w:val="nil"/>
              <w:bottom w:val="single" w:sz="4" w:space="0" w:color="auto"/>
              <w:right w:val="single" w:sz="4" w:space="0" w:color="auto"/>
            </w:tcBorders>
            <w:shd w:val="clear" w:color="auto" w:fill="auto"/>
            <w:noWrap/>
            <w:vAlign w:val="bottom"/>
            <w:hideMark/>
          </w:tcPr>
          <w:p w14:paraId="450AF4B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w:t>
            </w:r>
          </w:p>
        </w:tc>
        <w:tc>
          <w:tcPr>
            <w:tcW w:w="1500" w:type="dxa"/>
            <w:tcBorders>
              <w:top w:val="nil"/>
              <w:left w:val="nil"/>
              <w:bottom w:val="single" w:sz="4" w:space="0" w:color="auto"/>
              <w:right w:val="single" w:sz="4" w:space="0" w:color="auto"/>
            </w:tcBorders>
            <w:shd w:val="clear" w:color="auto" w:fill="auto"/>
            <w:noWrap/>
            <w:vAlign w:val="center"/>
            <w:hideMark/>
          </w:tcPr>
          <w:p w14:paraId="450AF4B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Tefik </w:t>
            </w:r>
          </w:p>
        </w:tc>
        <w:tc>
          <w:tcPr>
            <w:tcW w:w="1240" w:type="dxa"/>
            <w:tcBorders>
              <w:top w:val="nil"/>
              <w:left w:val="nil"/>
              <w:bottom w:val="single" w:sz="4" w:space="0" w:color="auto"/>
              <w:right w:val="single" w:sz="4" w:space="0" w:color="auto"/>
            </w:tcBorders>
            <w:shd w:val="clear" w:color="auto" w:fill="auto"/>
            <w:noWrap/>
            <w:vAlign w:val="center"/>
            <w:hideMark/>
          </w:tcPr>
          <w:p w14:paraId="450AF4B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Muharrem</w:t>
            </w:r>
          </w:p>
        </w:tc>
        <w:tc>
          <w:tcPr>
            <w:tcW w:w="1040" w:type="dxa"/>
            <w:tcBorders>
              <w:top w:val="nil"/>
              <w:left w:val="nil"/>
              <w:bottom w:val="single" w:sz="4" w:space="0" w:color="auto"/>
              <w:right w:val="single" w:sz="4" w:space="0" w:color="auto"/>
            </w:tcBorders>
            <w:shd w:val="clear" w:color="auto" w:fill="auto"/>
            <w:noWrap/>
            <w:vAlign w:val="center"/>
            <w:hideMark/>
          </w:tcPr>
          <w:p w14:paraId="450AF4B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Kalluli</w:t>
            </w:r>
          </w:p>
        </w:tc>
        <w:tc>
          <w:tcPr>
            <w:tcW w:w="1240" w:type="dxa"/>
            <w:tcBorders>
              <w:top w:val="nil"/>
              <w:left w:val="nil"/>
              <w:bottom w:val="single" w:sz="4" w:space="0" w:color="auto"/>
              <w:right w:val="single" w:sz="4" w:space="0" w:color="auto"/>
            </w:tcBorders>
            <w:shd w:val="clear" w:color="auto" w:fill="auto"/>
            <w:noWrap/>
            <w:vAlign w:val="center"/>
            <w:hideMark/>
          </w:tcPr>
          <w:p w14:paraId="450AF4B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4B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59/4</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450AF4B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14:paraId="450AF4B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280" w:type="dxa"/>
            <w:tcBorders>
              <w:top w:val="nil"/>
              <w:left w:val="nil"/>
              <w:bottom w:val="single" w:sz="4" w:space="0" w:color="auto"/>
              <w:right w:val="single" w:sz="4" w:space="0" w:color="auto"/>
            </w:tcBorders>
            <w:shd w:val="clear" w:color="auto" w:fill="auto"/>
            <w:noWrap/>
            <w:vAlign w:val="bottom"/>
            <w:hideMark/>
          </w:tcPr>
          <w:p w14:paraId="450AF4B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82.92</w:t>
            </w:r>
          </w:p>
        </w:tc>
        <w:tc>
          <w:tcPr>
            <w:tcW w:w="1284" w:type="dxa"/>
            <w:tcBorders>
              <w:top w:val="nil"/>
              <w:left w:val="nil"/>
              <w:bottom w:val="single" w:sz="4" w:space="0" w:color="auto"/>
              <w:right w:val="single" w:sz="4" w:space="0" w:color="auto"/>
            </w:tcBorders>
            <w:shd w:val="clear" w:color="auto" w:fill="auto"/>
            <w:noWrap/>
            <w:vAlign w:val="bottom"/>
            <w:hideMark/>
          </w:tcPr>
          <w:p w14:paraId="450AF4B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4C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18822.8</w:t>
            </w:r>
          </w:p>
        </w:tc>
        <w:tc>
          <w:tcPr>
            <w:tcW w:w="1640" w:type="dxa"/>
            <w:tcBorders>
              <w:top w:val="nil"/>
              <w:left w:val="nil"/>
              <w:bottom w:val="single" w:sz="4" w:space="0" w:color="auto"/>
              <w:right w:val="single" w:sz="4" w:space="0" w:color="auto"/>
            </w:tcBorders>
            <w:shd w:val="clear" w:color="auto" w:fill="auto"/>
            <w:noWrap/>
            <w:vAlign w:val="bottom"/>
            <w:hideMark/>
          </w:tcPr>
          <w:p w14:paraId="450AF4C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4D0"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4C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w:t>
            </w:r>
          </w:p>
        </w:tc>
        <w:tc>
          <w:tcPr>
            <w:tcW w:w="1240" w:type="dxa"/>
            <w:tcBorders>
              <w:top w:val="nil"/>
              <w:left w:val="nil"/>
              <w:bottom w:val="single" w:sz="4" w:space="0" w:color="auto"/>
              <w:right w:val="single" w:sz="4" w:space="0" w:color="auto"/>
            </w:tcBorders>
            <w:shd w:val="clear" w:color="auto" w:fill="auto"/>
            <w:noWrap/>
            <w:vAlign w:val="bottom"/>
            <w:hideMark/>
          </w:tcPr>
          <w:p w14:paraId="450AF4C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2A</w:t>
            </w:r>
          </w:p>
        </w:tc>
        <w:tc>
          <w:tcPr>
            <w:tcW w:w="1500" w:type="dxa"/>
            <w:tcBorders>
              <w:top w:val="nil"/>
              <w:left w:val="nil"/>
              <w:bottom w:val="single" w:sz="4" w:space="0" w:color="auto"/>
              <w:right w:val="single" w:sz="4" w:space="0" w:color="auto"/>
            </w:tcBorders>
            <w:shd w:val="clear" w:color="auto" w:fill="auto"/>
            <w:noWrap/>
            <w:vAlign w:val="bottom"/>
            <w:hideMark/>
          </w:tcPr>
          <w:p w14:paraId="450AF4C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Fatmir</w:t>
            </w:r>
          </w:p>
        </w:tc>
        <w:tc>
          <w:tcPr>
            <w:tcW w:w="1240" w:type="dxa"/>
            <w:tcBorders>
              <w:top w:val="nil"/>
              <w:left w:val="nil"/>
              <w:bottom w:val="single" w:sz="4" w:space="0" w:color="auto"/>
              <w:right w:val="single" w:sz="4" w:space="0" w:color="auto"/>
            </w:tcBorders>
            <w:shd w:val="clear" w:color="auto" w:fill="auto"/>
            <w:vAlign w:val="center"/>
            <w:hideMark/>
          </w:tcPr>
          <w:p w14:paraId="450AF4C6"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4C7"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Fraholli</w:t>
            </w:r>
          </w:p>
        </w:tc>
        <w:tc>
          <w:tcPr>
            <w:tcW w:w="1240" w:type="dxa"/>
            <w:tcBorders>
              <w:top w:val="nil"/>
              <w:left w:val="nil"/>
              <w:bottom w:val="single" w:sz="4" w:space="0" w:color="auto"/>
              <w:right w:val="single" w:sz="4" w:space="0" w:color="auto"/>
            </w:tcBorders>
            <w:shd w:val="clear" w:color="auto" w:fill="auto"/>
            <w:noWrap/>
            <w:vAlign w:val="center"/>
            <w:hideMark/>
          </w:tcPr>
          <w:p w14:paraId="450AF4C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4C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59/3 </w:t>
            </w:r>
          </w:p>
        </w:tc>
        <w:tc>
          <w:tcPr>
            <w:tcW w:w="960" w:type="dxa"/>
            <w:tcBorders>
              <w:top w:val="nil"/>
              <w:left w:val="nil"/>
              <w:bottom w:val="single" w:sz="4" w:space="0" w:color="auto"/>
              <w:right w:val="single" w:sz="4" w:space="0" w:color="auto"/>
            </w:tcBorders>
            <w:shd w:val="clear" w:color="auto" w:fill="auto"/>
            <w:noWrap/>
            <w:vAlign w:val="center"/>
            <w:hideMark/>
          </w:tcPr>
          <w:p w14:paraId="450AF4C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4C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300</w:t>
            </w:r>
          </w:p>
        </w:tc>
        <w:tc>
          <w:tcPr>
            <w:tcW w:w="1280" w:type="dxa"/>
            <w:tcBorders>
              <w:top w:val="nil"/>
              <w:left w:val="nil"/>
              <w:bottom w:val="single" w:sz="4" w:space="0" w:color="auto"/>
              <w:right w:val="single" w:sz="4" w:space="0" w:color="auto"/>
            </w:tcBorders>
            <w:shd w:val="clear" w:color="auto" w:fill="auto"/>
            <w:noWrap/>
            <w:vAlign w:val="bottom"/>
            <w:hideMark/>
          </w:tcPr>
          <w:p w14:paraId="450AF4C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51.84</w:t>
            </w:r>
          </w:p>
        </w:tc>
        <w:tc>
          <w:tcPr>
            <w:tcW w:w="1284" w:type="dxa"/>
            <w:tcBorders>
              <w:top w:val="nil"/>
              <w:left w:val="nil"/>
              <w:bottom w:val="single" w:sz="4" w:space="0" w:color="auto"/>
              <w:right w:val="single" w:sz="4" w:space="0" w:color="auto"/>
            </w:tcBorders>
            <w:shd w:val="clear" w:color="auto" w:fill="auto"/>
            <w:noWrap/>
            <w:vAlign w:val="bottom"/>
            <w:hideMark/>
          </w:tcPr>
          <w:p w14:paraId="450AF4C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4C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11767.7</w:t>
            </w:r>
          </w:p>
        </w:tc>
        <w:tc>
          <w:tcPr>
            <w:tcW w:w="1640" w:type="dxa"/>
            <w:tcBorders>
              <w:top w:val="nil"/>
              <w:left w:val="nil"/>
              <w:bottom w:val="single" w:sz="4" w:space="0" w:color="auto"/>
              <w:right w:val="single" w:sz="4" w:space="0" w:color="auto"/>
            </w:tcBorders>
            <w:shd w:val="clear" w:color="auto" w:fill="auto"/>
            <w:noWrap/>
            <w:vAlign w:val="bottom"/>
            <w:hideMark/>
          </w:tcPr>
          <w:p w14:paraId="450AF4C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4DE" w14:textId="77777777" w:rsidTr="007C4C4C">
        <w:trPr>
          <w:trHeight w:val="139"/>
          <w:jc w:val="center"/>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4D1"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4D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w:t>
            </w:r>
          </w:p>
        </w:tc>
        <w:tc>
          <w:tcPr>
            <w:tcW w:w="1500" w:type="dxa"/>
            <w:tcBorders>
              <w:top w:val="nil"/>
              <w:left w:val="nil"/>
              <w:bottom w:val="single" w:sz="4" w:space="0" w:color="auto"/>
              <w:right w:val="single" w:sz="4" w:space="0" w:color="auto"/>
            </w:tcBorders>
            <w:shd w:val="clear" w:color="auto" w:fill="auto"/>
            <w:noWrap/>
            <w:vAlign w:val="bottom"/>
            <w:hideMark/>
          </w:tcPr>
          <w:p w14:paraId="450AF4D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Isuf</w:t>
            </w:r>
          </w:p>
        </w:tc>
        <w:tc>
          <w:tcPr>
            <w:tcW w:w="1240" w:type="dxa"/>
            <w:tcBorders>
              <w:top w:val="nil"/>
              <w:left w:val="nil"/>
              <w:bottom w:val="single" w:sz="4" w:space="0" w:color="auto"/>
              <w:right w:val="single" w:sz="4" w:space="0" w:color="auto"/>
            </w:tcBorders>
            <w:shd w:val="clear" w:color="auto" w:fill="auto"/>
            <w:vAlign w:val="center"/>
            <w:hideMark/>
          </w:tcPr>
          <w:p w14:paraId="450AF4D4"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Kasem</w:t>
            </w:r>
          </w:p>
        </w:tc>
        <w:tc>
          <w:tcPr>
            <w:tcW w:w="1040" w:type="dxa"/>
            <w:tcBorders>
              <w:top w:val="nil"/>
              <w:left w:val="nil"/>
              <w:bottom w:val="single" w:sz="4" w:space="0" w:color="auto"/>
              <w:right w:val="single" w:sz="4" w:space="0" w:color="auto"/>
            </w:tcBorders>
            <w:shd w:val="clear" w:color="auto" w:fill="auto"/>
            <w:vAlign w:val="center"/>
            <w:hideMark/>
          </w:tcPr>
          <w:p w14:paraId="450AF4D5"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Dervishi</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4D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4D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53/6</w:t>
            </w:r>
          </w:p>
        </w:tc>
        <w:tc>
          <w:tcPr>
            <w:tcW w:w="960" w:type="dxa"/>
            <w:tcBorders>
              <w:top w:val="nil"/>
              <w:left w:val="nil"/>
              <w:bottom w:val="single" w:sz="4" w:space="0" w:color="auto"/>
              <w:right w:val="single" w:sz="4" w:space="0" w:color="auto"/>
            </w:tcBorders>
            <w:shd w:val="clear" w:color="auto" w:fill="auto"/>
            <w:noWrap/>
            <w:vAlign w:val="center"/>
            <w:hideMark/>
          </w:tcPr>
          <w:p w14:paraId="450AF4D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4D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3500</w:t>
            </w:r>
          </w:p>
        </w:tc>
        <w:tc>
          <w:tcPr>
            <w:tcW w:w="1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4D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hideMark/>
          </w:tcPr>
          <w:p w14:paraId="450AF4D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4D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7792.9</w:t>
            </w:r>
          </w:p>
        </w:tc>
        <w:tc>
          <w:tcPr>
            <w:tcW w:w="16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50AF4DD"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4EC" w14:textId="77777777" w:rsidTr="007C4C4C">
        <w:trPr>
          <w:trHeight w:val="139"/>
          <w:jc w:val="center"/>
        </w:trPr>
        <w:tc>
          <w:tcPr>
            <w:tcW w:w="640" w:type="dxa"/>
            <w:vMerge/>
            <w:tcBorders>
              <w:top w:val="nil"/>
              <w:left w:val="single" w:sz="4" w:space="0" w:color="auto"/>
              <w:bottom w:val="single" w:sz="4" w:space="0" w:color="000000"/>
              <w:right w:val="single" w:sz="4" w:space="0" w:color="auto"/>
            </w:tcBorders>
            <w:vAlign w:val="center"/>
            <w:hideMark/>
          </w:tcPr>
          <w:p w14:paraId="450AF4DF"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p>
        </w:tc>
        <w:tc>
          <w:tcPr>
            <w:tcW w:w="1240" w:type="dxa"/>
            <w:vMerge/>
            <w:tcBorders>
              <w:top w:val="nil"/>
              <w:left w:val="single" w:sz="4" w:space="0" w:color="auto"/>
              <w:bottom w:val="single" w:sz="4" w:space="0" w:color="000000"/>
              <w:right w:val="single" w:sz="4" w:space="0" w:color="auto"/>
            </w:tcBorders>
            <w:vAlign w:val="center"/>
            <w:hideMark/>
          </w:tcPr>
          <w:p w14:paraId="450AF4E0"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p>
        </w:tc>
        <w:tc>
          <w:tcPr>
            <w:tcW w:w="1500" w:type="dxa"/>
            <w:tcBorders>
              <w:top w:val="nil"/>
              <w:left w:val="nil"/>
              <w:bottom w:val="single" w:sz="4" w:space="0" w:color="auto"/>
              <w:right w:val="single" w:sz="4" w:space="0" w:color="auto"/>
            </w:tcBorders>
            <w:shd w:val="clear" w:color="auto" w:fill="auto"/>
            <w:noWrap/>
            <w:vAlign w:val="bottom"/>
            <w:hideMark/>
          </w:tcPr>
          <w:p w14:paraId="450AF4E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4E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4E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vMerge/>
            <w:tcBorders>
              <w:top w:val="nil"/>
              <w:left w:val="single" w:sz="4" w:space="0" w:color="auto"/>
              <w:bottom w:val="single" w:sz="4" w:space="0" w:color="000000"/>
              <w:right w:val="single" w:sz="4" w:space="0" w:color="auto"/>
            </w:tcBorders>
            <w:vAlign w:val="center"/>
            <w:hideMark/>
          </w:tcPr>
          <w:p w14:paraId="450AF4E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00" w:type="dxa"/>
            <w:tcBorders>
              <w:top w:val="nil"/>
              <w:left w:val="nil"/>
              <w:bottom w:val="single" w:sz="4" w:space="0" w:color="auto"/>
              <w:right w:val="single" w:sz="4" w:space="0" w:color="auto"/>
            </w:tcBorders>
            <w:shd w:val="clear" w:color="auto" w:fill="auto"/>
            <w:noWrap/>
            <w:vAlign w:val="center"/>
            <w:hideMark/>
          </w:tcPr>
          <w:p w14:paraId="450AF4E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 53/7</w:t>
            </w:r>
          </w:p>
        </w:tc>
        <w:tc>
          <w:tcPr>
            <w:tcW w:w="960" w:type="dxa"/>
            <w:tcBorders>
              <w:top w:val="nil"/>
              <w:left w:val="nil"/>
              <w:bottom w:val="single" w:sz="4" w:space="0" w:color="auto"/>
              <w:right w:val="single" w:sz="4" w:space="0" w:color="auto"/>
            </w:tcBorders>
            <w:shd w:val="clear" w:color="auto" w:fill="auto"/>
            <w:noWrap/>
            <w:vAlign w:val="center"/>
            <w:hideMark/>
          </w:tcPr>
          <w:p w14:paraId="450AF4E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4E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2500</w:t>
            </w:r>
          </w:p>
        </w:tc>
        <w:tc>
          <w:tcPr>
            <w:tcW w:w="1280" w:type="dxa"/>
            <w:vMerge/>
            <w:tcBorders>
              <w:top w:val="nil"/>
              <w:left w:val="single" w:sz="4" w:space="0" w:color="auto"/>
              <w:bottom w:val="single" w:sz="4" w:space="0" w:color="000000"/>
              <w:right w:val="single" w:sz="4" w:space="0" w:color="auto"/>
            </w:tcBorders>
            <w:vAlign w:val="center"/>
            <w:hideMark/>
          </w:tcPr>
          <w:p w14:paraId="450AF4E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284" w:type="dxa"/>
            <w:vMerge/>
            <w:tcBorders>
              <w:top w:val="nil"/>
              <w:left w:val="single" w:sz="4" w:space="0" w:color="auto"/>
              <w:bottom w:val="single" w:sz="4" w:space="0" w:color="000000"/>
              <w:right w:val="single" w:sz="4" w:space="0" w:color="auto"/>
            </w:tcBorders>
            <w:vAlign w:val="center"/>
            <w:hideMark/>
          </w:tcPr>
          <w:p w14:paraId="450AF4E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60" w:type="dxa"/>
            <w:vMerge/>
            <w:tcBorders>
              <w:top w:val="nil"/>
              <w:left w:val="single" w:sz="4" w:space="0" w:color="auto"/>
              <w:bottom w:val="single" w:sz="4" w:space="0" w:color="000000"/>
              <w:right w:val="single" w:sz="4" w:space="0" w:color="auto"/>
            </w:tcBorders>
            <w:vAlign w:val="center"/>
            <w:hideMark/>
          </w:tcPr>
          <w:p w14:paraId="450AF4E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640" w:type="dxa"/>
            <w:vMerge/>
            <w:tcBorders>
              <w:top w:val="nil"/>
              <w:left w:val="single" w:sz="4" w:space="0" w:color="auto"/>
              <w:bottom w:val="single" w:sz="4" w:space="0" w:color="000000"/>
              <w:right w:val="single" w:sz="4" w:space="0" w:color="auto"/>
            </w:tcBorders>
            <w:vAlign w:val="center"/>
            <w:hideMark/>
          </w:tcPr>
          <w:p w14:paraId="450AF4E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r w:rsidR="0071002A" w:rsidRPr="003D0CE8" w14:paraId="450AF4FA"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4ED"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w:t>
            </w:r>
          </w:p>
        </w:tc>
        <w:tc>
          <w:tcPr>
            <w:tcW w:w="1240" w:type="dxa"/>
            <w:tcBorders>
              <w:top w:val="nil"/>
              <w:left w:val="nil"/>
              <w:bottom w:val="single" w:sz="4" w:space="0" w:color="auto"/>
              <w:right w:val="single" w:sz="4" w:space="0" w:color="auto"/>
            </w:tcBorders>
            <w:shd w:val="clear" w:color="auto" w:fill="auto"/>
            <w:noWrap/>
            <w:vAlign w:val="center"/>
            <w:hideMark/>
          </w:tcPr>
          <w:p w14:paraId="450AF4EE"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w:t>
            </w:r>
          </w:p>
        </w:tc>
        <w:tc>
          <w:tcPr>
            <w:tcW w:w="1500" w:type="dxa"/>
            <w:tcBorders>
              <w:top w:val="nil"/>
              <w:left w:val="nil"/>
              <w:bottom w:val="single" w:sz="4" w:space="0" w:color="auto"/>
              <w:right w:val="single" w:sz="4" w:space="0" w:color="auto"/>
            </w:tcBorders>
            <w:shd w:val="clear" w:color="auto" w:fill="auto"/>
            <w:noWrap/>
            <w:vAlign w:val="bottom"/>
            <w:hideMark/>
          </w:tcPr>
          <w:p w14:paraId="450AF4E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vAlign w:val="center"/>
            <w:hideMark/>
          </w:tcPr>
          <w:p w14:paraId="450AF4F0"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4F1"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4F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4F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4F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4F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4F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96.04</w:t>
            </w:r>
          </w:p>
        </w:tc>
        <w:tc>
          <w:tcPr>
            <w:tcW w:w="1284" w:type="dxa"/>
            <w:tcBorders>
              <w:top w:val="nil"/>
              <w:left w:val="nil"/>
              <w:bottom w:val="single" w:sz="4" w:space="0" w:color="auto"/>
              <w:right w:val="single" w:sz="4" w:space="0" w:color="auto"/>
            </w:tcBorders>
            <w:shd w:val="clear" w:color="auto" w:fill="auto"/>
            <w:noWrap/>
            <w:vAlign w:val="bottom"/>
            <w:hideMark/>
          </w:tcPr>
          <w:p w14:paraId="450AF4F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4F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21801.1</w:t>
            </w:r>
          </w:p>
        </w:tc>
        <w:tc>
          <w:tcPr>
            <w:tcW w:w="1640" w:type="dxa"/>
            <w:tcBorders>
              <w:top w:val="nil"/>
              <w:left w:val="nil"/>
              <w:bottom w:val="single" w:sz="4" w:space="0" w:color="auto"/>
              <w:right w:val="single" w:sz="4" w:space="0" w:color="auto"/>
            </w:tcBorders>
            <w:shd w:val="clear" w:color="auto" w:fill="auto"/>
            <w:noWrap/>
            <w:vAlign w:val="bottom"/>
            <w:hideMark/>
          </w:tcPr>
          <w:p w14:paraId="450AF4F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08"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4FB"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6</w:t>
            </w:r>
          </w:p>
        </w:tc>
        <w:tc>
          <w:tcPr>
            <w:tcW w:w="1240" w:type="dxa"/>
            <w:tcBorders>
              <w:top w:val="nil"/>
              <w:left w:val="nil"/>
              <w:bottom w:val="single" w:sz="4" w:space="0" w:color="auto"/>
              <w:right w:val="single" w:sz="4" w:space="0" w:color="auto"/>
            </w:tcBorders>
            <w:shd w:val="clear" w:color="auto" w:fill="auto"/>
            <w:noWrap/>
            <w:vAlign w:val="bottom"/>
            <w:hideMark/>
          </w:tcPr>
          <w:p w14:paraId="450AF4F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w:t>
            </w:r>
          </w:p>
        </w:tc>
        <w:tc>
          <w:tcPr>
            <w:tcW w:w="1500" w:type="dxa"/>
            <w:tcBorders>
              <w:top w:val="nil"/>
              <w:left w:val="nil"/>
              <w:bottom w:val="single" w:sz="4" w:space="0" w:color="auto"/>
              <w:right w:val="single" w:sz="4" w:space="0" w:color="auto"/>
            </w:tcBorders>
            <w:shd w:val="clear" w:color="auto" w:fill="auto"/>
            <w:noWrap/>
            <w:vAlign w:val="bottom"/>
            <w:hideMark/>
          </w:tcPr>
          <w:p w14:paraId="450AF4F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vAlign w:val="center"/>
            <w:hideMark/>
          </w:tcPr>
          <w:p w14:paraId="450AF4FE"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4FF"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0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50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0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50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0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106.27</w:t>
            </w:r>
          </w:p>
        </w:tc>
        <w:tc>
          <w:tcPr>
            <w:tcW w:w="1284" w:type="dxa"/>
            <w:tcBorders>
              <w:top w:val="nil"/>
              <w:left w:val="nil"/>
              <w:bottom w:val="single" w:sz="4" w:space="0" w:color="auto"/>
              <w:right w:val="single" w:sz="4" w:space="0" w:color="auto"/>
            </w:tcBorders>
            <w:shd w:val="clear" w:color="auto" w:fill="auto"/>
            <w:noWrap/>
            <w:vAlign w:val="bottom"/>
            <w:hideMark/>
          </w:tcPr>
          <w:p w14:paraId="450AF50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0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24123.3</w:t>
            </w:r>
          </w:p>
        </w:tc>
        <w:tc>
          <w:tcPr>
            <w:tcW w:w="1640" w:type="dxa"/>
            <w:tcBorders>
              <w:top w:val="nil"/>
              <w:left w:val="nil"/>
              <w:bottom w:val="single" w:sz="4" w:space="0" w:color="auto"/>
              <w:right w:val="single" w:sz="4" w:space="0" w:color="auto"/>
            </w:tcBorders>
            <w:shd w:val="clear" w:color="auto" w:fill="auto"/>
            <w:noWrap/>
            <w:vAlign w:val="bottom"/>
            <w:hideMark/>
          </w:tcPr>
          <w:p w14:paraId="450AF50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16"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0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7</w:t>
            </w:r>
          </w:p>
        </w:tc>
        <w:tc>
          <w:tcPr>
            <w:tcW w:w="1240" w:type="dxa"/>
            <w:tcBorders>
              <w:top w:val="nil"/>
              <w:left w:val="nil"/>
              <w:bottom w:val="single" w:sz="4" w:space="0" w:color="auto"/>
              <w:right w:val="single" w:sz="4" w:space="0" w:color="auto"/>
            </w:tcBorders>
            <w:shd w:val="clear" w:color="auto" w:fill="auto"/>
            <w:noWrap/>
            <w:vAlign w:val="bottom"/>
            <w:hideMark/>
          </w:tcPr>
          <w:p w14:paraId="450AF50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w:t>
            </w:r>
          </w:p>
        </w:tc>
        <w:tc>
          <w:tcPr>
            <w:tcW w:w="1500" w:type="dxa"/>
            <w:tcBorders>
              <w:top w:val="nil"/>
              <w:left w:val="nil"/>
              <w:bottom w:val="single" w:sz="4" w:space="0" w:color="auto"/>
              <w:right w:val="single" w:sz="4" w:space="0" w:color="auto"/>
            </w:tcBorders>
            <w:shd w:val="clear" w:color="auto" w:fill="auto"/>
            <w:noWrap/>
            <w:vAlign w:val="bottom"/>
            <w:hideMark/>
          </w:tcPr>
          <w:p w14:paraId="450AF50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vAlign w:val="center"/>
            <w:hideMark/>
          </w:tcPr>
          <w:p w14:paraId="450AF50C"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50D"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0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50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1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51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1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51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1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7792.9</w:t>
            </w:r>
          </w:p>
        </w:tc>
        <w:tc>
          <w:tcPr>
            <w:tcW w:w="1640" w:type="dxa"/>
            <w:tcBorders>
              <w:top w:val="nil"/>
              <w:left w:val="nil"/>
              <w:bottom w:val="single" w:sz="4" w:space="0" w:color="auto"/>
              <w:right w:val="single" w:sz="4" w:space="0" w:color="auto"/>
            </w:tcBorders>
            <w:shd w:val="clear" w:color="auto" w:fill="auto"/>
            <w:noWrap/>
            <w:vAlign w:val="bottom"/>
            <w:hideMark/>
          </w:tcPr>
          <w:p w14:paraId="450AF51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24"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1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8</w:t>
            </w:r>
          </w:p>
        </w:tc>
        <w:tc>
          <w:tcPr>
            <w:tcW w:w="1240" w:type="dxa"/>
            <w:tcBorders>
              <w:top w:val="nil"/>
              <w:left w:val="nil"/>
              <w:bottom w:val="single" w:sz="4" w:space="0" w:color="auto"/>
              <w:right w:val="single" w:sz="4" w:space="0" w:color="auto"/>
            </w:tcBorders>
            <w:shd w:val="clear" w:color="auto" w:fill="auto"/>
            <w:noWrap/>
            <w:vAlign w:val="bottom"/>
            <w:hideMark/>
          </w:tcPr>
          <w:p w14:paraId="450AF51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6</w:t>
            </w:r>
          </w:p>
        </w:tc>
        <w:tc>
          <w:tcPr>
            <w:tcW w:w="1500" w:type="dxa"/>
            <w:tcBorders>
              <w:top w:val="nil"/>
              <w:left w:val="nil"/>
              <w:bottom w:val="single" w:sz="4" w:space="0" w:color="auto"/>
              <w:right w:val="single" w:sz="4" w:space="0" w:color="auto"/>
            </w:tcBorders>
            <w:shd w:val="clear" w:color="auto" w:fill="auto"/>
            <w:noWrap/>
            <w:vAlign w:val="bottom"/>
            <w:hideMark/>
          </w:tcPr>
          <w:p w14:paraId="450AF51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vAlign w:val="center"/>
            <w:hideMark/>
          </w:tcPr>
          <w:p w14:paraId="450AF51A"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51B"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1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51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1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51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2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nil"/>
              <w:left w:val="nil"/>
              <w:bottom w:val="single" w:sz="4" w:space="0" w:color="auto"/>
              <w:right w:val="single" w:sz="4" w:space="0" w:color="auto"/>
            </w:tcBorders>
            <w:shd w:val="clear" w:color="auto" w:fill="auto"/>
            <w:noWrap/>
            <w:vAlign w:val="bottom"/>
            <w:hideMark/>
          </w:tcPr>
          <w:p w14:paraId="450AF52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2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17553.9</w:t>
            </w:r>
          </w:p>
        </w:tc>
        <w:tc>
          <w:tcPr>
            <w:tcW w:w="1640" w:type="dxa"/>
            <w:tcBorders>
              <w:top w:val="nil"/>
              <w:left w:val="nil"/>
              <w:bottom w:val="single" w:sz="4" w:space="0" w:color="auto"/>
              <w:right w:val="single" w:sz="4" w:space="0" w:color="auto"/>
            </w:tcBorders>
            <w:shd w:val="clear" w:color="auto" w:fill="auto"/>
            <w:noWrap/>
            <w:vAlign w:val="bottom"/>
            <w:hideMark/>
          </w:tcPr>
          <w:p w14:paraId="450AF52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3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25"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9</w:t>
            </w:r>
          </w:p>
        </w:tc>
        <w:tc>
          <w:tcPr>
            <w:tcW w:w="1240" w:type="dxa"/>
            <w:tcBorders>
              <w:top w:val="nil"/>
              <w:left w:val="nil"/>
              <w:bottom w:val="single" w:sz="4" w:space="0" w:color="auto"/>
              <w:right w:val="single" w:sz="4" w:space="0" w:color="auto"/>
            </w:tcBorders>
            <w:shd w:val="clear" w:color="auto" w:fill="auto"/>
            <w:noWrap/>
            <w:vAlign w:val="bottom"/>
            <w:hideMark/>
          </w:tcPr>
          <w:p w14:paraId="450AF52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7</w:t>
            </w:r>
          </w:p>
        </w:tc>
        <w:tc>
          <w:tcPr>
            <w:tcW w:w="1500" w:type="dxa"/>
            <w:tcBorders>
              <w:top w:val="nil"/>
              <w:left w:val="nil"/>
              <w:bottom w:val="single" w:sz="4" w:space="0" w:color="auto"/>
              <w:right w:val="single" w:sz="4" w:space="0" w:color="auto"/>
            </w:tcBorders>
            <w:shd w:val="clear" w:color="auto" w:fill="auto"/>
            <w:noWrap/>
            <w:vAlign w:val="bottom"/>
            <w:hideMark/>
          </w:tcPr>
          <w:p w14:paraId="450AF52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vAlign w:val="center"/>
            <w:hideMark/>
          </w:tcPr>
          <w:p w14:paraId="450AF528"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529"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2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52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2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52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2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74.02</w:t>
            </w:r>
          </w:p>
        </w:tc>
        <w:tc>
          <w:tcPr>
            <w:tcW w:w="1284" w:type="dxa"/>
            <w:tcBorders>
              <w:top w:val="nil"/>
              <w:left w:val="nil"/>
              <w:bottom w:val="single" w:sz="4" w:space="0" w:color="auto"/>
              <w:right w:val="single" w:sz="4" w:space="0" w:color="auto"/>
            </w:tcBorders>
            <w:shd w:val="clear" w:color="auto" w:fill="auto"/>
            <w:noWrap/>
            <w:vAlign w:val="bottom"/>
            <w:hideMark/>
          </w:tcPr>
          <w:p w14:paraId="450AF52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3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16802.5</w:t>
            </w:r>
          </w:p>
        </w:tc>
        <w:tc>
          <w:tcPr>
            <w:tcW w:w="1640" w:type="dxa"/>
            <w:tcBorders>
              <w:top w:val="nil"/>
              <w:left w:val="nil"/>
              <w:bottom w:val="single" w:sz="4" w:space="0" w:color="auto"/>
              <w:right w:val="single" w:sz="4" w:space="0" w:color="auto"/>
            </w:tcBorders>
            <w:shd w:val="clear" w:color="auto" w:fill="auto"/>
            <w:noWrap/>
            <w:vAlign w:val="bottom"/>
            <w:hideMark/>
          </w:tcPr>
          <w:p w14:paraId="450AF53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40"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3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10</w:t>
            </w:r>
          </w:p>
        </w:tc>
        <w:tc>
          <w:tcPr>
            <w:tcW w:w="1240" w:type="dxa"/>
            <w:tcBorders>
              <w:top w:val="nil"/>
              <w:left w:val="nil"/>
              <w:bottom w:val="single" w:sz="4" w:space="0" w:color="auto"/>
              <w:right w:val="single" w:sz="4" w:space="0" w:color="auto"/>
            </w:tcBorders>
            <w:shd w:val="clear" w:color="auto" w:fill="auto"/>
            <w:noWrap/>
            <w:vAlign w:val="bottom"/>
            <w:hideMark/>
          </w:tcPr>
          <w:p w14:paraId="450AF53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8</w:t>
            </w:r>
          </w:p>
        </w:tc>
        <w:tc>
          <w:tcPr>
            <w:tcW w:w="1500" w:type="dxa"/>
            <w:tcBorders>
              <w:top w:val="nil"/>
              <w:left w:val="nil"/>
              <w:bottom w:val="single" w:sz="4" w:space="0" w:color="auto"/>
              <w:right w:val="single" w:sz="4" w:space="0" w:color="auto"/>
            </w:tcBorders>
            <w:shd w:val="clear" w:color="auto" w:fill="auto"/>
            <w:noWrap/>
            <w:vAlign w:val="bottom"/>
            <w:hideMark/>
          </w:tcPr>
          <w:p w14:paraId="450AF53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vAlign w:val="center"/>
            <w:hideMark/>
          </w:tcPr>
          <w:p w14:paraId="450AF536"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4" w:space="0" w:color="auto"/>
              <w:right w:val="single" w:sz="4" w:space="0" w:color="auto"/>
            </w:tcBorders>
            <w:shd w:val="clear" w:color="auto" w:fill="auto"/>
            <w:vAlign w:val="center"/>
            <w:hideMark/>
          </w:tcPr>
          <w:p w14:paraId="450AF537"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3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53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3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53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3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62.5</w:t>
            </w:r>
          </w:p>
        </w:tc>
        <w:tc>
          <w:tcPr>
            <w:tcW w:w="1284" w:type="dxa"/>
            <w:tcBorders>
              <w:top w:val="nil"/>
              <w:left w:val="nil"/>
              <w:bottom w:val="single" w:sz="4" w:space="0" w:color="auto"/>
              <w:right w:val="single" w:sz="4" w:space="0" w:color="auto"/>
            </w:tcBorders>
            <w:shd w:val="clear" w:color="auto" w:fill="auto"/>
            <w:noWrap/>
            <w:vAlign w:val="bottom"/>
            <w:hideMark/>
          </w:tcPr>
          <w:p w14:paraId="450AF53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3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14187.5</w:t>
            </w:r>
          </w:p>
        </w:tc>
        <w:tc>
          <w:tcPr>
            <w:tcW w:w="1640" w:type="dxa"/>
            <w:tcBorders>
              <w:top w:val="nil"/>
              <w:left w:val="nil"/>
              <w:bottom w:val="single" w:sz="4" w:space="0" w:color="auto"/>
              <w:right w:val="single" w:sz="4" w:space="0" w:color="auto"/>
            </w:tcBorders>
            <w:shd w:val="clear" w:color="auto" w:fill="auto"/>
            <w:noWrap/>
            <w:vAlign w:val="bottom"/>
            <w:hideMark/>
          </w:tcPr>
          <w:p w14:paraId="450AF53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4E"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41"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11</w:t>
            </w:r>
          </w:p>
        </w:tc>
        <w:tc>
          <w:tcPr>
            <w:tcW w:w="1240" w:type="dxa"/>
            <w:tcBorders>
              <w:top w:val="nil"/>
              <w:left w:val="nil"/>
              <w:bottom w:val="single" w:sz="4" w:space="0" w:color="auto"/>
              <w:right w:val="single" w:sz="4" w:space="0" w:color="auto"/>
            </w:tcBorders>
            <w:shd w:val="clear" w:color="auto" w:fill="auto"/>
            <w:noWrap/>
            <w:vAlign w:val="bottom"/>
            <w:hideMark/>
          </w:tcPr>
          <w:p w14:paraId="450AF54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9</w:t>
            </w:r>
          </w:p>
        </w:tc>
        <w:tc>
          <w:tcPr>
            <w:tcW w:w="1500" w:type="dxa"/>
            <w:tcBorders>
              <w:top w:val="nil"/>
              <w:left w:val="nil"/>
              <w:bottom w:val="single" w:sz="4" w:space="0" w:color="auto"/>
              <w:right w:val="single" w:sz="4" w:space="0" w:color="auto"/>
            </w:tcBorders>
            <w:shd w:val="clear" w:color="auto" w:fill="auto"/>
            <w:noWrap/>
            <w:vAlign w:val="bottom"/>
            <w:hideMark/>
          </w:tcPr>
          <w:p w14:paraId="450AF54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54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54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4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3215</w:t>
            </w:r>
          </w:p>
        </w:tc>
        <w:tc>
          <w:tcPr>
            <w:tcW w:w="1300" w:type="dxa"/>
            <w:tcBorders>
              <w:top w:val="nil"/>
              <w:left w:val="nil"/>
              <w:bottom w:val="single" w:sz="4" w:space="0" w:color="auto"/>
              <w:right w:val="single" w:sz="4" w:space="0" w:color="auto"/>
            </w:tcBorders>
            <w:shd w:val="clear" w:color="auto" w:fill="auto"/>
            <w:noWrap/>
            <w:vAlign w:val="center"/>
            <w:hideMark/>
          </w:tcPr>
          <w:p w14:paraId="450AF54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4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54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4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54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4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7792.9</w:t>
            </w:r>
          </w:p>
        </w:tc>
        <w:tc>
          <w:tcPr>
            <w:tcW w:w="1640" w:type="dxa"/>
            <w:tcBorders>
              <w:top w:val="nil"/>
              <w:left w:val="nil"/>
              <w:bottom w:val="single" w:sz="4" w:space="0" w:color="auto"/>
              <w:right w:val="single" w:sz="4" w:space="0" w:color="auto"/>
            </w:tcBorders>
            <w:shd w:val="clear" w:color="auto" w:fill="auto"/>
            <w:noWrap/>
            <w:vAlign w:val="bottom"/>
            <w:hideMark/>
          </w:tcPr>
          <w:p w14:paraId="450AF54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5B"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000000" w:fill="FFC000"/>
            <w:noWrap/>
            <w:vAlign w:val="bottom"/>
            <w:hideMark/>
          </w:tcPr>
          <w:p w14:paraId="450AF54F"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ARAPAJ</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550"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14:paraId="450AF551"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vAlign w:val="center"/>
            <w:hideMark/>
          </w:tcPr>
          <w:p w14:paraId="450AF552"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55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55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14:paraId="450AF55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55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5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8" w:space="0" w:color="auto"/>
              <w:right w:val="single" w:sz="4" w:space="0" w:color="auto"/>
            </w:tcBorders>
            <w:shd w:val="clear" w:color="auto" w:fill="auto"/>
            <w:noWrap/>
            <w:vAlign w:val="bottom"/>
            <w:hideMark/>
          </w:tcPr>
          <w:p w14:paraId="450AF55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single" w:sz="8" w:space="0" w:color="auto"/>
              <w:right w:val="single" w:sz="4" w:space="0" w:color="auto"/>
            </w:tcBorders>
            <w:shd w:val="clear" w:color="auto" w:fill="auto"/>
            <w:noWrap/>
            <w:vAlign w:val="bottom"/>
            <w:hideMark/>
          </w:tcPr>
          <w:p w14:paraId="450AF55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single" w:sz="8" w:space="0" w:color="auto"/>
              <w:right w:val="single" w:sz="4" w:space="0" w:color="auto"/>
            </w:tcBorders>
            <w:shd w:val="clear" w:color="auto" w:fill="auto"/>
            <w:noWrap/>
            <w:vAlign w:val="bottom"/>
            <w:hideMark/>
          </w:tcPr>
          <w:p w14:paraId="450AF55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68" w14:textId="77777777" w:rsidTr="007C4C4C">
        <w:trPr>
          <w:trHeight w:val="139"/>
          <w:jc w:val="center"/>
        </w:trPr>
        <w:tc>
          <w:tcPr>
            <w:tcW w:w="1880" w:type="dxa"/>
            <w:gridSpan w:val="2"/>
            <w:tcBorders>
              <w:top w:val="nil"/>
              <w:left w:val="single" w:sz="8" w:space="0" w:color="auto"/>
              <w:bottom w:val="single" w:sz="8" w:space="0" w:color="auto"/>
              <w:right w:val="single" w:sz="4" w:space="0" w:color="auto"/>
            </w:tcBorders>
            <w:shd w:val="clear" w:color="auto" w:fill="auto"/>
            <w:noWrap/>
            <w:vAlign w:val="bottom"/>
            <w:hideMark/>
          </w:tcPr>
          <w:p w14:paraId="450AF55C"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500" w:type="dxa"/>
            <w:tcBorders>
              <w:top w:val="nil"/>
              <w:left w:val="nil"/>
              <w:bottom w:val="single" w:sz="8" w:space="0" w:color="auto"/>
              <w:right w:val="single" w:sz="4" w:space="0" w:color="auto"/>
            </w:tcBorders>
            <w:shd w:val="clear" w:color="auto" w:fill="auto"/>
            <w:noWrap/>
            <w:vAlign w:val="bottom"/>
            <w:hideMark/>
          </w:tcPr>
          <w:p w14:paraId="450AF55D"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8" w:space="0" w:color="auto"/>
              <w:right w:val="single" w:sz="4" w:space="0" w:color="auto"/>
            </w:tcBorders>
            <w:shd w:val="clear" w:color="auto" w:fill="auto"/>
            <w:vAlign w:val="center"/>
            <w:hideMark/>
          </w:tcPr>
          <w:p w14:paraId="450AF55E"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8" w:space="0" w:color="auto"/>
              <w:right w:val="single" w:sz="4" w:space="0" w:color="auto"/>
            </w:tcBorders>
            <w:shd w:val="clear" w:color="auto" w:fill="auto"/>
            <w:vAlign w:val="center"/>
            <w:hideMark/>
          </w:tcPr>
          <w:p w14:paraId="450AF55F"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8" w:space="0" w:color="auto"/>
              <w:right w:val="single" w:sz="4" w:space="0" w:color="auto"/>
            </w:tcBorders>
            <w:shd w:val="clear" w:color="auto" w:fill="auto"/>
            <w:noWrap/>
            <w:vAlign w:val="center"/>
            <w:hideMark/>
          </w:tcPr>
          <w:p w14:paraId="450AF560"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1031</w:t>
            </w:r>
          </w:p>
        </w:tc>
        <w:tc>
          <w:tcPr>
            <w:tcW w:w="1300" w:type="dxa"/>
            <w:tcBorders>
              <w:top w:val="nil"/>
              <w:left w:val="nil"/>
              <w:bottom w:val="single" w:sz="8" w:space="0" w:color="auto"/>
              <w:right w:val="single" w:sz="4" w:space="0" w:color="auto"/>
            </w:tcBorders>
            <w:shd w:val="clear" w:color="auto" w:fill="auto"/>
            <w:noWrap/>
            <w:vAlign w:val="center"/>
            <w:hideMark/>
          </w:tcPr>
          <w:p w14:paraId="450AF56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8" w:space="0" w:color="auto"/>
              <w:right w:val="single" w:sz="4" w:space="0" w:color="auto"/>
            </w:tcBorders>
            <w:shd w:val="clear" w:color="auto" w:fill="auto"/>
            <w:noWrap/>
            <w:vAlign w:val="center"/>
            <w:hideMark/>
          </w:tcPr>
          <w:p w14:paraId="450AF56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single" w:sz="8" w:space="0" w:color="auto"/>
              <w:right w:val="single" w:sz="4" w:space="0" w:color="auto"/>
            </w:tcBorders>
            <w:shd w:val="clear" w:color="auto" w:fill="auto"/>
            <w:noWrap/>
            <w:vAlign w:val="bottom"/>
            <w:hideMark/>
          </w:tcPr>
          <w:p w14:paraId="450AF56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6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8" w:space="0" w:color="auto"/>
              <w:right w:val="single" w:sz="4" w:space="0" w:color="auto"/>
            </w:tcBorders>
            <w:shd w:val="clear" w:color="auto" w:fill="auto"/>
            <w:noWrap/>
            <w:vAlign w:val="bottom"/>
            <w:hideMark/>
          </w:tcPr>
          <w:p w14:paraId="450AF56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single" w:sz="8" w:space="0" w:color="auto"/>
              <w:right w:val="single" w:sz="4" w:space="0" w:color="auto"/>
            </w:tcBorders>
            <w:shd w:val="clear" w:color="auto" w:fill="auto"/>
            <w:noWrap/>
            <w:vAlign w:val="bottom"/>
            <w:hideMark/>
          </w:tcPr>
          <w:p w14:paraId="450AF56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single" w:sz="8" w:space="0" w:color="auto"/>
              <w:right w:val="single" w:sz="4" w:space="0" w:color="auto"/>
            </w:tcBorders>
            <w:shd w:val="clear" w:color="auto" w:fill="auto"/>
            <w:noWrap/>
            <w:vAlign w:val="bottom"/>
            <w:hideMark/>
          </w:tcPr>
          <w:p w14:paraId="450AF56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76"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56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12</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56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11</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56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Muharrem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56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Ibrahim</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56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Pajaziti</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0AF56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1031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50AF56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126/14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50AF57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57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1150</w:t>
            </w:r>
          </w:p>
        </w:tc>
        <w:tc>
          <w:tcPr>
            <w:tcW w:w="1280" w:type="dxa"/>
            <w:tcBorders>
              <w:top w:val="nil"/>
              <w:left w:val="nil"/>
              <w:bottom w:val="single" w:sz="4" w:space="0" w:color="auto"/>
              <w:right w:val="single" w:sz="4" w:space="0" w:color="auto"/>
            </w:tcBorders>
            <w:shd w:val="clear" w:color="auto" w:fill="auto"/>
            <w:noWrap/>
            <w:vAlign w:val="bottom"/>
            <w:hideMark/>
          </w:tcPr>
          <w:p w14:paraId="450AF57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94.09</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57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356</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57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33496.0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57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84"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57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13</w:t>
            </w:r>
          </w:p>
        </w:tc>
        <w:tc>
          <w:tcPr>
            <w:tcW w:w="1240" w:type="dxa"/>
            <w:tcBorders>
              <w:top w:val="nil"/>
              <w:left w:val="nil"/>
              <w:bottom w:val="nil"/>
              <w:right w:val="single" w:sz="4" w:space="0" w:color="auto"/>
            </w:tcBorders>
            <w:shd w:val="clear" w:color="auto" w:fill="auto"/>
            <w:noWrap/>
            <w:vAlign w:val="center"/>
            <w:hideMark/>
          </w:tcPr>
          <w:p w14:paraId="450AF57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12</w:t>
            </w:r>
          </w:p>
        </w:tc>
        <w:tc>
          <w:tcPr>
            <w:tcW w:w="1500" w:type="dxa"/>
            <w:tcBorders>
              <w:top w:val="nil"/>
              <w:left w:val="nil"/>
              <w:bottom w:val="single" w:sz="4" w:space="0" w:color="auto"/>
              <w:right w:val="single" w:sz="4" w:space="0" w:color="auto"/>
            </w:tcBorders>
            <w:shd w:val="clear" w:color="auto" w:fill="auto"/>
            <w:noWrap/>
            <w:vAlign w:val="bottom"/>
            <w:hideMark/>
          </w:tcPr>
          <w:p w14:paraId="450AF57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57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57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noWrap/>
            <w:vAlign w:val="center"/>
            <w:hideMark/>
          </w:tcPr>
          <w:p w14:paraId="450AF57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1031</w:t>
            </w:r>
          </w:p>
        </w:tc>
        <w:tc>
          <w:tcPr>
            <w:tcW w:w="1300" w:type="dxa"/>
            <w:tcBorders>
              <w:top w:val="nil"/>
              <w:left w:val="nil"/>
              <w:bottom w:val="single" w:sz="4" w:space="0" w:color="auto"/>
              <w:right w:val="single" w:sz="4" w:space="0" w:color="auto"/>
            </w:tcBorders>
            <w:shd w:val="clear" w:color="auto" w:fill="auto"/>
            <w:vAlign w:val="center"/>
            <w:hideMark/>
          </w:tcPr>
          <w:p w14:paraId="450AF57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 192/7 192/8</w:t>
            </w:r>
          </w:p>
        </w:tc>
        <w:tc>
          <w:tcPr>
            <w:tcW w:w="960" w:type="dxa"/>
            <w:tcBorders>
              <w:top w:val="nil"/>
              <w:left w:val="nil"/>
              <w:bottom w:val="single" w:sz="4" w:space="0" w:color="auto"/>
              <w:right w:val="single" w:sz="4" w:space="0" w:color="auto"/>
            </w:tcBorders>
            <w:shd w:val="clear" w:color="auto" w:fill="auto"/>
            <w:vAlign w:val="center"/>
            <w:hideMark/>
          </w:tcPr>
          <w:p w14:paraId="450AF57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7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8700</w:t>
            </w:r>
          </w:p>
        </w:tc>
        <w:tc>
          <w:tcPr>
            <w:tcW w:w="1280" w:type="dxa"/>
            <w:tcBorders>
              <w:top w:val="nil"/>
              <w:left w:val="nil"/>
              <w:bottom w:val="nil"/>
              <w:right w:val="single" w:sz="4" w:space="0" w:color="auto"/>
            </w:tcBorders>
            <w:shd w:val="clear" w:color="auto" w:fill="auto"/>
            <w:noWrap/>
            <w:vAlign w:val="center"/>
            <w:hideMark/>
          </w:tcPr>
          <w:p w14:paraId="450AF58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nil"/>
              <w:left w:val="nil"/>
              <w:bottom w:val="nil"/>
              <w:right w:val="single" w:sz="4" w:space="0" w:color="auto"/>
            </w:tcBorders>
            <w:shd w:val="clear" w:color="auto" w:fill="auto"/>
            <w:noWrap/>
            <w:vAlign w:val="center"/>
            <w:hideMark/>
          </w:tcPr>
          <w:p w14:paraId="450AF58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356</w:t>
            </w:r>
          </w:p>
        </w:tc>
        <w:tc>
          <w:tcPr>
            <w:tcW w:w="1360" w:type="dxa"/>
            <w:tcBorders>
              <w:top w:val="nil"/>
              <w:left w:val="nil"/>
              <w:bottom w:val="single" w:sz="4" w:space="0" w:color="auto"/>
              <w:right w:val="single" w:sz="4" w:space="0" w:color="auto"/>
            </w:tcBorders>
            <w:shd w:val="clear" w:color="auto" w:fill="auto"/>
            <w:noWrap/>
            <w:vAlign w:val="bottom"/>
            <w:hideMark/>
          </w:tcPr>
          <w:p w14:paraId="450AF58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27529.5</w:t>
            </w:r>
          </w:p>
        </w:tc>
        <w:tc>
          <w:tcPr>
            <w:tcW w:w="1640" w:type="dxa"/>
            <w:tcBorders>
              <w:top w:val="nil"/>
              <w:left w:val="nil"/>
              <w:bottom w:val="single" w:sz="4" w:space="0" w:color="auto"/>
              <w:right w:val="single" w:sz="4" w:space="0" w:color="auto"/>
            </w:tcBorders>
            <w:shd w:val="clear" w:color="auto" w:fill="auto"/>
            <w:noWrap/>
            <w:vAlign w:val="bottom"/>
            <w:hideMark/>
          </w:tcPr>
          <w:p w14:paraId="450AF58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9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85"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14</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58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14</w:t>
            </w:r>
          </w:p>
        </w:tc>
        <w:tc>
          <w:tcPr>
            <w:tcW w:w="1500" w:type="dxa"/>
            <w:tcBorders>
              <w:top w:val="nil"/>
              <w:left w:val="nil"/>
              <w:bottom w:val="single" w:sz="4" w:space="0" w:color="auto"/>
              <w:right w:val="single" w:sz="4" w:space="0" w:color="auto"/>
            </w:tcBorders>
            <w:shd w:val="clear" w:color="auto" w:fill="auto"/>
            <w:noWrap/>
            <w:vAlign w:val="bottom"/>
            <w:hideMark/>
          </w:tcPr>
          <w:p w14:paraId="450AF58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Besim</w:t>
            </w:r>
          </w:p>
        </w:tc>
        <w:tc>
          <w:tcPr>
            <w:tcW w:w="1240" w:type="dxa"/>
            <w:tcBorders>
              <w:top w:val="nil"/>
              <w:left w:val="nil"/>
              <w:bottom w:val="single" w:sz="4" w:space="0" w:color="auto"/>
              <w:right w:val="single" w:sz="4" w:space="0" w:color="auto"/>
            </w:tcBorders>
            <w:shd w:val="clear" w:color="auto" w:fill="auto"/>
            <w:noWrap/>
            <w:vAlign w:val="bottom"/>
            <w:hideMark/>
          </w:tcPr>
          <w:p w14:paraId="450AF58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Kadri</w:t>
            </w:r>
          </w:p>
        </w:tc>
        <w:tc>
          <w:tcPr>
            <w:tcW w:w="1040" w:type="dxa"/>
            <w:tcBorders>
              <w:top w:val="nil"/>
              <w:left w:val="nil"/>
              <w:bottom w:val="single" w:sz="4" w:space="0" w:color="auto"/>
              <w:right w:val="single" w:sz="4" w:space="0" w:color="auto"/>
            </w:tcBorders>
            <w:shd w:val="clear" w:color="auto" w:fill="auto"/>
            <w:noWrap/>
            <w:vAlign w:val="bottom"/>
            <w:hideMark/>
          </w:tcPr>
          <w:p w14:paraId="450AF58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Troplini</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0AF58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1031</w:t>
            </w:r>
          </w:p>
        </w:tc>
        <w:tc>
          <w:tcPr>
            <w:tcW w:w="1300" w:type="dxa"/>
            <w:tcBorders>
              <w:top w:val="nil"/>
              <w:left w:val="nil"/>
              <w:bottom w:val="single" w:sz="4" w:space="0" w:color="auto"/>
              <w:right w:val="single" w:sz="4" w:space="0" w:color="auto"/>
            </w:tcBorders>
            <w:shd w:val="clear" w:color="auto" w:fill="auto"/>
            <w:noWrap/>
            <w:vAlign w:val="center"/>
            <w:hideMark/>
          </w:tcPr>
          <w:p w14:paraId="450AF58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242/10</w:t>
            </w:r>
          </w:p>
        </w:tc>
        <w:tc>
          <w:tcPr>
            <w:tcW w:w="960" w:type="dxa"/>
            <w:tcBorders>
              <w:top w:val="nil"/>
              <w:left w:val="nil"/>
              <w:bottom w:val="single" w:sz="4" w:space="0" w:color="auto"/>
              <w:right w:val="single" w:sz="4" w:space="0" w:color="auto"/>
            </w:tcBorders>
            <w:shd w:val="clear" w:color="auto" w:fill="auto"/>
            <w:noWrap/>
            <w:vAlign w:val="center"/>
            <w:hideMark/>
          </w:tcPr>
          <w:p w14:paraId="450AF58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8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3760</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50AF58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42.82</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58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356</w:t>
            </w:r>
          </w:p>
        </w:tc>
        <w:tc>
          <w:tcPr>
            <w:tcW w:w="1360" w:type="dxa"/>
            <w:tcBorders>
              <w:top w:val="nil"/>
              <w:left w:val="nil"/>
              <w:bottom w:val="single" w:sz="4" w:space="0" w:color="auto"/>
              <w:right w:val="single" w:sz="4" w:space="0" w:color="auto"/>
            </w:tcBorders>
            <w:shd w:val="clear" w:color="auto" w:fill="auto"/>
            <w:noWrap/>
            <w:vAlign w:val="bottom"/>
            <w:hideMark/>
          </w:tcPr>
          <w:p w14:paraId="450AF59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15243.9</w:t>
            </w:r>
          </w:p>
        </w:tc>
        <w:tc>
          <w:tcPr>
            <w:tcW w:w="1640" w:type="dxa"/>
            <w:tcBorders>
              <w:top w:val="nil"/>
              <w:left w:val="nil"/>
              <w:bottom w:val="single" w:sz="4" w:space="0" w:color="auto"/>
              <w:right w:val="single" w:sz="4" w:space="0" w:color="auto"/>
            </w:tcBorders>
            <w:shd w:val="clear" w:color="auto" w:fill="auto"/>
            <w:noWrap/>
            <w:vAlign w:val="bottom"/>
            <w:hideMark/>
          </w:tcPr>
          <w:p w14:paraId="450AF59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A0"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9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15</w:t>
            </w:r>
          </w:p>
        </w:tc>
        <w:tc>
          <w:tcPr>
            <w:tcW w:w="1240" w:type="dxa"/>
            <w:tcBorders>
              <w:top w:val="nil"/>
              <w:left w:val="nil"/>
              <w:bottom w:val="single" w:sz="4" w:space="0" w:color="auto"/>
              <w:right w:val="single" w:sz="4" w:space="0" w:color="auto"/>
            </w:tcBorders>
            <w:shd w:val="clear" w:color="auto" w:fill="auto"/>
            <w:noWrap/>
            <w:vAlign w:val="bottom"/>
            <w:hideMark/>
          </w:tcPr>
          <w:p w14:paraId="450AF59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15</w:t>
            </w:r>
          </w:p>
        </w:tc>
        <w:tc>
          <w:tcPr>
            <w:tcW w:w="1500" w:type="dxa"/>
            <w:tcBorders>
              <w:top w:val="nil"/>
              <w:left w:val="nil"/>
              <w:bottom w:val="single" w:sz="4" w:space="0" w:color="auto"/>
              <w:right w:val="single" w:sz="4" w:space="0" w:color="auto"/>
            </w:tcBorders>
            <w:shd w:val="clear" w:color="auto" w:fill="auto"/>
            <w:noWrap/>
            <w:vAlign w:val="bottom"/>
            <w:hideMark/>
          </w:tcPr>
          <w:p w14:paraId="450AF59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59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59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9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1031</w:t>
            </w:r>
          </w:p>
        </w:tc>
        <w:tc>
          <w:tcPr>
            <w:tcW w:w="1300" w:type="dxa"/>
            <w:tcBorders>
              <w:top w:val="nil"/>
              <w:left w:val="nil"/>
              <w:bottom w:val="single" w:sz="4" w:space="0" w:color="auto"/>
              <w:right w:val="single" w:sz="4" w:space="0" w:color="auto"/>
            </w:tcBorders>
            <w:shd w:val="clear" w:color="auto" w:fill="auto"/>
            <w:noWrap/>
            <w:vAlign w:val="center"/>
            <w:hideMark/>
          </w:tcPr>
          <w:p w14:paraId="450AF59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9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9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9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59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356</w:t>
            </w:r>
          </w:p>
        </w:tc>
        <w:tc>
          <w:tcPr>
            <w:tcW w:w="1360" w:type="dxa"/>
            <w:tcBorders>
              <w:top w:val="nil"/>
              <w:left w:val="nil"/>
              <w:bottom w:val="single" w:sz="4" w:space="0" w:color="auto"/>
              <w:right w:val="single" w:sz="4" w:space="0" w:color="auto"/>
            </w:tcBorders>
            <w:shd w:val="clear" w:color="auto" w:fill="auto"/>
            <w:noWrap/>
            <w:vAlign w:val="bottom"/>
            <w:hideMark/>
          </w:tcPr>
          <w:p w14:paraId="450AF59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12221.5</w:t>
            </w:r>
          </w:p>
        </w:tc>
        <w:tc>
          <w:tcPr>
            <w:tcW w:w="1640" w:type="dxa"/>
            <w:tcBorders>
              <w:top w:val="nil"/>
              <w:left w:val="nil"/>
              <w:bottom w:val="single" w:sz="4" w:space="0" w:color="auto"/>
              <w:right w:val="single" w:sz="4" w:space="0" w:color="auto"/>
            </w:tcBorders>
            <w:shd w:val="clear" w:color="auto" w:fill="auto"/>
            <w:noWrap/>
            <w:vAlign w:val="bottom"/>
            <w:hideMark/>
          </w:tcPr>
          <w:p w14:paraId="450AF59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AE"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A1"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16</w:t>
            </w:r>
          </w:p>
        </w:tc>
        <w:tc>
          <w:tcPr>
            <w:tcW w:w="1240" w:type="dxa"/>
            <w:tcBorders>
              <w:top w:val="nil"/>
              <w:left w:val="nil"/>
              <w:bottom w:val="single" w:sz="4" w:space="0" w:color="auto"/>
              <w:right w:val="single" w:sz="4" w:space="0" w:color="auto"/>
            </w:tcBorders>
            <w:shd w:val="clear" w:color="auto" w:fill="auto"/>
            <w:noWrap/>
            <w:vAlign w:val="bottom"/>
            <w:hideMark/>
          </w:tcPr>
          <w:p w14:paraId="450AF5A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16</w:t>
            </w:r>
          </w:p>
        </w:tc>
        <w:tc>
          <w:tcPr>
            <w:tcW w:w="1500" w:type="dxa"/>
            <w:tcBorders>
              <w:top w:val="nil"/>
              <w:left w:val="nil"/>
              <w:bottom w:val="single" w:sz="4" w:space="0" w:color="auto"/>
              <w:right w:val="single" w:sz="4" w:space="0" w:color="auto"/>
            </w:tcBorders>
            <w:shd w:val="clear" w:color="auto" w:fill="auto"/>
            <w:noWrap/>
            <w:vAlign w:val="bottom"/>
            <w:hideMark/>
          </w:tcPr>
          <w:p w14:paraId="450AF5A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5A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5A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A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1031</w:t>
            </w:r>
          </w:p>
        </w:tc>
        <w:tc>
          <w:tcPr>
            <w:tcW w:w="1300" w:type="dxa"/>
            <w:tcBorders>
              <w:top w:val="nil"/>
              <w:left w:val="nil"/>
              <w:bottom w:val="single" w:sz="4" w:space="0" w:color="auto"/>
              <w:right w:val="single" w:sz="4" w:space="0" w:color="auto"/>
            </w:tcBorders>
            <w:shd w:val="clear" w:color="auto" w:fill="auto"/>
            <w:noWrap/>
            <w:vAlign w:val="center"/>
            <w:hideMark/>
          </w:tcPr>
          <w:p w14:paraId="450AF5A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5A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A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A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41.46</w:t>
            </w:r>
          </w:p>
        </w:tc>
        <w:tc>
          <w:tcPr>
            <w:tcW w:w="1284" w:type="dxa"/>
            <w:tcBorders>
              <w:top w:val="nil"/>
              <w:left w:val="nil"/>
              <w:bottom w:val="single" w:sz="4" w:space="0" w:color="auto"/>
              <w:right w:val="single" w:sz="4" w:space="0" w:color="auto"/>
            </w:tcBorders>
            <w:shd w:val="clear" w:color="auto" w:fill="auto"/>
            <w:noWrap/>
            <w:vAlign w:val="bottom"/>
            <w:hideMark/>
          </w:tcPr>
          <w:p w14:paraId="450AF5A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356</w:t>
            </w:r>
          </w:p>
        </w:tc>
        <w:tc>
          <w:tcPr>
            <w:tcW w:w="1360" w:type="dxa"/>
            <w:tcBorders>
              <w:top w:val="nil"/>
              <w:left w:val="nil"/>
              <w:bottom w:val="single" w:sz="4" w:space="0" w:color="auto"/>
              <w:right w:val="single" w:sz="4" w:space="0" w:color="auto"/>
            </w:tcBorders>
            <w:shd w:val="clear" w:color="auto" w:fill="auto"/>
            <w:noWrap/>
            <w:vAlign w:val="bottom"/>
            <w:hideMark/>
          </w:tcPr>
          <w:p w14:paraId="450AF5A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14759.8</w:t>
            </w:r>
          </w:p>
        </w:tc>
        <w:tc>
          <w:tcPr>
            <w:tcW w:w="1640" w:type="dxa"/>
            <w:tcBorders>
              <w:top w:val="nil"/>
              <w:left w:val="nil"/>
              <w:bottom w:val="single" w:sz="4" w:space="0" w:color="auto"/>
              <w:right w:val="single" w:sz="4" w:space="0" w:color="auto"/>
            </w:tcBorders>
            <w:shd w:val="clear" w:color="auto" w:fill="auto"/>
            <w:noWrap/>
            <w:vAlign w:val="bottom"/>
            <w:hideMark/>
          </w:tcPr>
          <w:p w14:paraId="450AF5A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BB"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000000" w:fill="FFC000"/>
            <w:noWrap/>
            <w:vAlign w:val="bottom"/>
            <w:hideMark/>
          </w:tcPr>
          <w:p w14:paraId="450AF5AF"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SHKALLNUR</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5B0"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vAlign w:val="center"/>
            <w:hideMark/>
          </w:tcPr>
          <w:p w14:paraId="450AF5B1"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vAlign w:val="center"/>
            <w:hideMark/>
          </w:tcPr>
          <w:p w14:paraId="450AF5B2"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5B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5B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14:paraId="450AF5B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5B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B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5B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5B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5B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C8" w14:textId="77777777" w:rsidTr="007C4C4C">
        <w:trPr>
          <w:trHeight w:val="139"/>
          <w:jc w:val="center"/>
        </w:trPr>
        <w:tc>
          <w:tcPr>
            <w:tcW w:w="1880" w:type="dxa"/>
            <w:gridSpan w:val="2"/>
            <w:tcBorders>
              <w:top w:val="nil"/>
              <w:left w:val="single" w:sz="8" w:space="0" w:color="auto"/>
              <w:bottom w:val="single" w:sz="8" w:space="0" w:color="auto"/>
              <w:right w:val="single" w:sz="4" w:space="0" w:color="auto"/>
            </w:tcBorders>
            <w:shd w:val="clear" w:color="auto" w:fill="auto"/>
            <w:noWrap/>
            <w:vAlign w:val="bottom"/>
            <w:hideMark/>
          </w:tcPr>
          <w:p w14:paraId="450AF5BC"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500" w:type="dxa"/>
            <w:tcBorders>
              <w:top w:val="nil"/>
              <w:left w:val="nil"/>
              <w:bottom w:val="single" w:sz="8" w:space="0" w:color="auto"/>
              <w:right w:val="single" w:sz="4" w:space="0" w:color="auto"/>
            </w:tcBorders>
            <w:shd w:val="clear" w:color="auto" w:fill="auto"/>
            <w:noWrap/>
            <w:vAlign w:val="bottom"/>
            <w:hideMark/>
          </w:tcPr>
          <w:p w14:paraId="450AF5BD"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8" w:space="0" w:color="auto"/>
              <w:right w:val="single" w:sz="4" w:space="0" w:color="auto"/>
            </w:tcBorders>
            <w:shd w:val="clear" w:color="auto" w:fill="auto"/>
            <w:vAlign w:val="center"/>
            <w:hideMark/>
          </w:tcPr>
          <w:p w14:paraId="450AF5BE"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040" w:type="dxa"/>
            <w:tcBorders>
              <w:top w:val="nil"/>
              <w:left w:val="nil"/>
              <w:bottom w:val="single" w:sz="8" w:space="0" w:color="auto"/>
              <w:right w:val="single" w:sz="4" w:space="0" w:color="auto"/>
            </w:tcBorders>
            <w:shd w:val="clear" w:color="auto" w:fill="auto"/>
            <w:vAlign w:val="center"/>
            <w:hideMark/>
          </w:tcPr>
          <w:p w14:paraId="450AF5BF" w14:textId="77777777" w:rsidR="0071002A" w:rsidRPr="003D0CE8" w:rsidRDefault="0071002A" w:rsidP="007C4C4C">
            <w:pPr>
              <w:spacing w:after="0" w:line="240" w:lineRule="auto"/>
              <w:ind w:firstLine="0"/>
              <w:jc w:val="center"/>
              <w:rPr>
                <w:rFonts w:ascii="Garamond" w:eastAsia="Times New Roman" w:hAnsi="Garamond" w:cs="Arial"/>
                <w:sz w:val="14"/>
                <w:szCs w:val="14"/>
                <w:lang w:val="sq-AL" w:eastAsia="sq-AL"/>
              </w:rPr>
            </w:pPr>
            <w:r w:rsidRPr="003D0CE8">
              <w:rPr>
                <w:rFonts w:ascii="Garamond" w:eastAsia="Times New Roman" w:hAnsi="Garamond" w:cs="Arial"/>
                <w:sz w:val="14"/>
                <w:szCs w:val="14"/>
                <w:lang w:val="sq-AL" w:eastAsia="sq-AL"/>
              </w:rPr>
              <w:t> </w:t>
            </w:r>
          </w:p>
        </w:tc>
        <w:tc>
          <w:tcPr>
            <w:tcW w:w="1240" w:type="dxa"/>
            <w:tcBorders>
              <w:top w:val="nil"/>
              <w:left w:val="nil"/>
              <w:bottom w:val="single" w:sz="8" w:space="0" w:color="auto"/>
              <w:right w:val="single" w:sz="4" w:space="0" w:color="auto"/>
            </w:tcBorders>
            <w:shd w:val="clear" w:color="auto" w:fill="auto"/>
            <w:noWrap/>
            <w:vAlign w:val="center"/>
            <w:hideMark/>
          </w:tcPr>
          <w:p w14:paraId="450AF5C0"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3385</w:t>
            </w:r>
          </w:p>
        </w:tc>
        <w:tc>
          <w:tcPr>
            <w:tcW w:w="1300" w:type="dxa"/>
            <w:tcBorders>
              <w:top w:val="nil"/>
              <w:left w:val="nil"/>
              <w:bottom w:val="single" w:sz="8" w:space="0" w:color="auto"/>
              <w:right w:val="single" w:sz="4" w:space="0" w:color="auto"/>
            </w:tcBorders>
            <w:shd w:val="clear" w:color="auto" w:fill="auto"/>
            <w:noWrap/>
            <w:vAlign w:val="center"/>
            <w:hideMark/>
          </w:tcPr>
          <w:p w14:paraId="450AF5C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8" w:space="0" w:color="auto"/>
              <w:right w:val="single" w:sz="4" w:space="0" w:color="auto"/>
            </w:tcBorders>
            <w:shd w:val="clear" w:color="auto" w:fill="auto"/>
            <w:noWrap/>
            <w:vAlign w:val="center"/>
            <w:hideMark/>
          </w:tcPr>
          <w:p w14:paraId="450AF5C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single" w:sz="8" w:space="0" w:color="auto"/>
              <w:right w:val="single" w:sz="4" w:space="0" w:color="auto"/>
            </w:tcBorders>
            <w:shd w:val="clear" w:color="auto" w:fill="auto"/>
            <w:noWrap/>
            <w:vAlign w:val="bottom"/>
            <w:hideMark/>
          </w:tcPr>
          <w:p w14:paraId="450AF5C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5C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8" w:space="0" w:color="auto"/>
              <w:right w:val="single" w:sz="4" w:space="0" w:color="auto"/>
            </w:tcBorders>
            <w:shd w:val="clear" w:color="auto" w:fill="auto"/>
            <w:noWrap/>
            <w:vAlign w:val="bottom"/>
            <w:hideMark/>
          </w:tcPr>
          <w:p w14:paraId="450AF5C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single" w:sz="8" w:space="0" w:color="auto"/>
              <w:right w:val="single" w:sz="4" w:space="0" w:color="auto"/>
            </w:tcBorders>
            <w:shd w:val="clear" w:color="auto" w:fill="auto"/>
            <w:noWrap/>
            <w:vAlign w:val="bottom"/>
            <w:hideMark/>
          </w:tcPr>
          <w:p w14:paraId="450AF5C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single" w:sz="8" w:space="0" w:color="auto"/>
              <w:right w:val="single" w:sz="4" w:space="0" w:color="auto"/>
            </w:tcBorders>
            <w:shd w:val="clear" w:color="auto" w:fill="auto"/>
            <w:noWrap/>
            <w:vAlign w:val="bottom"/>
            <w:hideMark/>
          </w:tcPr>
          <w:p w14:paraId="450AF5C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D6"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5C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17</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5C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17</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5C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Ramazan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5C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Seit</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5C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Mucaj</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0AF5C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50AF5C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133/2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50AF5D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5D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2500</w:t>
            </w:r>
          </w:p>
        </w:tc>
        <w:tc>
          <w:tcPr>
            <w:tcW w:w="1280" w:type="dxa"/>
            <w:tcBorders>
              <w:top w:val="nil"/>
              <w:left w:val="nil"/>
              <w:bottom w:val="single" w:sz="4" w:space="0" w:color="auto"/>
              <w:right w:val="single" w:sz="4" w:space="0" w:color="auto"/>
            </w:tcBorders>
            <w:shd w:val="clear" w:color="auto" w:fill="auto"/>
            <w:noWrap/>
            <w:vAlign w:val="bottom"/>
            <w:hideMark/>
          </w:tcPr>
          <w:p w14:paraId="450AF5D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94.09</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5D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5D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21358.4</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5D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E4"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D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18</w:t>
            </w:r>
          </w:p>
        </w:tc>
        <w:tc>
          <w:tcPr>
            <w:tcW w:w="1240" w:type="dxa"/>
            <w:tcBorders>
              <w:top w:val="nil"/>
              <w:left w:val="nil"/>
              <w:bottom w:val="single" w:sz="4" w:space="0" w:color="auto"/>
              <w:right w:val="single" w:sz="4" w:space="0" w:color="auto"/>
            </w:tcBorders>
            <w:shd w:val="clear" w:color="auto" w:fill="auto"/>
            <w:noWrap/>
            <w:vAlign w:val="bottom"/>
            <w:hideMark/>
          </w:tcPr>
          <w:p w14:paraId="450AF5D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18</w:t>
            </w:r>
          </w:p>
        </w:tc>
        <w:tc>
          <w:tcPr>
            <w:tcW w:w="1500" w:type="dxa"/>
            <w:tcBorders>
              <w:top w:val="nil"/>
              <w:left w:val="nil"/>
              <w:bottom w:val="single" w:sz="4" w:space="0" w:color="auto"/>
              <w:right w:val="single" w:sz="4" w:space="0" w:color="auto"/>
            </w:tcBorders>
            <w:shd w:val="clear" w:color="auto" w:fill="auto"/>
            <w:noWrap/>
            <w:vAlign w:val="bottom"/>
            <w:hideMark/>
          </w:tcPr>
          <w:p w14:paraId="450AF5D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Eqerem</w:t>
            </w:r>
          </w:p>
        </w:tc>
        <w:tc>
          <w:tcPr>
            <w:tcW w:w="1240" w:type="dxa"/>
            <w:tcBorders>
              <w:top w:val="nil"/>
              <w:left w:val="nil"/>
              <w:bottom w:val="single" w:sz="4" w:space="0" w:color="auto"/>
              <w:right w:val="single" w:sz="4" w:space="0" w:color="auto"/>
            </w:tcBorders>
            <w:shd w:val="clear" w:color="auto" w:fill="auto"/>
            <w:noWrap/>
            <w:vAlign w:val="bottom"/>
            <w:hideMark/>
          </w:tcPr>
          <w:p w14:paraId="450AF5D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Sabri</w:t>
            </w:r>
          </w:p>
        </w:tc>
        <w:tc>
          <w:tcPr>
            <w:tcW w:w="1040" w:type="dxa"/>
            <w:tcBorders>
              <w:top w:val="nil"/>
              <w:left w:val="nil"/>
              <w:bottom w:val="single" w:sz="4" w:space="0" w:color="auto"/>
              <w:right w:val="single" w:sz="4" w:space="0" w:color="auto"/>
            </w:tcBorders>
            <w:shd w:val="clear" w:color="auto" w:fill="auto"/>
            <w:noWrap/>
            <w:vAlign w:val="bottom"/>
            <w:hideMark/>
          </w:tcPr>
          <w:p w14:paraId="450AF5D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Muca</w:t>
            </w:r>
          </w:p>
        </w:tc>
        <w:tc>
          <w:tcPr>
            <w:tcW w:w="1240" w:type="dxa"/>
            <w:tcBorders>
              <w:top w:val="nil"/>
              <w:left w:val="nil"/>
              <w:bottom w:val="single" w:sz="4" w:space="0" w:color="auto"/>
              <w:right w:val="single" w:sz="4" w:space="0" w:color="auto"/>
            </w:tcBorders>
            <w:shd w:val="clear" w:color="auto" w:fill="auto"/>
            <w:noWrap/>
            <w:vAlign w:val="center"/>
            <w:hideMark/>
          </w:tcPr>
          <w:p w14:paraId="450AF5D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nil"/>
              <w:left w:val="nil"/>
              <w:bottom w:val="single" w:sz="4" w:space="0" w:color="auto"/>
              <w:right w:val="single" w:sz="4" w:space="0" w:color="auto"/>
            </w:tcBorders>
            <w:shd w:val="clear" w:color="auto" w:fill="auto"/>
            <w:noWrap/>
            <w:vAlign w:val="center"/>
            <w:hideMark/>
          </w:tcPr>
          <w:p w14:paraId="450AF5D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133/5</w:t>
            </w:r>
          </w:p>
        </w:tc>
        <w:tc>
          <w:tcPr>
            <w:tcW w:w="960" w:type="dxa"/>
            <w:tcBorders>
              <w:top w:val="nil"/>
              <w:left w:val="nil"/>
              <w:bottom w:val="single" w:sz="4" w:space="0" w:color="auto"/>
              <w:right w:val="single" w:sz="4" w:space="0" w:color="auto"/>
            </w:tcBorders>
            <w:shd w:val="clear" w:color="auto" w:fill="auto"/>
            <w:noWrap/>
            <w:vAlign w:val="center"/>
            <w:hideMark/>
          </w:tcPr>
          <w:p w14:paraId="450AF5D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D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7400</w:t>
            </w:r>
          </w:p>
        </w:tc>
        <w:tc>
          <w:tcPr>
            <w:tcW w:w="1280" w:type="dxa"/>
            <w:tcBorders>
              <w:top w:val="nil"/>
              <w:left w:val="nil"/>
              <w:bottom w:val="single" w:sz="4" w:space="0" w:color="auto"/>
              <w:right w:val="single" w:sz="4" w:space="0" w:color="auto"/>
            </w:tcBorders>
            <w:shd w:val="clear" w:color="auto" w:fill="auto"/>
            <w:noWrap/>
            <w:vAlign w:val="bottom"/>
            <w:hideMark/>
          </w:tcPr>
          <w:p w14:paraId="450AF5E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43.88</w:t>
            </w:r>
          </w:p>
        </w:tc>
        <w:tc>
          <w:tcPr>
            <w:tcW w:w="1284" w:type="dxa"/>
            <w:tcBorders>
              <w:top w:val="nil"/>
              <w:left w:val="nil"/>
              <w:bottom w:val="single" w:sz="4" w:space="0" w:color="auto"/>
              <w:right w:val="single" w:sz="4" w:space="0" w:color="auto"/>
            </w:tcBorders>
            <w:shd w:val="clear" w:color="auto" w:fill="auto"/>
            <w:noWrap/>
            <w:vAlign w:val="bottom"/>
            <w:hideMark/>
          </w:tcPr>
          <w:p w14:paraId="450AF5E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E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9960.8</w:t>
            </w:r>
          </w:p>
        </w:tc>
        <w:tc>
          <w:tcPr>
            <w:tcW w:w="1640" w:type="dxa"/>
            <w:tcBorders>
              <w:top w:val="nil"/>
              <w:left w:val="nil"/>
              <w:bottom w:val="single" w:sz="4" w:space="0" w:color="auto"/>
              <w:right w:val="single" w:sz="4" w:space="0" w:color="auto"/>
            </w:tcBorders>
            <w:shd w:val="clear" w:color="auto" w:fill="auto"/>
            <w:noWrap/>
            <w:vAlign w:val="bottom"/>
            <w:hideMark/>
          </w:tcPr>
          <w:p w14:paraId="450AF5E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5F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E5"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19</w:t>
            </w:r>
          </w:p>
        </w:tc>
        <w:tc>
          <w:tcPr>
            <w:tcW w:w="1240" w:type="dxa"/>
            <w:tcBorders>
              <w:top w:val="nil"/>
              <w:left w:val="nil"/>
              <w:bottom w:val="single" w:sz="4" w:space="0" w:color="auto"/>
              <w:right w:val="single" w:sz="4" w:space="0" w:color="auto"/>
            </w:tcBorders>
            <w:shd w:val="clear" w:color="auto" w:fill="auto"/>
            <w:noWrap/>
            <w:vAlign w:val="bottom"/>
            <w:hideMark/>
          </w:tcPr>
          <w:p w14:paraId="450AF5E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13 A</w:t>
            </w:r>
          </w:p>
        </w:tc>
        <w:tc>
          <w:tcPr>
            <w:tcW w:w="1500" w:type="dxa"/>
            <w:tcBorders>
              <w:top w:val="nil"/>
              <w:left w:val="nil"/>
              <w:bottom w:val="single" w:sz="4" w:space="0" w:color="auto"/>
              <w:right w:val="single" w:sz="4" w:space="0" w:color="auto"/>
            </w:tcBorders>
            <w:shd w:val="clear" w:color="auto" w:fill="auto"/>
            <w:noWrap/>
            <w:vAlign w:val="bottom"/>
            <w:hideMark/>
          </w:tcPr>
          <w:p w14:paraId="450AF5E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Mustafa</w:t>
            </w:r>
          </w:p>
        </w:tc>
        <w:tc>
          <w:tcPr>
            <w:tcW w:w="1240" w:type="dxa"/>
            <w:tcBorders>
              <w:top w:val="nil"/>
              <w:left w:val="nil"/>
              <w:bottom w:val="single" w:sz="4" w:space="0" w:color="auto"/>
              <w:right w:val="single" w:sz="4" w:space="0" w:color="auto"/>
            </w:tcBorders>
            <w:shd w:val="clear" w:color="auto" w:fill="auto"/>
            <w:noWrap/>
            <w:vAlign w:val="bottom"/>
            <w:hideMark/>
          </w:tcPr>
          <w:p w14:paraId="450AF5E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Jakup</w:t>
            </w:r>
          </w:p>
        </w:tc>
        <w:tc>
          <w:tcPr>
            <w:tcW w:w="1040" w:type="dxa"/>
            <w:tcBorders>
              <w:top w:val="nil"/>
              <w:left w:val="nil"/>
              <w:bottom w:val="single" w:sz="4" w:space="0" w:color="auto"/>
              <w:right w:val="single" w:sz="4" w:space="0" w:color="auto"/>
            </w:tcBorders>
            <w:shd w:val="clear" w:color="auto" w:fill="auto"/>
            <w:noWrap/>
            <w:vAlign w:val="bottom"/>
            <w:hideMark/>
          </w:tcPr>
          <w:p w14:paraId="450AF5E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Dervishi</w:t>
            </w:r>
          </w:p>
        </w:tc>
        <w:tc>
          <w:tcPr>
            <w:tcW w:w="1240" w:type="dxa"/>
            <w:tcBorders>
              <w:top w:val="nil"/>
              <w:left w:val="nil"/>
              <w:bottom w:val="single" w:sz="4" w:space="0" w:color="auto"/>
              <w:right w:val="single" w:sz="4" w:space="0" w:color="auto"/>
            </w:tcBorders>
            <w:shd w:val="clear" w:color="auto" w:fill="auto"/>
            <w:noWrap/>
            <w:vAlign w:val="center"/>
            <w:hideMark/>
          </w:tcPr>
          <w:p w14:paraId="450AF5E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nil"/>
              <w:left w:val="nil"/>
              <w:bottom w:val="single" w:sz="4" w:space="0" w:color="auto"/>
              <w:right w:val="single" w:sz="4" w:space="0" w:color="auto"/>
            </w:tcBorders>
            <w:shd w:val="clear" w:color="auto" w:fill="auto"/>
            <w:noWrap/>
            <w:vAlign w:val="center"/>
            <w:hideMark/>
          </w:tcPr>
          <w:p w14:paraId="450AF5E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146/1-2</w:t>
            </w:r>
          </w:p>
        </w:tc>
        <w:tc>
          <w:tcPr>
            <w:tcW w:w="960" w:type="dxa"/>
            <w:tcBorders>
              <w:top w:val="nil"/>
              <w:left w:val="nil"/>
              <w:bottom w:val="single" w:sz="4" w:space="0" w:color="auto"/>
              <w:right w:val="single" w:sz="4" w:space="0" w:color="auto"/>
            </w:tcBorders>
            <w:shd w:val="clear" w:color="auto" w:fill="auto"/>
            <w:noWrap/>
            <w:vAlign w:val="center"/>
            <w:hideMark/>
          </w:tcPr>
          <w:p w14:paraId="450AF5E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E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540</w:t>
            </w:r>
          </w:p>
        </w:tc>
        <w:tc>
          <w:tcPr>
            <w:tcW w:w="1280" w:type="dxa"/>
            <w:tcBorders>
              <w:top w:val="nil"/>
              <w:left w:val="nil"/>
              <w:bottom w:val="single" w:sz="4" w:space="0" w:color="auto"/>
              <w:right w:val="single" w:sz="4" w:space="0" w:color="auto"/>
            </w:tcBorders>
            <w:shd w:val="clear" w:color="auto" w:fill="auto"/>
            <w:noWrap/>
            <w:vAlign w:val="bottom"/>
            <w:hideMark/>
          </w:tcPr>
          <w:p w14:paraId="450AF5E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51.84</w:t>
            </w:r>
          </w:p>
        </w:tc>
        <w:tc>
          <w:tcPr>
            <w:tcW w:w="1284" w:type="dxa"/>
            <w:tcBorders>
              <w:top w:val="nil"/>
              <w:left w:val="nil"/>
              <w:bottom w:val="single" w:sz="4" w:space="0" w:color="auto"/>
              <w:right w:val="single" w:sz="4" w:space="0" w:color="auto"/>
            </w:tcBorders>
            <w:shd w:val="clear" w:color="auto" w:fill="auto"/>
            <w:noWrap/>
            <w:vAlign w:val="bottom"/>
            <w:hideMark/>
          </w:tcPr>
          <w:p w14:paraId="450AF5E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F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11767.7</w:t>
            </w:r>
          </w:p>
        </w:tc>
        <w:tc>
          <w:tcPr>
            <w:tcW w:w="1640" w:type="dxa"/>
            <w:tcBorders>
              <w:top w:val="nil"/>
              <w:left w:val="nil"/>
              <w:bottom w:val="single" w:sz="4" w:space="0" w:color="auto"/>
              <w:right w:val="single" w:sz="4" w:space="0" w:color="auto"/>
            </w:tcBorders>
            <w:shd w:val="clear" w:color="auto" w:fill="auto"/>
            <w:noWrap/>
            <w:vAlign w:val="bottom"/>
            <w:hideMark/>
          </w:tcPr>
          <w:p w14:paraId="450AF5F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00"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5F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20</w:t>
            </w:r>
          </w:p>
        </w:tc>
        <w:tc>
          <w:tcPr>
            <w:tcW w:w="1240" w:type="dxa"/>
            <w:tcBorders>
              <w:top w:val="nil"/>
              <w:left w:val="nil"/>
              <w:bottom w:val="single" w:sz="4" w:space="0" w:color="auto"/>
              <w:right w:val="single" w:sz="4" w:space="0" w:color="auto"/>
            </w:tcBorders>
            <w:shd w:val="clear" w:color="auto" w:fill="auto"/>
            <w:noWrap/>
            <w:vAlign w:val="bottom"/>
            <w:hideMark/>
          </w:tcPr>
          <w:p w14:paraId="450AF5F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19</w:t>
            </w:r>
          </w:p>
        </w:tc>
        <w:tc>
          <w:tcPr>
            <w:tcW w:w="1500" w:type="dxa"/>
            <w:tcBorders>
              <w:top w:val="nil"/>
              <w:left w:val="nil"/>
              <w:bottom w:val="single" w:sz="4" w:space="0" w:color="auto"/>
              <w:right w:val="single" w:sz="4" w:space="0" w:color="auto"/>
            </w:tcBorders>
            <w:shd w:val="clear" w:color="auto" w:fill="auto"/>
            <w:noWrap/>
            <w:vAlign w:val="bottom"/>
            <w:hideMark/>
          </w:tcPr>
          <w:p w14:paraId="450AF5F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Bashkëpronësi</w:t>
            </w:r>
          </w:p>
        </w:tc>
        <w:tc>
          <w:tcPr>
            <w:tcW w:w="1240" w:type="dxa"/>
            <w:tcBorders>
              <w:top w:val="nil"/>
              <w:left w:val="nil"/>
              <w:bottom w:val="single" w:sz="4" w:space="0" w:color="auto"/>
              <w:right w:val="single" w:sz="4" w:space="0" w:color="auto"/>
            </w:tcBorders>
            <w:shd w:val="clear" w:color="auto" w:fill="auto"/>
            <w:noWrap/>
            <w:vAlign w:val="bottom"/>
            <w:hideMark/>
          </w:tcPr>
          <w:p w14:paraId="450AF5F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5F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5F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nil"/>
              <w:left w:val="nil"/>
              <w:bottom w:val="single" w:sz="4" w:space="0" w:color="auto"/>
              <w:right w:val="single" w:sz="4" w:space="0" w:color="auto"/>
            </w:tcBorders>
            <w:shd w:val="clear" w:color="auto" w:fill="auto"/>
            <w:noWrap/>
            <w:vAlign w:val="center"/>
            <w:hideMark/>
          </w:tcPr>
          <w:p w14:paraId="450AF5F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131/1</w:t>
            </w:r>
          </w:p>
        </w:tc>
        <w:tc>
          <w:tcPr>
            <w:tcW w:w="960" w:type="dxa"/>
            <w:tcBorders>
              <w:top w:val="nil"/>
              <w:left w:val="nil"/>
              <w:bottom w:val="single" w:sz="4" w:space="0" w:color="auto"/>
              <w:right w:val="single" w:sz="4" w:space="0" w:color="auto"/>
            </w:tcBorders>
            <w:shd w:val="clear" w:color="auto" w:fill="auto"/>
            <w:noWrap/>
            <w:vAlign w:val="center"/>
            <w:hideMark/>
          </w:tcPr>
          <w:p w14:paraId="450AF5F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5F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1350</w:t>
            </w:r>
          </w:p>
        </w:tc>
        <w:tc>
          <w:tcPr>
            <w:tcW w:w="1280" w:type="dxa"/>
            <w:tcBorders>
              <w:top w:val="nil"/>
              <w:left w:val="nil"/>
              <w:bottom w:val="single" w:sz="4" w:space="0" w:color="auto"/>
              <w:right w:val="single" w:sz="4" w:space="0" w:color="auto"/>
            </w:tcBorders>
            <w:shd w:val="clear" w:color="auto" w:fill="auto"/>
            <w:noWrap/>
            <w:vAlign w:val="bottom"/>
            <w:hideMark/>
          </w:tcPr>
          <w:p w14:paraId="450AF5F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58.32</w:t>
            </w:r>
          </w:p>
        </w:tc>
        <w:tc>
          <w:tcPr>
            <w:tcW w:w="1284" w:type="dxa"/>
            <w:tcBorders>
              <w:top w:val="nil"/>
              <w:left w:val="nil"/>
              <w:bottom w:val="single" w:sz="4" w:space="0" w:color="auto"/>
              <w:right w:val="single" w:sz="4" w:space="0" w:color="auto"/>
            </w:tcBorders>
            <w:shd w:val="clear" w:color="auto" w:fill="auto"/>
            <w:noWrap/>
            <w:vAlign w:val="bottom"/>
            <w:hideMark/>
          </w:tcPr>
          <w:p w14:paraId="450AF5F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5F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13238.6</w:t>
            </w:r>
          </w:p>
        </w:tc>
        <w:tc>
          <w:tcPr>
            <w:tcW w:w="1640" w:type="dxa"/>
            <w:tcBorders>
              <w:top w:val="nil"/>
              <w:left w:val="nil"/>
              <w:bottom w:val="single" w:sz="4" w:space="0" w:color="auto"/>
              <w:right w:val="single" w:sz="4" w:space="0" w:color="auto"/>
            </w:tcBorders>
            <w:shd w:val="clear" w:color="auto" w:fill="auto"/>
            <w:noWrap/>
            <w:vAlign w:val="bottom"/>
            <w:hideMark/>
          </w:tcPr>
          <w:p w14:paraId="450AF5F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0E"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1"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20</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Demir </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Ramazan</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Xhafa</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AF60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AF60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264/16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AF60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4900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40.56</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9207.1</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1C"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60F"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22</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610"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21</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61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nil"/>
              <w:right w:val="single" w:sz="4" w:space="0" w:color="auto"/>
            </w:tcBorders>
            <w:shd w:val="clear" w:color="auto" w:fill="auto"/>
            <w:noWrap/>
            <w:vAlign w:val="bottom"/>
            <w:hideMark/>
          </w:tcPr>
          <w:p w14:paraId="450AF61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nil"/>
              <w:right w:val="single" w:sz="4" w:space="0" w:color="auto"/>
            </w:tcBorders>
            <w:shd w:val="clear" w:color="auto" w:fill="auto"/>
            <w:noWrap/>
            <w:vAlign w:val="bottom"/>
            <w:hideMark/>
          </w:tcPr>
          <w:p w14:paraId="450AF61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0AF61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50AF61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50AF61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61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50AF61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61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61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7792.9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61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2A"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1D" w14:textId="77777777" w:rsidR="0071002A" w:rsidRPr="003D0CE8" w:rsidRDefault="0071002A" w:rsidP="007C4C4C">
            <w:pPr>
              <w:spacing w:after="0" w:line="240" w:lineRule="auto"/>
              <w:ind w:firstLine="0"/>
              <w:jc w:val="right"/>
              <w:rPr>
                <w:rFonts w:ascii="Garamond" w:eastAsia="Times New Roman" w:hAnsi="Garamond" w:cs="Calibri"/>
                <w:b/>
                <w:bCs/>
                <w:color w:val="FFFFFF"/>
                <w:sz w:val="14"/>
                <w:szCs w:val="14"/>
                <w:lang w:val="sq-AL" w:eastAsia="sq-AL"/>
              </w:rPr>
            </w:pPr>
            <w:r w:rsidRPr="003D0CE8">
              <w:rPr>
                <w:rFonts w:ascii="Garamond" w:eastAsia="Times New Roman" w:hAnsi="Garamond" w:cs="Calibri"/>
                <w:b/>
                <w:bCs/>
                <w:color w:val="FFFFFF"/>
                <w:sz w:val="14"/>
                <w:szCs w:val="14"/>
                <w:lang w:val="sq-AL" w:eastAsia="sq-AL"/>
              </w:rPr>
              <w:t>23</w:t>
            </w:r>
          </w:p>
        </w:tc>
        <w:tc>
          <w:tcPr>
            <w:tcW w:w="1240" w:type="dxa"/>
            <w:tcBorders>
              <w:top w:val="nil"/>
              <w:left w:val="nil"/>
              <w:bottom w:val="single" w:sz="4" w:space="0" w:color="auto"/>
              <w:right w:val="single" w:sz="4" w:space="0" w:color="auto"/>
            </w:tcBorders>
            <w:shd w:val="clear" w:color="auto" w:fill="auto"/>
            <w:noWrap/>
            <w:vAlign w:val="bottom"/>
            <w:hideMark/>
          </w:tcPr>
          <w:p w14:paraId="450AF61E" w14:textId="77777777" w:rsidR="0071002A" w:rsidRPr="003D0CE8" w:rsidRDefault="0071002A" w:rsidP="007C4C4C">
            <w:pPr>
              <w:spacing w:after="0" w:line="240" w:lineRule="auto"/>
              <w:ind w:firstLine="0"/>
              <w:jc w:val="right"/>
              <w:rPr>
                <w:rFonts w:ascii="Garamond" w:eastAsia="Times New Roman" w:hAnsi="Garamond" w:cs="Calibri"/>
                <w:b/>
                <w:bCs/>
                <w:sz w:val="14"/>
                <w:szCs w:val="14"/>
                <w:lang w:val="sq-AL" w:eastAsia="sq-AL"/>
              </w:rPr>
            </w:pPr>
            <w:r w:rsidRPr="003D0CE8">
              <w:rPr>
                <w:rFonts w:ascii="Garamond" w:eastAsia="Times New Roman" w:hAnsi="Garamond" w:cs="Calibri"/>
                <w:b/>
                <w:bCs/>
                <w:sz w:val="14"/>
                <w:szCs w:val="14"/>
                <w:lang w:val="sq-AL" w:eastAsia="sq-AL"/>
              </w:rPr>
              <w:t>22</w:t>
            </w:r>
          </w:p>
        </w:tc>
        <w:tc>
          <w:tcPr>
            <w:tcW w:w="1500" w:type="dxa"/>
            <w:tcBorders>
              <w:top w:val="nil"/>
              <w:left w:val="nil"/>
              <w:bottom w:val="single" w:sz="4" w:space="0" w:color="auto"/>
              <w:right w:val="single" w:sz="4" w:space="0" w:color="auto"/>
            </w:tcBorders>
            <w:shd w:val="clear" w:color="auto" w:fill="auto"/>
            <w:noWrap/>
            <w:vAlign w:val="bottom"/>
            <w:hideMark/>
          </w:tcPr>
          <w:p w14:paraId="450AF61F"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Bashkëpronësi</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620"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621" w14:textId="77777777" w:rsidR="0071002A" w:rsidRPr="003D0CE8" w:rsidRDefault="0071002A" w:rsidP="007C4C4C">
            <w:pPr>
              <w:spacing w:after="0" w:line="240" w:lineRule="auto"/>
              <w:ind w:firstLine="0"/>
              <w:jc w:val="lef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Berberi</w:t>
            </w:r>
          </w:p>
        </w:tc>
        <w:tc>
          <w:tcPr>
            <w:tcW w:w="1240" w:type="dxa"/>
            <w:tcBorders>
              <w:top w:val="nil"/>
              <w:left w:val="nil"/>
              <w:bottom w:val="single" w:sz="4" w:space="0" w:color="auto"/>
              <w:right w:val="single" w:sz="4" w:space="0" w:color="auto"/>
            </w:tcBorders>
            <w:shd w:val="clear" w:color="auto" w:fill="auto"/>
            <w:noWrap/>
            <w:vAlign w:val="center"/>
            <w:hideMark/>
          </w:tcPr>
          <w:p w14:paraId="450AF622"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3385</w:t>
            </w:r>
          </w:p>
        </w:tc>
        <w:tc>
          <w:tcPr>
            <w:tcW w:w="1300" w:type="dxa"/>
            <w:tcBorders>
              <w:top w:val="nil"/>
              <w:left w:val="nil"/>
              <w:bottom w:val="single" w:sz="4" w:space="0" w:color="auto"/>
              <w:right w:val="single" w:sz="4" w:space="0" w:color="auto"/>
            </w:tcBorders>
            <w:shd w:val="clear" w:color="auto" w:fill="auto"/>
            <w:vAlign w:val="center"/>
            <w:hideMark/>
          </w:tcPr>
          <w:p w14:paraId="450AF623"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433/5</w:t>
            </w:r>
          </w:p>
        </w:tc>
        <w:tc>
          <w:tcPr>
            <w:tcW w:w="960" w:type="dxa"/>
            <w:tcBorders>
              <w:top w:val="nil"/>
              <w:left w:val="nil"/>
              <w:bottom w:val="single" w:sz="4" w:space="0" w:color="auto"/>
              <w:right w:val="single" w:sz="4" w:space="0" w:color="auto"/>
            </w:tcBorders>
            <w:shd w:val="clear" w:color="auto" w:fill="auto"/>
            <w:noWrap/>
            <w:vAlign w:val="center"/>
            <w:hideMark/>
          </w:tcPr>
          <w:p w14:paraId="450AF62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625"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2000</w:t>
            </w:r>
          </w:p>
        </w:tc>
        <w:tc>
          <w:tcPr>
            <w:tcW w:w="1280" w:type="dxa"/>
            <w:tcBorders>
              <w:top w:val="nil"/>
              <w:left w:val="nil"/>
              <w:bottom w:val="single" w:sz="4" w:space="0" w:color="auto"/>
              <w:right w:val="single" w:sz="4" w:space="0" w:color="auto"/>
            </w:tcBorders>
            <w:shd w:val="clear" w:color="auto" w:fill="auto"/>
            <w:noWrap/>
            <w:vAlign w:val="bottom"/>
            <w:hideMark/>
          </w:tcPr>
          <w:p w14:paraId="450AF626"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627"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628"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7792.9</w:t>
            </w:r>
          </w:p>
        </w:tc>
        <w:tc>
          <w:tcPr>
            <w:tcW w:w="1640" w:type="dxa"/>
            <w:tcBorders>
              <w:top w:val="nil"/>
              <w:left w:val="nil"/>
              <w:bottom w:val="single" w:sz="4" w:space="0" w:color="auto"/>
              <w:right w:val="single" w:sz="4" w:space="0" w:color="auto"/>
            </w:tcBorders>
            <w:shd w:val="clear" w:color="auto" w:fill="auto"/>
            <w:noWrap/>
            <w:vAlign w:val="bottom"/>
            <w:hideMark/>
          </w:tcPr>
          <w:p w14:paraId="450AF629" w14:textId="77777777" w:rsidR="0071002A" w:rsidRPr="003D0CE8" w:rsidRDefault="0071002A" w:rsidP="007C4C4C">
            <w:pPr>
              <w:spacing w:after="0" w:line="240" w:lineRule="auto"/>
              <w:ind w:firstLine="0"/>
              <w:jc w:val="left"/>
              <w:rPr>
                <w:rFonts w:ascii="Garamond" w:eastAsia="Times New Roman" w:hAnsi="Garamond" w:cs="Calibri"/>
                <w:color w:val="FFFFFF"/>
                <w:sz w:val="14"/>
                <w:szCs w:val="14"/>
                <w:lang w:val="sq-AL" w:eastAsia="sq-AL"/>
              </w:rPr>
            </w:pPr>
            <w:r w:rsidRPr="003D0CE8">
              <w:rPr>
                <w:rFonts w:ascii="Garamond" w:eastAsia="Times New Roman" w:hAnsi="Garamond" w:cs="Calibri"/>
                <w:color w:val="FFFFFF"/>
                <w:sz w:val="14"/>
                <w:szCs w:val="14"/>
                <w:lang w:val="sq-AL" w:eastAsia="sq-AL"/>
              </w:rPr>
              <w:t> </w:t>
            </w:r>
          </w:p>
        </w:tc>
      </w:tr>
      <w:tr w:rsidR="0071002A" w:rsidRPr="003D0CE8" w14:paraId="450AF638"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2B"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24</w:t>
            </w:r>
          </w:p>
        </w:tc>
        <w:tc>
          <w:tcPr>
            <w:tcW w:w="1240" w:type="dxa"/>
            <w:tcBorders>
              <w:top w:val="nil"/>
              <w:left w:val="nil"/>
              <w:bottom w:val="single" w:sz="4" w:space="0" w:color="auto"/>
              <w:right w:val="single" w:sz="4" w:space="0" w:color="auto"/>
            </w:tcBorders>
            <w:shd w:val="clear" w:color="auto" w:fill="auto"/>
            <w:noWrap/>
            <w:vAlign w:val="bottom"/>
            <w:hideMark/>
          </w:tcPr>
          <w:p w14:paraId="450AF62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23</w:t>
            </w:r>
          </w:p>
        </w:tc>
        <w:tc>
          <w:tcPr>
            <w:tcW w:w="1500" w:type="dxa"/>
            <w:tcBorders>
              <w:top w:val="nil"/>
              <w:left w:val="nil"/>
              <w:bottom w:val="single" w:sz="4" w:space="0" w:color="auto"/>
              <w:right w:val="single" w:sz="4" w:space="0" w:color="auto"/>
            </w:tcBorders>
            <w:shd w:val="clear" w:color="auto" w:fill="auto"/>
            <w:noWrap/>
            <w:vAlign w:val="bottom"/>
            <w:hideMark/>
          </w:tcPr>
          <w:p w14:paraId="450AF62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62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62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63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nil"/>
              <w:left w:val="nil"/>
              <w:bottom w:val="single" w:sz="4" w:space="0" w:color="auto"/>
              <w:right w:val="single" w:sz="4" w:space="0" w:color="auto"/>
            </w:tcBorders>
            <w:shd w:val="clear" w:color="auto" w:fill="auto"/>
            <w:vAlign w:val="center"/>
            <w:hideMark/>
          </w:tcPr>
          <w:p w14:paraId="450AF63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490/4 491/1-10</w:t>
            </w:r>
          </w:p>
        </w:tc>
        <w:tc>
          <w:tcPr>
            <w:tcW w:w="960" w:type="dxa"/>
            <w:tcBorders>
              <w:top w:val="nil"/>
              <w:left w:val="nil"/>
              <w:bottom w:val="single" w:sz="4" w:space="0" w:color="auto"/>
              <w:right w:val="single" w:sz="4" w:space="0" w:color="auto"/>
            </w:tcBorders>
            <w:shd w:val="clear" w:color="auto" w:fill="auto"/>
            <w:noWrap/>
            <w:vAlign w:val="center"/>
            <w:hideMark/>
          </w:tcPr>
          <w:p w14:paraId="450AF63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63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63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63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636"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7792.9</w:t>
            </w:r>
          </w:p>
        </w:tc>
        <w:tc>
          <w:tcPr>
            <w:tcW w:w="1640" w:type="dxa"/>
            <w:tcBorders>
              <w:top w:val="nil"/>
              <w:left w:val="nil"/>
              <w:bottom w:val="single" w:sz="4" w:space="0" w:color="auto"/>
              <w:right w:val="single" w:sz="4" w:space="0" w:color="auto"/>
            </w:tcBorders>
            <w:shd w:val="clear" w:color="auto" w:fill="auto"/>
            <w:noWrap/>
            <w:vAlign w:val="bottom"/>
            <w:hideMark/>
          </w:tcPr>
          <w:p w14:paraId="450AF63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46"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3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25</w:t>
            </w:r>
          </w:p>
        </w:tc>
        <w:tc>
          <w:tcPr>
            <w:tcW w:w="1240" w:type="dxa"/>
            <w:tcBorders>
              <w:top w:val="nil"/>
              <w:left w:val="nil"/>
              <w:bottom w:val="nil"/>
              <w:right w:val="single" w:sz="4" w:space="0" w:color="auto"/>
            </w:tcBorders>
            <w:shd w:val="clear" w:color="auto" w:fill="auto"/>
            <w:noWrap/>
            <w:vAlign w:val="bottom"/>
            <w:hideMark/>
          </w:tcPr>
          <w:p w14:paraId="450AF63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24</w:t>
            </w:r>
          </w:p>
        </w:tc>
        <w:tc>
          <w:tcPr>
            <w:tcW w:w="1500" w:type="dxa"/>
            <w:tcBorders>
              <w:top w:val="nil"/>
              <w:left w:val="nil"/>
              <w:bottom w:val="nil"/>
              <w:right w:val="single" w:sz="4" w:space="0" w:color="auto"/>
            </w:tcBorders>
            <w:shd w:val="clear" w:color="auto" w:fill="auto"/>
            <w:noWrap/>
            <w:vAlign w:val="bottom"/>
            <w:hideMark/>
          </w:tcPr>
          <w:p w14:paraId="450AF63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Gezim</w:t>
            </w:r>
          </w:p>
        </w:tc>
        <w:tc>
          <w:tcPr>
            <w:tcW w:w="1240" w:type="dxa"/>
            <w:tcBorders>
              <w:top w:val="nil"/>
              <w:left w:val="nil"/>
              <w:bottom w:val="nil"/>
              <w:right w:val="single" w:sz="4" w:space="0" w:color="auto"/>
            </w:tcBorders>
            <w:shd w:val="clear" w:color="auto" w:fill="auto"/>
            <w:noWrap/>
            <w:vAlign w:val="bottom"/>
            <w:hideMark/>
          </w:tcPr>
          <w:p w14:paraId="450AF63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nil"/>
              <w:right w:val="single" w:sz="4" w:space="0" w:color="auto"/>
            </w:tcBorders>
            <w:shd w:val="clear" w:color="auto" w:fill="auto"/>
            <w:noWrap/>
            <w:vAlign w:val="bottom"/>
            <w:hideMark/>
          </w:tcPr>
          <w:p w14:paraId="450AF63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Copa</w:t>
            </w:r>
          </w:p>
        </w:tc>
        <w:tc>
          <w:tcPr>
            <w:tcW w:w="1240" w:type="dxa"/>
            <w:tcBorders>
              <w:top w:val="nil"/>
              <w:left w:val="nil"/>
              <w:bottom w:val="single" w:sz="4" w:space="0" w:color="auto"/>
              <w:right w:val="single" w:sz="4" w:space="0" w:color="auto"/>
            </w:tcBorders>
            <w:shd w:val="clear" w:color="auto" w:fill="auto"/>
            <w:noWrap/>
            <w:vAlign w:val="center"/>
            <w:hideMark/>
          </w:tcPr>
          <w:p w14:paraId="450AF63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nil"/>
              <w:left w:val="nil"/>
              <w:bottom w:val="nil"/>
              <w:right w:val="single" w:sz="4" w:space="0" w:color="auto"/>
            </w:tcBorders>
            <w:shd w:val="clear" w:color="auto" w:fill="auto"/>
            <w:vAlign w:val="center"/>
            <w:hideMark/>
          </w:tcPr>
          <w:p w14:paraId="450AF63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535/8</w:t>
            </w:r>
          </w:p>
        </w:tc>
        <w:tc>
          <w:tcPr>
            <w:tcW w:w="960" w:type="dxa"/>
            <w:tcBorders>
              <w:top w:val="nil"/>
              <w:left w:val="nil"/>
              <w:bottom w:val="single" w:sz="4" w:space="0" w:color="auto"/>
              <w:right w:val="single" w:sz="4" w:space="0" w:color="auto"/>
            </w:tcBorders>
            <w:shd w:val="clear" w:color="auto" w:fill="auto"/>
            <w:noWrap/>
            <w:vAlign w:val="center"/>
            <w:hideMark/>
          </w:tcPr>
          <w:p w14:paraId="450AF64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nil"/>
              <w:right w:val="single" w:sz="4" w:space="0" w:color="auto"/>
            </w:tcBorders>
            <w:shd w:val="clear" w:color="auto" w:fill="auto"/>
            <w:noWrap/>
            <w:vAlign w:val="bottom"/>
            <w:hideMark/>
          </w:tcPr>
          <w:p w14:paraId="450AF64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2400</w:t>
            </w:r>
          </w:p>
        </w:tc>
        <w:tc>
          <w:tcPr>
            <w:tcW w:w="1280" w:type="dxa"/>
            <w:tcBorders>
              <w:top w:val="nil"/>
              <w:left w:val="nil"/>
              <w:bottom w:val="single" w:sz="4" w:space="0" w:color="auto"/>
              <w:right w:val="single" w:sz="4" w:space="0" w:color="auto"/>
            </w:tcBorders>
            <w:shd w:val="clear" w:color="auto" w:fill="auto"/>
            <w:noWrap/>
            <w:vAlign w:val="bottom"/>
            <w:hideMark/>
          </w:tcPr>
          <w:p w14:paraId="450AF64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64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tcBorders>
              <w:top w:val="nil"/>
              <w:left w:val="nil"/>
              <w:bottom w:val="single" w:sz="4" w:space="0" w:color="auto"/>
              <w:right w:val="single" w:sz="4" w:space="0" w:color="auto"/>
            </w:tcBorders>
            <w:shd w:val="clear" w:color="auto" w:fill="auto"/>
            <w:noWrap/>
            <w:vAlign w:val="bottom"/>
            <w:hideMark/>
          </w:tcPr>
          <w:p w14:paraId="450AF644" w14:textId="77777777" w:rsidR="0071002A" w:rsidRPr="003D0CE8" w:rsidRDefault="0071002A" w:rsidP="007C4C4C">
            <w:pPr>
              <w:spacing w:after="0" w:line="240" w:lineRule="auto"/>
              <w:ind w:firstLine="0"/>
              <w:jc w:val="right"/>
              <w:rPr>
                <w:rFonts w:ascii="Garamond" w:eastAsia="Times New Roman" w:hAnsi="Garamond" w:cs="Calibri"/>
                <w:sz w:val="14"/>
                <w:szCs w:val="14"/>
                <w:lang w:val="sq-AL" w:eastAsia="sq-AL"/>
              </w:rPr>
            </w:pPr>
            <w:r w:rsidRPr="003D0CE8">
              <w:rPr>
                <w:rFonts w:ascii="Garamond" w:eastAsia="Times New Roman" w:hAnsi="Garamond" w:cs="Calibri"/>
                <w:sz w:val="14"/>
                <w:szCs w:val="14"/>
                <w:lang w:val="sq-AL" w:eastAsia="sq-AL"/>
              </w:rPr>
              <w:t>7792.9</w:t>
            </w:r>
          </w:p>
        </w:tc>
        <w:tc>
          <w:tcPr>
            <w:tcW w:w="1640" w:type="dxa"/>
            <w:tcBorders>
              <w:top w:val="nil"/>
              <w:left w:val="nil"/>
              <w:bottom w:val="nil"/>
              <w:right w:val="single" w:sz="4" w:space="0" w:color="auto"/>
            </w:tcBorders>
            <w:shd w:val="clear" w:color="auto" w:fill="auto"/>
            <w:noWrap/>
            <w:vAlign w:val="bottom"/>
            <w:hideMark/>
          </w:tcPr>
          <w:p w14:paraId="450AF64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54" w14:textId="77777777" w:rsidTr="007C4C4C">
        <w:trPr>
          <w:trHeight w:val="139"/>
          <w:jc w:val="center"/>
        </w:trPr>
        <w:tc>
          <w:tcPr>
            <w:tcW w:w="64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50AF64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26</w:t>
            </w:r>
          </w:p>
        </w:tc>
        <w:tc>
          <w:tcPr>
            <w:tcW w:w="1240" w:type="dxa"/>
            <w:vMerge w:val="restart"/>
            <w:tcBorders>
              <w:top w:val="single" w:sz="4" w:space="0" w:color="auto"/>
              <w:left w:val="single" w:sz="4" w:space="0" w:color="auto"/>
              <w:bottom w:val="single" w:sz="8" w:space="0" w:color="000000"/>
              <w:right w:val="single" w:sz="4" w:space="0" w:color="auto"/>
            </w:tcBorders>
            <w:shd w:val="clear" w:color="auto" w:fill="auto"/>
            <w:noWrap/>
            <w:vAlign w:val="center"/>
            <w:hideMark/>
          </w:tcPr>
          <w:p w14:paraId="450AF648" w14:textId="77777777" w:rsidR="0071002A" w:rsidRPr="003D0CE8" w:rsidRDefault="0071002A" w:rsidP="007C4C4C">
            <w:pPr>
              <w:spacing w:after="0" w:line="240" w:lineRule="auto"/>
              <w:ind w:firstLine="0"/>
              <w:jc w:val="right"/>
              <w:rPr>
                <w:rFonts w:ascii="Garamond" w:eastAsia="Times New Roman" w:hAnsi="Garamond" w:cs="Calibri"/>
                <w:b/>
                <w:bCs/>
                <w:sz w:val="14"/>
                <w:szCs w:val="14"/>
                <w:lang w:val="sq-AL" w:eastAsia="sq-AL"/>
              </w:rPr>
            </w:pPr>
            <w:r w:rsidRPr="003D0CE8">
              <w:rPr>
                <w:rFonts w:ascii="Garamond" w:eastAsia="Times New Roman" w:hAnsi="Garamond" w:cs="Calibri"/>
                <w:b/>
                <w:bCs/>
                <w:sz w:val="14"/>
                <w:szCs w:val="14"/>
                <w:lang w:val="sq-AL" w:eastAsia="sq-AL"/>
              </w:rPr>
              <w:t>25</w:t>
            </w:r>
          </w:p>
        </w:tc>
        <w:tc>
          <w:tcPr>
            <w:tcW w:w="1500" w:type="dxa"/>
            <w:tcBorders>
              <w:top w:val="single" w:sz="4" w:space="0" w:color="auto"/>
              <w:left w:val="nil"/>
              <w:bottom w:val="nil"/>
              <w:right w:val="single" w:sz="4" w:space="0" w:color="auto"/>
            </w:tcBorders>
            <w:shd w:val="clear" w:color="auto" w:fill="auto"/>
            <w:noWrap/>
            <w:vAlign w:val="bottom"/>
            <w:hideMark/>
          </w:tcPr>
          <w:p w14:paraId="450AF64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Robert</w:t>
            </w:r>
          </w:p>
        </w:tc>
        <w:tc>
          <w:tcPr>
            <w:tcW w:w="1240" w:type="dxa"/>
            <w:tcBorders>
              <w:top w:val="single" w:sz="4" w:space="0" w:color="auto"/>
              <w:left w:val="nil"/>
              <w:bottom w:val="nil"/>
              <w:right w:val="single" w:sz="4" w:space="0" w:color="auto"/>
            </w:tcBorders>
            <w:shd w:val="clear" w:color="auto" w:fill="auto"/>
            <w:noWrap/>
            <w:vAlign w:val="bottom"/>
            <w:hideMark/>
          </w:tcPr>
          <w:p w14:paraId="450AF64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nil"/>
              <w:right w:val="single" w:sz="4" w:space="0" w:color="auto"/>
            </w:tcBorders>
            <w:shd w:val="clear" w:color="auto" w:fill="auto"/>
            <w:noWrap/>
            <w:vAlign w:val="bottom"/>
            <w:hideMark/>
          </w:tcPr>
          <w:p w14:paraId="450AF64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Myfollari</w:t>
            </w:r>
          </w:p>
        </w:tc>
        <w:tc>
          <w:tcPr>
            <w:tcW w:w="124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50AF64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3385</w:t>
            </w:r>
          </w:p>
        </w:tc>
        <w:tc>
          <w:tcPr>
            <w:tcW w:w="1300" w:type="dxa"/>
            <w:tcBorders>
              <w:top w:val="single" w:sz="4" w:space="0" w:color="auto"/>
              <w:left w:val="nil"/>
              <w:bottom w:val="nil"/>
              <w:right w:val="single" w:sz="4" w:space="0" w:color="auto"/>
            </w:tcBorders>
            <w:shd w:val="clear" w:color="auto" w:fill="auto"/>
            <w:vAlign w:val="center"/>
            <w:hideMark/>
          </w:tcPr>
          <w:p w14:paraId="450AF64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565/20</w:t>
            </w:r>
          </w:p>
        </w:tc>
        <w:tc>
          <w:tcPr>
            <w:tcW w:w="960" w:type="dxa"/>
            <w:tcBorders>
              <w:top w:val="nil"/>
              <w:left w:val="nil"/>
              <w:bottom w:val="single" w:sz="4" w:space="0" w:color="auto"/>
              <w:right w:val="single" w:sz="4" w:space="0" w:color="auto"/>
            </w:tcBorders>
            <w:shd w:val="clear" w:color="auto" w:fill="auto"/>
            <w:noWrap/>
            <w:vAlign w:val="center"/>
            <w:hideMark/>
          </w:tcPr>
          <w:p w14:paraId="450AF64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nil"/>
              <w:right w:val="single" w:sz="4" w:space="0" w:color="auto"/>
            </w:tcBorders>
            <w:shd w:val="clear" w:color="auto" w:fill="auto"/>
            <w:noWrap/>
            <w:vAlign w:val="bottom"/>
            <w:hideMark/>
          </w:tcPr>
          <w:p w14:paraId="450AF64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7000</w:t>
            </w:r>
          </w:p>
        </w:tc>
        <w:tc>
          <w:tcPr>
            <w:tcW w:w="1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65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48.72</w:t>
            </w:r>
          </w:p>
        </w:tc>
        <w:tc>
          <w:tcPr>
            <w:tcW w:w="128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50AF65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227</w:t>
            </w:r>
          </w:p>
        </w:tc>
        <w:tc>
          <w:tcPr>
            <w:tcW w:w="1360"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450AF65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11059.4</w:t>
            </w:r>
          </w:p>
        </w:tc>
        <w:tc>
          <w:tcPr>
            <w:tcW w:w="1640" w:type="dxa"/>
            <w:tcBorders>
              <w:top w:val="single" w:sz="4" w:space="0" w:color="auto"/>
              <w:left w:val="nil"/>
              <w:bottom w:val="nil"/>
              <w:right w:val="single" w:sz="4" w:space="0" w:color="auto"/>
            </w:tcBorders>
            <w:shd w:val="clear" w:color="auto" w:fill="auto"/>
            <w:noWrap/>
            <w:vAlign w:val="bottom"/>
            <w:hideMark/>
          </w:tcPr>
          <w:p w14:paraId="450AF65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62" w14:textId="77777777" w:rsidTr="007C4C4C">
        <w:trPr>
          <w:trHeight w:val="139"/>
          <w:jc w:val="center"/>
        </w:trPr>
        <w:tc>
          <w:tcPr>
            <w:tcW w:w="640" w:type="dxa"/>
            <w:vMerge/>
            <w:tcBorders>
              <w:top w:val="nil"/>
              <w:left w:val="single" w:sz="4" w:space="0" w:color="auto"/>
              <w:bottom w:val="single" w:sz="8" w:space="0" w:color="000000"/>
              <w:right w:val="single" w:sz="4" w:space="0" w:color="auto"/>
            </w:tcBorders>
            <w:vAlign w:val="center"/>
            <w:hideMark/>
          </w:tcPr>
          <w:p w14:paraId="450AF655" w14:textId="77777777" w:rsidR="0071002A" w:rsidRPr="003D0CE8" w:rsidRDefault="0071002A" w:rsidP="007C4C4C">
            <w:pPr>
              <w:spacing w:after="0" w:line="240" w:lineRule="auto"/>
              <w:ind w:firstLine="0"/>
              <w:jc w:val="left"/>
              <w:rPr>
                <w:rFonts w:ascii="Garamond" w:eastAsia="Times New Roman" w:hAnsi="Garamond" w:cs="Calibri"/>
                <w:b/>
                <w:bCs/>
                <w:color w:val="000000"/>
                <w:sz w:val="14"/>
                <w:szCs w:val="14"/>
                <w:lang w:val="sq-AL" w:eastAsia="sq-AL"/>
              </w:rPr>
            </w:pPr>
          </w:p>
        </w:tc>
        <w:tc>
          <w:tcPr>
            <w:tcW w:w="1240" w:type="dxa"/>
            <w:vMerge/>
            <w:tcBorders>
              <w:top w:val="single" w:sz="4" w:space="0" w:color="auto"/>
              <w:left w:val="single" w:sz="4" w:space="0" w:color="auto"/>
              <w:bottom w:val="single" w:sz="8" w:space="0" w:color="000000"/>
              <w:right w:val="single" w:sz="4" w:space="0" w:color="auto"/>
            </w:tcBorders>
            <w:vAlign w:val="center"/>
            <w:hideMark/>
          </w:tcPr>
          <w:p w14:paraId="450AF656" w14:textId="77777777" w:rsidR="0071002A" w:rsidRPr="003D0CE8" w:rsidRDefault="0071002A" w:rsidP="007C4C4C">
            <w:pPr>
              <w:spacing w:after="0" w:line="240" w:lineRule="auto"/>
              <w:ind w:firstLine="0"/>
              <w:jc w:val="left"/>
              <w:rPr>
                <w:rFonts w:ascii="Garamond" w:eastAsia="Times New Roman" w:hAnsi="Garamond" w:cs="Calibri"/>
                <w:b/>
                <w:bCs/>
                <w:sz w:val="14"/>
                <w:szCs w:val="14"/>
                <w:lang w:val="sq-AL" w:eastAsia="sq-AL"/>
              </w:rPr>
            </w:pPr>
          </w:p>
        </w:tc>
        <w:tc>
          <w:tcPr>
            <w:tcW w:w="1500" w:type="dxa"/>
            <w:tcBorders>
              <w:top w:val="single" w:sz="4" w:space="0" w:color="auto"/>
              <w:left w:val="nil"/>
              <w:bottom w:val="nil"/>
              <w:right w:val="single" w:sz="4" w:space="0" w:color="auto"/>
            </w:tcBorders>
            <w:shd w:val="clear" w:color="auto" w:fill="auto"/>
            <w:noWrap/>
            <w:vAlign w:val="bottom"/>
            <w:hideMark/>
          </w:tcPr>
          <w:p w14:paraId="450AF65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Mynyre</w:t>
            </w:r>
          </w:p>
        </w:tc>
        <w:tc>
          <w:tcPr>
            <w:tcW w:w="1240" w:type="dxa"/>
            <w:tcBorders>
              <w:top w:val="single" w:sz="4" w:space="0" w:color="auto"/>
              <w:left w:val="nil"/>
              <w:bottom w:val="nil"/>
              <w:right w:val="single" w:sz="4" w:space="0" w:color="auto"/>
            </w:tcBorders>
            <w:shd w:val="clear" w:color="auto" w:fill="auto"/>
            <w:noWrap/>
            <w:vAlign w:val="bottom"/>
            <w:hideMark/>
          </w:tcPr>
          <w:p w14:paraId="450AF65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nil"/>
              <w:right w:val="single" w:sz="4" w:space="0" w:color="auto"/>
            </w:tcBorders>
            <w:shd w:val="clear" w:color="auto" w:fill="auto"/>
            <w:noWrap/>
            <w:vAlign w:val="bottom"/>
            <w:hideMark/>
          </w:tcPr>
          <w:p w14:paraId="450AF65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Puja</w:t>
            </w:r>
          </w:p>
        </w:tc>
        <w:tc>
          <w:tcPr>
            <w:tcW w:w="1240" w:type="dxa"/>
            <w:vMerge/>
            <w:tcBorders>
              <w:top w:val="nil"/>
              <w:left w:val="single" w:sz="4" w:space="0" w:color="auto"/>
              <w:bottom w:val="single" w:sz="8" w:space="0" w:color="000000"/>
              <w:right w:val="single" w:sz="4" w:space="0" w:color="auto"/>
            </w:tcBorders>
            <w:vAlign w:val="center"/>
            <w:hideMark/>
          </w:tcPr>
          <w:p w14:paraId="450AF65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00" w:type="dxa"/>
            <w:tcBorders>
              <w:top w:val="single" w:sz="4" w:space="0" w:color="auto"/>
              <w:left w:val="nil"/>
              <w:bottom w:val="nil"/>
              <w:right w:val="single" w:sz="4" w:space="0" w:color="auto"/>
            </w:tcBorders>
            <w:shd w:val="clear" w:color="auto" w:fill="auto"/>
            <w:vAlign w:val="center"/>
            <w:hideMark/>
          </w:tcPr>
          <w:p w14:paraId="450AF65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 565/21 </w:t>
            </w:r>
          </w:p>
        </w:tc>
        <w:tc>
          <w:tcPr>
            <w:tcW w:w="960" w:type="dxa"/>
            <w:tcBorders>
              <w:top w:val="nil"/>
              <w:left w:val="nil"/>
              <w:bottom w:val="single" w:sz="4" w:space="0" w:color="auto"/>
              <w:right w:val="single" w:sz="4" w:space="0" w:color="auto"/>
            </w:tcBorders>
            <w:shd w:val="clear" w:color="auto" w:fill="auto"/>
            <w:noWrap/>
            <w:vAlign w:val="center"/>
            <w:hideMark/>
          </w:tcPr>
          <w:p w14:paraId="450AF65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nil"/>
              <w:right w:val="single" w:sz="4" w:space="0" w:color="auto"/>
            </w:tcBorders>
            <w:shd w:val="clear" w:color="auto" w:fill="auto"/>
            <w:noWrap/>
            <w:vAlign w:val="bottom"/>
            <w:hideMark/>
          </w:tcPr>
          <w:p w14:paraId="450AF65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6000</w:t>
            </w:r>
          </w:p>
        </w:tc>
        <w:tc>
          <w:tcPr>
            <w:tcW w:w="1280" w:type="dxa"/>
            <w:vMerge/>
            <w:tcBorders>
              <w:top w:val="nil"/>
              <w:left w:val="single" w:sz="4" w:space="0" w:color="auto"/>
              <w:bottom w:val="single" w:sz="4" w:space="0" w:color="000000"/>
              <w:right w:val="single" w:sz="4" w:space="0" w:color="auto"/>
            </w:tcBorders>
            <w:vAlign w:val="center"/>
            <w:hideMark/>
          </w:tcPr>
          <w:p w14:paraId="450AF65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284" w:type="dxa"/>
            <w:vMerge/>
            <w:tcBorders>
              <w:top w:val="nil"/>
              <w:left w:val="single" w:sz="4" w:space="0" w:color="auto"/>
              <w:bottom w:val="single" w:sz="8" w:space="0" w:color="000000"/>
              <w:right w:val="single" w:sz="4" w:space="0" w:color="auto"/>
            </w:tcBorders>
            <w:vAlign w:val="center"/>
            <w:hideMark/>
          </w:tcPr>
          <w:p w14:paraId="450AF65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60" w:type="dxa"/>
            <w:vMerge/>
            <w:tcBorders>
              <w:top w:val="nil"/>
              <w:left w:val="single" w:sz="4" w:space="0" w:color="auto"/>
              <w:bottom w:val="single" w:sz="8" w:space="0" w:color="000000"/>
              <w:right w:val="single" w:sz="4" w:space="0" w:color="auto"/>
            </w:tcBorders>
            <w:vAlign w:val="center"/>
            <w:hideMark/>
          </w:tcPr>
          <w:p w14:paraId="450AF66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640" w:type="dxa"/>
            <w:tcBorders>
              <w:top w:val="single" w:sz="4" w:space="0" w:color="auto"/>
              <w:left w:val="nil"/>
              <w:bottom w:val="nil"/>
              <w:right w:val="single" w:sz="4" w:space="0" w:color="auto"/>
            </w:tcBorders>
            <w:shd w:val="clear" w:color="auto" w:fill="auto"/>
            <w:noWrap/>
            <w:vAlign w:val="bottom"/>
            <w:hideMark/>
          </w:tcPr>
          <w:p w14:paraId="450AF66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6F" w14:textId="77777777" w:rsidTr="007C4C4C">
        <w:trPr>
          <w:trHeight w:val="139"/>
          <w:jc w:val="center"/>
        </w:trPr>
        <w:tc>
          <w:tcPr>
            <w:tcW w:w="1880" w:type="dxa"/>
            <w:gridSpan w:val="2"/>
            <w:tcBorders>
              <w:top w:val="single" w:sz="8" w:space="0" w:color="auto"/>
              <w:left w:val="single" w:sz="8" w:space="0" w:color="auto"/>
              <w:bottom w:val="nil"/>
              <w:right w:val="single" w:sz="4" w:space="0" w:color="auto"/>
            </w:tcBorders>
            <w:shd w:val="clear" w:color="000000" w:fill="FFC000"/>
            <w:noWrap/>
            <w:vAlign w:val="bottom"/>
            <w:hideMark/>
          </w:tcPr>
          <w:p w14:paraId="450AF663"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KRYEM</w:t>
            </w:r>
            <w:r>
              <w:rPr>
                <w:rFonts w:ascii="Garamond" w:eastAsia="Times New Roman" w:hAnsi="Garamond" w:cs="Calibri"/>
                <w:b/>
                <w:bCs/>
                <w:color w:val="000000"/>
                <w:sz w:val="14"/>
                <w:szCs w:val="14"/>
                <w:lang w:val="sq-AL" w:eastAsia="sq-AL"/>
              </w:rPr>
              <w:t>Ë</w:t>
            </w:r>
            <w:r w:rsidRPr="003D0CE8">
              <w:rPr>
                <w:rFonts w:ascii="Garamond" w:eastAsia="Times New Roman" w:hAnsi="Garamond" w:cs="Calibri"/>
                <w:b/>
                <w:bCs/>
                <w:color w:val="000000"/>
                <w:sz w:val="14"/>
                <w:szCs w:val="14"/>
                <w:lang w:val="sq-AL" w:eastAsia="sq-AL"/>
              </w:rPr>
              <w:t>DHENJ</w:t>
            </w:r>
          </w:p>
        </w:tc>
        <w:tc>
          <w:tcPr>
            <w:tcW w:w="1500" w:type="dxa"/>
            <w:tcBorders>
              <w:top w:val="single" w:sz="8" w:space="0" w:color="auto"/>
              <w:left w:val="nil"/>
              <w:bottom w:val="nil"/>
              <w:right w:val="single" w:sz="4" w:space="0" w:color="auto"/>
            </w:tcBorders>
            <w:shd w:val="clear" w:color="auto" w:fill="auto"/>
            <w:noWrap/>
            <w:vAlign w:val="bottom"/>
            <w:hideMark/>
          </w:tcPr>
          <w:p w14:paraId="450AF66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bottom"/>
            <w:hideMark/>
          </w:tcPr>
          <w:p w14:paraId="450AF66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nil"/>
              <w:right w:val="single" w:sz="4" w:space="0" w:color="auto"/>
            </w:tcBorders>
            <w:shd w:val="clear" w:color="auto" w:fill="auto"/>
            <w:noWrap/>
            <w:vAlign w:val="bottom"/>
            <w:hideMark/>
          </w:tcPr>
          <w:p w14:paraId="450AF66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noWrap/>
            <w:vAlign w:val="center"/>
            <w:hideMark/>
          </w:tcPr>
          <w:p w14:paraId="450AF66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nil"/>
              <w:right w:val="single" w:sz="4" w:space="0" w:color="auto"/>
            </w:tcBorders>
            <w:shd w:val="clear" w:color="auto" w:fill="auto"/>
            <w:noWrap/>
            <w:vAlign w:val="center"/>
            <w:hideMark/>
          </w:tcPr>
          <w:p w14:paraId="450AF66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nil"/>
              <w:right w:val="single" w:sz="4" w:space="0" w:color="auto"/>
            </w:tcBorders>
            <w:shd w:val="clear" w:color="auto" w:fill="auto"/>
            <w:noWrap/>
            <w:vAlign w:val="center"/>
            <w:hideMark/>
          </w:tcPr>
          <w:p w14:paraId="450AF66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nil"/>
              <w:right w:val="single" w:sz="4" w:space="0" w:color="auto"/>
            </w:tcBorders>
            <w:shd w:val="clear" w:color="auto" w:fill="auto"/>
            <w:noWrap/>
            <w:vAlign w:val="bottom"/>
            <w:hideMark/>
          </w:tcPr>
          <w:p w14:paraId="450AF66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66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nil"/>
              <w:right w:val="single" w:sz="4" w:space="0" w:color="auto"/>
            </w:tcBorders>
            <w:shd w:val="clear" w:color="auto" w:fill="auto"/>
            <w:noWrap/>
            <w:vAlign w:val="bottom"/>
            <w:hideMark/>
          </w:tcPr>
          <w:p w14:paraId="450AF66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nil"/>
              <w:right w:val="single" w:sz="4" w:space="0" w:color="auto"/>
            </w:tcBorders>
            <w:shd w:val="clear" w:color="auto" w:fill="auto"/>
            <w:noWrap/>
            <w:vAlign w:val="bottom"/>
            <w:hideMark/>
          </w:tcPr>
          <w:p w14:paraId="450AF66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nil"/>
              <w:right w:val="single" w:sz="4" w:space="0" w:color="auto"/>
            </w:tcBorders>
            <w:shd w:val="clear" w:color="auto" w:fill="auto"/>
            <w:noWrap/>
            <w:vAlign w:val="bottom"/>
            <w:hideMark/>
          </w:tcPr>
          <w:p w14:paraId="450AF66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7C"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0AF670"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67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67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67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67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2291</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67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nil"/>
              <w:right w:val="single" w:sz="4" w:space="0" w:color="auto"/>
            </w:tcBorders>
            <w:shd w:val="clear" w:color="auto" w:fill="auto"/>
            <w:noWrap/>
            <w:vAlign w:val="center"/>
            <w:hideMark/>
          </w:tcPr>
          <w:p w14:paraId="450AF67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67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67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67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67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67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8A"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7D"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27</w:t>
            </w:r>
          </w:p>
        </w:tc>
        <w:tc>
          <w:tcPr>
            <w:tcW w:w="1240" w:type="dxa"/>
            <w:tcBorders>
              <w:top w:val="nil"/>
              <w:left w:val="nil"/>
              <w:bottom w:val="nil"/>
              <w:right w:val="single" w:sz="4" w:space="0" w:color="auto"/>
            </w:tcBorders>
            <w:shd w:val="clear" w:color="auto" w:fill="auto"/>
            <w:noWrap/>
            <w:vAlign w:val="bottom"/>
            <w:hideMark/>
          </w:tcPr>
          <w:p w14:paraId="450AF67E"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26</w:t>
            </w:r>
          </w:p>
        </w:tc>
        <w:tc>
          <w:tcPr>
            <w:tcW w:w="1500" w:type="dxa"/>
            <w:tcBorders>
              <w:top w:val="nil"/>
              <w:left w:val="nil"/>
              <w:bottom w:val="nil"/>
              <w:right w:val="single" w:sz="4" w:space="0" w:color="auto"/>
            </w:tcBorders>
            <w:shd w:val="clear" w:color="auto" w:fill="auto"/>
            <w:noWrap/>
            <w:vAlign w:val="bottom"/>
            <w:hideMark/>
          </w:tcPr>
          <w:p w14:paraId="450AF67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nil"/>
              <w:right w:val="single" w:sz="4" w:space="0" w:color="auto"/>
            </w:tcBorders>
            <w:shd w:val="clear" w:color="auto" w:fill="auto"/>
            <w:noWrap/>
            <w:vAlign w:val="bottom"/>
            <w:hideMark/>
          </w:tcPr>
          <w:p w14:paraId="450AF68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nil"/>
              <w:right w:val="single" w:sz="4" w:space="0" w:color="auto"/>
            </w:tcBorders>
            <w:shd w:val="clear" w:color="auto" w:fill="auto"/>
            <w:noWrap/>
            <w:vAlign w:val="bottom"/>
            <w:hideMark/>
          </w:tcPr>
          <w:p w14:paraId="450AF68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68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noWrap/>
            <w:vAlign w:val="center"/>
            <w:hideMark/>
          </w:tcPr>
          <w:p w14:paraId="450AF68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3/2 -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50AF68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nil"/>
              <w:right w:val="single" w:sz="4" w:space="0" w:color="auto"/>
            </w:tcBorders>
            <w:shd w:val="clear" w:color="auto" w:fill="auto"/>
            <w:noWrap/>
            <w:vAlign w:val="bottom"/>
            <w:hideMark/>
          </w:tcPr>
          <w:p w14:paraId="450AF68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68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58.32</w:t>
            </w:r>
          </w:p>
        </w:tc>
        <w:tc>
          <w:tcPr>
            <w:tcW w:w="1284" w:type="dxa"/>
            <w:tcBorders>
              <w:top w:val="nil"/>
              <w:left w:val="nil"/>
              <w:bottom w:val="nil"/>
              <w:right w:val="single" w:sz="4" w:space="0" w:color="auto"/>
            </w:tcBorders>
            <w:shd w:val="clear" w:color="auto" w:fill="auto"/>
            <w:noWrap/>
            <w:vAlign w:val="bottom"/>
            <w:hideMark/>
          </w:tcPr>
          <w:p w14:paraId="450AF68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nil"/>
              <w:right w:val="single" w:sz="4" w:space="0" w:color="auto"/>
            </w:tcBorders>
            <w:shd w:val="clear" w:color="auto" w:fill="auto"/>
            <w:noWrap/>
            <w:vAlign w:val="bottom"/>
            <w:hideMark/>
          </w:tcPr>
          <w:p w14:paraId="450AF68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20121.7</w:t>
            </w:r>
          </w:p>
        </w:tc>
        <w:tc>
          <w:tcPr>
            <w:tcW w:w="1640" w:type="dxa"/>
            <w:tcBorders>
              <w:top w:val="nil"/>
              <w:left w:val="nil"/>
              <w:bottom w:val="nil"/>
              <w:right w:val="single" w:sz="4" w:space="0" w:color="auto"/>
            </w:tcBorders>
            <w:shd w:val="clear" w:color="auto" w:fill="auto"/>
            <w:noWrap/>
            <w:vAlign w:val="bottom"/>
            <w:hideMark/>
          </w:tcPr>
          <w:p w14:paraId="450AF68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98"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8B"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28</w:t>
            </w:r>
          </w:p>
        </w:tc>
        <w:tc>
          <w:tcPr>
            <w:tcW w:w="1240" w:type="dxa"/>
            <w:tcBorders>
              <w:top w:val="single" w:sz="4" w:space="0" w:color="auto"/>
              <w:left w:val="nil"/>
              <w:bottom w:val="nil"/>
              <w:right w:val="single" w:sz="4" w:space="0" w:color="auto"/>
            </w:tcBorders>
            <w:shd w:val="clear" w:color="auto" w:fill="auto"/>
            <w:noWrap/>
            <w:vAlign w:val="bottom"/>
            <w:hideMark/>
          </w:tcPr>
          <w:p w14:paraId="450AF68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27</w:t>
            </w:r>
          </w:p>
        </w:tc>
        <w:tc>
          <w:tcPr>
            <w:tcW w:w="1500" w:type="dxa"/>
            <w:tcBorders>
              <w:top w:val="single" w:sz="4" w:space="0" w:color="auto"/>
              <w:left w:val="nil"/>
              <w:bottom w:val="nil"/>
              <w:right w:val="single" w:sz="4" w:space="0" w:color="auto"/>
            </w:tcBorders>
            <w:shd w:val="clear" w:color="auto" w:fill="auto"/>
            <w:noWrap/>
            <w:vAlign w:val="bottom"/>
            <w:hideMark/>
          </w:tcPr>
          <w:p w14:paraId="450AF68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Xhemile</w:t>
            </w:r>
          </w:p>
        </w:tc>
        <w:tc>
          <w:tcPr>
            <w:tcW w:w="1240" w:type="dxa"/>
            <w:tcBorders>
              <w:top w:val="single" w:sz="4" w:space="0" w:color="auto"/>
              <w:left w:val="nil"/>
              <w:bottom w:val="nil"/>
              <w:right w:val="single" w:sz="4" w:space="0" w:color="auto"/>
            </w:tcBorders>
            <w:shd w:val="clear" w:color="auto" w:fill="auto"/>
            <w:noWrap/>
            <w:vAlign w:val="bottom"/>
            <w:hideMark/>
          </w:tcPr>
          <w:p w14:paraId="450AF68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Ahmet</w:t>
            </w:r>
          </w:p>
        </w:tc>
        <w:tc>
          <w:tcPr>
            <w:tcW w:w="1040" w:type="dxa"/>
            <w:tcBorders>
              <w:top w:val="single" w:sz="4" w:space="0" w:color="auto"/>
              <w:left w:val="nil"/>
              <w:bottom w:val="nil"/>
              <w:right w:val="single" w:sz="4" w:space="0" w:color="auto"/>
            </w:tcBorders>
            <w:shd w:val="clear" w:color="auto" w:fill="auto"/>
            <w:noWrap/>
            <w:vAlign w:val="bottom"/>
            <w:hideMark/>
          </w:tcPr>
          <w:p w14:paraId="450AF68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Sinarezi</w:t>
            </w:r>
          </w:p>
        </w:tc>
        <w:tc>
          <w:tcPr>
            <w:tcW w:w="1240" w:type="dxa"/>
            <w:tcBorders>
              <w:top w:val="nil"/>
              <w:left w:val="nil"/>
              <w:bottom w:val="single" w:sz="4" w:space="0" w:color="auto"/>
              <w:right w:val="single" w:sz="4" w:space="0" w:color="auto"/>
            </w:tcBorders>
            <w:shd w:val="clear" w:color="auto" w:fill="auto"/>
            <w:noWrap/>
            <w:vAlign w:val="center"/>
            <w:hideMark/>
          </w:tcPr>
          <w:p w14:paraId="450AF69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noWrap/>
            <w:vAlign w:val="center"/>
            <w:hideMark/>
          </w:tcPr>
          <w:p w14:paraId="450AF69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16/5/1</w:t>
            </w:r>
          </w:p>
        </w:tc>
        <w:tc>
          <w:tcPr>
            <w:tcW w:w="960" w:type="dxa"/>
            <w:tcBorders>
              <w:top w:val="nil"/>
              <w:left w:val="nil"/>
              <w:bottom w:val="single" w:sz="4" w:space="0" w:color="auto"/>
              <w:right w:val="single" w:sz="4" w:space="0" w:color="auto"/>
            </w:tcBorders>
            <w:shd w:val="clear" w:color="auto" w:fill="auto"/>
            <w:noWrap/>
            <w:vAlign w:val="center"/>
            <w:hideMark/>
          </w:tcPr>
          <w:p w14:paraId="450AF69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nil"/>
              <w:right w:val="single" w:sz="4" w:space="0" w:color="auto"/>
            </w:tcBorders>
            <w:shd w:val="clear" w:color="auto" w:fill="auto"/>
            <w:noWrap/>
            <w:vAlign w:val="bottom"/>
            <w:hideMark/>
          </w:tcPr>
          <w:p w14:paraId="450AF69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2300</w:t>
            </w:r>
          </w:p>
        </w:tc>
        <w:tc>
          <w:tcPr>
            <w:tcW w:w="1280" w:type="dxa"/>
            <w:tcBorders>
              <w:top w:val="nil"/>
              <w:left w:val="nil"/>
              <w:bottom w:val="single" w:sz="4" w:space="0" w:color="auto"/>
              <w:right w:val="single" w:sz="4" w:space="0" w:color="auto"/>
            </w:tcBorders>
            <w:shd w:val="clear" w:color="auto" w:fill="auto"/>
            <w:noWrap/>
            <w:vAlign w:val="bottom"/>
            <w:hideMark/>
          </w:tcPr>
          <w:p w14:paraId="450AF69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nil"/>
              <w:right w:val="single" w:sz="4" w:space="0" w:color="auto"/>
            </w:tcBorders>
            <w:shd w:val="clear" w:color="auto" w:fill="auto"/>
            <w:noWrap/>
            <w:vAlign w:val="bottom"/>
            <w:hideMark/>
          </w:tcPr>
          <w:p w14:paraId="450AF69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nil"/>
              <w:right w:val="single" w:sz="4" w:space="0" w:color="auto"/>
            </w:tcBorders>
            <w:shd w:val="clear" w:color="auto" w:fill="auto"/>
            <w:noWrap/>
            <w:vAlign w:val="bottom"/>
            <w:hideMark/>
          </w:tcPr>
          <w:p w14:paraId="450AF69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tcBorders>
              <w:top w:val="single" w:sz="4" w:space="0" w:color="auto"/>
              <w:left w:val="nil"/>
              <w:bottom w:val="nil"/>
              <w:right w:val="single" w:sz="4" w:space="0" w:color="auto"/>
            </w:tcBorders>
            <w:shd w:val="clear" w:color="auto" w:fill="auto"/>
            <w:noWrap/>
            <w:vAlign w:val="bottom"/>
            <w:hideMark/>
          </w:tcPr>
          <w:p w14:paraId="450AF69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A6"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9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29</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69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28</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69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Bashkëpronësi</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69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69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Dervishi</w:t>
            </w:r>
          </w:p>
        </w:tc>
        <w:tc>
          <w:tcPr>
            <w:tcW w:w="1240" w:type="dxa"/>
            <w:tcBorders>
              <w:top w:val="nil"/>
              <w:left w:val="nil"/>
              <w:bottom w:val="single" w:sz="4" w:space="0" w:color="auto"/>
              <w:right w:val="single" w:sz="4" w:space="0" w:color="auto"/>
            </w:tcBorders>
            <w:shd w:val="clear" w:color="auto" w:fill="auto"/>
            <w:noWrap/>
            <w:vAlign w:val="center"/>
            <w:hideMark/>
          </w:tcPr>
          <w:p w14:paraId="450AF69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noWrap/>
            <w:vAlign w:val="center"/>
            <w:hideMark/>
          </w:tcPr>
          <w:p w14:paraId="450AF69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26/2</w:t>
            </w:r>
          </w:p>
        </w:tc>
        <w:tc>
          <w:tcPr>
            <w:tcW w:w="960" w:type="dxa"/>
            <w:tcBorders>
              <w:top w:val="nil"/>
              <w:left w:val="nil"/>
              <w:bottom w:val="single" w:sz="4" w:space="0" w:color="auto"/>
              <w:right w:val="single" w:sz="4" w:space="0" w:color="auto"/>
            </w:tcBorders>
            <w:shd w:val="clear" w:color="auto" w:fill="auto"/>
            <w:noWrap/>
            <w:vAlign w:val="center"/>
            <w:hideMark/>
          </w:tcPr>
          <w:p w14:paraId="450AF6A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6A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2140</w:t>
            </w:r>
          </w:p>
        </w:tc>
        <w:tc>
          <w:tcPr>
            <w:tcW w:w="1280" w:type="dxa"/>
            <w:tcBorders>
              <w:top w:val="nil"/>
              <w:left w:val="nil"/>
              <w:bottom w:val="single" w:sz="4" w:space="0" w:color="auto"/>
              <w:right w:val="single" w:sz="4" w:space="0" w:color="auto"/>
            </w:tcBorders>
            <w:shd w:val="clear" w:color="auto" w:fill="auto"/>
            <w:noWrap/>
            <w:vAlign w:val="bottom"/>
            <w:hideMark/>
          </w:tcPr>
          <w:p w14:paraId="450AF6A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nil"/>
              <w:right w:val="single" w:sz="4" w:space="0" w:color="auto"/>
            </w:tcBorders>
            <w:shd w:val="clear" w:color="auto" w:fill="auto"/>
            <w:noWrap/>
            <w:vAlign w:val="bottom"/>
            <w:hideMark/>
          </w:tcPr>
          <w:p w14:paraId="450AF6A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nil"/>
              <w:right w:val="single" w:sz="4" w:space="0" w:color="auto"/>
            </w:tcBorders>
            <w:shd w:val="clear" w:color="auto" w:fill="auto"/>
            <w:noWrap/>
            <w:vAlign w:val="bottom"/>
            <w:hideMark/>
          </w:tcPr>
          <w:p w14:paraId="450AF6A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6A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B4" w14:textId="77777777" w:rsidTr="007C4C4C">
        <w:trPr>
          <w:trHeight w:val="139"/>
          <w:jc w:val="center"/>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6A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30</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6A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29</w:t>
            </w:r>
          </w:p>
        </w:tc>
        <w:tc>
          <w:tcPr>
            <w:tcW w:w="1500" w:type="dxa"/>
            <w:tcBorders>
              <w:top w:val="nil"/>
              <w:left w:val="nil"/>
              <w:bottom w:val="single" w:sz="4" w:space="0" w:color="auto"/>
              <w:right w:val="single" w:sz="4" w:space="0" w:color="auto"/>
            </w:tcBorders>
            <w:shd w:val="clear" w:color="auto" w:fill="auto"/>
            <w:noWrap/>
            <w:vAlign w:val="bottom"/>
            <w:hideMark/>
          </w:tcPr>
          <w:p w14:paraId="450AF6A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Azem</w:t>
            </w:r>
          </w:p>
        </w:tc>
        <w:tc>
          <w:tcPr>
            <w:tcW w:w="1240" w:type="dxa"/>
            <w:tcBorders>
              <w:top w:val="nil"/>
              <w:left w:val="nil"/>
              <w:bottom w:val="single" w:sz="4" w:space="0" w:color="auto"/>
              <w:right w:val="single" w:sz="4" w:space="0" w:color="auto"/>
            </w:tcBorders>
            <w:shd w:val="clear" w:color="auto" w:fill="auto"/>
            <w:noWrap/>
            <w:vAlign w:val="bottom"/>
            <w:hideMark/>
          </w:tcPr>
          <w:p w14:paraId="450AF6A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Islam</w:t>
            </w:r>
          </w:p>
        </w:tc>
        <w:tc>
          <w:tcPr>
            <w:tcW w:w="1040" w:type="dxa"/>
            <w:tcBorders>
              <w:top w:val="nil"/>
              <w:left w:val="nil"/>
              <w:bottom w:val="single" w:sz="4" w:space="0" w:color="auto"/>
              <w:right w:val="single" w:sz="4" w:space="0" w:color="auto"/>
            </w:tcBorders>
            <w:shd w:val="clear" w:color="auto" w:fill="auto"/>
            <w:noWrap/>
            <w:vAlign w:val="bottom"/>
            <w:hideMark/>
          </w:tcPr>
          <w:p w14:paraId="450AF6A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Dervishi</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6A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vAlign w:val="center"/>
            <w:hideMark/>
          </w:tcPr>
          <w:p w14:paraId="450AF6A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70/6 </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0AF6A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w:t>
            </w:r>
            <w:r>
              <w:rPr>
                <w:rFonts w:ascii="Garamond" w:eastAsia="Times New Roman" w:hAnsi="Garamond" w:cs="Calibri"/>
                <w:color w:val="000000"/>
                <w:sz w:val="14"/>
                <w:szCs w:val="14"/>
                <w:lang w:val="sq-AL" w:eastAsia="sq-AL"/>
              </w:rPr>
              <w:t>ë</w:t>
            </w:r>
          </w:p>
        </w:tc>
        <w:tc>
          <w:tcPr>
            <w:tcW w:w="1080" w:type="dxa"/>
            <w:tcBorders>
              <w:top w:val="nil"/>
              <w:left w:val="nil"/>
              <w:bottom w:val="single" w:sz="4" w:space="0" w:color="auto"/>
              <w:right w:val="single" w:sz="4" w:space="0" w:color="auto"/>
            </w:tcBorders>
            <w:shd w:val="clear" w:color="auto" w:fill="auto"/>
            <w:noWrap/>
            <w:vAlign w:val="bottom"/>
            <w:hideMark/>
          </w:tcPr>
          <w:p w14:paraId="450AF6A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1000</w:t>
            </w:r>
          </w:p>
        </w:tc>
        <w:tc>
          <w:tcPr>
            <w:tcW w:w="1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6B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50AF6B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50AF6B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50AF6B3"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C2" w14:textId="77777777" w:rsidTr="007C4C4C">
        <w:trPr>
          <w:trHeight w:val="139"/>
          <w:jc w:val="center"/>
        </w:trPr>
        <w:tc>
          <w:tcPr>
            <w:tcW w:w="640" w:type="dxa"/>
            <w:vMerge/>
            <w:tcBorders>
              <w:top w:val="nil"/>
              <w:left w:val="single" w:sz="4" w:space="0" w:color="auto"/>
              <w:bottom w:val="single" w:sz="4" w:space="0" w:color="000000"/>
              <w:right w:val="single" w:sz="4" w:space="0" w:color="auto"/>
            </w:tcBorders>
            <w:vAlign w:val="center"/>
            <w:hideMark/>
          </w:tcPr>
          <w:p w14:paraId="450AF6B5"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p>
        </w:tc>
        <w:tc>
          <w:tcPr>
            <w:tcW w:w="1240" w:type="dxa"/>
            <w:vMerge/>
            <w:tcBorders>
              <w:top w:val="nil"/>
              <w:left w:val="single" w:sz="4" w:space="0" w:color="auto"/>
              <w:bottom w:val="single" w:sz="4" w:space="0" w:color="000000"/>
              <w:right w:val="single" w:sz="4" w:space="0" w:color="auto"/>
            </w:tcBorders>
            <w:vAlign w:val="center"/>
            <w:hideMark/>
          </w:tcPr>
          <w:p w14:paraId="450AF6B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p>
        </w:tc>
        <w:tc>
          <w:tcPr>
            <w:tcW w:w="1500" w:type="dxa"/>
            <w:tcBorders>
              <w:top w:val="nil"/>
              <w:left w:val="nil"/>
              <w:bottom w:val="single" w:sz="4" w:space="0" w:color="auto"/>
              <w:right w:val="single" w:sz="4" w:space="0" w:color="auto"/>
            </w:tcBorders>
            <w:shd w:val="clear" w:color="auto" w:fill="auto"/>
            <w:noWrap/>
            <w:vAlign w:val="bottom"/>
            <w:hideMark/>
          </w:tcPr>
          <w:p w14:paraId="450AF6B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Fatmir</w:t>
            </w:r>
          </w:p>
        </w:tc>
        <w:tc>
          <w:tcPr>
            <w:tcW w:w="1240" w:type="dxa"/>
            <w:tcBorders>
              <w:top w:val="nil"/>
              <w:left w:val="nil"/>
              <w:bottom w:val="single" w:sz="4" w:space="0" w:color="auto"/>
              <w:right w:val="single" w:sz="4" w:space="0" w:color="auto"/>
            </w:tcBorders>
            <w:shd w:val="clear" w:color="auto" w:fill="auto"/>
            <w:noWrap/>
            <w:vAlign w:val="bottom"/>
            <w:hideMark/>
          </w:tcPr>
          <w:p w14:paraId="450AF6B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Islam</w:t>
            </w:r>
          </w:p>
        </w:tc>
        <w:tc>
          <w:tcPr>
            <w:tcW w:w="1040" w:type="dxa"/>
            <w:tcBorders>
              <w:top w:val="nil"/>
              <w:left w:val="nil"/>
              <w:bottom w:val="single" w:sz="4" w:space="0" w:color="auto"/>
              <w:right w:val="single" w:sz="4" w:space="0" w:color="auto"/>
            </w:tcBorders>
            <w:shd w:val="clear" w:color="auto" w:fill="auto"/>
            <w:noWrap/>
            <w:vAlign w:val="bottom"/>
            <w:hideMark/>
          </w:tcPr>
          <w:p w14:paraId="450AF6B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Dervishi</w:t>
            </w:r>
          </w:p>
        </w:tc>
        <w:tc>
          <w:tcPr>
            <w:tcW w:w="1240" w:type="dxa"/>
            <w:vMerge/>
            <w:tcBorders>
              <w:top w:val="nil"/>
              <w:left w:val="single" w:sz="4" w:space="0" w:color="auto"/>
              <w:bottom w:val="single" w:sz="4" w:space="0" w:color="000000"/>
              <w:right w:val="single" w:sz="4" w:space="0" w:color="auto"/>
            </w:tcBorders>
            <w:vAlign w:val="center"/>
            <w:hideMark/>
          </w:tcPr>
          <w:p w14:paraId="450AF6B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00" w:type="dxa"/>
            <w:tcBorders>
              <w:top w:val="single" w:sz="4" w:space="0" w:color="auto"/>
              <w:left w:val="nil"/>
              <w:bottom w:val="nil"/>
              <w:right w:val="single" w:sz="4" w:space="0" w:color="auto"/>
            </w:tcBorders>
            <w:shd w:val="clear" w:color="auto" w:fill="auto"/>
            <w:vAlign w:val="center"/>
            <w:hideMark/>
          </w:tcPr>
          <w:p w14:paraId="450AF6B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70/7</w:t>
            </w:r>
          </w:p>
        </w:tc>
        <w:tc>
          <w:tcPr>
            <w:tcW w:w="960" w:type="dxa"/>
            <w:vMerge/>
            <w:tcBorders>
              <w:top w:val="nil"/>
              <w:left w:val="single" w:sz="4" w:space="0" w:color="auto"/>
              <w:bottom w:val="single" w:sz="4" w:space="0" w:color="auto"/>
              <w:right w:val="single" w:sz="4" w:space="0" w:color="auto"/>
            </w:tcBorders>
            <w:vAlign w:val="center"/>
            <w:hideMark/>
          </w:tcPr>
          <w:p w14:paraId="450AF6B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080" w:type="dxa"/>
            <w:tcBorders>
              <w:top w:val="nil"/>
              <w:left w:val="nil"/>
              <w:bottom w:val="single" w:sz="4" w:space="0" w:color="auto"/>
              <w:right w:val="single" w:sz="4" w:space="0" w:color="auto"/>
            </w:tcBorders>
            <w:shd w:val="clear" w:color="auto" w:fill="auto"/>
            <w:noWrap/>
            <w:vAlign w:val="bottom"/>
            <w:hideMark/>
          </w:tcPr>
          <w:p w14:paraId="450AF6B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1100</w:t>
            </w:r>
          </w:p>
        </w:tc>
        <w:tc>
          <w:tcPr>
            <w:tcW w:w="1280" w:type="dxa"/>
            <w:vMerge/>
            <w:tcBorders>
              <w:top w:val="nil"/>
              <w:left w:val="single" w:sz="4" w:space="0" w:color="auto"/>
              <w:bottom w:val="single" w:sz="4" w:space="0" w:color="000000"/>
              <w:right w:val="single" w:sz="4" w:space="0" w:color="auto"/>
            </w:tcBorders>
            <w:vAlign w:val="center"/>
            <w:hideMark/>
          </w:tcPr>
          <w:p w14:paraId="450AF6B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284" w:type="dxa"/>
            <w:vMerge/>
            <w:tcBorders>
              <w:top w:val="single" w:sz="4" w:space="0" w:color="auto"/>
              <w:left w:val="single" w:sz="4" w:space="0" w:color="auto"/>
              <w:bottom w:val="single" w:sz="4" w:space="0" w:color="000000"/>
              <w:right w:val="single" w:sz="4" w:space="0" w:color="auto"/>
            </w:tcBorders>
            <w:vAlign w:val="center"/>
            <w:hideMark/>
          </w:tcPr>
          <w:p w14:paraId="450AF6B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450AF6C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640" w:type="dxa"/>
            <w:vMerge/>
            <w:tcBorders>
              <w:top w:val="nil"/>
              <w:left w:val="single" w:sz="4" w:space="0" w:color="auto"/>
              <w:bottom w:val="single" w:sz="4" w:space="0" w:color="000000"/>
              <w:right w:val="single" w:sz="4" w:space="0" w:color="auto"/>
            </w:tcBorders>
            <w:vAlign w:val="center"/>
            <w:hideMark/>
          </w:tcPr>
          <w:p w14:paraId="450AF6C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r w:rsidR="0071002A" w:rsidRPr="003D0CE8" w14:paraId="450AF6D0"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C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31</w:t>
            </w:r>
          </w:p>
        </w:tc>
        <w:tc>
          <w:tcPr>
            <w:tcW w:w="1240" w:type="dxa"/>
            <w:tcBorders>
              <w:top w:val="nil"/>
              <w:left w:val="nil"/>
              <w:bottom w:val="single" w:sz="4" w:space="0" w:color="auto"/>
              <w:right w:val="single" w:sz="4" w:space="0" w:color="auto"/>
            </w:tcBorders>
            <w:shd w:val="clear" w:color="auto" w:fill="auto"/>
            <w:noWrap/>
            <w:vAlign w:val="bottom"/>
            <w:hideMark/>
          </w:tcPr>
          <w:p w14:paraId="450AF6C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30</w:t>
            </w:r>
          </w:p>
        </w:tc>
        <w:tc>
          <w:tcPr>
            <w:tcW w:w="1500" w:type="dxa"/>
            <w:tcBorders>
              <w:top w:val="nil"/>
              <w:left w:val="nil"/>
              <w:bottom w:val="single" w:sz="4" w:space="0" w:color="auto"/>
              <w:right w:val="single" w:sz="4" w:space="0" w:color="auto"/>
            </w:tcBorders>
            <w:shd w:val="clear" w:color="auto" w:fill="auto"/>
            <w:noWrap/>
            <w:vAlign w:val="bottom"/>
            <w:hideMark/>
          </w:tcPr>
          <w:p w14:paraId="450AF6C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Haxhi</w:t>
            </w:r>
          </w:p>
        </w:tc>
        <w:tc>
          <w:tcPr>
            <w:tcW w:w="1240" w:type="dxa"/>
            <w:tcBorders>
              <w:top w:val="nil"/>
              <w:left w:val="nil"/>
              <w:bottom w:val="single" w:sz="4" w:space="0" w:color="auto"/>
              <w:right w:val="single" w:sz="4" w:space="0" w:color="auto"/>
            </w:tcBorders>
            <w:shd w:val="clear" w:color="auto" w:fill="auto"/>
            <w:noWrap/>
            <w:vAlign w:val="bottom"/>
            <w:hideMark/>
          </w:tcPr>
          <w:p w14:paraId="450AF6C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Abdulla</w:t>
            </w:r>
          </w:p>
        </w:tc>
        <w:tc>
          <w:tcPr>
            <w:tcW w:w="1040" w:type="dxa"/>
            <w:tcBorders>
              <w:top w:val="nil"/>
              <w:left w:val="nil"/>
              <w:bottom w:val="single" w:sz="4" w:space="0" w:color="auto"/>
              <w:right w:val="single" w:sz="4" w:space="0" w:color="auto"/>
            </w:tcBorders>
            <w:shd w:val="clear" w:color="auto" w:fill="auto"/>
            <w:noWrap/>
            <w:vAlign w:val="bottom"/>
            <w:hideMark/>
          </w:tcPr>
          <w:p w14:paraId="450AF6C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Istrefi</w:t>
            </w:r>
          </w:p>
        </w:tc>
        <w:tc>
          <w:tcPr>
            <w:tcW w:w="1240" w:type="dxa"/>
            <w:tcBorders>
              <w:top w:val="nil"/>
              <w:left w:val="nil"/>
              <w:bottom w:val="single" w:sz="4" w:space="0" w:color="auto"/>
              <w:right w:val="single" w:sz="4" w:space="0" w:color="auto"/>
            </w:tcBorders>
            <w:shd w:val="clear" w:color="auto" w:fill="auto"/>
            <w:noWrap/>
            <w:vAlign w:val="center"/>
            <w:hideMark/>
          </w:tcPr>
          <w:p w14:paraId="450AF6C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noWrap/>
            <w:vAlign w:val="center"/>
            <w:hideMark/>
          </w:tcPr>
          <w:p w14:paraId="450AF6C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135/9</w:t>
            </w:r>
          </w:p>
        </w:tc>
        <w:tc>
          <w:tcPr>
            <w:tcW w:w="960" w:type="dxa"/>
            <w:tcBorders>
              <w:top w:val="nil"/>
              <w:left w:val="nil"/>
              <w:bottom w:val="single" w:sz="4" w:space="0" w:color="auto"/>
              <w:right w:val="single" w:sz="4" w:space="0" w:color="auto"/>
            </w:tcBorders>
            <w:shd w:val="clear" w:color="auto" w:fill="auto"/>
            <w:noWrap/>
            <w:vAlign w:val="center"/>
            <w:hideMark/>
          </w:tcPr>
          <w:p w14:paraId="450AF6C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6C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950</w:t>
            </w:r>
          </w:p>
        </w:tc>
        <w:tc>
          <w:tcPr>
            <w:tcW w:w="1280" w:type="dxa"/>
            <w:tcBorders>
              <w:top w:val="nil"/>
              <w:left w:val="nil"/>
              <w:bottom w:val="single" w:sz="4" w:space="0" w:color="auto"/>
              <w:right w:val="single" w:sz="4" w:space="0" w:color="auto"/>
            </w:tcBorders>
            <w:shd w:val="clear" w:color="auto" w:fill="auto"/>
            <w:noWrap/>
            <w:vAlign w:val="bottom"/>
            <w:hideMark/>
          </w:tcPr>
          <w:p w14:paraId="450AF6C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6C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6C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tcBorders>
              <w:top w:val="nil"/>
              <w:left w:val="nil"/>
              <w:bottom w:val="single" w:sz="4" w:space="0" w:color="auto"/>
              <w:right w:val="single" w:sz="4" w:space="0" w:color="auto"/>
            </w:tcBorders>
            <w:shd w:val="clear" w:color="auto" w:fill="auto"/>
            <w:noWrap/>
            <w:vAlign w:val="bottom"/>
            <w:hideMark/>
          </w:tcPr>
          <w:p w14:paraId="450AF6C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DE"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D1"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32</w:t>
            </w:r>
          </w:p>
        </w:tc>
        <w:tc>
          <w:tcPr>
            <w:tcW w:w="1240" w:type="dxa"/>
            <w:tcBorders>
              <w:top w:val="nil"/>
              <w:left w:val="nil"/>
              <w:bottom w:val="single" w:sz="4" w:space="0" w:color="auto"/>
              <w:right w:val="single" w:sz="4" w:space="0" w:color="auto"/>
            </w:tcBorders>
            <w:shd w:val="clear" w:color="auto" w:fill="auto"/>
            <w:noWrap/>
            <w:vAlign w:val="center"/>
            <w:hideMark/>
          </w:tcPr>
          <w:p w14:paraId="450AF6D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31</w:t>
            </w:r>
          </w:p>
        </w:tc>
        <w:tc>
          <w:tcPr>
            <w:tcW w:w="1500" w:type="dxa"/>
            <w:tcBorders>
              <w:top w:val="nil"/>
              <w:left w:val="nil"/>
              <w:bottom w:val="single" w:sz="4" w:space="0" w:color="auto"/>
              <w:right w:val="single" w:sz="4" w:space="0" w:color="auto"/>
            </w:tcBorders>
            <w:shd w:val="clear" w:color="auto" w:fill="auto"/>
            <w:hideMark/>
          </w:tcPr>
          <w:p w14:paraId="450AF6D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Hamid Shtet</w:t>
            </w:r>
          </w:p>
        </w:tc>
        <w:tc>
          <w:tcPr>
            <w:tcW w:w="1240" w:type="dxa"/>
            <w:tcBorders>
              <w:top w:val="nil"/>
              <w:left w:val="nil"/>
              <w:bottom w:val="single" w:sz="4" w:space="0" w:color="auto"/>
              <w:right w:val="single" w:sz="4" w:space="0" w:color="auto"/>
            </w:tcBorders>
            <w:shd w:val="clear" w:color="auto" w:fill="auto"/>
            <w:noWrap/>
            <w:hideMark/>
          </w:tcPr>
          <w:p w14:paraId="450AF6D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Reshat</w:t>
            </w:r>
          </w:p>
        </w:tc>
        <w:tc>
          <w:tcPr>
            <w:tcW w:w="1040" w:type="dxa"/>
            <w:tcBorders>
              <w:top w:val="nil"/>
              <w:left w:val="nil"/>
              <w:bottom w:val="single" w:sz="4" w:space="0" w:color="auto"/>
              <w:right w:val="single" w:sz="4" w:space="0" w:color="auto"/>
            </w:tcBorders>
            <w:shd w:val="clear" w:color="auto" w:fill="auto"/>
            <w:noWrap/>
            <w:hideMark/>
          </w:tcPr>
          <w:p w14:paraId="450AF6D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Shirja</w:t>
            </w:r>
          </w:p>
        </w:tc>
        <w:tc>
          <w:tcPr>
            <w:tcW w:w="1240" w:type="dxa"/>
            <w:tcBorders>
              <w:top w:val="nil"/>
              <w:left w:val="nil"/>
              <w:bottom w:val="single" w:sz="4" w:space="0" w:color="auto"/>
              <w:right w:val="single" w:sz="4" w:space="0" w:color="auto"/>
            </w:tcBorders>
            <w:shd w:val="clear" w:color="auto" w:fill="auto"/>
            <w:noWrap/>
            <w:vAlign w:val="center"/>
            <w:hideMark/>
          </w:tcPr>
          <w:p w14:paraId="450AF6D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vAlign w:val="center"/>
            <w:hideMark/>
          </w:tcPr>
          <w:p w14:paraId="450AF6D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169/2 196/7</w:t>
            </w:r>
          </w:p>
        </w:tc>
        <w:tc>
          <w:tcPr>
            <w:tcW w:w="960" w:type="dxa"/>
            <w:tcBorders>
              <w:top w:val="nil"/>
              <w:left w:val="nil"/>
              <w:bottom w:val="single" w:sz="4" w:space="0" w:color="auto"/>
              <w:right w:val="single" w:sz="4" w:space="0" w:color="auto"/>
            </w:tcBorders>
            <w:shd w:val="clear" w:color="auto" w:fill="auto"/>
            <w:noWrap/>
            <w:vAlign w:val="center"/>
            <w:hideMark/>
          </w:tcPr>
          <w:p w14:paraId="450AF6D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6D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1000</w:t>
            </w:r>
          </w:p>
        </w:tc>
        <w:tc>
          <w:tcPr>
            <w:tcW w:w="1280" w:type="dxa"/>
            <w:tcBorders>
              <w:top w:val="nil"/>
              <w:left w:val="nil"/>
              <w:bottom w:val="single" w:sz="4" w:space="0" w:color="auto"/>
              <w:right w:val="single" w:sz="4" w:space="0" w:color="auto"/>
            </w:tcBorders>
            <w:shd w:val="clear" w:color="auto" w:fill="auto"/>
            <w:noWrap/>
            <w:vAlign w:val="bottom"/>
            <w:hideMark/>
          </w:tcPr>
          <w:p w14:paraId="450AF6D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6D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6D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tcBorders>
              <w:top w:val="nil"/>
              <w:left w:val="nil"/>
              <w:bottom w:val="single" w:sz="4" w:space="0" w:color="auto"/>
              <w:right w:val="single" w:sz="4" w:space="0" w:color="auto"/>
            </w:tcBorders>
            <w:shd w:val="clear" w:color="auto" w:fill="auto"/>
            <w:noWrap/>
            <w:vAlign w:val="bottom"/>
            <w:hideMark/>
          </w:tcPr>
          <w:p w14:paraId="450AF6D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EC"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DF"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lastRenderedPageBreak/>
              <w:t>33</w:t>
            </w:r>
          </w:p>
        </w:tc>
        <w:tc>
          <w:tcPr>
            <w:tcW w:w="1240" w:type="dxa"/>
            <w:tcBorders>
              <w:top w:val="nil"/>
              <w:left w:val="nil"/>
              <w:bottom w:val="single" w:sz="4" w:space="0" w:color="auto"/>
              <w:right w:val="single" w:sz="4" w:space="0" w:color="auto"/>
            </w:tcBorders>
            <w:shd w:val="clear" w:color="auto" w:fill="auto"/>
            <w:noWrap/>
            <w:vAlign w:val="bottom"/>
            <w:hideMark/>
          </w:tcPr>
          <w:p w14:paraId="450AF6E0"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32</w:t>
            </w:r>
          </w:p>
        </w:tc>
        <w:tc>
          <w:tcPr>
            <w:tcW w:w="1500" w:type="dxa"/>
            <w:tcBorders>
              <w:top w:val="nil"/>
              <w:left w:val="nil"/>
              <w:bottom w:val="single" w:sz="4" w:space="0" w:color="auto"/>
              <w:right w:val="single" w:sz="4" w:space="0" w:color="auto"/>
            </w:tcBorders>
            <w:shd w:val="clear" w:color="auto" w:fill="auto"/>
            <w:noWrap/>
            <w:vAlign w:val="bottom"/>
            <w:hideMark/>
          </w:tcPr>
          <w:p w14:paraId="450AF6E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Bashkëpronësi</w:t>
            </w:r>
          </w:p>
        </w:tc>
        <w:tc>
          <w:tcPr>
            <w:tcW w:w="1240" w:type="dxa"/>
            <w:tcBorders>
              <w:top w:val="nil"/>
              <w:left w:val="nil"/>
              <w:bottom w:val="single" w:sz="4" w:space="0" w:color="auto"/>
              <w:right w:val="single" w:sz="4" w:space="0" w:color="auto"/>
            </w:tcBorders>
            <w:shd w:val="clear" w:color="auto" w:fill="auto"/>
            <w:noWrap/>
            <w:vAlign w:val="bottom"/>
            <w:hideMark/>
          </w:tcPr>
          <w:p w14:paraId="450AF6E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6E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Shirja</w:t>
            </w:r>
          </w:p>
        </w:tc>
        <w:tc>
          <w:tcPr>
            <w:tcW w:w="1240" w:type="dxa"/>
            <w:tcBorders>
              <w:top w:val="nil"/>
              <w:left w:val="nil"/>
              <w:bottom w:val="single" w:sz="4" w:space="0" w:color="auto"/>
              <w:right w:val="single" w:sz="4" w:space="0" w:color="auto"/>
            </w:tcBorders>
            <w:shd w:val="clear" w:color="auto" w:fill="auto"/>
            <w:noWrap/>
            <w:vAlign w:val="center"/>
            <w:hideMark/>
          </w:tcPr>
          <w:p w14:paraId="450AF6E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50AF6E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167/6</w:t>
            </w:r>
          </w:p>
        </w:tc>
        <w:tc>
          <w:tcPr>
            <w:tcW w:w="960" w:type="dxa"/>
            <w:tcBorders>
              <w:top w:val="nil"/>
              <w:left w:val="nil"/>
              <w:bottom w:val="single" w:sz="4" w:space="0" w:color="auto"/>
              <w:right w:val="single" w:sz="4" w:space="0" w:color="auto"/>
            </w:tcBorders>
            <w:shd w:val="clear" w:color="auto" w:fill="auto"/>
            <w:noWrap/>
            <w:vAlign w:val="center"/>
            <w:hideMark/>
          </w:tcPr>
          <w:p w14:paraId="450AF6E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6E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4600</w:t>
            </w:r>
          </w:p>
        </w:tc>
        <w:tc>
          <w:tcPr>
            <w:tcW w:w="1280" w:type="dxa"/>
            <w:tcBorders>
              <w:top w:val="nil"/>
              <w:left w:val="nil"/>
              <w:bottom w:val="single" w:sz="4" w:space="0" w:color="auto"/>
              <w:right w:val="single" w:sz="4" w:space="0" w:color="auto"/>
            </w:tcBorders>
            <w:shd w:val="clear" w:color="auto" w:fill="auto"/>
            <w:noWrap/>
            <w:vAlign w:val="bottom"/>
            <w:hideMark/>
          </w:tcPr>
          <w:p w14:paraId="450AF6E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nil"/>
              <w:left w:val="nil"/>
              <w:bottom w:val="single" w:sz="4" w:space="0" w:color="auto"/>
              <w:right w:val="single" w:sz="4" w:space="0" w:color="auto"/>
            </w:tcBorders>
            <w:shd w:val="clear" w:color="auto" w:fill="auto"/>
            <w:noWrap/>
            <w:vAlign w:val="bottom"/>
            <w:hideMark/>
          </w:tcPr>
          <w:p w14:paraId="450AF6E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6E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26680.4</w:t>
            </w:r>
          </w:p>
        </w:tc>
        <w:tc>
          <w:tcPr>
            <w:tcW w:w="1640" w:type="dxa"/>
            <w:tcBorders>
              <w:top w:val="nil"/>
              <w:left w:val="nil"/>
              <w:bottom w:val="single" w:sz="4" w:space="0" w:color="auto"/>
              <w:right w:val="single" w:sz="4" w:space="0" w:color="auto"/>
            </w:tcBorders>
            <w:shd w:val="clear" w:color="auto" w:fill="auto"/>
            <w:noWrap/>
            <w:vAlign w:val="bottom"/>
            <w:hideMark/>
          </w:tcPr>
          <w:p w14:paraId="450AF6E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6FA"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ED"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34</w:t>
            </w:r>
          </w:p>
        </w:tc>
        <w:tc>
          <w:tcPr>
            <w:tcW w:w="1240" w:type="dxa"/>
            <w:tcBorders>
              <w:top w:val="nil"/>
              <w:left w:val="nil"/>
              <w:bottom w:val="single" w:sz="4" w:space="0" w:color="auto"/>
              <w:right w:val="single" w:sz="4" w:space="0" w:color="auto"/>
            </w:tcBorders>
            <w:shd w:val="clear" w:color="auto" w:fill="auto"/>
            <w:noWrap/>
            <w:vAlign w:val="bottom"/>
            <w:hideMark/>
          </w:tcPr>
          <w:p w14:paraId="450AF6EE"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33</w:t>
            </w:r>
          </w:p>
        </w:tc>
        <w:tc>
          <w:tcPr>
            <w:tcW w:w="1500" w:type="dxa"/>
            <w:tcBorders>
              <w:top w:val="nil"/>
              <w:left w:val="nil"/>
              <w:bottom w:val="single" w:sz="4" w:space="0" w:color="auto"/>
              <w:right w:val="single" w:sz="4" w:space="0" w:color="auto"/>
            </w:tcBorders>
            <w:shd w:val="clear" w:color="auto" w:fill="auto"/>
            <w:noWrap/>
            <w:vAlign w:val="bottom"/>
            <w:hideMark/>
          </w:tcPr>
          <w:p w14:paraId="450AF6E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6F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6F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6F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nil"/>
              <w:left w:val="nil"/>
              <w:bottom w:val="single" w:sz="4" w:space="0" w:color="auto"/>
              <w:right w:val="single" w:sz="4" w:space="0" w:color="auto"/>
            </w:tcBorders>
            <w:shd w:val="clear" w:color="auto" w:fill="auto"/>
            <w:noWrap/>
            <w:vAlign w:val="center"/>
            <w:hideMark/>
          </w:tcPr>
          <w:p w14:paraId="450AF6F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215/3</w:t>
            </w:r>
          </w:p>
        </w:tc>
        <w:tc>
          <w:tcPr>
            <w:tcW w:w="960" w:type="dxa"/>
            <w:tcBorders>
              <w:top w:val="nil"/>
              <w:left w:val="nil"/>
              <w:bottom w:val="single" w:sz="4" w:space="0" w:color="auto"/>
              <w:right w:val="single" w:sz="4" w:space="0" w:color="auto"/>
            </w:tcBorders>
            <w:shd w:val="clear" w:color="auto" w:fill="auto"/>
            <w:noWrap/>
            <w:vAlign w:val="center"/>
            <w:hideMark/>
          </w:tcPr>
          <w:p w14:paraId="450AF6F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6F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6F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6F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6F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tcBorders>
              <w:top w:val="nil"/>
              <w:left w:val="nil"/>
              <w:bottom w:val="single" w:sz="4" w:space="0" w:color="auto"/>
              <w:right w:val="single" w:sz="4" w:space="0" w:color="auto"/>
            </w:tcBorders>
            <w:shd w:val="clear" w:color="auto" w:fill="auto"/>
            <w:noWrap/>
            <w:vAlign w:val="bottom"/>
            <w:hideMark/>
          </w:tcPr>
          <w:p w14:paraId="450AF6F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08"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6FB"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35</w:t>
            </w:r>
          </w:p>
        </w:tc>
        <w:tc>
          <w:tcPr>
            <w:tcW w:w="1240" w:type="dxa"/>
            <w:tcBorders>
              <w:top w:val="nil"/>
              <w:left w:val="nil"/>
              <w:bottom w:val="nil"/>
              <w:right w:val="single" w:sz="4" w:space="0" w:color="auto"/>
            </w:tcBorders>
            <w:shd w:val="clear" w:color="auto" w:fill="auto"/>
            <w:noWrap/>
            <w:vAlign w:val="bottom"/>
            <w:hideMark/>
          </w:tcPr>
          <w:p w14:paraId="450AF6F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34</w:t>
            </w:r>
          </w:p>
        </w:tc>
        <w:tc>
          <w:tcPr>
            <w:tcW w:w="1500" w:type="dxa"/>
            <w:tcBorders>
              <w:top w:val="nil"/>
              <w:left w:val="nil"/>
              <w:bottom w:val="nil"/>
              <w:right w:val="single" w:sz="4" w:space="0" w:color="auto"/>
            </w:tcBorders>
            <w:shd w:val="clear" w:color="auto" w:fill="auto"/>
            <w:noWrap/>
            <w:vAlign w:val="bottom"/>
            <w:hideMark/>
          </w:tcPr>
          <w:p w14:paraId="450AF6F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Petrit</w:t>
            </w:r>
          </w:p>
        </w:tc>
        <w:tc>
          <w:tcPr>
            <w:tcW w:w="1240" w:type="dxa"/>
            <w:tcBorders>
              <w:top w:val="nil"/>
              <w:left w:val="nil"/>
              <w:bottom w:val="nil"/>
              <w:right w:val="single" w:sz="4" w:space="0" w:color="auto"/>
            </w:tcBorders>
            <w:shd w:val="clear" w:color="auto" w:fill="auto"/>
            <w:noWrap/>
            <w:vAlign w:val="bottom"/>
            <w:hideMark/>
          </w:tcPr>
          <w:p w14:paraId="450AF6F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Shefik</w:t>
            </w:r>
          </w:p>
        </w:tc>
        <w:tc>
          <w:tcPr>
            <w:tcW w:w="1040" w:type="dxa"/>
            <w:tcBorders>
              <w:top w:val="nil"/>
              <w:left w:val="nil"/>
              <w:bottom w:val="nil"/>
              <w:right w:val="single" w:sz="4" w:space="0" w:color="auto"/>
            </w:tcBorders>
            <w:shd w:val="clear" w:color="auto" w:fill="auto"/>
            <w:noWrap/>
            <w:vAlign w:val="bottom"/>
            <w:hideMark/>
          </w:tcPr>
          <w:p w14:paraId="450AF6F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Tila</w:t>
            </w:r>
          </w:p>
        </w:tc>
        <w:tc>
          <w:tcPr>
            <w:tcW w:w="1240" w:type="dxa"/>
            <w:tcBorders>
              <w:top w:val="nil"/>
              <w:left w:val="nil"/>
              <w:bottom w:val="single" w:sz="4" w:space="0" w:color="auto"/>
              <w:right w:val="single" w:sz="4" w:space="0" w:color="auto"/>
            </w:tcBorders>
            <w:shd w:val="clear" w:color="auto" w:fill="auto"/>
            <w:noWrap/>
            <w:vAlign w:val="center"/>
            <w:hideMark/>
          </w:tcPr>
          <w:p w14:paraId="450AF70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nil"/>
              <w:left w:val="nil"/>
              <w:bottom w:val="nil"/>
              <w:right w:val="single" w:sz="4" w:space="0" w:color="auto"/>
            </w:tcBorders>
            <w:shd w:val="clear" w:color="auto" w:fill="auto"/>
            <w:noWrap/>
            <w:vAlign w:val="center"/>
            <w:hideMark/>
          </w:tcPr>
          <w:p w14:paraId="450AF70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215/7</w:t>
            </w:r>
          </w:p>
        </w:tc>
        <w:tc>
          <w:tcPr>
            <w:tcW w:w="960" w:type="dxa"/>
            <w:tcBorders>
              <w:top w:val="nil"/>
              <w:left w:val="nil"/>
              <w:bottom w:val="single" w:sz="4" w:space="0" w:color="auto"/>
              <w:right w:val="single" w:sz="4" w:space="0" w:color="auto"/>
            </w:tcBorders>
            <w:shd w:val="clear" w:color="auto" w:fill="auto"/>
            <w:noWrap/>
            <w:vAlign w:val="center"/>
            <w:hideMark/>
          </w:tcPr>
          <w:p w14:paraId="450AF70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nil"/>
              <w:right w:val="single" w:sz="4" w:space="0" w:color="auto"/>
            </w:tcBorders>
            <w:shd w:val="clear" w:color="auto" w:fill="auto"/>
            <w:noWrap/>
            <w:vAlign w:val="bottom"/>
            <w:hideMark/>
          </w:tcPr>
          <w:p w14:paraId="450AF70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10100</w:t>
            </w:r>
          </w:p>
        </w:tc>
        <w:tc>
          <w:tcPr>
            <w:tcW w:w="1280" w:type="dxa"/>
            <w:tcBorders>
              <w:top w:val="nil"/>
              <w:left w:val="nil"/>
              <w:bottom w:val="single" w:sz="4" w:space="0" w:color="auto"/>
              <w:right w:val="single" w:sz="4" w:space="0" w:color="auto"/>
            </w:tcBorders>
            <w:shd w:val="clear" w:color="auto" w:fill="auto"/>
            <w:noWrap/>
            <w:vAlign w:val="bottom"/>
            <w:hideMark/>
          </w:tcPr>
          <w:p w14:paraId="450AF70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nil"/>
              <w:right w:val="single" w:sz="4" w:space="0" w:color="auto"/>
            </w:tcBorders>
            <w:shd w:val="clear" w:color="auto" w:fill="auto"/>
            <w:noWrap/>
            <w:vAlign w:val="bottom"/>
            <w:hideMark/>
          </w:tcPr>
          <w:p w14:paraId="450AF70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0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11843.1</w:t>
            </w:r>
          </w:p>
        </w:tc>
        <w:tc>
          <w:tcPr>
            <w:tcW w:w="1640" w:type="dxa"/>
            <w:tcBorders>
              <w:top w:val="nil"/>
              <w:left w:val="nil"/>
              <w:bottom w:val="nil"/>
              <w:right w:val="nil"/>
            </w:tcBorders>
            <w:shd w:val="clear" w:color="auto" w:fill="auto"/>
            <w:noWrap/>
            <w:vAlign w:val="bottom"/>
            <w:hideMark/>
          </w:tcPr>
          <w:p w14:paraId="450AF70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r w:rsidR="0071002A" w:rsidRPr="003D0CE8" w14:paraId="450AF716"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70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36</w:t>
            </w:r>
          </w:p>
        </w:tc>
        <w:tc>
          <w:tcPr>
            <w:tcW w:w="1240" w:type="dxa"/>
            <w:tcBorders>
              <w:top w:val="single" w:sz="4" w:space="0" w:color="auto"/>
              <w:left w:val="nil"/>
              <w:bottom w:val="nil"/>
              <w:right w:val="single" w:sz="4" w:space="0" w:color="auto"/>
            </w:tcBorders>
            <w:shd w:val="clear" w:color="auto" w:fill="auto"/>
            <w:noWrap/>
            <w:vAlign w:val="bottom"/>
            <w:hideMark/>
          </w:tcPr>
          <w:p w14:paraId="450AF70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36</w:t>
            </w:r>
          </w:p>
        </w:tc>
        <w:tc>
          <w:tcPr>
            <w:tcW w:w="1500" w:type="dxa"/>
            <w:tcBorders>
              <w:top w:val="single" w:sz="4" w:space="0" w:color="auto"/>
              <w:left w:val="nil"/>
              <w:bottom w:val="nil"/>
              <w:right w:val="single" w:sz="4" w:space="0" w:color="auto"/>
            </w:tcBorders>
            <w:shd w:val="clear" w:color="auto" w:fill="auto"/>
            <w:noWrap/>
            <w:vAlign w:val="bottom"/>
            <w:hideMark/>
          </w:tcPr>
          <w:p w14:paraId="450AF70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nil"/>
              <w:right w:val="single" w:sz="4" w:space="0" w:color="auto"/>
            </w:tcBorders>
            <w:shd w:val="clear" w:color="auto" w:fill="auto"/>
            <w:noWrap/>
            <w:vAlign w:val="bottom"/>
            <w:hideMark/>
          </w:tcPr>
          <w:p w14:paraId="450AF70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nil"/>
              <w:right w:val="single" w:sz="4" w:space="0" w:color="auto"/>
            </w:tcBorders>
            <w:shd w:val="clear" w:color="auto" w:fill="auto"/>
            <w:noWrap/>
            <w:vAlign w:val="bottom"/>
            <w:hideMark/>
          </w:tcPr>
          <w:p w14:paraId="450AF70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70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noWrap/>
            <w:vAlign w:val="center"/>
            <w:hideMark/>
          </w:tcPr>
          <w:p w14:paraId="450AF70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71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71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1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58.32</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71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1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20121.7</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71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24"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71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37</w:t>
            </w:r>
          </w:p>
        </w:tc>
        <w:tc>
          <w:tcPr>
            <w:tcW w:w="1240" w:type="dxa"/>
            <w:tcBorders>
              <w:top w:val="single" w:sz="4" w:space="0" w:color="auto"/>
              <w:left w:val="nil"/>
              <w:bottom w:val="nil"/>
              <w:right w:val="single" w:sz="4" w:space="0" w:color="auto"/>
            </w:tcBorders>
            <w:shd w:val="clear" w:color="auto" w:fill="auto"/>
            <w:noWrap/>
            <w:vAlign w:val="bottom"/>
            <w:hideMark/>
          </w:tcPr>
          <w:p w14:paraId="450AF71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37</w:t>
            </w:r>
          </w:p>
        </w:tc>
        <w:tc>
          <w:tcPr>
            <w:tcW w:w="1500" w:type="dxa"/>
            <w:tcBorders>
              <w:top w:val="single" w:sz="4" w:space="0" w:color="auto"/>
              <w:left w:val="nil"/>
              <w:bottom w:val="nil"/>
              <w:right w:val="single" w:sz="4" w:space="0" w:color="auto"/>
            </w:tcBorders>
            <w:shd w:val="clear" w:color="auto" w:fill="auto"/>
            <w:noWrap/>
            <w:vAlign w:val="bottom"/>
            <w:hideMark/>
          </w:tcPr>
          <w:p w14:paraId="450AF71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nil"/>
              <w:right w:val="single" w:sz="4" w:space="0" w:color="auto"/>
            </w:tcBorders>
            <w:shd w:val="clear" w:color="auto" w:fill="auto"/>
            <w:noWrap/>
            <w:vAlign w:val="bottom"/>
            <w:hideMark/>
          </w:tcPr>
          <w:p w14:paraId="450AF71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nil"/>
              <w:right w:val="single" w:sz="4" w:space="0" w:color="auto"/>
            </w:tcBorders>
            <w:shd w:val="clear" w:color="auto" w:fill="auto"/>
            <w:noWrap/>
            <w:vAlign w:val="bottom"/>
            <w:hideMark/>
          </w:tcPr>
          <w:p w14:paraId="450AF71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71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vAlign w:val="center"/>
            <w:hideMark/>
          </w:tcPr>
          <w:p w14:paraId="450AF71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423/2 423/2</w:t>
            </w:r>
          </w:p>
        </w:tc>
        <w:tc>
          <w:tcPr>
            <w:tcW w:w="960" w:type="dxa"/>
            <w:tcBorders>
              <w:top w:val="nil"/>
              <w:left w:val="nil"/>
              <w:bottom w:val="single" w:sz="4" w:space="0" w:color="auto"/>
              <w:right w:val="single" w:sz="4" w:space="0" w:color="auto"/>
            </w:tcBorders>
            <w:shd w:val="clear" w:color="auto" w:fill="auto"/>
            <w:noWrap/>
            <w:vAlign w:val="center"/>
            <w:hideMark/>
          </w:tcPr>
          <w:p w14:paraId="450AF71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nil"/>
              <w:right w:val="single" w:sz="4" w:space="0" w:color="auto"/>
            </w:tcBorders>
            <w:shd w:val="clear" w:color="auto" w:fill="auto"/>
            <w:noWrap/>
            <w:vAlign w:val="bottom"/>
            <w:hideMark/>
          </w:tcPr>
          <w:p w14:paraId="450AF71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2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nil"/>
              <w:left w:val="nil"/>
              <w:bottom w:val="nil"/>
              <w:right w:val="single" w:sz="4" w:space="0" w:color="auto"/>
            </w:tcBorders>
            <w:shd w:val="clear" w:color="auto" w:fill="auto"/>
            <w:noWrap/>
            <w:vAlign w:val="bottom"/>
            <w:hideMark/>
          </w:tcPr>
          <w:p w14:paraId="450AF72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2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26680.4</w:t>
            </w:r>
          </w:p>
        </w:tc>
        <w:tc>
          <w:tcPr>
            <w:tcW w:w="1640" w:type="dxa"/>
            <w:tcBorders>
              <w:top w:val="nil"/>
              <w:left w:val="nil"/>
              <w:bottom w:val="nil"/>
              <w:right w:val="single" w:sz="4" w:space="0" w:color="auto"/>
            </w:tcBorders>
            <w:shd w:val="clear" w:color="auto" w:fill="auto"/>
            <w:noWrap/>
            <w:vAlign w:val="bottom"/>
            <w:hideMark/>
          </w:tcPr>
          <w:p w14:paraId="450AF72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3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725"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38</w:t>
            </w:r>
          </w:p>
        </w:tc>
        <w:tc>
          <w:tcPr>
            <w:tcW w:w="1240" w:type="dxa"/>
            <w:tcBorders>
              <w:top w:val="single" w:sz="4" w:space="0" w:color="auto"/>
              <w:left w:val="nil"/>
              <w:bottom w:val="nil"/>
              <w:right w:val="single" w:sz="4" w:space="0" w:color="auto"/>
            </w:tcBorders>
            <w:shd w:val="clear" w:color="auto" w:fill="auto"/>
            <w:noWrap/>
            <w:vAlign w:val="bottom"/>
            <w:hideMark/>
          </w:tcPr>
          <w:p w14:paraId="450AF72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38</w:t>
            </w:r>
          </w:p>
        </w:tc>
        <w:tc>
          <w:tcPr>
            <w:tcW w:w="1500" w:type="dxa"/>
            <w:tcBorders>
              <w:top w:val="single" w:sz="4" w:space="0" w:color="auto"/>
              <w:left w:val="nil"/>
              <w:bottom w:val="nil"/>
              <w:right w:val="single" w:sz="4" w:space="0" w:color="auto"/>
            </w:tcBorders>
            <w:shd w:val="clear" w:color="auto" w:fill="auto"/>
            <w:noWrap/>
            <w:vAlign w:val="bottom"/>
            <w:hideMark/>
          </w:tcPr>
          <w:p w14:paraId="450AF72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nil"/>
              <w:right w:val="single" w:sz="4" w:space="0" w:color="auto"/>
            </w:tcBorders>
            <w:shd w:val="clear" w:color="auto" w:fill="auto"/>
            <w:noWrap/>
            <w:vAlign w:val="bottom"/>
            <w:hideMark/>
          </w:tcPr>
          <w:p w14:paraId="450AF72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nil"/>
              <w:right w:val="single" w:sz="4" w:space="0" w:color="auto"/>
            </w:tcBorders>
            <w:shd w:val="clear" w:color="auto" w:fill="auto"/>
            <w:noWrap/>
            <w:vAlign w:val="bottom"/>
            <w:hideMark/>
          </w:tcPr>
          <w:p w14:paraId="450AF72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center"/>
            <w:hideMark/>
          </w:tcPr>
          <w:p w14:paraId="450AF72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2291</w:t>
            </w:r>
          </w:p>
        </w:tc>
        <w:tc>
          <w:tcPr>
            <w:tcW w:w="1300" w:type="dxa"/>
            <w:tcBorders>
              <w:top w:val="single" w:sz="4" w:space="0" w:color="auto"/>
              <w:left w:val="nil"/>
              <w:bottom w:val="nil"/>
              <w:right w:val="single" w:sz="4" w:space="0" w:color="auto"/>
            </w:tcBorders>
            <w:shd w:val="clear" w:color="auto" w:fill="auto"/>
            <w:vAlign w:val="center"/>
            <w:hideMark/>
          </w:tcPr>
          <w:p w14:paraId="450AF72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425/8</w:t>
            </w:r>
          </w:p>
        </w:tc>
        <w:tc>
          <w:tcPr>
            <w:tcW w:w="960" w:type="dxa"/>
            <w:tcBorders>
              <w:top w:val="nil"/>
              <w:left w:val="nil"/>
              <w:bottom w:val="single" w:sz="4" w:space="0" w:color="auto"/>
              <w:right w:val="single" w:sz="4" w:space="0" w:color="auto"/>
            </w:tcBorders>
            <w:shd w:val="clear" w:color="auto" w:fill="auto"/>
            <w:noWrap/>
            <w:vAlign w:val="center"/>
            <w:hideMark/>
          </w:tcPr>
          <w:p w14:paraId="450AF72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nil"/>
              <w:right w:val="single" w:sz="4" w:space="0" w:color="auto"/>
            </w:tcBorders>
            <w:shd w:val="clear" w:color="auto" w:fill="auto"/>
            <w:noWrap/>
            <w:vAlign w:val="bottom"/>
            <w:hideMark/>
          </w:tcPr>
          <w:p w14:paraId="450AF72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2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47.33</w:t>
            </w:r>
          </w:p>
        </w:tc>
        <w:tc>
          <w:tcPr>
            <w:tcW w:w="1284" w:type="dxa"/>
            <w:tcBorders>
              <w:top w:val="nil"/>
              <w:left w:val="nil"/>
              <w:bottom w:val="nil"/>
              <w:right w:val="single" w:sz="4" w:space="0" w:color="auto"/>
            </w:tcBorders>
            <w:shd w:val="clear" w:color="auto" w:fill="auto"/>
            <w:noWrap/>
            <w:vAlign w:val="bottom"/>
            <w:hideMark/>
          </w:tcPr>
          <w:p w14:paraId="450AF72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3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16330.4</w:t>
            </w:r>
          </w:p>
        </w:tc>
        <w:tc>
          <w:tcPr>
            <w:tcW w:w="1640" w:type="dxa"/>
            <w:tcBorders>
              <w:top w:val="nil"/>
              <w:left w:val="nil"/>
              <w:bottom w:val="nil"/>
              <w:right w:val="nil"/>
            </w:tcBorders>
            <w:shd w:val="clear" w:color="auto" w:fill="auto"/>
            <w:noWrap/>
            <w:vAlign w:val="bottom"/>
            <w:hideMark/>
          </w:tcPr>
          <w:p w14:paraId="450AF73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r w:rsidR="0071002A" w:rsidRPr="003D0CE8" w14:paraId="450AF73F"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000000"/>
            </w:tcBorders>
            <w:shd w:val="clear" w:color="000000" w:fill="FFC000"/>
            <w:noWrap/>
            <w:vAlign w:val="bottom"/>
            <w:hideMark/>
          </w:tcPr>
          <w:p w14:paraId="450AF733"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GOLEM</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73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73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73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737"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300" w:type="dxa"/>
            <w:tcBorders>
              <w:top w:val="single" w:sz="8" w:space="0" w:color="auto"/>
              <w:left w:val="nil"/>
              <w:bottom w:val="single" w:sz="8" w:space="0" w:color="auto"/>
              <w:right w:val="single" w:sz="4" w:space="0" w:color="auto"/>
            </w:tcBorders>
            <w:shd w:val="clear" w:color="auto" w:fill="auto"/>
            <w:noWrap/>
            <w:vAlign w:val="bottom"/>
            <w:hideMark/>
          </w:tcPr>
          <w:p w14:paraId="450AF73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8" w:space="0" w:color="auto"/>
              <w:right w:val="single" w:sz="4" w:space="0" w:color="auto"/>
            </w:tcBorders>
            <w:shd w:val="clear" w:color="auto" w:fill="auto"/>
            <w:noWrap/>
            <w:vAlign w:val="bottom"/>
            <w:hideMark/>
          </w:tcPr>
          <w:p w14:paraId="450AF73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73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3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73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73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73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4C"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450AF740"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 </w:t>
            </w:r>
          </w:p>
        </w:tc>
        <w:tc>
          <w:tcPr>
            <w:tcW w:w="1500" w:type="dxa"/>
            <w:tcBorders>
              <w:top w:val="nil"/>
              <w:left w:val="nil"/>
              <w:bottom w:val="single" w:sz="8" w:space="0" w:color="auto"/>
              <w:right w:val="single" w:sz="4" w:space="0" w:color="auto"/>
            </w:tcBorders>
            <w:shd w:val="clear" w:color="auto" w:fill="auto"/>
            <w:noWrap/>
            <w:vAlign w:val="bottom"/>
            <w:hideMark/>
          </w:tcPr>
          <w:p w14:paraId="450AF74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8" w:space="0" w:color="auto"/>
              <w:right w:val="single" w:sz="4" w:space="0" w:color="auto"/>
            </w:tcBorders>
            <w:shd w:val="clear" w:color="auto" w:fill="auto"/>
            <w:noWrap/>
            <w:vAlign w:val="bottom"/>
            <w:hideMark/>
          </w:tcPr>
          <w:p w14:paraId="450AF74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8" w:space="0" w:color="auto"/>
              <w:right w:val="single" w:sz="4" w:space="0" w:color="auto"/>
            </w:tcBorders>
            <w:shd w:val="clear" w:color="auto" w:fill="auto"/>
            <w:noWrap/>
            <w:vAlign w:val="bottom"/>
            <w:hideMark/>
          </w:tcPr>
          <w:p w14:paraId="450AF74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8" w:space="0" w:color="auto"/>
              <w:right w:val="single" w:sz="4" w:space="0" w:color="auto"/>
            </w:tcBorders>
            <w:shd w:val="clear" w:color="auto" w:fill="auto"/>
            <w:noWrap/>
            <w:vAlign w:val="bottom"/>
            <w:hideMark/>
          </w:tcPr>
          <w:p w14:paraId="450AF74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1791</w:t>
            </w:r>
          </w:p>
        </w:tc>
        <w:tc>
          <w:tcPr>
            <w:tcW w:w="1300" w:type="dxa"/>
            <w:tcBorders>
              <w:top w:val="nil"/>
              <w:left w:val="nil"/>
              <w:bottom w:val="single" w:sz="8" w:space="0" w:color="auto"/>
              <w:right w:val="single" w:sz="4" w:space="0" w:color="auto"/>
            </w:tcBorders>
            <w:shd w:val="clear" w:color="auto" w:fill="auto"/>
            <w:noWrap/>
            <w:vAlign w:val="bottom"/>
            <w:hideMark/>
          </w:tcPr>
          <w:p w14:paraId="450AF74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nil"/>
              <w:right w:val="single" w:sz="4" w:space="0" w:color="auto"/>
            </w:tcBorders>
            <w:shd w:val="clear" w:color="auto" w:fill="auto"/>
            <w:noWrap/>
            <w:vAlign w:val="bottom"/>
            <w:hideMark/>
          </w:tcPr>
          <w:p w14:paraId="450AF74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nil"/>
              <w:right w:val="single" w:sz="4" w:space="0" w:color="auto"/>
            </w:tcBorders>
            <w:shd w:val="clear" w:color="auto" w:fill="auto"/>
            <w:noWrap/>
            <w:vAlign w:val="bottom"/>
            <w:hideMark/>
          </w:tcPr>
          <w:p w14:paraId="450AF74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4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nil"/>
              <w:right w:val="single" w:sz="4" w:space="0" w:color="auto"/>
            </w:tcBorders>
            <w:shd w:val="clear" w:color="auto" w:fill="auto"/>
            <w:noWrap/>
            <w:vAlign w:val="bottom"/>
            <w:hideMark/>
          </w:tcPr>
          <w:p w14:paraId="450AF74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nil"/>
              <w:right w:val="single" w:sz="4" w:space="0" w:color="auto"/>
            </w:tcBorders>
            <w:shd w:val="clear" w:color="auto" w:fill="auto"/>
            <w:noWrap/>
            <w:vAlign w:val="bottom"/>
            <w:hideMark/>
          </w:tcPr>
          <w:p w14:paraId="450AF74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nil"/>
              <w:right w:val="single" w:sz="4" w:space="0" w:color="auto"/>
            </w:tcBorders>
            <w:shd w:val="clear" w:color="auto" w:fill="auto"/>
            <w:noWrap/>
            <w:vAlign w:val="bottom"/>
            <w:hideMark/>
          </w:tcPr>
          <w:p w14:paraId="450AF74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5A"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74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w:t>
            </w:r>
          </w:p>
        </w:tc>
        <w:tc>
          <w:tcPr>
            <w:tcW w:w="1240" w:type="dxa"/>
            <w:tcBorders>
              <w:top w:val="nil"/>
              <w:left w:val="nil"/>
              <w:bottom w:val="single" w:sz="4" w:space="0" w:color="auto"/>
              <w:right w:val="single" w:sz="4" w:space="0" w:color="auto"/>
            </w:tcBorders>
            <w:shd w:val="clear" w:color="auto" w:fill="auto"/>
            <w:noWrap/>
            <w:vAlign w:val="bottom"/>
            <w:hideMark/>
          </w:tcPr>
          <w:p w14:paraId="450AF74E"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39</w:t>
            </w:r>
          </w:p>
        </w:tc>
        <w:tc>
          <w:tcPr>
            <w:tcW w:w="1500" w:type="dxa"/>
            <w:tcBorders>
              <w:top w:val="nil"/>
              <w:left w:val="nil"/>
              <w:bottom w:val="single" w:sz="4" w:space="0" w:color="auto"/>
              <w:right w:val="single" w:sz="4" w:space="0" w:color="auto"/>
            </w:tcBorders>
            <w:shd w:val="clear" w:color="auto" w:fill="auto"/>
            <w:noWrap/>
            <w:vAlign w:val="bottom"/>
            <w:hideMark/>
          </w:tcPr>
          <w:p w14:paraId="450AF74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75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75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5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nil"/>
              <w:left w:val="nil"/>
              <w:bottom w:val="single" w:sz="4" w:space="0" w:color="auto"/>
              <w:right w:val="single" w:sz="4" w:space="0" w:color="auto"/>
            </w:tcBorders>
            <w:shd w:val="clear" w:color="auto" w:fill="auto"/>
            <w:noWrap/>
            <w:vAlign w:val="bottom"/>
            <w:hideMark/>
          </w:tcPr>
          <w:p w14:paraId="450AF75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50AF75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75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5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112.36</w:t>
            </w:r>
          </w:p>
        </w:tc>
        <w:tc>
          <w:tcPr>
            <w:tcW w:w="1284" w:type="dxa"/>
            <w:tcBorders>
              <w:top w:val="nil"/>
              <w:left w:val="nil"/>
              <w:bottom w:val="nil"/>
              <w:right w:val="single" w:sz="4" w:space="0" w:color="auto"/>
            </w:tcBorders>
            <w:shd w:val="clear" w:color="auto" w:fill="auto"/>
            <w:noWrap/>
            <w:vAlign w:val="bottom"/>
            <w:hideMark/>
          </w:tcPr>
          <w:p w14:paraId="450AF75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75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38764.2</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75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68" w14:textId="77777777" w:rsidTr="007C4C4C">
        <w:trPr>
          <w:trHeight w:val="139"/>
          <w:jc w:val="center"/>
        </w:trPr>
        <w:tc>
          <w:tcPr>
            <w:tcW w:w="640" w:type="dxa"/>
            <w:tcBorders>
              <w:top w:val="nil"/>
              <w:left w:val="single" w:sz="4" w:space="0" w:color="auto"/>
              <w:bottom w:val="nil"/>
              <w:right w:val="single" w:sz="4" w:space="0" w:color="auto"/>
            </w:tcBorders>
            <w:shd w:val="clear" w:color="auto" w:fill="auto"/>
            <w:noWrap/>
            <w:vAlign w:val="bottom"/>
            <w:hideMark/>
          </w:tcPr>
          <w:p w14:paraId="450AF75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40</w:t>
            </w:r>
          </w:p>
        </w:tc>
        <w:tc>
          <w:tcPr>
            <w:tcW w:w="1240" w:type="dxa"/>
            <w:tcBorders>
              <w:top w:val="nil"/>
              <w:left w:val="nil"/>
              <w:bottom w:val="nil"/>
              <w:right w:val="single" w:sz="4" w:space="0" w:color="auto"/>
            </w:tcBorders>
            <w:shd w:val="clear" w:color="auto" w:fill="auto"/>
            <w:noWrap/>
            <w:vAlign w:val="bottom"/>
            <w:hideMark/>
          </w:tcPr>
          <w:p w14:paraId="450AF75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40</w:t>
            </w:r>
          </w:p>
        </w:tc>
        <w:tc>
          <w:tcPr>
            <w:tcW w:w="1500" w:type="dxa"/>
            <w:tcBorders>
              <w:top w:val="nil"/>
              <w:left w:val="nil"/>
              <w:bottom w:val="single" w:sz="4" w:space="0" w:color="auto"/>
              <w:right w:val="single" w:sz="4" w:space="0" w:color="auto"/>
            </w:tcBorders>
            <w:shd w:val="clear" w:color="auto" w:fill="auto"/>
            <w:noWrap/>
            <w:vAlign w:val="bottom"/>
            <w:hideMark/>
          </w:tcPr>
          <w:p w14:paraId="450AF75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nil"/>
              <w:right w:val="single" w:sz="4" w:space="0" w:color="auto"/>
            </w:tcBorders>
            <w:shd w:val="clear" w:color="auto" w:fill="auto"/>
            <w:noWrap/>
            <w:vAlign w:val="bottom"/>
            <w:hideMark/>
          </w:tcPr>
          <w:p w14:paraId="450AF75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nil"/>
              <w:right w:val="single" w:sz="4" w:space="0" w:color="auto"/>
            </w:tcBorders>
            <w:shd w:val="clear" w:color="auto" w:fill="auto"/>
            <w:noWrap/>
            <w:vAlign w:val="bottom"/>
            <w:hideMark/>
          </w:tcPr>
          <w:p w14:paraId="450AF75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6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nil"/>
              <w:left w:val="nil"/>
              <w:bottom w:val="nil"/>
              <w:right w:val="single" w:sz="4" w:space="0" w:color="auto"/>
            </w:tcBorders>
            <w:shd w:val="clear" w:color="auto" w:fill="auto"/>
            <w:noWrap/>
            <w:vAlign w:val="bottom"/>
            <w:hideMark/>
          </w:tcPr>
          <w:p w14:paraId="450AF76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76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76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6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112.36</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76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6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38764.2</w:t>
            </w:r>
          </w:p>
        </w:tc>
        <w:tc>
          <w:tcPr>
            <w:tcW w:w="1640" w:type="dxa"/>
            <w:tcBorders>
              <w:top w:val="nil"/>
              <w:left w:val="nil"/>
              <w:bottom w:val="single" w:sz="4" w:space="0" w:color="auto"/>
              <w:right w:val="single" w:sz="4" w:space="0" w:color="auto"/>
            </w:tcBorders>
            <w:shd w:val="clear" w:color="auto" w:fill="auto"/>
            <w:noWrap/>
            <w:vAlign w:val="bottom"/>
            <w:hideMark/>
          </w:tcPr>
          <w:p w14:paraId="450AF76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76"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76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41</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76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41</w:t>
            </w:r>
          </w:p>
        </w:tc>
        <w:tc>
          <w:tcPr>
            <w:tcW w:w="1500" w:type="dxa"/>
            <w:tcBorders>
              <w:top w:val="nil"/>
              <w:left w:val="nil"/>
              <w:bottom w:val="single" w:sz="4" w:space="0" w:color="auto"/>
              <w:right w:val="single" w:sz="4" w:space="0" w:color="auto"/>
            </w:tcBorders>
            <w:shd w:val="clear" w:color="auto" w:fill="auto"/>
            <w:noWrap/>
            <w:vAlign w:val="bottom"/>
            <w:hideMark/>
          </w:tcPr>
          <w:p w14:paraId="450AF76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76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76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6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76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77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77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7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40.56</w:t>
            </w:r>
          </w:p>
        </w:tc>
        <w:tc>
          <w:tcPr>
            <w:tcW w:w="1284" w:type="dxa"/>
            <w:tcBorders>
              <w:top w:val="nil"/>
              <w:left w:val="nil"/>
              <w:bottom w:val="single" w:sz="4" w:space="0" w:color="auto"/>
              <w:right w:val="single" w:sz="4" w:space="0" w:color="auto"/>
            </w:tcBorders>
            <w:shd w:val="clear" w:color="auto" w:fill="auto"/>
            <w:noWrap/>
            <w:vAlign w:val="bottom"/>
            <w:hideMark/>
          </w:tcPr>
          <w:p w14:paraId="450AF77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7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13993.2</w:t>
            </w:r>
          </w:p>
        </w:tc>
        <w:tc>
          <w:tcPr>
            <w:tcW w:w="1640" w:type="dxa"/>
            <w:tcBorders>
              <w:top w:val="nil"/>
              <w:left w:val="nil"/>
              <w:bottom w:val="single" w:sz="4" w:space="0" w:color="auto"/>
              <w:right w:val="single" w:sz="4" w:space="0" w:color="auto"/>
            </w:tcBorders>
            <w:shd w:val="clear" w:color="auto" w:fill="auto"/>
            <w:noWrap/>
            <w:vAlign w:val="bottom"/>
            <w:hideMark/>
          </w:tcPr>
          <w:p w14:paraId="450AF77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84"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77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42</w:t>
            </w:r>
          </w:p>
        </w:tc>
        <w:tc>
          <w:tcPr>
            <w:tcW w:w="1240" w:type="dxa"/>
            <w:tcBorders>
              <w:top w:val="nil"/>
              <w:left w:val="nil"/>
              <w:bottom w:val="single" w:sz="4" w:space="0" w:color="auto"/>
              <w:right w:val="single" w:sz="4" w:space="0" w:color="auto"/>
            </w:tcBorders>
            <w:shd w:val="clear" w:color="auto" w:fill="auto"/>
            <w:noWrap/>
            <w:vAlign w:val="bottom"/>
            <w:hideMark/>
          </w:tcPr>
          <w:p w14:paraId="450AF778"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31 A</w:t>
            </w:r>
          </w:p>
        </w:tc>
        <w:tc>
          <w:tcPr>
            <w:tcW w:w="1500" w:type="dxa"/>
            <w:tcBorders>
              <w:top w:val="nil"/>
              <w:left w:val="nil"/>
              <w:bottom w:val="single" w:sz="4" w:space="0" w:color="auto"/>
              <w:right w:val="single" w:sz="4" w:space="0" w:color="auto"/>
            </w:tcBorders>
            <w:shd w:val="clear" w:color="auto" w:fill="auto"/>
            <w:noWrap/>
            <w:vAlign w:val="bottom"/>
            <w:hideMark/>
          </w:tcPr>
          <w:p w14:paraId="450AF77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77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77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7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nil"/>
              <w:left w:val="nil"/>
              <w:bottom w:val="single" w:sz="4" w:space="0" w:color="auto"/>
              <w:right w:val="single" w:sz="4" w:space="0" w:color="auto"/>
            </w:tcBorders>
            <w:shd w:val="clear" w:color="auto" w:fill="auto"/>
            <w:noWrap/>
            <w:vAlign w:val="bottom"/>
            <w:hideMark/>
          </w:tcPr>
          <w:p w14:paraId="450AF77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77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77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8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73.96</w:t>
            </w:r>
          </w:p>
        </w:tc>
        <w:tc>
          <w:tcPr>
            <w:tcW w:w="1284" w:type="dxa"/>
            <w:tcBorders>
              <w:top w:val="nil"/>
              <w:left w:val="nil"/>
              <w:bottom w:val="single" w:sz="4" w:space="0" w:color="auto"/>
              <w:right w:val="single" w:sz="4" w:space="0" w:color="auto"/>
            </w:tcBorders>
            <w:shd w:val="clear" w:color="auto" w:fill="auto"/>
            <w:noWrap/>
            <w:vAlign w:val="bottom"/>
            <w:hideMark/>
          </w:tcPr>
          <w:p w14:paraId="450AF78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8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25516.2</w:t>
            </w:r>
          </w:p>
        </w:tc>
        <w:tc>
          <w:tcPr>
            <w:tcW w:w="1640" w:type="dxa"/>
            <w:tcBorders>
              <w:top w:val="nil"/>
              <w:left w:val="nil"/>
              <w:bottom w:val="single" w:sz="4" w:space="0" w:color="auto"/>
              <w:right w:val="single" w:sz="4" w:space="0" w:color="auto"/>
            </w:tcBorders>
            <w:shd w:val="clear" w:color="auto" w:fill="auto"/>
            <w:noWrap/>
            <w:vAlign w:val="bottom"/>
            <w:hideMark/>
          </w:tcPr>
          <w:p w14:paraId="450AF78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9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78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43</w:t>
            </w:r>
          </w:p>
        </w:tc>
        <w:tc>
          <w:tcPr>
            <w:tcW w:w="1240" w:type="dxa"/>
            <w:tcBorders>
              <w:top w:val="nil"/>
              <w:left w:val="nil"/>
              <w:bottom w:val="single" w:sz="4" w:space="0" w:color="auto"/>
              <w:right w:val="single" w:sz="4" w:space="0" w:color="auto"/>
            </w:tcBorders>
            <w:shd w:val="clear" w:color="auto" w:fill="auto"/>
            <w:noWrap/>
            <w:vAlign w:val="bottom"/>
            <w:hideMark/>
          </w:tcPr>
          <w:p w14:paraId="450AF78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42</w:t>
            </w:r>
          </w:p>
        </w:tc>
        <w:tc>
          <w:tcPr>
            <w:tcW w:w="1500" w:type="dxa"/>
            <w:tcBorders>
              <w:top w:val="nil"/>
              <w:left w:val="nil"/>
              <w:bottom w:val="single" w:sz="4" w:space="0" w:color="auto"/>
              <w:right w:val="single" w:sz="4" w:space="0" w:color="auto"/>
            </w:tcBorders>
            <w:shd w:val="clear" w:color="auto" w:fill="auto"/>
            <w:noWrap/>
            <w:vAlign w:val="bottom"/>
            <w:hideMark/>
          </w:tcPr>
          <w:p w14:paraId="450AF78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78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78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8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nil"/>
              <w:left w:val="nil"/>
              <w:bottom w:val="single" w:sz="4" w:space="0" w:color="auto"/>
              <w:right w:val="single" w:sz="4" w:space="0" w:color="auto"/>
            </w:tcBorders>
            <w:shd w:val="clear" w:color="auto" w:fill="auto"/>
            <w:noWrap/>
            <w:vAlign w:val="bottom"/>
            <w:hideMark/>
          </w:tcPr>
          <w:p w14:paraId="450AF78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78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78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8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nil"/>
              <w:left w:val="nil"/>
              <w:bottom w:val="single" w:sz="4" w:space="0" w:color="auto"/>
              <w:right w:val="single" w:sz="4" w:space="0" w:color="auto"/>
            </w:tcBorders>
            <w:shd w:val="clear" w:color="auto" w:fill="auto"/>
            <w:noWrap/>
            <w:vAlign w:val="bottom"/>
            <w:hideMark/>
          </w:tcPr>
          <w:p w14:paraId="450AF78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9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26678.9</w:t>
            </w:r>
          </w:p>
        </w:tc>
        <w:tc>
          <w:tcPr>
            <w:tcW w:w="1640" w:type="dxa"/>
            <w:tcBorders>
              <w:top w:val="nil"/>
              <w:left w:val="nil"/>
              <w:bottom w:val="single" w:sz="4" w:space="0" w:color="auto"/>
              <w:right w:val="single" w:sz="4" w:space="0" w:color="auto"/>
            </w:tcBorders>
            <w:shd w:val="clear" w:color="auto" w:fill="auto"/>
            <w:noWrap/>
            <w:vAlign w:val="bottom"/>
            <w:hideMark/>
          </w:tcPr>
          <w:p w14:paraId="450AF79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A0"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79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44</w:t>
            </w:r>
          </w:p>
        </w:tc>
        <w:tc>
          <w:tcPr>
            <w:tcW w:w="1240" w:type="dxa"/>
            <w:tcBorders>
              <w:top w:val="nil"/>
              <w:left w:val="nil"/>
              <w:bottom w:val="single" w:sz="4" w:space="0" w:color="auto"/>
              <w:right w:val="single" w:sz="4" w:space="0" w:color="auto"/>
            </w:tcBorders>
            <w:shd w:val="clear" w:color="auto" w:fill="auto"/>
            <w:noWrap/>
            <w:vAlign w:val="bottom"/>
            <w:hideMark/>
          </w:tcPr>
          <w:p w14:paraId="450AF79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43</w:t>
            </w:r>
          </w:p>
        </w:tc>
        <w:tc>
          <w:tcPr>
            <w:tcW w:w="1500" w:type="dxa"/>
            <w:tcBorders>
              <w:top w:val="nil"/>
              <w:left w:val="nil"/>
              <w:bottom w:val="single" w:sz="4" w:space="0" w:color="auto"/>
              <w:right w:val="single" w:sz="4" w:space="0" w:color="auto"/>
            </w:tcBorders>
            <w:shd w:val="clear" w:color="auto" w:fill="auto"/>
            <w:noWrap/>
            <w:vAlign w:val="bottom"/>
            <w:hideMark/>
          </w:tcPr>
          <w:p w14:paraId="450AF79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79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79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9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nil"/>
              <w:left w:val="nil"/>
              <w:bottom w:val="single" w:sz="4" w:space="0" w:color="auto"/>
              <w:right w:val="single" w:sz="4" w:space="0" w:color="auto"/>
            </w:tcBorders>
            <w:shd w:val="clear" w:color="auto" w:fill="auto"/>
            <w:noWrap/>
            <w:vAlign w:val="bottom"/>
            <w:hideMark/>
          </w:tcPr>
          <w:p w14:paraId="450AF79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single" w:sz="4" w:space="0" w:color="auto"/>
              <w:right w:val="single" w:sz="4" w:space="0" w:color="auto"/>
            </w:tcBorders>
            <w:shd w:val="clear" w:color="auto" w:fill="auto"/>
            <w:noWrap/>
            <w:vAlign w:val="center"/>
            <w:hideMark/>
          </w:tcPr>
          <w:p w14:paraId="450AF79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79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9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79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79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11843.9</w:t>
            </w:r>
          </w:p>
        </w:tc>
        <w:tc>
          <w:tcPr>
            <w:tcW w:w="1640" w:type="dxa"/>
            <w:tcBorders>
              <w:top w:val="nil"/>
              <w:left w:val="nil"/>
              <w:bottom w:val="single" w:sz="4" w:space="0" w:color="auto"/>
              <w:right w:val="single" w:sz="4" w:space="0" w:color="auto"/>
            </w:tcBorders>
            <w:shd w:val="clear" w:color="auto" w:fill="auto"/>
            <w:noWrap/>
            <w:vAlign w:val="bottom"/>
            <w:hideMark/>
          </w:tcPr>
          <w:p w14:paraId="450AF79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AD" w14:textId="77777777" w:rsidTr="007C4C4C">
        <w:trPr>
          <w:trHeight w:val="139"/>
          <w:jc w:val="center"/>
        </w:trPr>
        <w:tc>
          <w:tcPr>
            <w:tcW w:w="1880" w:type="dxa"/>
            <w:gridSpan w:val="2"/>
            <w:tcBorders>
              <w:top w:val="single" w:sz="8" w:space="0" w:color="auto"/>
              <w:left w:val="single" w:sz="8" w:space="0" w:color="auto"/>
              <w:bottom w:val="nil"/>
              <w:right w:val="single" w:sz="4" w:space="0" w:color="auto"/>
            </w:tcBorders>
            <w:shd w:val="clear" w:color="000000" w:fill="FFC000"/>
            <w:noWrap/>
            <w:vAlign w:val="bottom"/>
            <w:hideMark/>
          </w:tcPr>
          <w:p w14:paraId="450AF7A1"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AGONAS</w:t>
            </w:r>
          </w:p>
        </w:tc>
        <w:tc>
          <w:tcPr>
            <w:tcW w:w="1500" w:type="dxa"/>
            <w:tcBorders>
              <w:top w:val="single" w:sz="8" w:space="0" w:color="auto"/>
              <w:left w:val="nil"/>
              <w:bottom w:val="nil"/>
              <w:right w:val="single" w:sz="4" w:space="0" w:color="auto"/>
            </w:tcBorders>
            <w:shd w:val="clear" w:color="auto" w:fill="auto"/>
            <w:noWrap/>
            <w:vAlign w:val="bottom"/>
            <w:hideMark/>
          </w:tcPr>
          <w:p w14:paraId="450AF7A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bottom"/>
            <w:hideMark/>
          </w:tcPr>
          <w:p w14:paraId="450AF7A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nil"/>
              <w:right w:val="single" w:sz="4" w:space="0" w:color="auto"/>
            </w:tcBorders>
            <w:shd w:val="clear" w:color="auto" w:fill="auto"/>
            <w:noWrap/>
            <w:vAlign w:val="bottom"/>
            <w:hideMark/>
          </w:tcPr>
          <w:p w14:paraId="450AF7A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center"/>
            <w:hideMark/>
          </w:tcPr>
          <w:p w14:paraId="450AF7A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nil"/>
              <w:right w:val="single" w:sz="4" w:space="0" w:color="auto"/>
            </w:tcBorders>
            <w:shd w:val="clear" w:color="auto" w:fill="auto"/>
            <w:noWrap/>
            <w:vAlign w:val="center"/>
            <w:hideMark/>
          </w:tcPr>
          <w:p w14:paraId="450AF7A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nil"/>
              <w:right w:val="single" w:sz="4" w:space="0" w:color="auto"/>
            </w:tcBorders>
            <w:shd w:val="clear" w:color="auto" w:fill="auto"/>
            <w:noWrap/>
            <w:vAlign w:val="center"/>
            <w:hideMark/>
          </w:tcPr>
          <w:p w14:paraId="450AF7A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nil"/>
              <w:right w:val="single" w:sz="4" w:space="0" w:color="auto"/>
            </w:tcBorders>
            <w:shd w:val="clear" w:color="auto" w:fill="auto"/>
            <w:noWrap/>
            <w:vAlign w:val="bottom"/>
            <w:hideMark/>
          </w:tcPr>
          <w:p w14:paraId="450AF7A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A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4" w:space="0" w:color="auto"/>
              <w:right w:val="single" w:sz="4" w:space="0" w:color="auto"/>
            </w:tcBorders>
            <w:shd w:val="clear" w:color="auto" w:fill="auto"/>
            <w:noWrap/>
            <w:vAlign w:val="bottom"/>
            <w:hideMark/>
          </w:tcPr>
          <w:p w14:paraId="450AF7A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nil"/>
              <w:right w:val="single" w:sz="4" w:space="0" w:color="auto"/>
            </w:tcBorders>
            <w:shd w:val="clear" w:color="auto" w:fill="auto"/>
            <w:noWrap/>
            <w:vAlign w:val="bottom"/>
            <w:hideMark/>
          </w:tcPr>
          <w:p w14:paraId="450AF7A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nil"/>
              <w:right w:val="single" w:sz="4" w:space="0" w:color="auto"/>
            </w:tcBorders>
            <w:shd w:val="clear" w:color="auto" w:fill="auto"/>
            <w:noWrap/>
            <w:vAlign w:val="bottom"/>
            <w:hideMark/>
          </w:tcPr>
          <w:p w14:paraId="450AF7A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BA"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0AF7AE"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7A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7B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7B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7B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3961</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7B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14:paraId="450AF7B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7B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B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7B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7B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7B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C8"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7B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45</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7B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45</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7B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Lutfi</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7B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Masar</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7B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Zikullari</w:t>
            </w:r>
          </w:p>
        </w:tc>
        <w:tc>
          <w:tcPr>
            <w:tcW w:w="1240" w:type="dxa"/>
            <w:tcBorders>
              <w:top w:val="nil"/>
              <w:left w:val="nil"/>
              <w:bottom w:val="single" w:sz="4" w:space="0" w:color="auto"/>
              <w:right w:val="single" w:sz="4" w:space="0" w:color="auto"/>
            </w:tcBorders>
            <w:shd w:val="clear" w:color="auto" w:fill="auto"/>
            <w:noWrap/>
            <w:vAlign w:val="bottom"/>
            <w:hideMark/>
          </w:tcPr>
          <w:p w14:paraId="450AF7C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3961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7C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8/1 -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0AF7C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7C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10000</w:t>
            </w:r>
          </w:p>
        </w:tc>
        <w:tc>
          <w:tcPr>
            <w:tcW w:w="1280" w:type="dxa"/>
            <w:tcBorders>
              <w:top w:val="nil"/>
              <w:left w:val="nil"/>
              <w:bottom w:val="single" w:sz="4" w:space="0" w:color="auto"/>
              <w:right w:val="single" w:sz="4" w:space="0" w:color="auto"/>
            </w:tcBorders>
            <w:shd w:val="clear" w:color="auto" w:fill="auto"/>
            <w:noWrap/>
            <w:vAlign w:val="bottom"/>
            <w:hideMark/>
          </w:tcPr>
          <w:p w14:paraId="450AF7C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7C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238</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7C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8170.5</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7C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D5" w14:textId="77777777" w:rsidTr="007C4C4C">
        <w:trPr>
          <w:trHeight w:val="139"/>
          <w:jc w:val="center"/>
        </w:trPr>
        <w:tc>
          <w:tcPr>
            <w:tcW w:w="1880" w:type="dxa"/>
            <w:gridSpan w:val="2"/>
            <w:tcBorders>
              <w:top w:val="single" w:sz="8" w:space="0" w:color="auto"/>
              <w:left w:val="single" w:sz="8" w:space="0" w:color="auto"/>
              <w:bottom w:val="nil"/>
              <w:right w:val="single" w:sz="4" w:space="0" w:color="auto"/>
            </w:tcBorders>
            <w:shd w:val="clear" w:color="000000" w:fill="FFC000"/>
            <w:noWrap/>
            <w:vAlign w:val="bottom"/>
            <w:hideMark/>
          </w:tcPr>
          <w:p w14:paraId="450AF7C9"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AGONAS</w:t>
            </w:r>
          </w:p>
        </w:tc>
        <w:tc>
          <w:tcPr>
            <w:tcW w:w="1500" w:type="dxa"/>
            <w:tcBorders>
              <w:top w:val="single" w:sz="8" w:space="0" w:color="auto"/>
              <w:left w:val="nil"/>
              <w:bottom w:val="nil"/>
              <w:right w:val="single" w:sz="4" w:space="0" w:color="auto"/>
            </w:tcBorders>
            <w:shd w:val="clear" w:color="auto" w:fill="auto"/>
            <w:noWrap/>
            <w:vAlign w:val="bottom"/>
            <w:hideMark/>
          </w:tcPr>
          <w:p w14:paraId="450AF7C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bottom"/>
            <w:hideMark/>
          </w:tcPr>
          <w:p w14:paraId="450AF7C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nil"/>
              <w:right w:val="single" w:sz="4" w:space="0" w:color="auto"/>
            </w:tcBorders>
            <w:shd w:val="clear" w:color="auto" w:fill="auto"/>
            <w:noWrap/>
            <w:vAlign w:val="bottom"/>
            <w:hideMark/>
          </w:tcPr>
          <w:p w14:paraId="450AF7C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center"/>
            <w:hideMark/>
          </w:tcPr>
          <w:p w14:paraId="450AF7C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nil"/>
              <w:right w:val="single" w:sz="4" w:space="0" w:color="auto"/>
            </w:tcBorders>
            <w:shd w:val="clear" w:color="auto" w:fill="auto"/>
            <w:noWrap/>
            <w:vAlign w:val="center"/>
            <w:hideMark/>
          </w:tcPr>
          <w:p w14:paraId="450AF7C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nil"/>
              <w:right w:val="single" w:sz="4" w:space="0" w:color="auto"/>
            </w:tcBorders>
            <w:shd w:val="clear" w:color="auto" w:fill="auto"/>
            <w:noWrap/>
            <w:vAlign w:val="center"/>
            <w:hideMark/>
          </w:tcPr>
          <w:p w14:paraId="450AF7C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nil"/>
              <w:right w:val="single" w:sz="4" w:space="0" w:color="auto"/>
            </w:tcBorders>
            <w:shd w:val="clear" w:color="auto" w:fill="auto"/>
            <w:noWrap/>
            <w:vAlign w:val="bottom"/>
            <w:hideMark/>
          </w:tcPr>
          <w:p w14:paraId="450AF7D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D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nil"/>
              <w:right w:val="single" w:sz="4" w:space="0" w:color="auto"/>
            </w:tcBorders>
            <w:shd w:val="clear" w:color="auto" w:fill="auto"/>
            <w:noWrap/>
            <w:vAlign w:val="bottom"/>
            <w:hideMark/>
          </w:tcPr>
          <w:p w14:paraId="450AF7D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nil"/>
              <w:right w:val="single" w:sz="4" w:space="0" w:color="auto"/>
            </w:tcBorders>
            <w:shd w:val="clear" w:color="auto" w:fill="auto"/>
            <w:noWrap/>
            <w:vAlign w:val="bottom"/>
            <w:hideMark/>
          </w:tcPr>
          <w:p w14:paraId="450AF7D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nil"/>
              <w:right w:val="single" w:sz="4" w:space="0" w:color="auto"/>
            </w:tcBorders>
            <w:shd w:val="clear" w:color="auto" w:fill="auto"/>
            <w:noWrap/>
            <w:vAlign w:val="bottom"/>
            <w:hideMark/>
          </w:tcPr>
          <w:p w14:paraId="450AF7D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E2"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0AF7D6"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7D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7D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7D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7D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3961</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7D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14:paraId="450AF7D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7D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D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7D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7E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7E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F0"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7E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46</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7E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47</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7E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7E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7E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7E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3961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7E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172/4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0AF7E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7E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7E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7E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238</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7E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18404.5</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7E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7FE"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7F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47</w:t>
            </w:r>
          </w:p>
        </w:tc>
        <w:tc>
          <w:tcPr>
            <w:tcW w:w="1240" w:type="dxa"/>
            <w:tcBorders>
              <w:top w:val="nil"/>
              <w:left w:val="nil"/>
              <w:bottom w:val="single" w:sz="4" w:space="0" w:color="auto"/>
              <w:right w:val="single" w:sz="4" w:space="0" w:color="auto"/>
            </w:tcBorders>
            <w:shd w:val="clear" w:color="auto" w:fill="auto"/>
            <w:noWrap/>
            <w:vAlign w:val="bottom"/>
            <w:hideMark/>
          </w:tcPr>
          <w:p w14:paraId="450AF7F2"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48</w:t>
            </w:r>
          </w:p>
        </w:tc>
        <w:tc>
          <w:tcPr>
            <w:tcW w:w="1500" w:type="dxa"/>
            <w:tcBorders>
              <w:top w:val="nil"/>
              <w:left w:val="nil"/>
              <w:bottom w:val="single" w:sz="4" w:space="0" w:color="auto"/>
              <w:right w:val="single" w:sz="4" w:space="0" w:color="auto"/>
            </w:tcBorders>
            <w:shd w:val="clear" w:color="auto" w:fill="auto"/>
            <w:noWrap/>
            <w:vAlign w:val="bottom"/>
            <w:hideMark/>
          </w:tcPr>
          <w:p w14:paraId="450AF7F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Besim</w:t>
            </w:r>
          </w:p>
        </w:tc>
        <w:tc>
          <w:tcPr>
            <w:tcW w:w="1240" w:type="dxa"/>
            <w:tcBorders>
              <w:top w:val="nil"/>
              <w:left w:val="nil"/>
              <w:bottom w:val="single" w:sz="4" w:space="0" w:color="auto"/>
              <w:right w:val="single" w:sz="4" w:space="0" w:color="auto"/>
            </w:tcBorders>
            <w:shd w:val="clear" w:color="auto" w:fill="auto"/>
            <w:noWrap/>
            <w:vAlign w:val="bottom"/>
            <w:hideMark/>
          </w:tcPr>
          <w:p w14:paraId="450AF7F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Beshir</w:t>
            </w:r>
          </w:p>
        </w:tc>
        <w:tc>
          <w:tcPr>
            <w:tcW w:w="1040" w:type="dxa"/>
            <w:tcBorders>
              <w:top w:val="nil"/>
              <w:left w:val="nil"/>
              <w:bottom w:val="single" w:sz="4" w:space="0" w:color="auto"/>
              <w:right w:val="single" w:sz="4" w:space="0" w:color="auto"/>
            </w:tcBorders>
            <w:shd w:val="clear" w:color="auto" w:fill="auto"/>
            <w:noWrap/>
            <w:vAlign w:val="bottom"/>
            <w:hideMark/>
          </w:tcPr>
          <w:p w14:paraId="450AF7F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Spanjolli</w:t>
            </w:r>
          </w:p>
        </w:tc>
        <w:tc>
          <w:tcPr>
            <w:tcW w:w="1240" w:type="dxa"/>
            <w:tcBorders>
              <w:top w:val="nil"/>
              <w:left w:val="nil"/>
              <w:bottom w:val="single" w:sz="4" w:space="0" w:color="auto"/>
              <w:right w:val="single" w:sz="4" w:space="0" w:color="auto"/>
            </w:tcBorders>
            <w:shd w:val="clear" w:color="auto" w:fill="auto"/>
            <w:noWrap/>
            <w:vAlign w:val="bottom"/>
            <w:hideMark/>
          </w:tcPr>
          <w:p w14:paraId="450AF7F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3961</w:t>
            </w:r>
          </w:p>
        </w:tc>
        <w:tc>
          <w:tcPr>
            <w:tcW w:w="1300" w:type="dxa"/>
            <w:tcBorders>
              <w:top w:val="nil"/>
              <w:left w:val="nil"/>
              <w:bottom w:val="single" w:sz="4" w:space="0" w:color="auto"/>
              <w:right w:val="single" w:sz="4" w:space="0" w:color="auto"/>
            </w:tcBorders>
            <w:shd w:val="clear" w:color="auto" w:fill="auto"/>
            <w:noWrap/>
            <w:vAlign w:val="bottom"/>
            <w:hideMark/>
          </w:tcPr>
          <w:p w14:paraId="450AF7F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35/4</w:t>
            </w:r>
          </w:p>
        </w:tc>
        <w:tc>
          <w:tcPr>
            <w:tcW w:w="960" w:type="dxa"/>
            <w:tcBorders>
              <w:top w:val="nil"/>
              <w:left w:val="nil"/>
              <w:bottom w:val="single" w:sz="4" w:space="0" w:color="auto"/>
              <w:right w:val="single" w:sz="4" w:space="0" w:color="auto"/>
            </w:tcBorders>
            <w:shd w:val="clear" w:color="auto" w:fill="auto"/>
            <w:noWrap/>
            <w:vAlign w:val="bottom"/>
            <w:hideMark/>
          </w:tcPr>
          <w:p w14:paraId="450AF7F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7F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5220</w:t>
            </w:r>
          </w:p>
        </w:tc>
        <w:tc>
          <w:tcPr>
            <w:tcW w:w="1280" w:type="dxa"/>
            <w:tcBorders>
              <w:top w:val="nil"/>
              <w:left w:val="nil"/>
              <w:bottom w:val="single" w:sz="4" w:space="0" w:color="auto"/>
              <w:right w:val="single" w:sz="4" w:space="0" w:color="auto"/>
            </w:tcBorders>
            <w:shd w:val="clear" w:color="auto" w:fill="auto"/>
            <w:noWrap/>
            <w:vAlign w:val="bottom"/>
            <w:hideMark/>
          </w:tcPr>
          <w:p w14:paraId="450AF7F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7F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238</w:t>
            </w:r>
          </w:p>
        </w:tc>
        <w:tc>
          <w:tcPr>
            <w:tcW w:w="1360" w:type="dxa"/>
            <w:tcBorders>
              <w:top w:val="nil"/>
              <w:left w:val="nil"/>
              <w:bottom w:val="single" w:sz="4" w:space="0" w:color="auto"/>
              <w:right w:val="single" w:sz="4" w:space="0" w:color="auto"/>
            </w:tcBorders>
            <w:shd w:val="clear" w:color="auto" w:fill="auto"/>
            <w:noWrap/>
            <w:vAlign w:val="bottom"/>
            <w:hideMark/>
          </w:tcPr>
          <w:p w14:paraId="450AF7F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8170.5</w:t>
            </w:r>
          </w:p>
        </w:tc>
        <w:tc>
          <w:tcPr>
            <w:tcW w:w="1640" w:type="dxa"/>
            <w:tcBorders>
              <w:top w:val="nil"/>
              <w:left w:val="nil"/>
              <w:bottom w:val="single" w:sz="4" w:space="0" w:color="auto"/>
              <w:right w:val="single" w:sz="4" w:space="0" w:color="auto"/>
            </w:tcBorders>
            <w:shd w:val="clear" w:color="auto" w:fill="auto"/>
            <w:noWrap/>
            <w:vAlign w:val="bottom"/>
            <w:hideMark/>
          </w:tcPr>
          <w:p w14:paraId="450AF7F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0C"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7F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48</w:t>
            </w:r>
          </w:p>
        </w:tc>
        <w:tc>
          <w:tcPr>
            <w:tcW w:w="1240" w:type="dxa"/>
            <w:tcBorders>
              <w:top w:val="nil"/>
              <w:left w:val="nil"/>
              <w:bottom w:val="single" w:sz="4" w:space="0" w:color="auto"/>
              <w:right w:val="single" w:sz="4" w:space="0" w:color="auto"/>
            </w:tcBorders>
            <w:shd w:val="clear" w:color="auto" w:fill="auto"/>
            <w:noWrap/>
            <w:vAlign w:val="bottom"/>
            <w:hideMark/>
          </w:tcPr>
          <w:p w14:paraId="450AF800"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49</w:t>
            </w:r>
          </w:p>
        </w:tc>
        <w:tc>
          <w:tcPr>
            <w:tcW w:w="1500" w:type="dxa"/>
            <w:tcBorders>
              <w:top w:val="nil"/>
              <w:left w:val="nil"/>
              <w:bottom w:val="single" w:sz="4" w:space="0" w:color="auto"/>
              <w:right w:val="single" w:sz="4" w:space="0" w:color="auto"/>
            </w:tcBorders>
            <w:shd w:val="clear" w:color="auto" w:fill="auto"/>
            <w:noWrap/>
            <w:vAlign w:val="bottom"/>
            <w:hideMark/>
          </w:tcPr>
          <w:p w14:paraId="450AF80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Xhevat</w:t>
            </w:r>
          </w:p>
        </w:tc>
        <w:tc>
          <w:tcPr>
            <w:tcW w:w="1240" w:type="dxa"/>
            <w:tcBorders>
              <w:top w:val="nil"/>
              <w:left w:val="nil"/>
              <w:bottom w:val="single" w:sz="4" w:space="0" w:color="auto"/>
              <w:right w:val="single" w:sz="4" w:space="0" w:color="auto"/>
            </w:tcBorders>
            <w:shd w:val="clear" w:color="auto" w:fill="auto"/>
            <w:noWrap/>
            <w:vAlign w:val="bottom"/>
            <w:hideMark/>
          </w:tcPr>
          <w:p w14:paraId="450AF80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Zeqir</w:t>
            </w:r>
          </w:p>
        </w:tc>
        <w:tc>
          <w:tcPr>
            <w:tcW w:w="1040" w:type="dxa"/>
            <w:tcBorders>
              <w:top w:val="nil"/>
              <w:left w:val="nil"/>
              <w:bottom w:val="single" w:sz="4" w:space="0" w:color="auto"/>
              <w:right w:val="single" w:sz="4" w:space="0" w:color="auto"/>
            </w:tcBorders>
            <w:shd w:val="clear" w:color="auto" w:fill="auto"/>
            <w:noWrap/>
            <w:vAlign w:val="bottom"/>
            <w:hideMark/>
          </w:tcPr>
          <w:p w14:paraId="450AF80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Çopa</w:t>
            </w:r>
          </w:p>
        </w:tc>
        <w:tc>
          <w:tcPr>
            <w:tcW w:w="1240" w:type="dxa"/>
            <w:tcBorders>
              <w:top w:val="nil"/>
              <w:left w:val="nil"/>
              <w:bottom w:val="single" w:sz="4" w:space="0" w:color="auto"/>
              <w:right w:val="single" w:sz="4" w:space="0" w:color="auto"/>
            </w:tcBorders>
            <w:shd w:val="clear" w:color="auto" w:fill="auto"/>
            <w:noWrap/>
            <w:vAlign w:val="bottom"/>
            <w:hideMark/>
          </w:tcPr>
          <w:p w14:paraId="450AF80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3961</w:t>
            </w:r>
          </w:p>
        </w:tc>
        <w:tc>
          <w:tcPr>
            <w:tcW w:w="1300" w:type="dxa"/>
            <w:tcBorders>
              <w:top w:val="nil"/>
              <w:left w:val="nil"/>
              <w:bottom w:val="single" w:sz="4" w:space="0" w:color="auto"/>
              <w:right w:val="single" w:sz="4" w:space="0" w:color="auto"/>
            </w:tcBorders>
            <w:shd w:val="clear" w:color="auto" w:fill="auto"/>
            <w:noWrap/>
            <w:vAlign w:val="bottom"/>
            <w:hideMark/>
          </w:tcPr>
          <w:p w14:paraId="450AF80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70/4</w:t>
            </w:r>
          </w:p>
        </w:tc>
        <w:tc>
          <w:tcPr>
            <w:tcW w:w="960" w:type="dxa"/>
            <w:tcBorders>
              <w:top w:val="nil"/>
              <w:left w:val="nil"/>
              <w:bottom w:val="single" w:sz="4" w:space="0" w:color="auto"/>
              <w:right w:val="single" w:sz="4" w:space="0" w:color="auto"/>
            </w:tcBorders>
            <w:shd w:val="clear" w:color="auto" w:fill="auto"/>
            <w:noWrap/>
            <w:vAlign w:val="bottom"/>
            <w:hideMark/>
          </w:tcPr>
          <w:p w14:paraId="450AF80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80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12270</w:t>
            </w:r>
          </w:p>
        </w:tc>
        <w:tc>
          <w:tcPr>
            <w:tcW w:w="1280" w:type="dxa"/>
            <w:tcBorders>
              <w:top w:val="nil"/>
              <w:left w:val="nil"/>
              <w:bottom w:val="single" w:sz="4" w:space="0" w:color="auto"/>
              <w:right w:val="single" w:sz="4" w:space="0" w:color="auto"/>
            </w:tcBorders>
            <w:shd w:val="clear" w:color="auto" w:fill="auto"/>
            <w:noWrap/>
            <w:vAlign w:val="bottom"/>
            <w:hideMark/>
          </w:tcPr>
          <w:p w14:paraId="450AF80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80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238</w:t>
            </w:r>
          </w:p>
        </w:tc>
        <w:tc>
          <w:tcPr>
            <w:tcW w:w="1360" w:type="dxa"/>
            <w:tcBorders>
              <w:top w:val="nil"/>
              <w:left w:val="nil"/>
              <w:bottom w:val="single" w:sz="4" w:space="0" w:color="auto"/>
              <w:right w:val="single" w:sz="4" w:space="0" w:color="auto"/>
            </w:tcBorders>
            <w:shd w:val="clear" w:color="auto" w:fill="auto"/>
            <w:noWrap/>
            <w:vAlign w:val="bottom"/>
            <w:hideMark/>
          </w:tcPr>
          <w:p w14:paraId="450AF80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8170.5</w:t>
            </w:r>
          </w:p>
        </w:tc>
        <w:tc>
          <w:tcPr>
            <w:tcW w:w="1640" w:type="dxa"/>
            <w:tcBorders>
              <w:top w:val="nil"/>
              <w:left w:val="nil"/>
              <w:bottom w:val="single" w:sz="4" w:space="0" w:color="auto"/>
              <w:right w:val="single" w:sz="4" w:space="0" w:color="auto"/>
            </w:tcBorders>
            <w:shd w:val="clear" w:color="auto" w:fill="auto"/>
            <w:noWrap/>
            <w:vAlign w:val="bottom"/>
            <w:hideMark/>
          </w:tcPr>
          <w:p w14:paraId="450AF80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1A"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80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49</w:t>
            </w:r>
          </w:p>
        </w:tc>
        <w:tc>
          <w:tcPr>
            <w:tcW w:w="1240" w:type="dxa"/>
            <w:tcBorders>
              <w:top w:val="nil"/>
              <w:left w:val="nil"/>
              <w:bottom w:val="single" w:sz="4" w:space="0" w:color="auto"/>
              <w:right w:val="single" w:sz="4" w:space="0" w:color="auto"/>
            </w:tcBorders>
            <w:shd w:val="clear" w:color="auto" w:fill="auto"/>
            <w:noWrap/>
            <w:vAlign w:val="bottom"/>
            <w:hideMark/>
          </w:tcPr>
          <w:p w14:paraId="450AF80E"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50</w:t>
            </w:r>
          </w:p>
        </w:tc>
        <w:tc>
          <w:tcPr>
            <w:tcW w:w="1500" w:type="dxa"/>
            <w:tcBorders>
              <w:top w:val="nil"/>
              <w:left w:val="nil"/>
              <w:bottom w:val="single" w:sz="4" w:space="0" w:color="auto"/>
              <w:right w:val="single" w:sz="4" w:space="0" w:color="auto"/>
            </w:tcBorders>
            <w:shd w:val="clear" w:color="auto" w:fill="auto"/>
            <w:noWrap/>
            <w:vAlign w:val="bottom"/>
            <w:hideMark/>
          </w:tcPr>
          <w:p w14:paraId="450AF80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Idajet</w:t>
            </w:r>
          </w:p>
        </w:tc>
        <w:tc>
          <w:tcPr>
            <w:tcW w:w="1240" w:type="dxa"/>
            <w:tcBorders>
              <w:top w:val="nil"/>
              <w:left w:val="nil"/>
              <w:bottom w:val="single" w:sz="4" w:space="0" w:color="auto"/>
              <w:right w:val="single" w:sz="4" w:space="0" w:color="auto"/>
            </w:tcBorders>
            <w:shd w:val="clear" w:color="auto" w:fill="auto"/>
            <w:noWrap/>
            <w:vAlign w:val="bottom"/>
            <w:hideMark/>
          </w:tcPr>
          <w:p w14:paraId="450AF81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Vath</w:t>
            </w:r>
          </w:p>
        </w:tc>
        <w:tc>
          <w:tcPr>
            <w:tcW w:w="1040" w:type="dxa"/>
            <w:tcBorders>
              <w:top w:val="nil"/>
              <w:left w:val="nil"/>
              <w:bottom w:val="single" w:sz="4" w:space="0" w:color="auto"/>
              <w:right w:val="single" w:sz="4" w:space="0" w:color="auto"/>
            </w:tcBorders>
            <w:shd w:val="clear" w:color="auto" w:fill="auto"/>
            <w:noWrap/>
            <w:vAlign w:val="bottom"/>
            <w:hideMark/>
          </w:tcPr>
          <w:p w14:paraId="450AF81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Rruga</w:t>
            </w:r>
          </w:p>
        </w:tc>
        <w:tc>
          <w:tcPr>
            <w:tcW w:w="1240" w:type="dxa"/>
            <w:tcBorders>
              <w:top w:val="nil"/>
              <w:left w:val="nil"/>
              <w:bottom w:val="single" w:sz="4" w:space="0" w:color="auto"/>
              <w:right w:val="single" w:sz="4" w:space="0" w:color="auto"/>
            </w:tcBorders>
            <w:shd w:val="clear" w:color="auto" w:fill="auto"/>
            <w:noWrap/>
            <w:vAlign w:val="bottom"/>
            <w:hideMark/>
          </w:tcPr>
          <w:p w14:paraId="450AF81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3961</w:t>
            </w:r>
          </w:p>
        </w:tc>
        <w:tc>
          <w:tcPr>
            <w:tcW w:w="1300" w:type="dxa"/>
            <w:tcBorders>
              <w:top w:val="nil"/>
              <w:left w:val="nil"/>
              <w:bottom w:val="single" w:sz="4" w:space="0" w:color="auto"/>
              <w:right w:val="single" w:sz="4" w:space="0" w:color="auto"/>
            </w:tcBorders>
            <w:shd w:val="clear" w:color="auto" w:fill="auto"/>
            <w:noWrap/>
            <w:vAlign w:val="bottom"/>
            <w:hideMark/>
          </w:tcPr>
          <w:p w14:paraId="450AF81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71/3</w:t>
            </w:r>
          </w:p>
        </w:tc>
        <w:tc>
          <w:tcPr>
            <w:tcW w:w="960" w:type="dxa"/>
            <w:tcBorders>
              <w:top w:val="nil"/>
              <w:left w:val="nil"/>
              <w:bottom w:val="single" w:sz="4" w:space="0" w:color="auto"/>
              <w:right w:val="single" w:sz="4" w:space="0" w:color="auto"/>
            </w:tcBorders>
            <w:shd w:val="clear" w:color="auto" w:fill="auto"/>
            <w:noWrap/>
            <w:vAlign w:val="bottom"/>
            <w:hideMark/>
          </w:tcPr>
          <w:p w14:paraId="450AF81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81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2000</w:t>
            </w:r>
          </w:p>
        </w:tc>
        <w:tc>
          <w:tcPr>
            <w:tcW w:w="1280" w:type="dxa"/>
            <w:tcBorders>
              <w:top w:val="nil"/>
              <w:left w:val="nil"/>
              <w:bottom w:val="single" w:sz="4" w:space="0" w:color="auto"/>
              <w:right w:val="single" w:sz="4" w:space="0" w:color="auto"/>
            </w:tcBorders>
            <w:shd w:val="clear" w:color="auto" w:fill="auto"/>
            <w:noWrap/>
            <w:vAlign w:val="bottom"/>
            <w:hideMark/>
          </w:tcPr>
          <w:p w14:paraId="450AF81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34.33</w:t>
            </w:r>
          </w:p>
        </w:tc>
        <w:tc>
          <w:tcPr>
            <w:tcW w:w="1284" w:type="dxa"/>
            <w:tcBorders>
              <w:top w:val="nil"/>
              <w:left w:val="nil"/>
              <w:bottom w:val="single" w:sz="4" w:space="0" w:color="auto"/>
              <w:right w:val="single" w:sz="4" w:space="0" w:color="auto"/>
            </w:tcBorders>
            <w:shd w:val="clear" w:color="auto" w:fill="auto"/>
            <w:noWrap/>
            <w:vAlign w:val="bottom"/>
            <w:hideMark/>
          </w:tcPr>
          <w:p w14:paraId="450AF81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238</w:t>
            </w:r>
          </w:p>
        </w:tc>
        <w:tc>
          <w:tcPr>
            <w:tcW w:w="1360" w:type="dxa"/>
            <w:tcBorders>
              <w:top w:val="nil"/>
              <w:left w:val="nil"/>
              <w:bottom w:val="single" w:sz="4" w:space="0" w:color="auto"/>
              <w:right w:val="single" w:sz="4" w:space="0" w:color="auto"/>
            </w:tcBorders>
            <w:shd w:val="clear" w:color="auto" w:fill="auto"/>
            <w:noWrap/>
            <w:vAlign w:val="bottom"/>
            <w:hideMark/>
          </w:tcPr>
          <w:p w14:paraId="450AF81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8170.5</w:t>
            </w:r>
          </w:p>
        </w:tc>
        <w:tc>
          <w:tcPr>
            <w:tcW w:w="1640" w:type="dxa"/>
            <w:tcBorders>
              <w:top w:val="nil"/>
              <w:left w:val="nil"/>
              <w:bottom w:val="single" w:sz="4" w:space="0" w:color="auto"/>
              <w:right w:val="single" w:sz="4" w:space="0" w:color="auto"/>
            </w:tcBorders>
            <w:shd w:val="clear" w:color="auto" w:fill="auto"/>
            <w:noWrap/>
            <w:vAlign w:val="bottom"/>
            <w:hideMark/>
          </w:tcPr>
          <w:p w14:paraId="450AF81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27" w14:textId="77777777" w:rsidTr="007C4C4C">
        <w:trPr>
          <w:trHeight w:val="139"/>
          <w:jc w:val="center"/>
        </w:trPr>
        <w:tc>
          <w:tcPr>
            <w:tcW w:w="1880" w:type="dxa"/>
            <w:gridSpan w:val="2"/>
            <w:tcBorders>
              <w:top w:val="single" w:sz="8" w:space="0" w:color="auto"/>
              <w:left w:val="single" w:sz="8" w:space="0" w:color="auto"/>
              <w:bottom w:val="nil"/>
              <w:right w:val="single" w:sz="4" w:space="0" w:color="auto"/>
            </w:tcBorders>
            <w:shd w:val="clear" w:color="000000" w:fill="FFC000"/>
            <w:noWrap/>
            <w:vAlign w:val="bottom"/>
            <w:hideMark/>
          </w:tcPr>
          <w:p w14:paraId="450AF81B"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KANAPARAJ</w:t>
            </w:r>
          </w:p>
        </w:tc>
        <w:tc>
          <w:tcPr>
            <w:tcW w:w="1500" w:type="dxa"/>
            <w:tcBorders>
              <w:top w:val="single" w:sz="8" w:space="0" w:color="auto"/>
              <w:left w:val="nil"/>
              <w:bottom w:val="nil"/>
              <w:right w:val="single" w:sz="4" w:space="0" w:color="auto"/>
            </w:tcBorders>
            <w:shd w:val="clear" w:color="auto" w:fill="auto"/>
            <w:noWrap/>
            <w:vAlign w:val="bottom"/>
            <w:hideMark/>
          </w:tcPr>
          <w:p w14:paraId="450AF81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bottom"/>
            <w:hideMark/>
          </w:tcPr>
          <w:p w14:paraId="450AF81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nil"/>
              <w:right w:val="single" w:sz="4" w:space="0" w:color="auto"/>
            </w:tcBorders>
            <w:shd w:val="clear" w:color="auto" w:fill="auto"/>
            <w:noWrap/>
            <w:vAlign w:val="bottom"/>
            <w:hideMark/>
          </w:tcPr>
          <w:p w14:paraId="450AF81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center"/>
            <w:hideMark/>
          </w:tcPr>
          <w:p w14:paraId="450AF81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nil"/>
              <w:right w:val="single" w:sz="4" w:space="0" w:color="auto"/>
            </w:tcBorders>
            <w:shd w:val="clear" w:color="auto" w:fill="auto"/>
            <w:noWrap/>
            <w:vAlign w:val="center"/>
            <w:hideMark/>
          </w:tcPr>
          <w:p w14:paraId="450AF82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nil"/>
              <w:right w:val="single" w:sz="4" w:space="0" w:color="auto"/>
            </w:tcBorders>
            <w:shd w:val="clear" w:color="auto" w:fill="auto"/>
            <w:noWrap/>
            <w:vAlign w:val="center"/>
            <w:hideMark/>
          </w:tcPr>
          <w:p w14:paraId="450AF82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nil"/>
              <w:right w:val="single" w:sz="4" w:space="0" w:color="auto"/>
            </w:tcBorders>
            <w:shd w:val="clear" w:color="auto" w:fill="auto"/>
            <w:noWrap/>
            <w:vAlign w:val="bottom"/>
            <w:hideMark/>
          </w:tcPr>
          <w:p w14:paraId="450AF82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2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nil"/>
              <w:right w:val="single" w:sz="4" w:space="0" w:color="auto"/>
            </w:tcBorders>
            <w:shd w:val="clear" w:color="auto" w:fill="auto"/>
            <w:noWrap/>
            <w:vAlign w:val="bottom"/>
            <w:hideMark/>
          </w:tcPr>
          <w:p w14:paraId="450AF82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nil"/>
              <w:right w:val="single" w:sz="4" w:space="0" w:color="auto"/>
            </w:tcBorders>
            <w:shd w:val="clear" w:color="auto" w:fill="auto"/>
            <w:noWrap/>
            <w:vAlign w:val="bottom"/>
            <w:hideMark/>
          </w:tcPr>
          <w:p w14:paraId="450AF82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nil"/>
              <w:right w:val="single" w:sz="4" w:space="0" w:color="auto"/>
            </w:tcBorders>
            <w:shd w:val="clear" w:color="auto" w:fill="auto"/>
            <w:noWrap/>
            <w:vAlign w:val="bottom"/>
            <w:hideMark/>
          </w:tcPr>
          <w:p w14:paraId="450AF82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34"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0AF828"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82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82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82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82C"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2071</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82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14:paraId="450AF82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82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3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83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83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83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41"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83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50</w:t>
            </w:r>
          </w:p>
        </w:tc>
        <w:tc>
          <w:tcPr>
            <w:tcW w:w="1240" w:type="dxa"/>
            <w:tcBorders>
              <w:top w:val="single" w:sz="4" w:space="0" w:color="auto"/>
              <w:left w:val="nil"/>
              <w:bottom w:val="nil"/>
              <w:right w:val="single" w:sz="4" w:space="0" w:color="auto"/>
            </w:tcBorders>
            <w:shd w:val="clear" w:color="auto" w:fill="auto"/>
            <w:noWrap/>
            <w:vAlign w:val="bottom"/>
            <w:hideMark/>
          </w:tcPr>
          <w:p w14:paraId="450AF83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51</w:t>
            </w:r>
          </w:p>
        </w:tc>
        <w:tc>
          <w:tcPr>
            <w:tcW w:w="2740" w:type="dxa"/>
            <w:gridSpan w:val="2"/>
            <w:tcBorders>
              <w:top w:val="single" w:sz="8" w:space="0" w:color="auto"/>
              <w:left w:val="nil"/>
              <w:bottom w:val="single" w:sz="4" w:space="0" w:color="auto"/>
              <w:right w:val="single" w:sz="4" w:space="0" w:color="000000"/>
            </w:tcBorders>
            <w:shd w:val="clear" w:color="auto" w:fill="auto"/>
            <w:noWrap/>
            <w:vAlign w:val="bottom"/>
            <w:hideMark/>
          </w:tcPr>
          <w:p w14:paraId="450AF83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040" w:type="dxa"/>
            <w:tcBorders>
              <w:top w:val="single" w:sz="4" w:space="0" w:color="auto"/>
              <w:left w:val="nil"/>
              <w:bottom w:val="nil"/>
              <w:right w:val="single" w:sz="4" w:space="0" w:color="auto"/>
            </w:tcBorders>
            <w:shd w:val="clear" w:color="auto" w:fill="auto"/>
            <w:noWrap/>
            <w:vAlign w:val="bottom"/>
            <w:hideMark/>
          </w:tcPr>
          <w:p w14:paraId="450AF83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Spanjolli</w:t>
            </w:r>
          </w:p>
        </w:tc>
        <w:tc>
          <w:tcPr>
            <w:tcW w:w="1240" w:type="dxa"/>
            <w:tcBorders>
              <w:top w:val="nil"/>
              <w:left w:val="nil"/>
              <w:bottom w:val="single" w:sz="4" w:space="0" w:color="auto"/>
              <w:right w:val="single" w:sz="4" w:space="0" w:color="auto"/>
            </w:tcBorders>
            <w:shd w:val="clear" w:color="auto" w:fill="auto"/>
            <w:noWrap/>
            <w:vAlign w:val="bottom"/>
            <w:hideMark/>
          </w:tcPr>
          <w:p w14:paraId="450AF83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2071</w:t>
            </w:r>
          </w:p>
        </w:tc>
        <w:tc>
          <w:tcPr>
            <w:tcW w:w="1300" w:type="dxa"/>
            <w:tcBorders>
              <w:top w:val="single" w:sz="4" w:space="0" w:color="auto"/>
              <w:left w:val="nil"/>
              <w:bottom w:val="nil"/>
              <w:right w:val="single" w:sz="4" w:space="0" w:color="auto"/>
            </w:tcBorders>
            <w:shd w:val="clear" w:color="auto" w:fill="auto"/>
            <w:noWrap/>
            <w:vAlign w:val="bottom"/>
            <w:hideMark/>
          </w:tcPr>
          <w:p w14:paraId="450AF83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511/4</w:t>
            </w:r>
          </w:p>
        </w:tc>
        <w:tc>
          <w:tcPr>
            <w:tcW w:w="960" w:type="dxa"/>
            <w:tcBorders>
              <w:top w:val="single" w:sz="4" w:space="0" w:color="auto"/>
              <w:left w:val="nil"/>
              <w:bottom w:val="nil"/>
              <w:right w:val="single" w:sz="4" w:space="0" w:color="auto"/>
            </w:tcBorders>
            <w:shd w:val="clear" w:color="auto" w:fill="auto"/>
            <w:noWrap/>
            <w:vAlign w:val="bottom"/>
            <w:hideMark/>
          </w:tcPr>
          <w:p w14:paraId="450AF83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nil"/>
              <w:right w:val="single" w:sz="4" w:space="0" w:color="auto"/>
            </w:tcBorders>
            <w:shd w:val="clear" w:color="auto" w:fill="auto"/>
            <w:noWrap/>
            <w:vAlign w:val="bottom"/>
            <w:hideMark/>
          </w:tcPr>
          <w:p w14:paraId="450AF83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3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36.59</w:t>
            </w:r>
          </w:p>
        </w:tc>
        <w:tc>
          <w:tcPr>
            <w:tcW w:w="1284" w:type="dxa"/>
            <w:tcBorders>
              <w:top w:val="single" w:sz="4" w:space="0" w:color="auto"/>
              <w:left w:val="nil"/>
              <w:bottom w:val="nil"/>
              <w:right w:val="single" w:sz="4" w:space="0" w:color="auto"/>
            </w:tcBorders>
            <w:shd w:val="clear" w:color="auto" w:fill="auto"/>
            <w:noWrap/>
            <w:vAlign w:val="bottom"/>
            <w:hideMark/>
          </w:tcPr>
          <w:p w14:paraId="450AF83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single" w:sz="4" w:space="0" w:color="auto"/>
              <w:left w:val="nil"/>
              <w:bottom w:val="nil"/>
              <w:right w:val="single" w:sz="4" w:space="0" w:color="auto"/>
            </w:tcBorders>
            <w:shd w:val="clear" w:color="auto" w:fill="auto"/>
            <w:noWrap/>
            <w:vAlign w:val="bottom"/>
            <w:hideMark/>
          </w:tcPr>
          <w:p w14:paraId="450AF83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12623.6</w:t>
            </w:r>
          </w:p>
        </w:tc>
        <w:tc>
          <w:tcPr>
            <w:tcW w:w="1640" w:type="dxa"/>
            <w:tcBorders>
              <w:top w:val="single" w:sz="4" w:space="0" w:color="auto"/>
              <w:left w:val="nil"/>
              <w:bottom w:val="nil"/>
              <w:right w:val="single" w:sz="4" w:space="0" w:color="auto"/>
            </w:tcBorders>
            <w:shd w:val="clear" w:color="auto" w:fill="auto"/>
            <w:noWrap/>
            <w:vAlign w:val="bottom"/>
            <w:hideMark/>
          </w:tcPr>
          <w:p w14:paraId="450AF84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4D"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84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51</w:t>
            </w:r>
          </w:p>
        </w:tc>
        <w:tc>
          <w:tcPr>
            <w:tcW w:w="1240" w:type="dxa"/>
            <w:tcBorders>
              <w:top w:val="single" w:sz="4" w:space="0" w:color="auto"/>
              <w:left w:val="nil"/>
              <w:bottom w:val="nil"/>
              <w:right w:val="single" w:sz="4" w:space="0" w:color="auto"/>
            </w:tcBorders>
            <w:shd w:val="clear" w:color="auto" w:fill="auto"/>
            <w:noWrap/>
            <w:vAlign w:val="bottom"/>
            <w:hideMark/>
          </w:tcPr>
          <w:p w14:paraId="450AF84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52</w:t>
            </w:r>
          </w:p>
        </w:tc>
        <w:tc>
          <w:tcPr>
            <w:tcW w:w="37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50AF84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84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2071</w:t>
            </w:r>
          </w:p>
        </w:tc>
        <w:tc>
          <w:tcPr>
            <w:tcW w:w="1300" w:type="dxa"/>
            <w:tcBorders>
              <w:top w:val="single" w:sz="4" w:space="0" w:color="auto"/>
              <w:left w:val="nil"/>
              <w:bottom w:val="nil"/>
              <w:right w:val="single" w:sz="4" w:space="0" w:color="auto"/>
            </w:tcBorders>
            <w:shd w:val="clear" w:color="auto" w:fill="auto"/>
            <w:noWrap/>
            <w:vAlign w:val="bottom"/>
            <w:hideMark/>
          </w:tcPr>
          <w:p w14:paraId="450AF84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512/25</w:t>
            </w:r>
          </w:p>
        </w:tc>
        <w:tc>
          <w:tcPr>
            <w:tcW w:w="960" w:type="dxa"/>
            <w:tcBorders>
              <w:top w:val="single" w:sz="4" w:space="0" w:color="auto"/>
              <w:left w:val="nil"/>
              <w:bottom w:val="nil"/>
              <w:right w:val="single" w:sz="4" w:space="0" w:color="auto"/>
            </w:tcBorders>
            <w:shd w:val="clear" w:color="auto" w:fill="auto"/>
            <w:noWrap/>
            <w:vAlign w:val="bottom"/>
            <w:hideMark/>
          </w:tcPr>
          <w:p w14:paraId="450AF84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nil"/>
              <w:right w:val="single" w:sz="4" w:space="0" w:color="auto"/>
            </w:tcBorders>
            <w:shd w:val="clear" w:color="auto" w:fill="auto"/>
            <w:noWrap/>
            <w:vAlign w:val="bottom"/>
            <w:hideMark/>
          </w:tcPr>
          <w:p w14:paraId="450AF84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4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54.61</w:t>
            </w:r>
          </w:p>
        </w:tc>
        <w:tc>
          <w:tcPr>
            <w:tcW w:w="1284" w:type="dxa"/>
            <w:tcBorders>
              <w:top w:val="single" w:sz="4" w:space="0" w:color="auto"/>
              <w:left w:val="nil"/>
              <w:bottom w:val="nil"/>
              <w:right w:val="single" w:sz="4" w:space="0" w:color="auto"/>
            </w:tcBorders>
            <w:shd w:val="clear" w:color="auto" w:fill="auto"/>
            <w:noWrap/>
            <w:vAlign w:val="bottom"/>
            <w:hideMark/>
          </w:tcPr>
          <w:p w14:paraId="450AF84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single" w:sz="4" w:space="0" w:color="auto"/>
              <w:left w:val="nil"/>
              <w:bottom w:val="nil"/>
              <w:right w:val="single" w:sz="4" w:space="0" w:color="auto"/>
            </w:tcBorders>
            <w:shd w:val="clear" w:color="auto" w:fill="auto"/>
            <w:noWrap/>
            <w:vAlign w:val="bottom"/>
            <w:hideMark/>
          </w:tcPr>
          <w:p w14:paraId="450AF84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18840.5</w:t>
            </w:r>
          </w:p>
        </w:tc>
        <w:tc>
          <w:tcPr>
            <w:tcW w:w="1640" w:type="dxa"/>
            <w:tcBorders>
              <w:top w:val="single" w:sz="4" w:space="0" w:color="auto"/>
              <w:left w:val="nil"/>
              <w:bottom w:val="nil"/>
              <w:right w:val="single" w:sz="4" w:space="0" w:color="auto"/>
            </w:tcBorders>
            <w:shd w:val="clear" w:color="auto" w:fill="auto"/>
            <w:noWrap/>
            <w:vAlign w:val="bottom"/>
            <w:hideMark/>
          </w:tcPr>
          <w:p w14:paraId="450AF84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5B"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84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52</w:t>
            </w:r>
          </w:p>
        </w:tc>
        <w:tc>
          <w:tcPr>
            <w:tcW w:w="1240" w:type="dxa"/>
            <w:tcBorders>
              <w:top w:val="single" w:sz="4" w:space="0" w:color="auto"/>
              <w:left w:val="nil"/>
              <w:bottom w:val="nil"/>
              <w:right w:val="single" w:sz="4" w:space="0" w:color="auto"/>
            </w:tcBorders>
            <w:shd w:val="clear" w:color="auto" w:fill="auto"/>
            <w:noWrap/>
            <w:vAlign w:val="bottom"/>
            <w:hideMark/>
          </w:tcPr>
          <w:p w14:paraId="450AF84F"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53</w:t>
            </w:r>
          </w:p>
        </w:tc>
        <w:tc>
          <w:tcPr>
            <w:tcW w:w="1500" w:type="dxa"/>
            <w:tcBorders>
              <w:top w:val="nil"/>
              <w:left w:val="nil"/>
              <w:bottom w:val="nil"/>
              <w:right w:val="single" w:sz="4" w:space="0" w:color="auto"/>
            </w:tcBorders>
            <w:shd w:val="clear" w:color="auto" w:fill="auto"/>
            <w:noWrap/>
            <w:vAlign w:val="bottom"/>
            <w:hideMark/>
          </w:tcPr>
          <w:p w14:paraId="450AF85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Ibrahim</w:t>
            </w:r>
          </w:p>
        </w:tc>
        <w:tc>
          <w:tcPr>
            <w:tcW w:w="1240" w:type="dxa"/>
            <w:tcBorders>
              <w:top w:val="nil"/>
              <w:left w:val="nil"/>
              <w:bottom w:val="nil"/>
              <w:right w:val="single" w:sz="4" w:space="0" w:color="auto"/>
            </w:tcBorders>
            <w:shd w:val="clear" w:color="auto" w:fill="auto"/>
            <w:noWrap/>
            <w:vAlign w:val="bottom"/>
            <w:hideMark/>
          </w:tcPr>
          <w:p w14:paraId="450AF85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Shefqet</w:t>
            </w:r>
          </w:p>
        </w:tc>
        <w:tc>
          <w:tcPr>
            <w:tcW w:w="1040" w:type="dxa"/>
            <w:tcBorders>
              <w:top w:val="nil"/>
              <w:left w:val="nil"/>
              <w:bottom w:val="nil"/>
              <w:right w:val="single" w:sz="4" w:space="0" w:color="auto"/>
            </w:tcBorders>
            <w:shd w:val="clear" w:color="auto" w:fill="auto"/>
            <w:noWrap/>
            <w:vAlign w:val="bottom"/>
            <w:hideMark/>
          </w:tcPr>
          <w:p w14:paraId="450AF85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Kanapari</w:t>
            </w:r>
          </w:p>
        </w:tc>
        <w:tc>
          <w:tcPr>
            <w:tcW w:w="1240" w:type="dxa"/>
            <w:tcBorders>
              <w:top w:val="nil"/>
              <w:left w:val="nil"/>
              <w:bottom w:val="single" w:sz="4" w:space="0" w:color="auto"/>
              <w:right w:val="single" w:sz="4" w:space="0" w:color="auto"/>
            </w:tcBorders>
            <w:shd w:val="clear" w:color="auto" w:fill="auto"/>
            <w:noWrap/>
            <w:vAlign w:val="bottom"/>
            <w:hideMark/>
          </w:tcPr>
          <w:p w14:paraId="450AF85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2071</w:t>
            </w:r>
          </w:p>
        </w:tc>
        <w:tc>
          <w:tcPr>
            <w:tcW w:w="1300" w:type="dxa"/>
            <w:tcBorders>
              <w:top w:val="single" w:sz="4" w:space="0" w:color="auto"/>
              <w:left w:val="nil"/>
              <w:bottom w:val="nil"/>
              <w:right w:val="single" w:sz="4" w:space="0" w:color="auto"/>
            </w:tcBorders>
            <w:shd w:val="clear" w:color="auto" w:fill="auto"/>
            <w:noWrap/>
            <w:vAlign w:val="bottom"/>
            <w:hideMark/>
          </w:tcPr>
          <w:p w14:paraId="450AF85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512/20</w:t>
            </w:r>
          </w:p>
        </w:tc>
        <w:tc>
          <w:tcPr>
            <w:tcW w:w="960" w:type="dxa"/>
            <w:tcBorders>
              <w:top w:val="single" w:sz="4" w:space="0" w:color="auto"/>
              <w:left w:val="nil"/>
              <w:bottom w:val="nil"/>
              <w:right w:val="single" w:sz="4" w:space="0" w:color="auto"/>
            </w:tcBorders>
            <w:shd w:val="clear" w:color="auto" w:fill="auto"/>
            <w:noWrap/>
            <w:vAlign w:val="bottom"/>
            <w:hideMark/>
          </w:tcPr>
          <w:p w14:paraId="450AF85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nil"/>
              <w:right w:val="single" w:sz="4" w:space="0" w:color="auto"/>
            </w:tcBorders>
            <w:shd w:val="clear" w:color="auto" w:fill="auto"/>
            <w:noWrap/>
            <w:vAlign w:val="bottom"/>
            <w:hideMark/>
          </w:tcPr>
          <w:p w14:paraId="450AF85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12200</w:t>
            </w:r>
          </w:p>
        </w:tc>
        <w:tc>
          <w:tcPr>
            <w:tcW w:w="1280" w:type="dxa"/>
            <w:tcBorders>
              <w:top w:val="nil"/>
              <w:left w:val="nil"/>
              <w:bottom w:val="single" w:sz="4" w:space="0" w:color="auto"/>
              <w:right w:val="single" w:sz="4" w:space="0" w:color="auto"/>
            </w:tcBorders>
            <w:shd w:val="clear" w:color="auto" w:fill="auto"/>
            <w:noWrap/>
            <w:vAlign w:val="bottom"/>
            <w:hideMark/>
          </w:tcPr>
          <w:p w14:paraId="450AF85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82.39</w:t>
            </w:r>
          </w:p>
        </w:tc>
        <w:tc>
          <w:tcPr>
            <w:tcW w:w="1284" w:type="dxa"/>
            <w:tcBorders>
              <w:top w:val="single" w:sz="4" w:space="0" w:color="auto"/>
              <w:left w:val="nil"/>
              <w:bottom w:val="nil"/>
              <w:right w:val="single" w:sz="4" w:space="0" w:color="auto"/>
            </w:tcBorders>
            <w:shd w:val="clear" w:color="auto" w:fill="auto"/>
            <w:noWrap/>
            <w:vAlign w:val="bottom"/>
            <w:hideMark/>
          </w:tcPr>
          <w:p w14:paraId="450AF85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single" w:sz="4" w:space="0" w:color="auto"/>
              <w:left w:val="nil"/>
              <w:bottom w:val="nil"/>
              <w:right w:val="single" w:sz="4" w:space="0" w:color="auto"/>
            </w:tcBorders>
            <w:shd w:val="clear" w:color="auto" w:fill="auto"/>
            <w:noWrap/>
            <w:vAlign w:val="bottom"/>
            <w:hideMark/>
          </w:tcPr>
          <w:p w14:paraId="450AF85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28424.6</w:t>
            </w:r>
          </w:p>
        </w:tc>
        <w:tc>
          <w:tcPr>
            <w:tcW w:w="1640" w:type="dxa"/>
            <w:tcBorders>
              <w:top w:val="single" w:sz="4" w:space="0" w:color="auto"/>
              <w:left w:val="nil"/>
              <w:bottom w:val="nil"/>
              <w:right w:val="single" w:sz="4" w:space="0" w:color="auto"/>
            </w:tcBorders>
            <w:shd w:val="clear" w:color="auto" w:fill="auto"/>
            <w:noWrap/>
            <w:vAlign w:val="bottom"/>
            <w:hideMark/>
          </w:tcPr>
          <w:p w14:paraId="450AF85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69" w14:textId="77777777" w:rsidTr="007C4C4C">
        <w:trPr>
          <w:trHeight w:val="139"/>
          <w:jc w:val="center"/>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AF85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53</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0AF85D"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54</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85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Ylli</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85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Shefik</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86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Kola</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0AF86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2071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86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750/14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0AF86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86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3600</w:t>
            </w:r>
          </w:p>
        </w:tc>
        <w:tc>
          <w:tcPr>
            <w:tcW w:w="12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0AF86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40.56</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86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86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13993.2</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868"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77" w14:textId="77777777" w:rsidTr="007C4C4C">
        <w:trPr>
          <w:trHeight w:val="139"/>
          <w:jc w:val="center"/>
        </w:trPr>
        <w:tc>
          <w:tcPr>
            <w:tcW w:w="640" w:type="dxa"/>
            <w:vMerge/>
            <w:tcBorders>
              <w:top w:val="nil"/>
              <w:left w:val="single" w:sz="4" w:space="0" w:color="auto"/>
              <w:bottom w:val="single" w:sz="4" w:space="0" w:color="000000"/>
              <w:right w:val="single" w:sz="4" w:space="0" w:color="auto"/>
            </w:tcBorders>
            <w:vAlign w:val="center"/>
            <w:hideMark/>
          </w:tcPr>
          <w:p w14:paraId="450AF86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450AF86B"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86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xml:space="preserve">Selman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86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Shaqir</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86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Spanjolli</w:t>
            </w: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450AF86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87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750/15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0AF87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87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6400</w:t>
            </w: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50AF87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14:paraId="450AF87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450AF87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14:paraId="450AF87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r w:rsidR="0071002A" w:rsidRPr="003D0CE8" w14:paraId="450AF884"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87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54</w:t>
            </w:r>
          </w:p>
        </w:tc>
        <w:tc>
          <w:tcPr>
            <w:tcW w:w="1240" w:type="dxa"/>
            <w:tcBorders>
              <w:top w:val="nil"/>
              <w:left w:val="nil"/>
              <w:bottom w:val="single" w:sz="4" w:space="0" w:color="auto"/>
              <w:right w:val="single" w:sz="4" w:space="0" w:color="auto"/>
            </w:tcBorders>
            <w:shd w:val="clear" w:color="auto" w:fill="auto"/>
            <w:noWrap/>
            <w:vAlign w:val="bottom"/>
            <w:hideMark/>
          </w:tcPr>
          <w:p w14:paraId="450AF879"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55</w:t>
            </w:r>
          </w:p>
        </w:tc>
        <w:tc>
          <w:tcPr>
            <w:tcW w:w="2740" w:type="dxa"/>
            <w:gridSpan w:val="2"/>
            <w:tcBorders>
              <w:top w:val="single" w:sz="4" w:space="0" w:color="auto"/>
              <w:left w:val="nil"/>
              <w:bottom w:val="single" w:sz="8" w:space="0" w:color="auto"/>
              <w:right w:val="single" w:sz="4" w:space="0" w:color="000000"/>
            </w:tcBorders>
            <w:shd w:val="clear" w:color="auto" w:fill="auto"/>
            <w:noWrap/>
            <w:vAlign w:val="bottom"/>
            <w:hideMark/>
          </w:tcPr>
          <w:p w14:paraId="450AF87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Bashkëpronësi</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87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Çopa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87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2071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87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749/6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0AF87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87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6000</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50AF88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132.25</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88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88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45626.3</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88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91" w14:textId="77777777" w:rsidTr="007C4C4C">
        <w:trPr>
          <w:trHeight w:val="139"/>
          <w:jc w:val="center"/>
        </w:trPr>
        <w:tc>
          <w:tcPr>
            <w:tcW w:w="1880" w:type="dxa"/>
            <w:gridSpan w:val="2"/>
            <w:tcBorders>
              <w:top w:val="single" w:sz="8" w:space="0" w:color="auto"/>
              <w:left w:val="single" w:sz="8" w:space="0" w:color="auto"/>
              <w:bottom w:val="nil"/>
              <w:right w:val="single" w:sz="4" w:space="0" w:color="000000"/>
            </w:tcBorders>
            <w:shd w:val="clear" w:color="000000" w:fill="FFC000"/>
            <w:noWrap/>
            <w:vAlign w:val="bottom"/>
            <w:hideMark/>
          </w:tcPr>
          <w:p w14:paraId="450AF885"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BASHKIA KAVAJË</w:t>
            </w:r>
          </w:p>
        </w:tc>
        <w:tc>
          <w:tcPr>
            <w:tcW w:w="1500" w:type="dxa"/>
            <w:tcBorders>
              <w:top w:val="nil"/>
              <w:left w:val="nil"/>
              <w:bottom w:val="nil"/>
              <w:right w:val="single" w:sz="4" w:space="0" w:color="auto"/>
            </w:tcBorders>
            <w:shd w:val="clear" w:color="auto" w:fill="auto"/>
            <w:noWrap/>
            <w:vAlign w:val="bottom"/>
            <w:hideMark/>
          </w:tcPr>
          <w:p w14:paraId="450AF88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noWrap/>
            <w:vAlign w:val="bottom"/>
            <w:hideMark/>
          </w:tcPr>
          <w:p w14:paraId="450AF88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nil"/>
              <w:right w:val="single" w:sz="4" w:space="0" w:color="auto"/>
            </w:tcBorders>
            <w:shd w:val="clear" w:color="auto" w:fill="auto"/>
            <w:noWrap/>
            <w:vAlign w:val="bottom"/>
            <w:hideMark/>
          </w:tcPr>
          <w:p w14:paraId="450AF88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center"/>
            <w:hideMark/>
          </w:tcPr>
          <w:p w14:paraId="450AF88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nil"/>
              <w:right w:val="single" w:sz="4" w:space="0" w:color="auto"/>
            </w:tcBorders>
            <w:shd w:val="clear" w:color="auto" w:fill="auto"/>
            <w:noWrap/>
            <w:vAlign w:val="center"/>
            <w:hideMark/>
          </w:tcPr>
          <w:p w14:paraId="450AF88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nil"/>
              <w:right w:val="single" w:sz="4" w:space="0" w:color="auto"/>
            </w:tcBorders>
            <w:shd w:val="clear" w:color="auto" w:fill="auto"/>
            <w:noWrap/>
            <w:vAlign w:val="center"/>
            <w:hideMark/>
          </w:tcPr>
          <w:p w14:paraId="450AF88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nil"/>
              <w:right w:val="single" w:sz="4" w:space="0" w:color="auto"/>
            </w:tcBorders>
            <w:shd w:val="clear" w:color="auto" w:fill="auto"/>
            <w:noWrap/>
            <w:vAlign w:val="bottom"/>
            <w:hideMark/>
          </w:tcPr>
          <w:p w14:paraId="450AF88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8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nil"/>
              <w:right w:val="single" w:sz="4" w:space="0" w:color="auto"/>
            </w:tcBorders>
            <w:shd w:val="clear" w:color="auto" w:fill="auto"/>
            <w:noWrap/>
            <w:vAlign w:val="bottom"/>
            <w:hideMark/>
          </w:tcPr>
          <w:p w14:paraId="450AF88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nil"/>
              <w:right w:val="single" w:sz="4" w:space="0" w:color="auto"/>
            </w:tcBorders>
            <w:shd w:val="clear" w:color="auto" w:fill="auto"/>
            <w:noWrap/>
            <w:vAlign w:val="bottom"/>
            <w:hideMark/>
          </w:tcPr>
          <w:p w14:paraId="450AF88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nil"/>
              <w:right w:val="single" w:sz="4" w:space="0" w:color="auto"/>
            </w:tcBorders>
            <w:shd w:val="clear" w:color="auto" w:fill="auto"/>
            <w:noWrap/>
            <w:vAlign w:val="bottom"/>
            <w:hideMark/>
          </w:tcPr>
          <w:p w14:paraId="450AF89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9E" w14:textId="77777777" w:rsidTr="007C4C4C">
        <w:trPr>
          <w:trHeight w:val="139"/>
          <w:jc w:val="center"/>
        </w:trPr>
        <w:tc>
          <w:tcPr>
            <w:tcW w:w="1880" w:type="dxa"/>
            <w:gridSpan w:val="2"/>
            <w:tcBorders>
              <w:top w:val="single" w:sz="8" w:space="0" w:color="auto"/>
              <w:left w:val="single" w:sz="8" w:space="0" w:color="auto"/>
              <w:bottom w:val="nil"/>
              <w:right w:val="single" w:sz="4" w:space="0" w:color="auto"/>
            </w:tcBorders>
            <w:shd w:val="clear" w:color="000000" w:fill="FFC000"/>
            <w:noWrap/>
            <w:vAlign w:val="bottom"/>
            <w:hideMark/>
          </w:tcPr>
          <w:p w14:paraId="450AF892"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KAVAJË</w:t>
            </w:r>
          </w:p>
        </w:tc>
        <w:tc>
          <w:tcPr>
            <w:tcW w:w="1500" w:type="dxa"/>
            <w:tcBorders>
              <w:top w:val="single" w:sz="8" w:space="0" w:color="auto"/>
              <w:left w:val="nil"/>
              <w:bottom w:val="nil"/>
              <w:right w:val="single" w:sz="4" w:space="0" w:color="auto"/>
            </w:tcBorders>
            <w:shd w:val="clear" w:color="auto" w:fill="auto"/>
            <w:noWrap/>
            <w:vAlign w:val="bottom"/>
            <w:hideMark/>
          </w:tcPr>
          <w:p w14:paraId="450AF89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bottom"/>
            <w:hideMark/>
          </w:tcPr>
          <w:p w14:paraId="450AF89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nil"/>
              <w:right w:val="single" w:sz="4" w:space="0" w:color="auto"/>
            </w:tcBorders>
            <w:shd w:val="clear" w:color="auto" w:fill="auto"/>
            <w:noWrap/>
            <w:vAlign w:val="bottom"/>
            <w:hideMark/>
          </w:tcPr>
          <w:p w14:paraId="450AF89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nil"/>
              <w:right w:val="single" w:sz="4" w:space="0" w:color="auto"/>
            </w:tcBorders>
            <w:shd w:val="clear" w:color="auto" w:fill="auto"/>
            <w:noWrap/>
            <w:vAlign w:val="center"/>
            <w:hideMark/>
          </w:tcPr>
          <w:p w14:paraId="450AF89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nil"/>
              <w:right w:val="single" w:sz="4" w:space="0" w:color="auto"/>
            </w:tcBorders>
            <w:shd w:val="clear" w:color="auto" w:fill="auto"/>
            <w:noWrap/>
            <w:vAlign w:val="center"/>
            <w:hideMark/>
          </w:tcPr>
          <w:p w14:paraId="450AF89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nil"/>
              <w:right w:val="single" w:sz="4" w:space="0" w:color="auto"/>
            </w:tcBorders>
            <w:shd w:val="clear" w:color="auto" w:fill="auto"/>
            <w:noWrap/>
            <w:vAlign w:val="center"/>
            <w:hideMark/>
          </w:tcPr>
          <w:p w14:paraId="450AF89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nil"/>
              <w:right w:val="single" w:sz="4" w:space="0" w:color="auto"/>
            </w:tcBorders>
            <w:shd w:val="clear" w:color="auto" w:fill="auto"/>
            <w:noWrap/>
            <w:vAlign w:val="bottom"/>
            <w:hideMark/>
          </w:tcPr>
          <w:p w14:paraId="450AF89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9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nil"/>
              <w:right w:val="single" w:sz="4" w:space="0" w:color="auto"/>
            </w:tcBorders>
            <w:shd w:val="clear" w:color="auto" w:fill="auto"/>
            <w:noWrap/>
            <w:vAlign w:val="bottom"/>
            <w:hideMark/>
          </w:tcPr>
          <w:p w14:paraId="450AF89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nil"/>
              <w:right w:val="single" w:sz="4" w:space="0" w:color="auto"/>
            </w:tcBorders>
            <w:shd w:val="clear" w:color="auto" w:fill="auto"/>
            <w:noWrap/>
            <w:vAlign w:val="bottom"/>
            <w:hideMark/>
          </w:tcPr>
          <w:p w14:paraId="450AF89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nil"/>
              <w:right w:val="single" w:sz="4" w:space="0" w:color="auto"/>
            </w:tcBorders>
            <w:shd w:val="clear" w:color="auto" w:fill="auto"/>
            <w:noWrap/>
            <w:vAlign w:val="bottom"/>
            <w:hideMark/>
          </w:tcPr>
          <w:p w14:paraId="450AF89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AB"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0AF89F" w14:textId="77777777" w:rsidR="0071002A" w:rsidRPr="003D0CE8" w:rsidRDefault="0071002A" w:rsidP="007C4C4C">
            <w:pPr>
              <w:spacing w:after="0" w:line="240" w:lineRule="auto"/>
              <w:ind w:firstLine="0"/>
              <w:jc w:val="center"/>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8A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8A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8A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450AF8A3"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8551</w:t>
            </w:r>
          </w:p>
        </w:tc>
        <w:tc>
          <w:tcPr>
            <w:tcW w:w="1300" w:type="dxa"/>
            <w:tcBorders>
              <w:top w:val="single" w:sz="8" w:space="0" w:color="auto"/>
              <w:left w:val="nil"/>
              <w:bottom w:val="single" w:sz="8" w:space="0" w:color="auto"/>
              <w:right w:val="single" w:sz="4" w:space="0" w:color="auto"/>
            </w:tcBorders>
            <w:shd w:val="clear" w:color="auto" w:fill="auto"/>
            <w:noWrap/>
            <w:vAlign w:val="center"/>
            <w:hideMark/>
          </w:tcPr>
          <w:p w14:paraId="450AF8A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14:paraId="450AF8A5"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8A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A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8A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8A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8A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B9"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AF8A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55</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8AD"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56</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450AF8A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8A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450AF8B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8B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8551</w:t>
            </w:r>
          </w:p>
        </w:tc>
        <w:tc>
          <w:tcPr>
            <w:tcW w:w="1300" w:type="dxa"/>
            <w:tcBorders>
              <w:top w:val="single" w:sz="4" w:space="0" w:color="auto"/>
              <w:left w:val="nil"/>
              <w:bottom w:val="single" w:sz="4" w:space="0" w:color="auto"/>
              <w:right w:val="single" w:sz="4" w:space="0" w:color="auto"/>
            </w:tcBorders>
            <w:shd w:val="clear" w:color="000000" w:fill="FFFFFF"/>
            <w:noWrap/>
            <w:vAlign w:val="bottom"/>
            <w:hideMark/>
          </w:tcPr>
          <w:p w14:paraId="450AF8B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450AF8B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8B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B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8B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8B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8B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w:t>
            </w:r>
            <w:r>
              <w:rPr>
                <w:rFonts w:ascii="Garamond" w:eastAsia="Times New Roman" w:hAnsi="Garamond" w:cs="Calibri"/>
                <w:color w:val="000000"/>
                <w:sz w:val="14"/>
                <w:szCs w:val="14"/>
                <w:lang w:val="sq-AL" w:eastAsia="sq-AL"/>
              </w:rPr>
              <w:t>’</w:t>
            </w:r>
            <w:r w:rsidRPr="003D0CE8">
              <w:rPr>
                <w:rFonts w:ascii="Garamond" w:eastAsia="Times New Roman" w:hAnsi="Garamond" w:cs="Calibri"/>
                <w:color w:val="000000"/>
                <w:sz w:val="14"/>
                <w:szCs w:val="14"/>
                <w:lang w:val="sq-AL" w:eastAsia="sq-AL"/>
              </w:rPr>
              <w:t>ka informacion</w:t>
            </w:r>
          </w:p>
        </w:tc>
      </w:tr>
      <w:tr w:rsidR="0071002A" w:rsidRPr="003D0CE8" w14:paraId="450AF8C7"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8B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56</w:t>
            </w:r>
          </w:p>
        </w:tc>
        <w:tc>
          <w:tcPr>
            <w:tcW w:w="1240" w:type="dxa"/>
            <w:tcBorders>
              <w:top w:val="nil"/>
              <w:left w:val="nil"/>
              <w:bottom w:val="single" w:sz="4" w:space="0" w:color="auto"/>
              <w:right w:val="single" w:sz="4" w:space="0" w:color="auto"/>
            </w:tcBorders>
            <w:shd w:val="clear" w:color="auto" w:fill="auto"/>
            <w:noWrap/>
            <w:vAlign w:val="bottom"/>
            <w:hideMark/>
          </w:tcPr>
          <w:p w14:paraId="450AF8B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57</w:t>
            </w:r>
          </w:p>
        </w:tc>
        <w:tc>
          <w:tcPr>
            <w:tcW w:w="1500" w:type="dxa"/>
            <w:tcBorders>
              <w:top w:val="nil"/>
              <w:left w:val="nil"/>
              <w:bottom w:val="single" w:sz="4" w:space="0" w:color="auto"/>
              <w:right w:val="single" w:sz="4" w:space="0" w:color="auto"/>
            </w:tcBorders>
            <w:shd w:val="clear" w:color="auto" w:fill="auto"/>
            <w:noWrap/>
            <w:vAlign w:val="bottom"/>
            <w:hideMark/>
          </w:tcPr>
          <w:p w14:paraId="450AF8B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8B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8B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8B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8551</w:t>
            </w:r>
          </w:p>
        </w:tc>
        <w:tc>
          <w:tcPr>
            <w:tcW w:w="1300" w:type="dxa"/>
            <w:tcBorders>
              <w:top w:val="nil"/>
              <w:left w:val="nil"/>
              <w:bottom w:val="single" w:sz="4" w:space="0" w:color="auto"/>
              <w:right w:val="single" w:sz="4" w:space="0" w:color="auto"/>
            </w:tcBorders>
            <w:shd w:val="clear" w:color="000000" w:fill="FFFFFF"/>
            <w:noWrap/>
            <w:vAlign w:val="bottom"/>
            <w:hideMark/>
          </w:tcPr>
          <w:p w14:paraId="450AF8C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w:t>
            </w:r>
          </w:p>
        </w:tc>
        <w:tc>
          <w:tcPr>
            <w:tcW w:w="960" w:type="dxa"/>
            <w:tcBorders>
              <w:top w:val="nil"/>
              <w:left w:val="nil"/>
              <w:bottom w:val="single" w:sz="4" w:space="0" w:color="auto"/>
              <w:right w:val="single" w:sz="4" w:space="0" w:color="auto"/>
            </w:tcBorders>
            <w:shd w:val="clear" w:color="000000" w:fill="FFFFFF"/>
            <w:noWrap/>
            <w:vAlign w:val="bottom"/>
            <w:hideMark/>
          </w:tcPr>
          <w:p w14:paraId="450AF8C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450AF8C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C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4" w:space="0" w:color="auto"/>
              <w:right w:val="single" w:sz="4" w:space="0" w:color="auto"/>
            </w:tcBorders>
            <w:shd w:val="clear" w:color="auto" w:fill="auto"/>
            <w:noWrap/>
            <w:vAlign w:val="bottom"/>
            <w:hideMark/>
          </w:tcPr>
          <w:p w14:paraId="450AF8C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single" w:sz="4" w:space="0" w:color="auto"/>
              <w:right w:val="single" w:sz="4" w:space="0" w:color="auto"/>
            </w:tcBorders>
            <w:shd w:val="clear" w:color="auto" w:fill="auto"/>
            <w:noWrap/>
            <w:vAlign w:val="bottom"/>
            <w:hideMark/>
          </w:tcPr>
          <w:p w14:paraId="450AF8C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single" w:sz="4" w:space="0" w:color="auto"/>
              <w:right w:val="single" w:sz="4" w:space="0" w:color="auto"/>
            </w:tcBorders>
            <w:shd w:val="clear" w:color="auto" w:fill="auto"/>
            <w:noWrap/>
            <w:vAlign w:val="bottom"/>
            <w:hideMark/>
          </w:tcPr>
          <w:p w14:paraId="450AF8C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w:t>
            </w:r>
            <w:r>
              <w:rPr>
                <w:rFonts w:ascii="Garamond" w:eastAsia="Times New Roman" w:hAnsi="Garamond" w:cs="Calibri"/>
                <w:color w:val="000000"/>
                <w:sz w:val="14"/>
                <w:szCs w:val="14"/>
                <w:lang w:val="sq-AL" w:eastAsia="sq-AL"/>
              </w:rPr>
              <w:t>’</w:t>
            </w:r>
            <w:r w:rsidRPr="003D0CE8">
              <w:rPr>
                <w:rFonts w:ascii="Garamond" w:eastAsia="Times New Roman" w:hAnsi="Garamond" w:cs="Calibri"/>
                <w:color w:val="000000"/>
                <w:sz w:val="14"/>
                <w:szCs w:val="14"/>
                <w:lang w:val="sq-AL" w:eastAsia="sq-AL"/>
              </w:rPr>
              <w:t>ka informacion</w:t>
            </w:r>
          </w:p>
        </w:tc>
      </w:tr>
      <w:tr w:rsidR="0071002A" w:rsidRPr="003D0CE8" w14:paraId="450AF8D5"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8C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57</w:t>
            </w:r>
          </w:p>
        </w:tc>
        <w:tc>
          <w:tcPr>
            <w:tcW w:w="1240" w:type="dxa"/>
            <w:tcBorders>
              <w:top w:val="nil"/>
              <w:left w:val="nil"/>
              <w:bottom w:val="single" w:sz="4" w:space="0" w:color="auto"/>
              <w:right w:val="single" w:sz="4" w:space="0" w:color="auto"/>
            </w:tcBorders>
            <w:shd w:val="clear" w:color="auto" w:fill="auto"/>
            <w:noWrap/>
            <w:vAlign w:val="bottom"/>
            <w:hideMark/>
          </w:tcPr>
          <w:p w14:paraId="450AF8C9"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58</w:t>
            </w:r>
          </w:p>
        </w:tc>
        <w:tc>
          <w:tcPr>
            <w:tcW w:w="1500" w:type="dxa"/>
            <w:tcBorders>
              <w:top w:val="nil"/>
              <w:left w:val="nil"/>
              <w:bottom w:val="single" w:sz="4" w:space="0" w:color="auto"/>
              <w:right w:val="single" w:sz="4" w:space="0" w:color="auto"/>
            </w:tcBorders>
            <w:shd w:val="clear" w:color="auto" w:fill="auto"/>
            <w:noWrap/>
            <w:vAlign w:val="bottom"/>
            <w:hideMark/>
          </w:tcPr>
          <w:p w14:paraId="450AF8C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8C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8C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8C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8551</w:t>
            </w:r>
          </w:p>
        </w:tc>
        <w:tc>
          <w:tcPr>
            <w:tcW w:w="1300" w:type="dxa"/>
            <w:tcBorders>
              <w:top w:val="nil"/>
              <w:left w:val="nil"/>
              <w:bottom w:val="single" w:sz="4" w:space="0" w:color="auto"/>
              <w:right w:val="single" w:sz="4" w:space="0" w:color="auto"/>
            </w:tcBorders>
            <w:shd w:val="clear" w:color="000000" w:fill="FFFFFF"/>
            <w:noWrap/>
            <w:vAlign w:val="bottom"/>
            <w:hideMark/>
          </w:tcPr>
          <w:p w14:paraId="450AF8C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w:t>
            </w:r>
          </w:p>
        </w:tc>
        <w:tc>
          <w:tcPr>
            <w:tcW w:w="960" w:type="dxa"/>
            <w:tcBorders>
              <w:top w:val="nil"/>
              <w:left w:val="nil"/>
              <w:bottom w:val="single" w:sz="4" w:space="0" w:color="auto"/>
              <w:right w:val="single" w:sz="4" w:space="0" w:color="auto"/>
            </w:tcBorders>
            <w:shd w:val="clear" w:color="000000" w:fill="FFFFFF"/>
            <w:noWrap/>
            <w:vAlign w:val="bottom"/>
            <w:hideMark/>
          </w:tcPr>
          <w:p w14:paraId="450AF8C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450AF8D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D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4" w:space="0" w:color="auto"/>
              <w:right w:val="single" w:sz="4" w:space="0" w:color="auto"/>
            </w:tcBorders>
            <w:shd w:val="clear" w:color="auto" w:fill="auto"/>
            <w:noWrap/>
            <w:vAlign w:val="bottom"/>
            <w:hideMark/>
          </w:tcPr>
          <w:p w14:paraId="450AF8D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single" w:sz="4" w:space="0" w:color="auto"/>
              <w:right w:val="single" w:sz="4" w:space="0" w:color="auto"/>
            </w:tcBorders>
            <w:shd w:val="clear" w:color="auto" w:fill="auto"/>
            <w:noWrap/>
            <w:vAlign w:val="bottom"/>
            <w:hideMark/>
          </w:tcPr>
          <w:p w14:paraId="450AF8D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single" w:sz="4" w:space="0" w:color="auto"/>
              <w:right w:val="single" w:sz="4" w:space="0" w:color="auto"/>
            </w:tcBorders>
            <w:shd w:val="clear" w:color="auto" w:fill="auto"/>
            <w:noWrap/>
            <w:vAlign w:val="bottom"/>
            <w:hideMark/>
          </w:tcPr>
          <w:p w14:paraId="450AF8D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w:t>
            </w:r>
            <w:r>
              <w:rPr>
                <w:rFonts w:ascii="Garamond" w:eastAsia="Times New Roman" w:hAnsi="Garamond" w:cs="Calibri"/>
                <w:color w:val="000000"/>
                <w:sz w:val="14"/>
                <w:szCs w:val="14"/>
                <w:lang w:val="sq-AL" w:eastAsia="sq-AL"/>
              </w:rPr>
              <w:t>’</w:t>
            </w:r>
            <w:r w:rsidRPr="003D0CE8">
              <w:rPr>
                <w:rFonts w:ascii="Garamond" w:eastAsia="Times New Roman" w:hAnsi="Garamond" w:cs="Calibri"/>
                <w:color w:val="000000"/>
                <w:sz w:val="14"/>
                <w:szCs w:val="14"/>
                <w:lang w:val="sq-AL" w:eastAsia="sq-AL"/>
              </w:rPr>
              <w:t>ka informacion</w:t>
            </w:r>
          </w:p>
        </w:tc>
      </w:tr>
      <w:tr w:rsidR="0071002A" w:rsidRPr="003D0CE8" w14:paraId="450AF8E3"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0AF8D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58</w:t>
            </w:r>
          </w:p>
        </w:tc>
        <w:tc>
          <w:tcPr>
            <w:tcW w:w="1240" w:type="dxa"/>
            <w:tcBorders>
              <w:top w:val="nil"/>
              <w:left w:val="nil"/>
              <w:bottom w:val="single" w:sz="4" w:space="0" w:color="auto"/>
              <w:right w:val="single" w:sz="4" w:space="0" w:color="auto"/>
            </w:tcBorders>
            <w:shd w:val="clear" w:color="auto" w:fill="auto"/>
            <w:noWrap/>
            <w:vAlign w:val="bottom"/>
            <w:hideMark/>
          </w:tcPr>
          <w:p w14:paraId="450AF8D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59</w:t>
            </w:r>
          </w:p>
        </w:tc>
        <w:tc>
          <w:tcPr>
            <w:tcW w:w="1500" w:type="dxa"/>
            <w:tcBorders>
              <w:top w:val="nil"/>
              <w:left w:val="nil"/>
              <w:bottom w:val="single" w:sz="4" w:space="0" w:color="auto"/>
              <w:right w:val="single" w:sz="4" w:space="0" w:color="auto"/>
            </w:tcBorders>
            <w:shd w:val="clear" w:color="auto" w:fill="auto"/>
            <w:noWrap/>
            <w:vAlign w:val="bottom"/>
            <w:hideMark/>
          </w:tcPr>
          <w:p w14:paraId="450AF8D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8D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single" w:sz="4" w:space="0" w:color="auto"/>
              <w:right w:val="single" w:sz="4" w:space="0" w:color="auto"/>
            </w:tcBorders>
            <w:shd w:val="clear" w:color="auto" w:fill="auto"/>
            <w:noWrap/>
            <w:vAlign w:val="bottom"/>
            <w:hideMark/>
          </w:tcPr>
          <w:p w14:paraId="450AF8D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single" w:sz="4" w:space="0" w:color="auto"/>
              <w:right w:val="single" w:sz="4" w:space="0" w:color="auto"/>
            </w:tcBorders>
            <w:shd w:val="clear" w:color="auto" w:fill="auto"/>
            <w:noWrap/>
            <w:vAlign w:val="bottom"/>
            <w:hideMark/>
          </w:tcPr>
          <w:p w14:paraId="450AF8D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8551</w:t>
            </w:r>
          </w:p>
        </w:tc>
        <w:tc>
          <w:tcPr>
            <w:tcW w:w="1300" w:type="dxa"/>
            <w:tcBorders>
              <w:top w:val="nil"/>
              <w:left w:val="nil"/>
              <w:bottom w:val="single" w:sz="4" w:space="0" w:color="auto"/>
              <w:right w:val="single" w:sz="4" w:space="0" w:color="auto"/>
            </w:tcBorders>
            <w:shd w:val="clear" w:color="000000" w:fill="FFFFFF"/>
            <w:noWrap/>
            <w:vAlign w:val="bottom"/>
            <w:hideMark/>
          </w:tcPr>
          <w:p w14:paraId="450AF8D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5/201</w:t>
            </w:r>
          </w:p>
        </w:tc>
        <w:tc>
          <w:tcPr>
            <w:tcW w:w="960" w:type="dxa"/>
            <w:tcBorders>
              <w:top w:val="nil"/>
              <w:left w:val="nil"/>
              <w:bottom w:val="single" w:sz="4" w:space="0" w:color="auto"/>
              <w:right w:val="single" w:sz="4" w:space="0" w:color="auto"/>
            </w:tcBorders>
            <w:shd w:val="clear" w:color="000000" w:fill="FFFFFF"/>
            <w:noWrap/>
            <w:vAlign w:val="bottom"/>
            <w:hideMark/>
          </w:tcPr>
          <w:p w14:paraId="450AF8DD"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450AF8D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D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single" w:sz="4" w:space="0" w:color="auto"/>
              <w:right w:val="single" w:sz="4" w:space="0" w:color="auto"/>
            </w:tcBorders>
            <w:shd w:val="clear" w:color="auto" w:fill="auto"/>
            <w:noWrap/>
            <w:vAlign w:val="bottom"/>
            <w:hideMark/>
          </w:tcPr>
          <w:p w14:paraId="450AF8E0"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single" w:sz="4" w:space="0" w:color="auto"/>
              <w:right w:val="single" w:sz="4" w:space="0" w:color="auto"/>
            </w:tcBorders>
            <w:shd w:val="clear" w:color="auto" w:fill="auto"/>
            <w:noWrap/>
            <w:vAlign w:val="bottom"/>
            <w:hideMark/>
          </w:tcPr>
          <w:p w14:paraId="450AF8E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single" w:sz="4" w:space="0" w:color="auto"/>
              <w:right w:val="single" w:sz="4" w:space="0" w:color="auto"/>
            </w:tcBorders>
            <w:shd w:val="clear" w:color="auto" w:fill="auto"/>
            <w:noWrap/>
            <w:vAlign w:val="bottom"/>
            <w:hideMark/>
          </w:tcPr>
          <w:p w14:paraId="450AF8E2"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S</w:t>
            </w:r>
            <w:r>
              <w:rPr>
                <w:rFonts w:ascii="Garamond" w:eastAsia="Times New Roman" w:hAnsi="Garamond" w:cs="Calibri"/>
                <w:color w:val="000000"/>
                <w:sz w:val="14"/>
                <w:szCs w:val="14"/>
                <w:lang w:val="sq-AL" w:eastAsia="sq-AL"/>
              </w:rPr>
              <w:t>’</w:t>
            </w:r>
            <w:r w:rsidRPr="003D0CE8">
              <w:rPr>
                <w:rFonts w:ascii="Garamond" w:eastAsia="Times New Roman" w:hAnsi="Garamond" w:cs="Calibri"/>
                <w:color w:val="000000"/>
                <w:sz w:val="14"/>
                <w:szCs w:val="14"/>
                <w:lang w:val="sq-AL" w:eastAsia="sq-AL"/>
              </w:rPr>
              <w:t>ka informacion</w:t>
            </w:r>
          </w:p>
        </w:tc>
      </w:tr>
      <w:tr w:rsidR="0071002A" w:rsidRPr="003D0CE8" w14:paraId="450AF8F0" w14:textId="77777777" w:rsidTr="007C4C4C">
        <w:trPr>
          <w:trHeight w:val="139"/>
          <w:jc w:val="center"/>
        </w:trPr>
        <w:tc>
          <w:tcPr>
            <w:tcW w:w="1880" w:type="dxa"/>
            <w:gridSpan w:val="2"/>
            <w:tcBorders>
              <w:top w:val="single" w:sz="8" w:space="0" w:color="auto"/>
              <w:left w:val="single" w:sz="8" w:space="0" w:color="auto"/>
              <w:bottom w:val="single" w:sz="8" w:space="0" w:color="auto"/>
              <w:right w:val="single" w:sz="8" w:space="0" w:color="000000"/>
            </w:tcBorders>
            <w:shd w:val="clear" w:color="000000" w:fill="FFC000"/>
            <w:noWrap/>
            <w:vAlign w:val="bottom"/>
            <w:hideMark/>
          </w:tcPr>
          <w:p w14:paraId="450AF8E4" w14:textId="77777777" w:rsidR="0071002A" w:rsidRPr="003D0CE8" w:rsidRDefault="0071002A" w:rsidP="007C4C4C">
            <w:pPr>
              <w:spacing w:after="0" w:line="240" w:lineRule="auto"/>
              <w:ind w:firstLine="0"/>
              <w:jc w:val="center"/>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FSHATI GOLEM</w:t>
            </w:r>
          </w:p>
        </w:tc>
        <w:tc>
          <w:tcPr>
            <w:tcW w:w="1500" w:type="dxa"/>
            <w:tcBorders>
              <w:top w:val="single" w:sz="8" w:space="0" w:color="auto"/>
              <w:left w:val="nil"/>
              <w:bottom w:val="single" w:sz="8" w:space="0" w:color="auto"/>
              <w:right w:val="single" w:sz="4" w:space="0" w:color="auto"/>
            </w:tcBorders>
            <w:shd w:val="clear" w:color="auto" w:fill="auto"/>
            <w:noWrap/>
            <w:vAlign w:val="bottom"/>
            <w:hideMark/>
          </w:tcPr>
          <w:p w14:paraId="450AF8E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8E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14:paraId="450AF8E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14:paraId="450AF8E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00" w:type="dxa"/>
            <w:tcBorders>
              <w:top w:val="single" w:sz="8" w:space="0" w:color="auto"/>
              <w:left w:val="nil"/>
              <w:bottom w:val="single" w:sz="8" w:space="0" w:color="auto"/>
              <w:right w:val="single" w:sz="4" w:space="0" w:color="auto"/>
            </w:tcBorders>
            <w:shd w:val="clear" w:color="auto" w:fill="auto"/>
            <w:noWrap/>
            <w:vAlign w:val="bottom"/>
            <w:hideMark/>
          </w:tcPr>
          <w:p w14:paraId="450AF8E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450AF8E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14:paraId="450AF8E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E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14:paraId="450AF8E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450AF8EE"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single" w:sz="8" w:space="0" w:color="auto"/>
              <w:left w:val="nil"/>
              <w:bottom w:val="single" w:sz="8" w:space="0" w:color="auto"/>
              <w:right w:val="single" w:sz="4" w:space="0" w:color="auto"/>
            </w:tcBorders>
            <w:shd w:val="clear" w:color="auto" w:fill="auto"/>
            <w:noWrap/>
            <w:vAlign w:val="bottom"/>
            <w:hideMark/>
          </w:tcPr>
          <w:p w14:paraId="450AF8EF"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8FE" w14:textId="77777777" w:rsidTr="007C4C4C">
        <w:trPr>
          <w:trHeight w:val="139"/>
          <w:jc w:val="center"/>
        </w:trPr>
        <w:tc>
          <w:tcPr>
            <w:tcW w:w="640" w:type="dxa"/>
            <w:tcBorders>
              <w:top w:val="nil"/>
              <w:left w:val="single" w:sz="8" w:space="0" w:color="auto"/>
              <w:bottom w:val="nil"/>
              <w:right w:val="single" w:sz="4" w:space="0" w:color="auto"/>
            </w:tcBorders>
            <w:shd w:val="clear" w:color="auto" w:fill="auto"/>
            <w:noWrap/>
            <w:vAlign w:val="bottom"/>
            <w:hideMark/>
          </w:tcPr>
          <w:p w14:paraId="450AF8F1"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noWrap/>
            <w:vAlign w:val="bottom"/>
            <w:hideMark/>
          </w:tcPr>
          <w:p w14:paraId="450AF8F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500" w:type="dxa"/>
            <w:tcBorders>
              <w:top w:val="nil"/>
              <w:left w:val="nil"/>
              <w:bottom w:val="nil"/>
              <w:right w:val="single" w:sz="4" w:space="0" w:color="auto"/>
            </w:tcBorders>
            <w:shd w:val="clear" w:color="auto" w:fill="auto"/>
            <w:noWrap/>
            <w:vAlign w:val="bottom"/>
            <w:hideMark/>
          </w:tcPr>
          <w:p w14:paraId="450AF8F3"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noWrap/>
            <w:vAlign w:val="bottom"/>
            <w:hideMark/>
          </w:tcPr>
          <w:p w14:paraId="450AF8F4"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40" w:type="dxa"/>
            <w:tcBorders>
              <w:top w:val="nil"/>
              <w:left w:val="nil"/>
              <w:bottom w:val="nil"/>
              <w:right w:val="single" w:sz="4" w:space="0" w:color="auto"/>
            </w:tcBorders>
            <w:shd w:val="clear" w:color="auto" w:fill="auto"/>
            <w:noWrap/>
            <w:vAlign w:val="bottom"/>
            <w:hideMark/>
          </w:tcPr>
          <w:p w14:paraId="450AF8F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40" w:type="dxa"/>
            <w:tcBorders>
              <w:top w:val="nil"/>
              <w:left w:val="nil"/>
              <w:bottom w:val="nil"/>
              <w:right w:val="single" w:sz="4" w:space="0" w:color="auto"/>
            </w:tcBorders>
            <w:shd w:val="clear" w:color="auto" w:fill="auto"/>
            <w:noWrap/>
            <w:vAlign w:val="bottom"/>
            <w:hideMark/>
          </w:tcPr>
          <w:p w14:paraId="450AF8F6"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1791</w:t>
            </w:r>
          </w:p>
        </w:tc>
        <w:tc>
          <w:tcPr>
            <w:tcW w:w="1300" w:type="dxa"/>
            <w:tcBorders>
              <w:top w:val="nil"/>
              <w:left w:val="nil"/>
              <w:bottom w:val="nil"/>
              <w:right w:val="single" w:sz="4" w:space="0" w:color="auto"/>
            </w:tcBorders>
            <w:shd w:val="clear" w:color="auto" w:fill="auto"/>
            <w:noWrap/>
            <w:vAlign w:val="bottom"/>
            <w:hideMark/>
          </w:tcPr>
          <w:p w14:paraId="450AF8F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960" w:type="dxa"/>
            <w:tcBorders>
              <w:top w:val="nil"/>
              <w:left w:val="nil"/>
              <w:bottom w:val="nil"/>
              <w:right w:val="single" w:sz="4" w:space="0" w:color="auto"/>
            </w:tcBorders>
            <w:shd w:val="clear" w:color="auto" w:fill="auto"/>
            <w:noWrap/>
            <w:vAlign w:val="bottom"/>
            <w:hideMark/>
          </w:tcPr>
          <w:p w14:paraId="450AF8F8"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080" w:type="dxa"/>
            <w:tcBorders>
              <w:top w:val="nil"/>
              <w:left w:val="nil"/>
              <w:bottom w:val="nil"/>
              <w:right w:val="single" w:sz="4" w:space="0" w:color="auto"/>
            </w:tcBorders>
            <w:shd w:val="clear" w:color="auto" w:fill="auto"/>
            <w:noWrap/>
            <w:vAlign w:val="bottom"/>
            <w:hideMark/>
          </w:tcPr>
          <w:p w14:paraId="450AF8F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8FA"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4" w:type="dxa"/>
            <w:tcBorders>
              <w:top w:val="nil"/>
              <w:left w:val="nil"/>
              <w:bottom w:val="nil"/>
              <w:right w:val="single" w:sz="4" w:space="0" w:color="auto"/>
            </w:tcBorders>
            <w:shd w:val="clear" w:color="auto" w:fill="auto"/>
            <w:noWrap/>
            <w:vAlign w:val="bottom"/>
            <w:hideMark/>
          </w:tcPr>
          <w:p w14:paraId="450AF8F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360" w:type="dxa"/>
            <w:tcBorders>
              <w:top w:val="nil"/>
              <w:left w:val="nil"/>
              <w:bottom w:val="nil"/>
              <w:right w:val="single" w:sz="4" w:space="0" w:color="auto"/>
            </w:tcBorders>
            <w:shd w:val="clear" w:color="auto" w:fill="auto"/>
            <w:noWrap/>
            <w:vAlign w:val="bottom"/>
            <w:hideMark/>
          </w:tcPr>
          <w:p w14:paraId="450AF8FC"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640" w:type="dxa"/>
            <w:tcBorders>
              <w:top w:val="nil"/>
              <w:left w:val="nil"/>
              <w:bottom w:val="nil"/>
              <w:right w:val="single" w:sz="4" w:space="0" w:color="auto"/>
            </w:tcBorders>
            <w:shd w:val="clear" w:color="auto" w:fill="auto"/>
            <w:noWrap/>
            <w:vAlign w:val="bottom"/>
            <w:hideMark/>
          </w:tcPr>
          <w:p w14:paraId="450AF8F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90A" w14:textId="77777777" w:rsidTr="007C4C4C">
        <w:trPr>
          <w:trHeight w:val="13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AF8F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59</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90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62</w:t>
            </w:r>
          </w:p>
        </w:tc>
        <w:tc>
          <w:tcPr>
            <w:tcW w:w="37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50AF90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0AF90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50AF90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0AF90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0AF90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906"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112.36</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450AF90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90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38764.2</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50AF90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916"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90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60</w:t>
            </w:r>
          </w:p>
        </w:tc>
        <w:tc>
          <w:tcPr>
            <w:tcW w:w="1240" w:type="dxa"/>
            <w:tcBorders>
              <w:top w:val="nil"/>
              <w:left w:val="nil"/>
              <w:bottom w:val="single" w:sz="4" w:space="0" w:color="auto"/>
              <w:right w:val="single" w:sz="4" w:space="0" w:color="auto"/>
            </w:tcBorders>
            <w:shd w:val="clear" w:color="auto" w:fill="auto"/>
            <w:noWrap/>
            <w:vAlign w:val="bottom"/>
            <w:hideMark/>
          </w:tcPr>
          <w:p w14:paraId="450AF90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63</w:t>
            </w:r>
          </w:p>
        </w:tc>
        <w:tc>
          <w:tcPr>
            <w:tcW w:w="37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50AF90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90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nil"/>
              <w:left w:val="nil"/>
              <w:bottom w:val="single" w:sz="4" w:space="0" w:color="auto"/>
              <w:right w:val="single" w:sz="4" w:space="0" w:color="auto"/>
            </w:tcBorders>
            <w:shd w:val="clear" w:color="auto" w:fill="auto"/>
            <w:noWrap/>
            <w:vAlign w:val="bottom"/>
            <w:hideMark/>
          </w:tcPr>
          <w:p w14:paraId="450AF90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88</w:t>
            </w:r>
          </w:p>
        </w:tc>
        <w:tc>
          <w:tcPr>
            <w:tcW w:w="960" w:type="dxa"/>
            <w:tcBorders>
              <w:top w:val="nil"/>
              <w:left w:val="nil"/>
              <w:bottom w:val="single" w:sz="4" w:space="0" w:color="auto"/>
              <w:right w:val="single" w:sz="4" w:space="0" w:color="auto"/>
            </w:tcBorders>
            <w:shd w:val="clear" w:color="auto" w:fill="auto"/>
            <w:noWrap/>
            <w:vAlign w:val="bottom"/>
            <w:hideMark/>
          </w:tcPr>
          <w:p w14:paraId="450AF91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91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912"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58.32</w:t>
            </w:r>
          </w:p>
        </w:tc>
        <w:tc>
          <w:tcPr>
            <w:tcW w:w="1284" w:type="dxa"/>
            <w:tcBorders>
              <w:top w:val="nil"/>
              <w:left w:val="nil"/>
              <w:bottom w:val="single" w:sz="4" w:space="0" w:color="auto"/>
              <w:right w:val="single" w:sz="4" w:space="0" w:color="auto"/>
            </w:tcBorders>
            <w:shd w:val="clear" w:color="auto" w:fill="auto"/>
            <w:noWrap/>
            <w:vAlign w:val="bottom"/>
            <w:hideMark/>
          </w:tcPr>
          <w:p w14:paraId="450AF913"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914"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20120.4</w:t>
            </w:r>
          </w:p>
        </w:tc>
        <w:tc>
          <w:tcPr>
            <w:tcW w:w="1640" w:type="dxa"/>
            <w:tcBorders>
              <w:top w:val="nil"/>
              <w:left w:val="nil"/>
              <w:bottom w:val="single" w:sz="4" w:space="0" w:color="auto"/>
              <w:right w:val="single" w:sz="4" w:space="0" w:color="auto"/>
            </w:tcBorders>
            <w:shd w:val="clear" w:color="auto" w:fill="auto"/>
            <w:noWrap/>
            <w:vAlign w:val="bottom"/>
            <w:hideMark/>
          </w:tcPr>
          <w:p w14:paraId="450AF91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922" w14:textId="77777777" w:rsidTr="007C4C4C">
        <w:trPr>
          <w:trHeight w:val="139"/>
          <w:jc w:val="center"/>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0AF917"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61</w:t>
            </w:r>
          </w:p>
        </w:tc>
        <w:tc>
          <w:tcPr>
            <w:tcW w:w="1240" w:type="dxa"/>
            <w:tcBorders>
              <w:top w:val="nil"/>
              <w:left w:val="nil"/>
              <w:bottom w:val="single" w:sz="4" w:space="0" w:color="auto"/>
              <w:right w:val="single" w:sz="4" w:space="0" w:color="auto"/>
            </w:tcBorders>
            <w:shd w:val="clear" w:color="auto" w:fill="auto"/>
            <w:noWrap/>
            <w:vAlign w:val="bottom"/>
            <w:hideMark/>
          </w:tcPr>
          <w:p w14:paraId="450AF918"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64</w:t>
            </w:r>
          </w:p>
        </w:tc>
        <w:tc>
          <w:tcPr>
            <w:tcW w:w="37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50AF919"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Pretendues</w:t>
            </w:r>
          </w:p>
        </w:tc>
        <w:tc>
          <w:tcPr>
            <w:tcW w:w="1240" w:type="dxa"/>
            <w:tcBorders>
              <w:top w:val="nil"/>
              <w:left w:val="nil"/>
              <w:bottom w:val="single" w:sz="4" w:space="0" w:color="auto"/>
              <w:right w:val="single" w:sz="4" w:space="0" w:color="auto"/>
            </w:tcBorders>
            <w:shd w:val="clear" w:color="auto" w:fill="auto"/>
            <w:noWrap/>
            <w:vAlign w:val="bottom"/>
            <w:hideMark/>
          </w:tcPr>
          <w:p w14:paraId="450AF91A"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1791</w:t>
            </w:r>
          </w:p>
        </w:tc>
        <w:tc>
          <w:tcPr>
            <w:tcW w:w="1300" w:type="dxa"/>
            <w:tcBorders>
              <w:top w:val="nil"/>
              <w:left w:val="nil"/>
              <w:bottom w:val="single" w:sz="4" w:space="0" w:color="auto"/>
              <w:right w:val="single" w:sz="4" w:space="0" w:color="auto"/>
            </w:tcBorders>
            <w:shd w:val="clear" w:color="auto" w:fill="auto"/>
            <w:noWrap/>
            <w:vAlign w:val="bottom"/>
            <w:hideMark/>
          </w:tcPr>
          <w:p w14:paraId="450AF91B"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56</w:t>
            </w:r>
          </w:p>
        </w:tc>
        <w:tc>
          <w:tcPr>
            <w:tcW w:w="960" w:type="dxa"/>
            <w:tcBorders>
              <w:top w:val="nil"/>
              <w:left w:val="nil"/>
              <w:bottom w:val="single" w:sz="4" w:space="0" w:color="auto"/>
              <w:right w:val="single" w:sz="4" w:space="0" w:color="auto"/>
            </w:tcBorders>
            <w:shd w:val="clear" w:color="auto" w:fill="auto"/>
            <w:noWrap/>
            <w:vAlign w:val="bottom"/>
            <w:hideMark/>
          </w:tcPr>
          <w:p w14:paraId="450AF91C"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Arë</w:t>
            </w:r>
          </w:p>
        </w:tc>
        <w:tc>
          <w:tcPr>
            <w:tcW w:w="1080" w:type="dxa"/>
            <w:tcBorders>
              <w:top w:val="nil"/>
              <w:left w:val="nil"/>
              <w:bottom w:val="single" w:sz="4" w:space="0" w:color="auto"/>
              <w:right w:val="single" w:sz="4" w:space="0" w:color="auto"/>
            </w:tcBorders>
            <w:shd w:val="clear" w:color="auto" w:fill="auto"/>
            <w:noWrap/>
            <w:vAlign w:val="bottom"/>
            <w:hideMark/>
          </w:tcPr>
          <w:p w14:paraId="450AF91D"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c>
          <w:tcPr>
            <w:tcW w:w="1280" w:type="dxa"/>
            <w:tcBorders>
              <w:top w:val="nil"/>
              <w:left w:val="nil"/>
              <w:bottom w:val="single" w:sz="4" w:space="0" w:color="auto"/>
              <w:right w:val="single" w:sz="4" w:space="0" w:color="auto"/>
            </w:tcBorders>
            <w:shd w:val="clear" w:color="auto" w:fill="auto"/>
            <w:noWrap/>
            <w:vAlign w:val="bottom"/>
            <w:hideMark/>
          </w:tcPr>
          <w:p w14:paraId="450AF91E"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77.33</w:t>
            </w:r>
          </w:p>
        </w:tc>
        <w:tc>
          <w:tcPr>
            <w:tcW w:w="1284" w:type="dxa"/>
            <w:tcBorders>
              <w:top w:val="nil"/>
              <w:left w:val="nil"/>
              <w:bottom w:val="single" w:sz="4" w:space="0" w:color="auto"/>
              <w:right w:val="single" w:sz="4" w:space="0" w:color="auto"/>
            </w:tcBorders>
            <w:shd w:val="clear" w:color="auto" w:fill="auto"/>
            <w:noWrap/>
            <w:vAlign w:val="bottom"/>
            <w:hideMark/>
          </w:tcPr>
          <w:p w14:paraId="450AF91F"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345</w:t>
            </w:r>
          </w:p>
        </w:tc>
        <w:tc>
          <w:tcPr>
            <w:tcW w:w="1360" w:type="dxa"/>
            <w:tcBorders>
              <w:top w:val="nil"/>
              <w:left w:val="nil"/>
              <w:bottom w:val="single" w:sz="4" w:space="0" w:color="auto"/>
              <w:right w:val="single" w:sz="4" w:space="0" w:color="auto"/>
            </w:tcBorders>
            <w:shd w:val="clear" w:color="auto" w:fill="auto"/>
            <w:noWrap/>
            <w:vAlign w:val="bottom"/>
            <w:hideMark/>
          </w:tcPr>
          <w:p w14:paraId="450AF920" w14:textId="77777777" w:rsidR="0071002A" w:rsidRPr="003D0CE8" w:rsidRDefault="0071002A" w:rsidP="007C4C4C">
            <w:pPr>
              <w:spacing w:after="0" w:line="240" w:lineRule="auto"/>
              <w:ind w:firstLine="0"/>
              <w:jc w:val="righ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26678.9</w:t>
            </w:r>
          </w:p>
        </w:tc>
        <w:tc>
          <w:tcPr>
            <w:tcW w:w="1640" w:type="dxa"/>
            <w:tcBorders>
              <w:top w:val="nil"/>
              <w:left w:val="nil"/>
              <w:bottom w:val="single" w:sz="4" w:space="0" w:color="auto"/>
              <w:right w:val="single" w:sz="4" w:space="0" w:color="auto"/>
            </w:tcBorders>
            <w:shd w:val="clear" w:color="auto" w:fill="auto"/>
            <w:noWrap/>
            <w:vAlign w:val="bottom"/>
            <w:hideMark/>
          </w:tcPr>
          <w:p w14:paraId="450AF921"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r w:rsidRPr="003D0CE8">
              <w:rPr>
                <w:rFonts w:ascii="Garamond" w:eastAsia="Times New Roman" w:hAnsi="Garamond" w:cs="Calibri"/>
                <w:color w:val="000000"/>
                <w:sz w:val="14"/>
                <w:szCs w:val="14"/>
                <w:lang w:val="sq-AL" w:eastAsia="sq-AL"/>
              </w:rPr>
              <w:t> </w:t>
            </w:r>
          </w:p>
        </w:tc>
      </w:tr>
      <w:tr w:rsidR="0071002A" w:rsidRPr="003D0CE8" w14:paraId="450AF928" w14:textId="77777777" w:rsidTr="007C4C4C">
        <w:trPr>
          <w:trHeight w:val="139"/>
          <w:jc w:val="center"/>
        </w:trPr>
        <w:tc>
          <w:tcPr>
            <w:tcW w:w="10240"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0AF923"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r w:rsidRPr="003D0CE8">
              <w:rPr>
                <w:rFonts w:ascii="Garamond" w:eastAsia="Times New Roman" w:hAnsi="Garamond" w:cs="Tahoma"/>
                <w:b/>
                <w:bCs/>
                <w:color w:val="000000"/>
                <w:sz w:val="14"/>
                <w:szCs w:val="14"/>
                <w:lang w:val="sq-AL" w:eastAsia="sq-AL"/>
              </w:rPr>
              <w:t>Sipërfaqe</w:t>
            </w:r>
            <w:r>
              <w:rPr>
                <w:rFonts w:ascii="Garamond" w:eastAsia="Times New Roman" w:hAnsi="Garamond" w:cs="Tahoma"/>
                <w:b/>
                <w:bCs/>
                <w:color w:val="000000"/>
                <w:sz w:val="14"/>
                <w:szCs w:val="14"/>
                <w:lang w:val="sq-AL" w:eastAsia="sq-AL"/>
              </w:rPr>
              <w:t xml:space="preserve"> totale për shpronësim </w:t>
            </w:r>
            <w:r w:rsidRPr="003D0CE8">
              <w:rPr>
                <w:rFonts w:ascii="Garamond" w:eastAsia="Times New Roman" w:hAnsi="Garamond" w:cs="Tahoma"/>
                <w:b/>
                <w:bCs/>
                <w:color w:val="000000"/>
                <w:sz w:val="14"/>
                <w:szCs w:val="14"/>
                <w:lang w:val="sq-AL" w:eastAsia="sq-AL"/>
              </w:rPr>
              <w:t>në m</w:t>
            </w:r>
            <w:r w:rsidRPr="003D0CE8">
              <w:rPr>
                <w:rFonts w:ascii="Garamond" w:eastAsia="Times New Roman" w:hAnsi="Garamond" w:cs="Tahoma"/>
                <w:b/>
                <w:bCs/>
                <w:color w:val="000000"/>
                <w:sz w:val="14"/>
                <w:szCs w:val="14"/>
                <w:vertAlign w:val="superscript"/>
                <w:lang w:val="sq-AL" w:eastAsia="sq-AL"/>
              </w:rPr>
              <w:t>2</w:t>
            </w:r>
            <w:r w:rsidRPr="003D0CE8">
              <w:rPr>
                <w:rFonts w:ascii="Garamond" w:eastAsia="Times New Roman" w:hAnsi="Garamond" w:cs="Tahoma"/>
                <w:b/>
                <w:bCs/>
                <w:color w:val="000000"/>
                <w:sz w:val="14"/>
                <w:szCs w:val="14"/>
                <w:lang w:val="sq-AL" w:eastAsia="sq-AL"/>
              </w:rPr>
              <w:t xml:space="preserve"> </w:t>
            </w:r>
          </w:p>
        </w:tc>
        <w:tc>
          <w:tcPr>
            <w:tcW w:w="1280" w:type="dxa"/>
            <w:tcBorders>
              <w:top w:val="nil"/>
              <w:left w:val="nil"/>
              <w:bottom w:val="nil"/>
              <w:right w:val="single" w:sz="4" w:space="0" w:color="auto"/>
            </w:tcBorders>
            <w:shd w:val="clear" w:color="auto" w:fill="auto"/>
            <w:noWrap/>
            <w:vAlign w:val="bottom"/>
            <w:hideMark/>
          </w:tcPr>
          <w:p w14:paraId="450AF924"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3254.97</w:t>
            </w:r>
          </w:p>
        </w:tc>
        <w:tc>
          <w:tcPr>
            <w:tcW w:w="1284" w:type="dxa"/>
            <w:tcBorders>
              <w:top w:val="nil"/>
              <w:left w:val="nil"/>
              <w:bottom w:val="nil"/>
              <w:right w:val="nil"/>
            </w:tcBorders>
            <w:shd w:val="clear" w:color="auto" w:fill="auto"/>
            <w:noWrap/>
            <w:vAlign w:val="bottom"/>
            <w:hideMark/>
          </w:tcPr>
          <w:p w14:paraId="450AF925"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360" w:type="dxa"/>
            <w:tcBorders>
              <w:top w:val="nil"/>
              <w:left w:val="nil"/>
              <w:bottom w:val="nil"/>
              <w:right w:val="nil"/>
            </w:tcBorders>
            <w:shd w:val="clear" w:color="auto" w:fill="auto"/>
            <w:noWrap/>
            <w:vAlign w:val="bottom"/>
            <w:hideMark/>
          </w:tcPr>
          <w:p w14:paraId="450AF926"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c>
          <w:tcPr>
            <w:tcW w:w="1640" w:type="dxa"/>
            <w:tcBorders>
              <w:top w:val="nil"/>
              <w:left w:val="nil"/>
              <w:bottom w:val="nil"/>
              <w:right w:val="nil"/>
            </w:tcBorders>
            <w:shd w:val="clear" w:color="auto" w:fill="auto"/>
            <w:noWrap/>
            <w:vAlign w:val="bottom"/>
            <w:hideMark/>
          </w:tcPr>
          <w:p w14:paraId="450AF927"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r w:rsidR="0071002A" w:rsidRPr="003D0CE8" w14:paraId="450AF92C" w14:textId="77777777" w:rsidTr="007C4C4C">
        <w:trPr>
          <w:trHeight w:val="139"/>
          <w:jc w:val="center"/>
        </w:trPr>
        <w:tc>
          <w:tcPr>
            <w:tcW w:w="12804" w:type="dxa"/>
            <w:gridSpan w:val="1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0AF929" w14:textId="77777777" w:rsidR="0071002A" w:rsidRPr="003D0CE8" w:rsidRDefault="0071002A" w:rsidP="007C4C4C">
            <w:pPr>
              <w:spacing w:after="0" w:line="240" w:lineRule="auto"/>
              <w:ind w:firstLine="0"/>
              <w:jc w:val="left"/>
              <w:rPr>
                <w:rFonts w:ascii="Garamond" w:eastAsia="Times New Roman" w:hAnsi="Garamond" w:cs="Tahoma"/>
                <w:b/>
                <w:bCs/>
                <w:color w:val="000000"/>
                <w:sz w:val="14"/>
                <w:szCs w:val="14"/>
                <w:lang w:val="sq-AL" w:eastAsia="sq-AL"/>
              </w:rPr>
            </w:pPr>
            <w:r w:rsidRPr="003D0CE8">
              <w:rPr>
                <w:rFonts w:ascii="Garamond" w:eastAsia="Times New Roman" w:hAnsi="Garamond" w:cs="Tahoma"/>
                <w:b/>
                <w:bCs/>
                <w:color w:val="000000"/>
                <w:sz w:val="14"/>
                <w:szCs w:val="14"/>
                <w:lang w:val="sq-AL" w:eastAsia="sq-AL"/>
              </w:rPr>
              <w:t xml:space="preserve">Shuma totale në </w:t>
            </w:r>
            <w:r>
              <w:rPr>
                <w:rFonts w:ascii="Garamond" w:eastAsia="Times New Roman" w:hAnsi="Garamond" w:cs="Tahoma"/>
                <w:b/>
                <w:bCs/>
                <w:color w:val="000000"/>
                <w:sz w:val="14"/>
                <w:szCs w:val="14"/>
                <w:lang w:val="sq-AL" w:eastAsia="sq-AL"/>
              </w:rPr>
              <w:t>l</w:t>
            </w:r>
            <w:r w:rsidRPr="003D0CE8">
              <w:rPr>
                <w:rFonts w:ascii="Garamond" w:eastAsia="Times New Roman" w:hAnsi="Garamond" w:cs="Tahoma"/>
                <w:b/>
                <w:bCs/>
                <w:color w:val="000000"/>
                <w:sz w:val="14"/>
                <w:szCs w:val="14"/>
                <w:lang w:val="sq-AL" w:eastAsia="sq-AL"/>
              </w:rPr>
              <w:t>ek</w:t>
            </w:r>
            <w:r>
              <w:rPr>
                <w:rFonts w:ascii="Garamond" w:eastAsia="Times New Roman" w:hAnsi="Garamond" w:cs="Tahoma"/>
                <w:b/>
                <w:bCs/>
                <w:color w:val="000000"/>
                <w:sz w:val="14"/>
                <w:szCs w:val="14"/>
                <w:lang w:val="sq-AL" w:eastAsia="sq-AL"/>
              </w:rPr>
              <w:t>ë</w:t>
            </w:r>
            <w:r w:rsidRPr="003D0CE8">
              <w:rPr>
                <w:rFonts w:ascii="Garamond" w:eastAsia="Times New Roman" w:hAnsi="Garamond" w:cs="Tahoma"/>
                <w:b/>
                <w:bCs/>
                <w:color w:val="000000"/>
                <w:sz w:val="14"/>
                <w:szCs w:val="14"/>
                <w:lang w:val="sq-AL" w:eastAsia="sq-AL"/>
              </w:rPr>
              <w:t xml:space="preserve"> për shpronësim</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50AF92A" w14:textId="77777777" w:rsidR="0071002A" w:rsidRPr="003D0CE8" w:rsidRDefault="0071002A" w:rsidP="007C4C4C">
            <w:pPr>
              <w:spacing w:after="0" w:line="240" w:lineRule="auto"/>
              <w:ind w:firstLine="0"/>
              <w:jc w:val="right"/>
              <w:rPr>
                <w:rFonts w:ascii="Garamond" w:eastAsia="Times New Roman" w:hAnsi="Garamond" w:cs="Calibri"/>
                <w:b/>
                <w:bCs/>
                <w:color w:val="000000"/>
                <w:sz w:val="14"/>
                <w:szCs w:val="14"/>
                <w:lang w:val="sq-AL" w:eastAsia="sq-AL"/>
              </w:rPr>
            </w:pPr>
            <w:r w:rsidRPr="003D0CE8">
              <w:rPr>
                <w:rFonts w:ascii="Garamond" w:eastAsia="Times New Roman" w:hAnsi="Garamond" w:cs="Calibri"/>
                <w:b/>
                <w:bCs/>
                <w:color w:val="000000"/>
                <w:sz w:val="14"/>
                <w:szCs w:val="14"/>
                <w:lang w:val="sq-AL" w:eastAsia="sq-AL"/>
              </w:rPr>
              <w:t>967956.8</w:t>
            </w:r>
          </w:p>
        </w:tc>
        <w:tc>
          <w:tcPr>
            <w:tcW w:w="1640" w:type="dxa"/>
            <w:tcBorders>
              <w:top w:val="nil"/>
              <w:left w:val="nil"/>
              <w:bottom w:val="nil"/>
              <w:right w:val="nil"/>
            </w:tcBorders>
            <w:shd w:val="clear" w:color="auto" w:fill="auto"/>
            <w:noWrap/>
            <w:vAlign w:val="bottom"/>
            <w:hideMark/>
          </w:tcPr>
          <w:p w14:paraId="450AF92B" w14:textId="77777777" w:rsidR="0071002A" w:rsidRPr="003D0CE8" w:rsidRDefault="0071002A" w:rsidP="007C4C4C">
            <w:pPr>
              <w:spacing w:after="0" w:line="240" w:lineRule="auto"/>
              <w:ind w:firstLine="0"/>
              <w:jc w:val="left"/>
              <w:rPr>
                <w:rFonts w:ascii="Garamond" w:eastAsia="Times New Roman" w:hAnsi="Garamond" w:cs="Calibri"/>
                <w:color w:val="000000"/>
                <w:sz w:val="14"/>
                <w:szCs w:val="14"/>
                <w:lang w:val="sq-AL" w:eastAsia="sq-AL"/>
              </w:rPr>
            </w:pPr>
          </w:p>
        </w:tc>
      </w:tr>
    </w:tbl>
    <w:p w14:paraId="450AF92D" w14:textId="0AE99108" w:rsidR="00DA40D4" w:rsidRDefault="00DA40D4"/>
    <w:p w14:paraId="3D6DA810" w14:textId="77777777" w:rsidR="007C4C4C" w:rsidRDefault="007C4C4C"/>
    <w:tbl>
      <w:tblPr>
        <w:tblW w:w="5000" w:type="pct"/>
        <w:jc w:val="center"/>
        <w:tblLook w:val="04A0" w:firstRow="1" w:lastRow="0" w:firstColumn="1" w:lastColumn="0" w:noHBand="0" w:noVBand="1"/>
      </w:tblPr>
      <w:tblGrid>
        <w:gridCol w:w="1259"/>
        <w:gridCol w:w="1244"/>
        <w:gridCol w:w="1148"/>
        <w:gridCol w:w="1131"/>
        <w:gridCol w:w="1103"/>
        <w:gridCol w:w="1108"/>
        <w:gridCol w:w="1457"/>
        <w:gridCol w:w="1287"/>
        <w:gridCol w:w="1395"/>
        <w:gridCol w:w="1225"/>
        <w:gridCol w:w="1817"/>
      </w:tblGrid>
      <w:tr w:rsidR="007C4C4C" w:rsidRPr="007C4C4C" w14:paraId="4482247A" w14:textId="77777777" w:rsidTr="007C4C4C">
        <w:trPr>
          <w:trHeight w:val="139"/>
          <w:jc w:val="center"/>
        </w:trPr>
        <w:tc>
          <w:tcPr>
            <w:tcW w:w="5000" w:type="pct"/>
            <w:gridSpan w:val="11"/>
            <w:tcBorders>
              <w:top w:val="nil"/>
              <w:left w:val="nil"/>
              <w:bottom w:val="nil"/>
              <w:right w:val="nil"/>
            </w:tcBorders>
            <w:shd w:val="clear" w:color="auto" w:fill="auto"/>
            <w:vAlign w:val="center"/>
            <w:hideMark/>
          </w:tcPr>
          <w:p w14:paraId="32D54495" w14:textId="77777777" w:rsidR="007C4C4C" w:rsidRPr="007C4C4C" w:rsidRDefault="007C4C4C" w:rsidP="007C4C4C">
            <w:pPr>
              <w:spacing w:after="0" w:line="240" w:lineRule="auto"/>
              <w:ind w:firstLine="0"/>
              <w:jc w:val="center"/>
              <w:rPr>
                <w:rFonts w:ascii="Garamond" w:eastAsia="Times New Roman" w:hAnsi="Garamond"/>
                <w:b/>
                <w:bCs/>
                <w:i/>
                <w:sz w:val="14"/>
                <w:szCs w:val="14"/>
              </w:rPr>
            </w:pPr>
            <w:r w:rsidRPr="007C4C4C">
              <w:rPr>
                <w:rFonts w:ascii="Garamond" w:eastAsia="Times New Roman" w:hAnsi="Garamond"/>
                <w:b/>
                <w:bCs/>
                <w:i/>
                <w:sz w:val="14"/>
                <w:szCs w:val="14"/>
              </w:rPr>
              <w:t xml:space="preserve">LISTA EMËRORE E PRONARËVE, PASURITË E TË CILËVE PREKEN NGA DISA SHTESA DHE NDYSHIME NË VENDIMIN NR. 327, DATË 27.4.2016, TË KËSHILLIT TË MINISTRAVE, “PËR SHPRONËSIMIN PËR INTERES PUBLIK TË PRONARËVE TË PASURIVE TË PALUAJTSHME, PRONË PRIVATE, QË PREKEN NGA NDËRTIMI I LINJËS 110 </w:t>
            </w:r>
            <w:proofErr w:type="spellStart"/>
            <w:r w:rsidRPr="007C4C4C">
              <w:rPr>
                <w:rFonts w:ascii="Garamond" w:eastAsia="Times New Roman" w:hAnsi="Garamond"/>
                <w:b/>
                <w:bCs/>
                <w:i/>
                <w:sz w:val="14"/>
                <w:szCs w:val="14"/>
              </w:rPr>
              <w:t>kv</w:t>
            </w:r>
            <w:proofErr w:type="spellEnd"/>
            <w:r w:rsidRPr="007C4C4C">
              <w:rPr>
                <w:rFonts w:ascii="Garamond" w:eastAsia="Times New Roman" w:hAnsi="Garamond"/>
                <w:b/>
                <w:bCs/>
                <w:i/>
                <w:sz w:val="14"/>
                <w:szCs w:val="14"/>
              </w:rPr>
              <w:t xml:space="preserve"> RRASHBULL–GOLEM–KAVAJË”</w:t>
            </w:r>
          </w:p>
          <w:p w14:paraId="3AB4C8A5"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Pr>
                <w:rFonts w:ascii="Garamond" w:eastAsia="Times New Roman" w:hAnsi="Garamond"/>
                <w:b/>
                <w:bCs/>
                <w:i/>
                <w:sz w:val="14"/>
                <w:szCs w:val="14"/>
              </w:rPr>
              <w:t>(</w:t>
            </w:r>
            <w:proofErr w:type="spellStart"/>
            <w:r w:rsidRPr="007C4C4C">
              <w:rPr>
                <w:rFonts w:ascii="Garamond" w:eastAsia="Times New Roman" w:hAnsi="Garamond"/>
                <w:b/>
                <w:bCs/>
                <w:i/>
                <w:sz w:val="14"/>
                <w:szCs w:val="14"/>
              </w:rPr>
              <w:t>nënndarjet</w:t>
            </w:r>
            <w:proofErr w:type="spellEnd"/>
            <w:r w:rsidRPr="007C4C4C">
              <w:rPr>
                <w:rFonts w:ascii="Garamond" w:eastAsia="Times New Roman" w:hAnsi="Garamond"/>
                <w:b/>
                <w:bCs/>
                <w:i/>
                <w:sz w:val="14"/>
                <w:szCs w:val="14"/>
              </w:rPr>
              <w:t xml:space="preserve"> me nr. </w:t>
            </w:r>
            <w:proofErr w:type="spellStart"/>
            <w:r w:rsidRPr="007C4C4C">
              <w:rPr>
                <w:rFonts w:ascii="Garamond" w:eastAsia="Times New Roman" w:hAnsi="Garamond"/>
                <w:b/>
                <w:bCs/>
                <w:i/>
                <w:sz w:val="14"/>
                <w:szCs w:val="14"/>
              </w:rPr>
              <w:t>rendorë</w:t>
            </w:r>
            <w:proofErr w:type="spellEnd"/>
            <w:r w:rsidRPr="007C4C4C">
              <w:rPr>
                <w:rFonts w:ascii="Garamond" w:eastAsia="Times New Roman" w:hAnsi="Garamond"/>
                <w:b/>
                <w:bCs/>
                <w:i/>
                <w:sz w:val="14"/>
                <w:szCs w:val="14"/>
              </w:rPr>
              <w:t xml:space="preserve"> 36, 37, 38, 39, 40, 41, 42, 43 </w:t>
            </w:r>
            <w:proofErr w:type="spellStart"/>
            <w:r w:rsidRPr="007C4C4C">
              <w:rPr>
                <w:rFonts w:ascii="Garamond" w:eastAsia="Times New Roman" w:hAnsi="Garamond"/>
                <w:b/>
                <w:bCs/>
                <w:i/>
                <w:sz w:val="14"/>
                <w:szCs w:val="14"/>
              </w:rPr>
              <w:t>dhe</w:t>
            </w:r>
            <w:proofErr w:type="spellEnd"/>
            <w:r w:rsidRPr="007C4C4C">
              <w:rPr>
                <w:rFonts w:ascii="Garamond" w:eastAsia="Times New Roman" w:hAnsi="Garamond"/>
                <w:b/>
                <w:bCs/>
                <w:i/>
                <w:sz w:val="14"/>
                <w:szCs w:val="14"/>
              </w:rPr>
              <w:t xml:space="preserve"> 44, </w:t>
            </w:r>
            <w:proofErr w:type="spellStart"/>
            <w:r>
              <w:rPr>
                <w:rFonts w:ascii="Garamond" w:eastAsia="Times New Roman" w:hAnsi="Garamond"/>
                <w:b/>
                <w:bCs/>
                <w:i/>
                <w:sz w:val="14"/>
                <w:szCs w:val="14"/>
              </w:rPr>
              <w:t>të</w:t>
            </w:r>
            <w:proofErr w:type="spellEnd"/>
            <w:r>
              <w:rPr>
                <w:rFonts w:ascii="Garamond" w:eastAsia="Times New Roman" w:hAnsi="Garamond"/>
                <w:b/>
                <w:bCs/>
                <w:i/>
                <w:sz w:val="14"/>
                <w:szCs w:val="14"/>
              </w:rPr>
              <w:t xml:space="preserve"> </w:t>
            </w:r>
            <w:proofErr w:type="spellStart"/>
            <w:r>
              <w:rPr>
                <w:rFonts w:ascii="Garamond" w:eastAsia="Times New Roman" w:hAnsi="Garamond"/>
                <w:b/>
                <w:bCs/>
                <w:i/>
                <w:sz w:val="14"/>
                <w:szCs w:val="14"/>
              </w:rPr>
              <w:t>ndryshuara</w:t>
            </w:r>
            <w:proofErr w:type="spellEnd"/>
            <w:r>
              <w:rPr>
                <w:rFonts w:ascii="Garamond" w:eastAsia="Times New Roman" w:hAnsi="Garamond"/>
                <w:b/>
                <w:bCs/>
                <w:i/>
                <w:sz w:val="14"/>
                <w:szCs w:val="14"/>
              </w:rPr>
              <w:t xml:space="preserve"> </w:t>
            </w:r>
            <w:r w:rsidRPr="007C4C4C">
              <w:rPr>
                <w:rFonts w:ascii="Garamond" w:eastAsia="Times New Roman" w:hAnsi="Garamond"/>
                <w:b/>
                <w:bCs/>
                <w:i/>
                <w:sz w:val="14"/>
                <w:szCs w:val="14"/>
              </w:rPr>
              <w:t xml:space="preserve">me VKM nr. 853, </w:t>
            </w:r>
            <w:proofErr w:type="spellStart"/>
            <w:r w:rsidRPr="007C4C4C">
              <w:rPr>
                <w:rFonts w:ascii="Garamond" w:eastAsia="Times New Roman" w:hAnsi="Garamond"/>
                <w:b/>
                <w:bCs/>
                <w:i/>
                <w:sz w:val="14"/>
                <w:szCs w:val="14"/>
              </w:rPr>
              <w:t>datë</w:t>
            </w:r>
            <w:proofErr w:type="spellEnd"/>
            <w:r w:rsidRPr="007C4C4C">
              <w:rPr>
                <w:rFonts w:ascii="Garamond" w:eastAsia="Times New Roman" w:hAnsi="Garamond"/>
                <w:b/>
                <w:bCs/>
                <w:i/>
                <w:sz w:val="14"/>
                <w:szCs w:val="14"/>
              </w:rPr>
              <w:t xml:space="preserve"> 24.12.2019)</w:t>
            </w:r>
          </w:p>
        </w:tc>
      </w:tr>
      <w:tr w:rsidR="007C4C4C" w:rsidRPr="007C4C4C" w14:paraId="62AB6A93" w14:textId="77777777" w:rsidTr="007C4C4C">
        <w:trPr>
          <w:trHeight w:val="139"/>
          <w:jc w:val="center"/>
        </w:trPr>
        <w:tc>
          <w:tcPr>
            <w:tcW w:w="444" w:type="pct"/>
            <w:tcBorders>
              <w:top w:val="nil"/>
              <w:left w:val="nil"/>
              <w:bottom w:val="nil"/>
              <w:right w:val="nil"/>
            </w:tcBorders>
            <w:shd w:val="clear" w:color="auto" w:fill="auto"/>
            <w:vAlign w:val="bottom"/>
            <w:hideMark/>
          </w:tcPr>
          <w:p w14:paraId="4FBE418C"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39" w:type="pct"/>
            <w:tcBorders>
              <w:top w:val="nil"/>
              <w:left w:val="nil"/>
              <w:bottom w:val="nil"/>
              <w:right w:val="nil"/>
            </w:tcBorders>
            <w:shd w:val="clear" w:color="auto" w:fill="auto"/>
            <w:vAlign w:val="bottom"/>
            <w:hideMark/>
          </w:tcPr>
          <w:p w14:paraId="50E580E8"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04" w:type="pct"/>
            <w:tcBorders>
              <w:top w:val="nil"/>
              <w:left w:val="nil"/>
              <w:bottom w:val="nil"/>
              <w:right w:val="nil"/>
            </w:tcBorders>
            <w:shd w:val="clear" w:color="auto" w:fill="auto"/>
            <w:vAlign w:val="bottom"/>
            <w:hideMark/>
          </w:tcPr>
          <w:p w14:paraId="0F8F3773"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399" w:type="pct"/>
            <w:tcBorders>
              <w:top w:val="nil"/>
              <w:left w:val="nil"/>
              <w:bottom w:val="nil"/>
              <w:right w:val="nil"/>
            </w:tcBorders>
            <w:shd w:val="clear" w:color="auto" w:fill="auto"/>
            <w:vAlign w:val="center"/>
            <w:hideMark/>
          </w:tcPr>
          <w:p w14:paraId="044EF13A" w14:textId="77777777" w:rsidR="007C4C4C" w:rsidRPr="007C4C4C" w:rsidRDefault="007C4C4C" w:rsidP="007C4C4C">
            <w:pPr>
              <w:spacing w:after="0" w:line="240" w:lineRule="auto"/>
              <w:ind w:firstLine="0"/>
              <w:jc w:val="center"/>
              <w:rPr>
                <w:rFonts w:ascii="Garamond" w:eastAsia="Times New Roman" w:hAnsi="Garamond"/>
                <w:b/>
                <w:bCs/>
                <w:sz w:val="14"/>
                <w:szCs w:val="14"/>
              </w:rPr>
            </w:pPr>
          </w:p>
        </w:tc>
        <w:tc>
          <w:tcPr>
            <w:tcW w:w="389" w:type="pct"/>
            <w:tcBorders>
              <w:top w:val="nil"/>
              <w:left w:val="nil"/>
              <w:bottom w:val="nil"/>
              <w:right w:val="nil"/>
            </w:tcBorders>
            <w:shd w:val="clear" w:color="auto" w:fill="auto"/>
            <w:vAlign w:val="center"/>
            <w:hideMark/>
          </w:tcPr>
          <w:p w14:paraId="6388E542" w14:textId="77777777" w:rsidR="007C4C4C" w:rsidRPr="007C4C4C" w:rsidRDefault="007C4C4C" w:rsidP="007C4C4C">
            <w:pPr>
              <w:spacing w:after="0" w:line="240" w:lineRule="auto"/>
              <w:ind w:firstLine="0"/>
              <w:jc w:val="center"/>
              <w:rPr>
                <w:rFonts w:ascii="Garamond" w:eastAsia="Times New Roman" w:hAnsi="Garamond"/>
                <w:b/>
                <w:bCs/>
                <w:sz w:val="14"/>
                <w:szCs w:val="14"/>
              </w:rPr>
            </w:pPr>
          </w:p>
        </w:tc>
        <w:tc>
          <w:tcPr>
            <w:tcW w:w="391" w:type="pct"/>
            <w:tcBorders>
              <w:top w:val="nil"/>
              <w:left w:val="nil"/>
              <w:bottom w:val="nil"/>
              <w:right w:val="nil"/>
            </w:tcBorders>
            <w:shd w:val="clear" w:color="auto" w:fill="auto"/>
            <w:vAlign w:val="center"/>
            <w:hideMark/>
          </w:tcPr>
          <w:p w14:paraId="15CFEEBE" w14:textId="77777777" w:rsidR="007C4C4C" w:rsidRPr="007C4C4C" w:rsidRDefault="007C4C4C" w:rsidP="007C4C4C">
            <w:pPr>
              <w:spacing w:after="0" w:line="240" w:lineRule="auto"/>
              <w:ind w:firstLine="0"/>
              <w:jc w:val="center"/>
              <w:rPr>
                <w:rFonts w:ascii="Garamond" w:eastAsia="Times New Roman" w:hAnsi="Garamond"/>
                <w:b/>
                <w:bCs/>
                <w:sz w:val="14"/>
                <w:szCs w:val="14"/>
              </w:rPr>
            </w:pPr>
          </w:p>
        </w:tc>
        <w:tc>
          <w:tcPr>
            <w:tcW w:w="514" w:type="pct"/>
            <w:tcBorders>
              <w:top w:val="nil"/>
              <w:left w:val="nil"/>
              <w:bottom w:val="nil"/>
              <w:right w:val="nil"/>
            </w:tcBorders>
            <w:shd w:val="clear" w:color="auto" w:fill="auto"/>
            <w:vAlign w:val="center"/>
            <w:hideMark/>
          </w:tcPr>
          <w:p w14:paraId="6506B9BA" w14:textId="77777777" w:rsidR="007C4C4C" w:rsidRPr="007C4C4C" w:rsidRDefault="007C4C4C" w:rsidP="007C4C4C">
            <w:pPr>
              <w:spacing w:after="0" w:line="240" w:lineRule="auto"/>
              <w:ind w:firstLine="0"/>
              <w:jc w:val="center"/>
              <w:rPr>
                <w:rFonts w:ascii="Garamond" w:eastAsia="Times New Roman" w:hAnsi="Garamond"/>
                <w:b/>
                <w:bCs/>
                <w:sz w:val="14"/>
                <w:szCs w:val="14"/>
              </w:rPr>
            </w:pPr>
          </w:p>
        </w:tc>
        <w:tc>
          <w:tcPr>
            <w:tcW w:w="454" w:type="pct"/>
            <w:tcBorders>
              <w:top w:val="nil"/>
              <w:left w:val="nil"/>
              <w:bottom w:val="nil"/>
              <w:right w:val="nil"/>
            </w:tcBorders>
            <w:shd w:val="clear" w:color="auto" w:fill="auto"/>
            <w:vAlign w:val="bottom"/>
            <w:hideMark/>
          </w:tcPr>
          <w:p w14:paraId="4E0FF215"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92" w:type="pct"/>
            <w:tcBorders>
              <w:top w:val="nil"/>
              <w:left w:val="nil"/>
              <w:bottom w:val="nil"/>
              <w:right w:val="nil"/>
            </w:tcBorders>
            <w:shd w:val="clear" w:color="auto" w:fill="auto"/>
            <w:vAlign w:val="bottom"/>
            <w:hideMark/>
          </w:tcPr>
          <w:p w14:paraId="54C6DD7A"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32" w:type="pct"/>
            <w:tcBorders>
              <w:top w:val="nil"/>
              <w:left w:val="nil"/>
              <w:bottom w:val="nil"/>
              <w:right w:val="nil"/>
            </w:tcBorders>
            <w:shd w:val="clear" w:color="auto" w:fill="auto"/>
            <w:vAlign w:val="bottom"/>
            <w:hideMark/>
          </w:tcPr>
          <w:p w14:paraId="6C2B86F5" w14:textId="77777777" w:rsidR="007C4C4C" w:rsidRPr="007C4C4C" w:rsidRDefault="007C4C4C" w:rsidP="007C4C4C">
            <w:pPr>
              <w:spacing w:after="0" w:line="240" w:lineRule="auto"/>
              <w:ind w:firstLine="0"/>
              <w:jc w:val="left"/>
              <w:rPr>
                <w:rFonts w:ascii="Garamond" w:eastAsia="Times New Roman" w:hAnsi="Garamond"/>
                <w:color w:val="000000"/>
                <w:sz w:val="14"/>
                <w:szCs w:val="14"/>
              </w:rPr>
            </w:pPr>
          </w:p>
        </w:tc>
        <w:tc>
          <w:tcPr>
            <w:tcW w:w="642" w:type="pct"/>
            <w:tcBorders>
              <w:top w:val="nil"/>
              <w:left w:val="nil"/>
              <w:bottom w:val="nil"/>
              <w:right w:val="nil"/>
            </w:tcBorders>
            <w:shd w:val="clear" w:color="auto" w:fill="auto"/>
            <w:vAlign w:val="center"/>
            <w:hideMark/>
          </w:tcPr>
          <w:p w14:paraId="5CE54596"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
        </w:tc>
      </w:tr>
      <w:tr w:rsidR="007C4C4C" w:rsidRPr="007C4C4C" w14:paraId="552F7C25" w14:textId="77777777" w:rsidTr="007C4C4C">
        <w:trPr>
          <w:trHeight w:val="139"/>
          <w:jc w:val="center"/>
        </w:trPr>
        <w:tc>
          <w:tcPr>
            <w:tcW w:w="444" w:type="pct"/>
            <w:vMerge w:val="restart"/>
            <w:tcBorders>
              <w:top w:val="single" w:sz="8" w:space="0" w:color="auto"/>
              <w:left w:val="single" w:sz="8" w:space="0" w:color="auto"/>
              <w:bottom w:val="single" w:sz="4" w:space="0" w:color="auto"/>
              <w:right w:val="single" w:sz="4" w:space="0" w:color="auto"/>
            </w:tcBorders>
            <w:shd w:val="clear" w:color="000000" w:fill="BFBFBF"/>
            <w:vAlign w:val="center"/>
            <w:hideMark/>
          </w:tcPr>
          <w:p w14:paraId="6524767F"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 xml:space="preserve">Nr. </w:t>
            </w:r>
            <w:proofErr w:type="spellStart"/>
            <w:r w:rsidRPr="007C4C4C">
              <w:rPr>
                <w:rFonts w:ascii="Garamond" w:eastAsia="Times New Roman" w:hAnsi="Garamond"/>
                <w:b/>
                <w:bCs/>
                <w:sz w:val="14"/>
                <w:szCs w:val="14"/>
              </w:rPr>
              <w:t>rendor</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në</w:t>
            </w:r>
            <w:proofErr w:type="spellEnd"/>
            <w:r w:rsidRPr="007C4C4C">
              <w:rPr>
                <w:rFonts w:ascii="Garamond" w:eastAsia="Times New Roman" w:hAnsi="Garamond"/>
                <w:b/>
                <w:bCs/>
                <w:sz w:val="14"/>
                <w:szCs w:val="14"/>
              </w:rPr>
              <w:t xml:space="preserve"> VKM-</w:t>
            </w:r>
            <w:proofErr w:type="spellStart"/>
            <w:r w:rsidRPr="007C4C4C">
              <w:rPr>
                <w:rFonts w:ascii="Garamond" w:eastAsia="Times New Roman" w:hAnsi="Garamond"/>
                <w:b/>
                <w:bCs/>
                <w:sz w:val="14"/>
                <w:szCs w:val="14"/>
              </w:rPr>
              <w:t>në</w:t>
            </w:r>
            <w:proofErr w:type="spellEnd"/>
            <w:r w:rsidRPr="007C4C4C">
              <w:rPr>
                <w:rFonts w:ascii="Garamond" w:eastAsia="Times New Roman" w:hAnsi="Garamond"/>
                <w:b/>
                <w:bCs/>
                <w:sz w:val="14"/>
                <w:szCs w:val="14"/>
              </w:rPr>
              <w:t xml:space="preserve"> nr. 327, </w:t>
            </w:r>
            <w:proofErr w:type="spellStart"/>
            <w:r w:rsidRPr="007C4C4C">
              <w:rPr>
                <w:rFonts w:ascii="Garamond" w:eastAsia="Times New Roman" w:hAnsi="Garamond"/>
                <w:b/>
                <w:bCs/>
                <w:sz w:val="14"/>
                <w:szCs w:val="14"/>
              </w:rPr>
              <w:t>datë</w:t>
            </w:r>
            <w:proofErr w:type="spellEnd"/>
            <w:r w:rsidRPr="007C4C4C">
              <w:rPr>
                <w:rFonts w:ascii="Garamond" w:eastAsia="Times New Roman" w:hAnsi="Garamond"/>
                <w:b/>
                <w:bCs/>
                <w:sz w:val="14"/>
                <w:szCs w:val="14"/>
              </w:rPr>
              <w:t xml:space="preserve"> 27.4.2016</w:t>
            </w:r>
          </w:p>
        </w:tc>
        <w:tc>
          <w:tcPr>
            <w:tcW w:w="439"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42E2D1F5" w14:textId="77777777" w:rsidR="007C4C4C" w:rsidRPr="007C4C4C" w:rsidRDefault="007C4C4C" w:rsidP="007C4C4C">
            <w:pPr>
              <w:spacing w:after="0" w:line="240" w:lineRule="auto"/>
              <w:ind w:firstLine="0"/>
              <w:jc w:val="center"/>
              <w:rPr>
                <w:rFonts w:ascii="Garamond" w:eastAsia="Times New Roman" w:hAnsi="Garamond"/>
                <w:b/>
                <w:bCs/>
                <w:sz w:val="14"/>
                <w:szCs w:val="14"/>
              </w:rPr>
            </w:pPr>
            <w:proofErr w:type="spellStart"/>
            <w:r w:rsidRPr="007C4C4C">
              <w:rPr>
                <w:rFonts w:ascii="Garamond" w:eastAsia="Times New Roman" w:hAnsi="Garamond"/>
                <w:b/>
                <w:bCs/>
                <w:sz w:val="14"/>
                <w:szCs w:val="14"/>
              </w:rPr>
              <w:t>Numri</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i</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shtyllës</w:t>
            </w:r>
            <w:proofErr w:type="spellEnd"/>
          </w:p>
        </w:tc>
        <w:tc>
          <w:tcPr>
            <w:tcW w:w="404" w:type="pct"/>
            <w:tcBorders>
              <w:top w:val="single" w:sz="8" w:space="0" w:color="auto"/>
              <w:left w:val="nil"/>
              <w:bottom w:val="single" w:sz="4" w:space="0" w:color="auto"/>
              <w:right w:val="nil"/>
            </w:tcBorders>
            <w:shd w:val="clear" w:color="000000" w:fill="BFBFBF"/>
            <w:vAlign w:val="center"/>
            <w:hideMark/>
          </w:tcPr>
          <w:p w14:paraId="129D8C75"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 </w:t>
            </w:r>
          </w:p>
        </w:tc>
        <w:tc>
          <w:tcPr>
            <w:tcW w:w="3712" w:type="pct"/>
            <w:gridSpan w:val="8"/>
            <w:tcBorders>
              <w:top w:val="single" w:sz="8" w:space="0" w:color="auto"/>
              <w:left w:val="single" w:sz="4" w:space="0" w:color="auto"/>
              <w:bottom w:val="single" w:sz="4" w:space="0" w:color="auto"/>
              <w:right w:val="single" w:sz="8" w:space="0" w:color="000000"/>
            </w:tcBorders>
            <w:shd w:val="clear" w:color="000000" w:fill="BFBFBF"/>
            <w:vAlign w:val="center"/>
            <w:hideMark/>
          </w:tcPr>
          <w:p w14:paraId="41221FEC"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 </w:t>
            </w:r>
          </w:p>
        </w:tc>
      </w:tr>
      <w:tr w:rsidR="007C4C4C" w:rsidRPr="007C4C4C" w14:paraId="0D9771F1" w14:textId="77777777" w:rsidTr="007C4C4C">
        <w:trPr>
          <w:trHeight w:val="203"/>
          <w:jc w:val="center"/>
        </w:trPr>
        <w:tc>
          <w:tcPr>
            <w:tcW w:w="444" w:type="pct"/>
            <w:vMerge/>
            <w:tcBorders>
              <w:top w:val="single" w:sz="8" w:space="0" w:color="auto"/>
              <w:left w:val="single" w:sz="8" w:space="0" w:color="auto"/>
              <w:bottom w:val="single" w:sz="4" w:space="0" w:color="auto"/>
              <w:right w:val="single" w:sz="4" w:space="0" w:color="auto"/>
            </w:tcBorders>
            <w:vAlign w:val="center"/>
            <w:hideMark/>
          </w:tcPr>
          <w:p w14:paraId="19BA885C"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39" w:type="pct"/>
            <w:vMerge/>
            <w:tcBorders>
              <w:top w:val="single" w:sz="8" w:space="0" w:color="auto"/>
              <w:left w:val="single" w:sz="4" w:space="0" w:color="auto"/>
              <w:bottom w:val="single" w:sz="4" w:space="0" w:color="auto"/>
              <w:right w:val="single" w:sz="4" w:space="0" w:color="auto"/>
            </w:tcBorders>
            <w:vAlign w:val="center"/>
            <w:hideMark/>
          </w:tcPr>
          <w:p w14:paraId="240E00FF"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04"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48490CBB" w14:textId="77777777" w:rsidR="007C4C4C" w:rsidRPr="007C4C4C" w:rsidRDefault="007C4C4C" w:rsidP="007C4C4C">
            <w:pPr>
              <w:spacing w:after="0" w:line="240" w:lineRule="auto"/>
              <w:ind w:firstLine="0"/>
              <w:jc w:val="center"/>
              <w:rPr>
                <w:rFonts w:ascii="Garamond" w:eastAsia="Times New Roman" w:hAnsi="Garamond"/>
                <w:b/>
                <w:bCs/>
                <w:sz w:val="14"/>
                <w:szCs w:val="14"/>
              </w:rPr>
            </w:pPr>
            <w:proofErr w:type="spellStart"/>
            <w:r w:rsidRPr="007C4C4C">
              <w:rPr>
                <w:rFonts w:ascii="Garamond" w:eastAsia="Times New Roman" w:hAnsi="Garamond"/>
                <w:b/>
                <w:bCs/>
                <w:sz w:val="14"/>
                <w:szCs w:val="14"/>
              </w:rPr>
              <w:t>Lloji</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i</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pasurisë</w:t>
            </w:r>
            <w:proofErr w:type="spellEnd"/>
          </w:p>
        </w:tc>
        <w:tc>
          <w:tcPr>
            <w:tcW w:w="399" w:type="pct"/>
            <w:vMerge w:val="restart"/>
            <w:tcBorders>
              <w:top w:val="nil"/>
              <w:left w:val="single" w:sz="4" w:space="0" w:color="auto"/>
              <w:bottom w:val="single" w:sz="4" w:space="0" w:color="auto"/>
              <w:right w:val="single" w:sz="4" w:space="0" w:color="auto"/>
            </w:tcBorders>
            <w:shd w:val="clear" w:color="000000" w:fill="BFBFBF"/>
            <w:vAlign w:val="center"/>
            <w:hideMark/>
          </w:tcPr>
          <w:p w14:paraId="357A3076" w14:textId="77777777" w:rsidR="007C4C4C" w:rsidRPr="007C4C4C" w:rsidRDefault="007C4C4C" w:rsidP="007C4C4C">
            <w:pPr>
              <w:spacing w:after="0" w:line="240" w:lineRule="auto"/>
              <w:ind w:firstLine="0"/>
              <w:jc w:val="center"/>
              <w:rPr>
                <w:rFonts w:ascii="Garamond" w:eastAsia="Times New Roman" w:hAnsi="Garamond"/>
                <w:b/>
                <w:bCs/>
                <w:sz w:val="14"/>
                <w:szCs w:val="14"/>
              </w:rPr>
            </w:pPr>
            <w:proofErr w:type="spellStart"/>
            <w:r w:rsidRPr="007C4C4C">
              <w:rPr>
                <w:rFonts w:ascii="Garamond" w:eastAsia="Times New Roman" w:hAnsi="Garamond"/>
                <w:b/>
                <w:bCs/>
                <w:sz w:val="14"/>
                <w:szCs w:val="14"/>
              </w:rPr>
              <w:t>Emri</w:t>
            </w:r>
            <w:proofErr w:type="spellEnd"/>
          </w:p>
        </w:tc>
        <w:tc>
          <w:tcPr>
            <w:tcW w:w="389" w:type="pct"/>
            <w:vMerge w:val="restart"/>
            <w:tcBorders>
              <w:top w:val="nil"/>
              <w:left w:val="single" w:sz="4" w:space="0" w:color="auto"/>
              <w:bottom w:val="single" w:sz="4" w:space="0" w:color="auto"/>
              <w:right w:val="single" w:sz="4" w:space="0" w:color="auto"/>
            </w:tcBorders>
            <w:shd w:val="clear" w:color="000000" w:fill="BFBFBF"/>
            <w:vAlign w:val="center"/>
            <w:hideMark/>
          </w:tcPr>
          <w:p w14:paraId="2BA1E022" w14:textId="77777777" w:rsidR="007C4C4C" w:rsidRPr="007C4C4C" w:rsidRDefault="007C4C4C" w:rsidP="007C4C4C">
            <w:pPr>
              <w:spacing w:after="0" w:line="240" w:lineRule="auto"/>
              <w:ind w:firstLine="0"/>
              <w:jc w:val="center"/>
              <w:rPr>
                <w:rFonts w:ascii="Garamond" w:eastAsia="Times New Roman" w:hAnsi="Garamond"/>
                <w:b/>
                <w:bCs/>
                <w:sz w:val="14"/>
                <w:szCs w:val="14"/>
              </w:rPr>
            </w:pPr>
            <w:proofErr w:type="spellStart"/>
            <w:r w:rsidRPr="007C4C4C">
              <w:rPr>
                <w:rFonts w:ascii="Garamond" w:eastAsia="Times New Roman" w:hAnsi="Garamond"/>
                <w:b/>
                <w:bCs/>
                <w:sz w:val="14"/>
                <w:szCs w:val="14"/>
              </w:rPr>
              <w:t>Atësia</w:t>
            </w:r>
            <w:proofErr w:type="spellEnd"/>
          </w:p>
        </w:tc>
        <w:tc>
          <w:tcPr>
            <w:tcW w:w="391" w:type="pct"/>
            <w:vMerge w:val="restart"/>
            <w:tcBorders>
              <w:top w:val="nil"/>
              <w:left w:val="single" w:sz="4" w:space="0" w:color="auto"/>
              <w:bottom w:val="single" w:sz="4" w:space="0" w:color="auto"/>
              <w:right w:val="single" w:sz="4" w:space="0" w:color="auto"/>
            </w:tcBorders>
            <w:shd w:val="clear" w:color="000000" w:fill="BFBFBF"/>
            <w:vAlign w:val="center"/>
            <w:hideMark/>
          </w:tcPr>
          <w:p w14:paraId="7C2033D7" w14:textId="77777777" w:rsidR="007C4C4C" w:rsidRPr="007C4C4C" w:rsidRDefault="007C4C4C" w:rsidP="007C4C4C">
            <w:pPr>
              <w:spacing w:after="0" w:line="240" w:lineRule="auto"/>
              <w:ind w:firstLine="0"/>
              <w:jc w:val="center"/>
              <w:rPr>
                <w:rFonts w:ascii="Garamond" w:eastAsia="Times New Roman" w:hAnsi="Garamond"/>
                <w:b/>
                <w:bCs/>
                <w:sz w:val="14"/>
                <w:szCs w:val="14"/>
              </w:rPr>
            </w:pPr>
            <w:proofErr w:type="spellStart"/>
            <w:r w:rsidRPr="007C4C4C">
              <w:rPr>
                <w:rFonts w:ascii="Garamond" w:eastAsia="Times New Roman" w:hAnsi="Garamond"/>
                <w:b/>
                <w:bCs/>
                <w:sz w:val="14"/>
                <w:szCs w:val="14"/>
              </w:rPr>
              <w:t>Mbiemri</w:t>
            </w:r>
            <w:proofErr w:type="spellEnd"/>
          </w:p>
        </w:tc>
        <w:tc>
          <w:tcPr>
            <w:tcW w:w="514"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7A71C7D9"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 xml:space="preserve">Nr. </w:t>
            </w:r>
            <w:proofErr w:type="spellStart"/>
            <w:r w:rsidRPr="007C4C4C">
              <w:rPr>
                <w:rFonts w:ascii="Garamond" w:eastAsia="Times New Roman" w:hAnsi="Garamond"/>
                <w:b/>
                <w:bCs/>
                <w:sz w:val="14"/>
                <w:szCs w:val="14"/>
              </w:rPr>
              <w:t>i</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pasurisë</w:t>
            </w:r>
            <w:proofErr w:type="spellEnd"/>
          </w:p>
        </w:tc>
        <w:tc>
          <w:tcPr>
            <w:tcW w:w="4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7A0CBCB3" w14:textId="77777777" w:rsidR="007C4C4C" w:rsidRPr="007C4C4C" w:rsidRDefault="007C4C4C" w:rsidP="007C4C4C">
            <w:pPr>
              <w:spacing w:after="0" w:line="240" w:lineRule="auto"/>
              <w:ind w:firstLine="0"/>
              <w:jc w:val="center"/>
              <w:rPr>
                <w:rFonts w:ascii="Garamond" w:eastAsia="Times New Roman" w:hAnsi="Garamond"/>
                <w:b/>
                <w:bCs/>
                <w:sz w:val="14"/>
                <w:szCs w:val="14"/>
              </w:rPr>
            </w:pPr>
            <w:proofErr w:type="spellStart"/>
            <w:r w:rsidRPr="007C4C4C">
              <w:rPr>
                <w:rFonts w:ascii="Garamond" w:eastAsia="Times New Roman" w:hAnsi="Garamond"/>
                <w:b/>
                <w:bCs/>
                <w:sz w:val="14"/>
                <w:szCs w:val="14"/>
              </w:rPr>
              <w:t>Zona</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kadastrale</w:t>
            </w:r>
            <w:proofErr w:type="spellEnd"/>
          </w:p>
        </w:tc>
        <w:tc>
          <w:tcPr>
            <w:tcW w:w="492" w:type="pct"/>
            <w:vMerge w:val="restart"/>
            <w:tcBorders>
              <w:top w:val="nil"/>
              <w:left w:val="single" w:sz="4" w:space="0" w:color="auto"/>
              <w:bottom w:val="single" w:sz="4" w:space="0" w:color="000000"/>
              <w:right w:val="single" w:sz="4" w:space="0" w:color="auto"/>
            </w:tcBorders>
            <w:shd w:val="clear" w:color="000000" w:fill="BFBFBF"/>
            <w:vAlign w:val="center"/>
            <w:hideMark/>
          </w:tcPr>
          <w:p w14:paraId="55B01C62"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 xml:space="preserve">Sip. </w:t>
            </w:r>
            <w:proofErr w:type="gramStart"/>
            <w:r w:rsidRPr="007C4C4C">
              <w:rPr>
                <w:rFonts w:ascii="Garamond" w:eastAsia="Times New Roman" w:hAnsi="Garamond"/>
                <w:b/>
                <w:bCs/>
                <w:sz w:val="14"/>
                <w:szCs w:val="14"/>
              </w:rPr>
              <w:t>e</w:t>
            </w:r>
            <w:proofErr w:type="gram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shpronësimit</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për</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shtyllë</w:t>
            </w:r>
            <w:proofErr w:type="spellEnd"/>
            <w:r w:rsidRPr="007C4C4C">
              <w:rPr>
                <w:rFonts w:ascii="Garamond" w:eastAsia="Times New Roman" w:hAnsi="Garamond"/>
                <w:b/>
                <w:bCs/>
                <w:sz w:val="14"/>
                <w:szCs w:val="14"/>
              </w:rPr>
              <w:t xml:space="preserve"> (m</w:t>
            </w:r>
            <w:r w:rsidRPr="007C4C4C">
              <w:rPr>
                <w:rFonts w:ascii="Garamond" w:eastAsia="Times New Roman" w:hAnsi="Garamond"/>
                <w:b/>
                <w:bCs/>
                <w:sz w:val="14"/>
                <w:szCs w:val="14"/>
                <w:vertAlign w:val="superscript"/>
              </w:rPr>
              <w:t>2</w:t>
            </w:r>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sipas</w:t>
            </w:r>
            <w:proofErr w:type="spellEnd"/>
            <w:r w:rsidRPr="007C4C4C">
              <w:rPr>
                <w:rFonts w:ascii="Garamond" w:eastAsia="Times New Roman" w:hAnsi="Garamond"/>
                <w:b/>
                <w:bCs/>
                <w:sz w:val="14"/>
                <w:szCs w:val="14"/>
              </w:rPr>
              <w:t xml:space="preserve"> VKM-</w:t>
            </w:r>
            <w:proofErr w:type="spellStart"/>
            <w:r w:rsidRPr="007C4C4C">
              <w:rPr>
                <w:rFonts w:ascii="Garamond" w:eastAsia="Times New Roman" w:hAnsi="Garamond"/>
                <w:b/>
                <w:bCs/>
                <w:sz w:val="14"/>
                <w:szCs w:val="14"/>
              </w:rPr>
              <w:t>së</w:t>
            </w:r>
            <w:proofErr w:type="spellEnd"/>
            <w:r w:rsidRPr="007C4C4C">
              <w:rPr>
                <w:rFonts w:ascii="Garamond" w:eastAsia="Times New Roman" w:hAnsi="Garamond"/>
                <w:b/>
                <w:bCs/>
                <w:sz w:val="14"/>
                <w:szCs w:val="14"/>
              </w:rPr>
              <w:t xml:space="preserve"> nr. 327, </w:t>
            </w:r>
            <w:proofErr w:type="spellStart"/>
            <w:r w:rsidRPr="007C4C4C">
              <w:rPr>
                <w:rFonts w:ascii="Garamond" w:eastAsia="Times New Roman" w:hAnsi="Garamond"/>
                <w:b/>
                <w:bCs/>
                <w:sz w:val="14"/>
                <w:szCs w:val="14"/>
              </w:rPr>
              <w:t>datë</w:t>
            </w:r>
            <w:proofErr w:type="spellEnd"/>
            <w:r w:rsidRPr="007C4C4C">
              <w:rPr>
                <w:rFonts w:ascii="Garamond" w:eastAsia="Times New Roman" w:hAnsi="Garamond"/>
                <w:b/>
                <w:bCs/>
                <w:sz w:val="14"/>
                <w:szCs w:val="14"/>
              </w:rPr>
              <w:t xml:space="preserve"> 27.4.2016 </w:t>
            </w:r>
          </w:p>
        </w:tc>
        <w:tc>
          <w:tcPr>
            <w:tcW w:w="432" w:type="pct"/>
            <w:vMerge w:val="restart"/>
            <w:tcBorders>
              <w:top w:val="nil"/>
              <w:left w:val="single" w:sz="4" w:space="0" w:color="auto"/>
              <w:bottom w:val="single" w:sz="4" w:space="0" w:color="auto"/>
              <w:right w:val="single" w:sz="4" w:space="0" w:color="auto"/>
            </w:tcBorders>
            <w:shd w:val="clear" w:color="000000" w:fill="BFBFBF"/>
            <w:vAlign w:val="center"/>
            <w:hideMark/>
          </w:tcPr>
          <w:p w14:paraId="603DB118"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proofErr w:type="spellStart"/>
            <w:r w:rsidRPr="007C4C4C">
              <w:rPr>
                <w:rFonts w:ascii="Garamond" w:eastAsia="Times New Roman" w:hAnsi="Garamond"/>
                <w:b/>
                <w:bCs/>
                <w:color w:val="000000"/>
                <w:sz w:val="14"/>
                <w:szCs w:val="14"/>
              </w:rPr>
              <w:t>Çmimi</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lekë</w:t>
            </w:r>
            <w:proofErr w:type="spellEnd"/>
            <w:r w:rsidRPr="007C4C4C">
              <w:rPr>
                <w:rFonts w:ascii="Garamond" w:eastAsia="Times New Roman" w:hAnsi="Garamond"/>
                <w:b/>
                <w:bCs/>
                <w:color w:val="000000"/>
                <w:sz w:val="14"/>
                <w:szCs w:val="14"/>
              </w:rPr>
              <w:t>/m²</w:t>
            </w:r>
          </w:p>
        </w:tc>
        <w:tc>
          <w:tcPr>
            <w:tcW w:w="642" w:type="pct"/>
            <w:vMerge w:val="restart"/>
            <w:tcBorders>
              <w:top w:val="nil"/>
              <w:left w:val="single" w:sz="4" w:space="0" w:color="auto"/>
              <w:bottom w:val="single" w:sz="4" w:space="0" w:color="auto"/>
              <w:right w:val="single" w:sz="8" w:space="0" w:color="auto"/>
            </w:tcBorders>
            <w:shd w:val="clear" w:color="000000" w:fill="BFBFBF"/>
            <w:vAlign w:val="center"/>
            <w:hideMark/>
          </w:tcPr>
          <w:p w14:paraId="39BFC939"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proofErr w:type="spellStart"/>
            <w:r w:rsidRPr="007C4C4C">
              <w:rPr>
                <w:rFonts w:ascii="Garamond" w:eastAsia="Times New Roman" w:hAnsi="Garamond"/>
                <w:b/>
                <w:bCs/>
                <w:color w:val="000000"/>
                <w:sz w:val="14"/>
                <w:szCs w:val="14"/>
              </w:rPr>
              <w:t>Vlera</w:t>
            </w:r>
            <w:proofErr w:type="spellEnd"/>
            <w:r w:rsidRPr="007C4C4C">
              <w:rPr>
                <w:rFonts w:ascii="Garamond" w:eastAsia="Times New Roman" w:hAnsi="Garamond"/>
                <w:b/>
                <w:bCs/>
                <w:color w:val="000000"/>
                <w:sz w:val="14"/>
                <w:szCs w:val="14"/>
              </w:rPr>
              <w:t xml:space="preserve"> e </w:t>
            </w:r>
            <w:proofErr w:type="spellStart"/>
            <w:r w:rsidRPr="007C4C4C">
              <w:rPr>
                <w:rFonts w:ascii="Garamond" w:eastAsia="Times New Roman" w:hAnsi="Garamond"/>
                <w:b/>
                <w:bCs/>
                <w:color w:val="000000"/>
                <w:sz w:val="14"/>
                <w:szCs w:val="14"/>
              </w:rPr>
              <w:t>shpronësimit</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në</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lekë</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për</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shtyllë</w:t>
            </w:r>
            <w:proofErr w:type="spellEnd"/>
          </w:p>
        </w:tc>
      </w:tr>
      <w:tr w:rsidR="007C4C4C" w:rsidRPr="007C4C4C" w14:paraId="4632079F" w14:textId="77777777" w:rsidTr="007C4C4C">
        <w:trPr>
          <w:trHeight w:val="203"/>
          <w:jc w:val="center"/>
        </w:trPr>
        <w:tc>
          <w:tcPr>
            <w:tcW w:w="444" w:type="pct"/>
            <w:vMerge/>
            <w:tcBorders>
              <w:top w:val="single" w:sz="8" w:space="0" w:color="auto"/>
              <w:left w:val="single" w:sz="8" w:space="0" w:color="auto"/>
              <w:bottom w:val="single" w:sz="4" w:space="0" w:color="auto"/>
              <w:right w:val="single" w:sz="4" w:space="0" w:color="auto"/>
            </w:tcBorders>
            <w:vAlign w:val="center"/>
            <w:hideMark/>
          </w:tcPr>
          <w:p w14:paraId="05FAE30D"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39" w:type="pct"/>
            <w:vMerge/>
            <w:tcBorders>
              <w:top w:val="single" w:sz="8" w:space="0" w:color="auto"/>
              <w:left w:val="single" w:sz="4" w:space="0" w:color="auto"/>
              <w:bottom w:val="single" w:sz="4" w:space="0" w:color="auto"/>
              <w:right w:val="single" w:sz="4" w:space="0" w:color="auto"/>
            </w:tcBorders>
            <w:vAlign w:val="center"/>
            <w:hideMark/>
          </w:tcPr>
          <w:p w14:paraId="04E51B8E"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04" w:type="pct"/>
            <w:vMerge/>
            <w:tcBorders>
              <w:top w:val="nil"/>
              <w:left w:val="single" w:sz="4" w:space="0" w:color="auto"/>
              <w:bottom w:val="single" w:sz="4" w:space="0" w:color="000000"/>
              <w:right w:val="single" w:sz="4" w:space="0" w:color="auto"/>
            </w:tcBorders>
            <w:vAlign w:val="center"/>
            <w:hideMark/>
          </w:tcPr>
          <w:p w14:paraId="645EC20B"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399" w:type="pct"/>
            <w:vMerge/>
            <w:tcBorders>
              <w:top w:val="nil"/>
              <w:left w:val="single" w:sz="4" w:space="0" w:color="auto"/>
              <w:bottom w:val="single" w:sz="4" w:space="0" w:color="auto"/>
              <w:right w:val="single" w:sz="4" w:space="0" w:color="auto"/>
            </w:tcBorders>
            <w:vAlign w:val="center"/>
            <w:hideMark/>
          </w:tcPr>
          <w:p w14:paraId="22470753"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389" w:type="pct"/>
            <w:vMerge/>
            <w:tcBorders>
              <w:top w:val="nil"/>
              <w:left w:val="single" w:sz="4" w:space="0" w:color="auto"/>
              <w:bottom w:val="single" w:sz="4" w:space="0" w:color="auto"/>
              <w:right w:val="single" w:sz="4" w:space="0" w:color="auto"/>
            </w:tcBorders>
            <w:vAlign w:val="center"/>
            <w:hideMark/>
          </w:tcPr>
          <w:p w14:paraId="19F0C123"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391" w:type="pct"/>
            <w:vMerge/>
            <w:tcBorders>
              <w:top w:val="nil"/>
              <w:left w:val="single" w:sz="4" w:space="0" w:color="auto"/>
              <w:bottom w:val="single" w:sz="4" w:space="0" w:color="auto"/>
              <w:right w:val="single" w:sz="4" w:space="0" w:color="auto"/>
            </w:tcBorders>
            <w:vAlign w:val="center"/>
            <w:hideMark/>
          </w:tcPr>
          <w:p w14:paraId="442E2837"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514" w:type="pct"/>
            <w:vMerge/>
            <w:tcBorders>
              <w:top w:val="nil"/>
              <w:left w:val="single" w:sz="4" w:space="0" w:color="auto"/>
              <w:bottom w:val="single" w:sz="4" w:space="0" w:color="000000"/>
              <w:right w:val="single" w:sz="4" w:space="0" w:color="auto"/>
            </w:tcBorders>
            <w:vAlign w:val="center"/>
            <w:hideMark/>
          </w:tcPr>
          <w:p w14:paraId="39C9B147"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54" w:type="pct"/>
            <w:vMerge/>
            <w:tcBorders>
              <w:top w:val="nil"/>
              <w:left w:val="single" w:sz="4" w:space="0" w:color="auto"/>
              <w:bottom w:val="single" w:sz="4" w:space="0" w:color="auto"/>
              <w:right w:val="single" w:sz="4" w:space="0" w:color="auto"/>
            </w:tcBorders>
            <w:vAlign w:val="center"/>
            <w:hideMark/>
          </w:tcPr>
          <w:p w14:paraId="09A2CED5"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92" w:type="pct"/>
            <w:vMerge/>
            <w:tcBorders>
              <w:top w:val="nil"/>
              <w:left w:val="single" w:sz="4" w:space="0" w:color="auto"/>
              <w:bottom w:val="single" w:sz="4" w:space="0" w:color="000000"/>
              <w:right w:val="single" w:sz="4" w:space="0" w:color="auto"/>
            </w:tcBorders>
            <w:vAlign w:val="center"/>
            <w:hideMark/>
          </w:tcPr>
          <w:p w14:paraId="45E57348" w14:textId="77777777" w:rsidR="007C4C4C" w:rsidRPr="007C4C4C" w:rsidRDefault="007C4C4C" w:rsidP="007C4C4C">
            <w:pPr>
              <w:spacing w:after="0" w:line="240" w:lineRule="auto"/>
              <w:ind w:firstLine="0"/>
              <w:jc w:val="left"/>
              <w:rPr>
                <w:rFonts w:ascii="Garamond" w:eastAsia="Times New Roman" w:hAnsi="Garamond"/>
                <w:b/>
                <w:bCs/>
                <w:sz w:val="14"/>
                <w:szCs w:val="14"/>
              </w:rPr>
            </w:pPr>
          </w:p>
        </w:tc>
        <w:tc>
          <w:tcPr>
            <w:tcW w:w="432" w:type="pct"/>
            <w:vMerge/>
            <w:tcBorders>
              <w:top w:val="nil"/>
              <w:left w:val="single" w:sz="4" w:space="0" w:color="auto"/>
              <w:bottom w:val="single" w:sz="4" w:space="0" w:color="auto"/>
              <w:right w:val="single" w:sz="4" w:space="0" w:color="auto"/>
            </w:tcBorders>
            <w:vAlign w:val="center"/>
            <w:hideMark/>
          </w:tcPr>
          <w:p w14:paraId="0E8469F3"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p>
        </w:tc>
        <w:tc>
          <w:tcPr>
            <w:tcW w:w="642" w:type="pct"/>
            <w:vMerge/>
            <w:tcBorders>
              <w:top w:val="nil"/>
              <w:left w:val="single" w:sz="4" w:space="0" w:color="auto"/>
              <w:bottom w:val="single" w:sz="4" w:space="0" w:color="auto"/>
              <w:right w:val="single" w:sz="8" w:space="0" w:color="auto"/>
            </w:tcBorders>
            <w:vAlign w:val="center"/>
            <w:hideMark/>
          </w:tcPr>
          <w:p w14:paraId="08E14C1F"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p>
        </w:tc>
      </w:tr>
      <w:tr w:rsidR="007C4C4C" w:rsidRPr="007C4C4C" w14:paraId="2C107AB8" w14:textId="77777777" w:rsidTr="007C4C4C">
        <w:trPr>
          <w:trHeight w:val="139"/>
          <w:jc w:val="center"/>
        </w:trPr>
        <w:tc>
          <w:tcPr>
            <w:tcW w:w="5000" w:type="pct"/>
            <w:gridSpan w:val="11"/>
            <w:tcBorders>
              <w:top w:val="single" w:sz="4" w:space="0" w:color="auto"/>
              <w:left w:val="single" w:sz="8" w:space="0" w:color="auto"/>
              <w:bottom w:val="single" w:sz="4" w:space="0" w:color="auto"/>
              <w:right w:val="single" w:sz="8" w:space="0" w:color="000000"/>
            </w:tcBorders>
            <w:shd w:val="clear" w:color="000000" w:fill="FFC000"/>
            <w:noWrap/>
            <w:vAlign w:val="bottom"/>
            <w:hideMark/>
          </w:tcPr>
          <w:p w14:paraId="085B27BF"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FSHATI SEFERAJ</w:t>
            </w:r>
          </w:p>
        </w:tc>
      </w:tr>
      <w:tr w:rsidR="007C4C4C" w:rsidRPr="007C4C4C" w14:paraId="5EAB1739"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bottom"/>
            <w:hideMark/>
          </w:tcPr>
          <w:p w14:paraId="0F409E64"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36</w:t>
            </w:r>
          </w:p>
        </w:tc>
        <w:tc>
          <w:tcPr>
            <w:tcW w:w="439" w:type="pct"/>
            <w:tcBorders>
              <w:top w:val="nil"/>
              <w:left w:val="nil"/>
              <w:bottom w:val="single" w:sz="4" w:space="0" w:color="auto"/>
              <w:right w:val="single" w:sz="4" w:space="0" w:color="auto"/>
            </w:tcBorders>
            <w:shd w:val="clear" w:color="auto" w:fill="auto"/>
            <w:noWrap/>
            <w:vAlign w:val="bottom"/>
            <w:hideMark/>
          </w:tcPr>
          <w:p w14:paraId="3D0928FC"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36</w:t>
            </w:r>
          </w:p>
        </w:tc>
        <w:tc>
          <w:tcPr>
            <w:tcW w:w="404" w:type="pct"/>
            <w:tcBorders>
              <w:top w:val="nil"/>
              <w:left w:val="nil"/>
              <w:bottom w:val="single" w:sz="4" w:space="0" w:color="auto"/>
              <w:right w:val="single" w:sz="4" w:space="0" w:color="auto"/>
            </w:tcBorders>
            <w:shd w:val="clear" w:color="auto" w:fill="auto"/>
            <w:noWrap/>
            <w:vAlign w:val="center"/>
            <w:hideMark/>
          </w:tcPr>
          <w:p w14:paraId="2376306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082BA5A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Bashkëpronësi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Ajazi</w:t>
            </w:r>
            <w:proofErr w:type="spellEnd"/>
          </w:p>
        </w:tc>
        <w:tc>
          <w:tcPr>
            <w:tcW w:w="514" w:type="pct"/>
            <w:tcBorders>
              <w:top w:val="nil"/>
              <w:left w:val="nil"/>
              <w:bottom w:val="single" w:sz="4" w:space="0" w:color="auto"/>
              <w:right w:val="single" w:sz="4" w:space="0" w:color="auto"/>
            </w:tcBorders>
            <w:shd w:val="clear" w:color="auto" w:fill="auto"/>
            <w:noWrap/>
            <w:vAlign w:val="center"/>
            <w:hideMark/>
          </w:tcPr>
          <w:p w14:paraId="0D7DCC89"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503/1</w:t>
            </w:r>
          </w:p>
        </w:tc>
        <w:tc>
          <w:tcPr>
            <w:tcW w:w="454" w:type="pct"/>
            <w:tcBorders>
              <w:top w:val="nil"/>
              <w:left w:val="nil"/>
              <w:bottom w:val="single" w:sz="4" w:space="0" w:color="auto"/>
              <w:right w:val="single" w:sz="4" w:space="0" w:color="auto"/>
            </w:tcBorders>
            <w:shd w:val="clear" w:color="auto" w:fill="auto"/>
            <w:noWrap/>
            <w:vAlign w:val="center"/>
            <w:hideMark/>
          </w:tcPr>
          <w:p w14:paraId="2E1C5C5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noWrap/>
            <w:vAlign w:val="bottom"/>
            <w:hideMark/>
          </w:tcPr>
          <w:p w14:paraId="110F54C5"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58.32</w:t>
            </w:r>
          </w:p>
        </w:tc>
        <w:tc>
          <w:tcPr>
            <w:tcW w:w="432" w:type="pct"/>
            <w:tcBorders>
              <w:top w:val="nil"/>
              <w:left w:val="nil"/>
              <w:bottom w:val="single" w:sz="4" w:space="0" w:color="auto"/>
              <w:right w:val="single" w:sz="4" w:space="0" w:color="auto"/>
            </w:tcBorders>
            <w:shd w:val="clear" w:color="auto" w:fill="auto"/>
            <w:noWrap/>
            <w:vAlign w:val="bottom"/>
            <w:hideMark/>
          </w:tcPr>
          <w:p w14:paraId="1433B0E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1E16759F"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19,188.52 </w:t>
            </w:r>
          </w:p>
        </w:tc>
      </w:tr>
      <w:tr w:rsidR="007C4C4C" w:rsidRPr="007C4C4C" w14:paraId="6CB8C7E6" w14:textId="77777777" w:rsidTr="007C4C4C">
        <w:trPr>
          <w:trHeight w:val="139"/>
          <w:jc w:val="center"/>
        </w:trPr>
        <w:tc>
          <w:tcPr>
            <w:tcW w:w="5000" w:type="pct"/>
            <w:gridSpan w:val="11"/>
            <w:tcBorders>
              <w:top w:val="single" w:sz="4" w:space="0" w:color="auto"/>
              <w:left w:val="single" w:sz="8" w:space="0" w:color="auto"/>
              <w:bottom w:val="single" w:sz="4" w:space="0" w:color="auto"/>
              <w:right w:val="single" w:sz="8" w:space="0" w:color="000000"/>
            </w:tcBorders>
            <w:shd w:val="clear" w:color="000000" w:fill="FFC000"/>
            <w:noWrap/>
            <w:vAlign w:val="bottom"/>
            <w:hideMark/>
          </w:tcPr>
          <w:p w14:paraId="64A6C3F7"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FSHATI TILAJ</w:t>
            </w:r>
          </w:p>
        </w:tc>
      </w:tr>
      <w:tr w:rsidR="007C4C4C" w:rsidRPr="007C4C4C" w14:paraId="6187F481"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center"/>
            <w:hideMark/>
          </w:tcPr>
          <w:p w14:paraId="07D9B559"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37</w:t>
            </w:r>
          </w:p>
        </w:tc>
        <w:tc>
          <w:tcPr>
            <w:tcW w:w="439" w:type="pct"/>
            <w:tcBorders>
              <w:top w:val="nil"/>
              <w:left w:val="nil"/>
              <w:bottom w:val="single" w:sz="4" w:space="0" w:color="auto"/>
              <w:right w:val="single" w:sz="4" w:space="0" w:color="auto"/>
            </w:tcBorders>
            <w:shd w:val="clear" w:color="auto" w:fill="auto"/>
            <w:noWrap/>
            <w:vAlign w:val="center"/>
            <w:hideMark/>
          </w:tcPr>
          <w:p w14:paraId="460ED54C"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37</w:t>
            </w:r>
          </w:p>
        </w:tc>
        <w:tc>
          <w:tcPr>
            <w:tcW w:w="404" w:type="pct"/>
            <w:tcBorders>
              <w:top w:val="nil"/>
              <w:left w:val="nil"/>
              <w:bottom w:val="single" w:sz="4" w:space="0" w:color="auto"/>
              <w:right w:val="single" w:sz="4" w:space="0" w:color="auto"/>
            </w:tcBorders>
            <w:shd w:val="clear" w:color="auto" w:fill="auto"/>
            <w:noWrap/>
            <w:vAlign w:val="center"/>
            <w:hideMark/>
          </w:tcPr>
          <w:p w14:paraId="4219A6C4"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auto"/>
            </w:tcBorders>
            <w:shd w:val="clear" w:color="auto" w:fill="auto"/>
            <w:noWrap/>
            <w:vAlign w:val="bottom"/>
            <w:hideMark/>
          </w:tcPr>
          <w:p w14:paraId="6D1F851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Bashkëpronësi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Shahu</w:t>
            </w:r>
            <w:proofErr w:type="spellEnd"/>
          </w:p>
        </w:tc>
        <w:tc>
          <w:tcPr>
            <w:tcW w:w="514" w:type="pct"/>
            <w:tcBorders>
              <w:top w:val="nil"/>
              <w:left w:val="nil"/>
              <w:bottom w:val="single" w:sz="4" w:space="0" w:color="auto"/>
              <w:right w:val="single" w:sz="4" w:space="0" w:color="auto"/>
            </w:tcBorders>
            <w:shd w:val="clear" w:color="auto" w:fill="auto"/>
            <w:noWrap/>
            <w:vAlign w:val="bottom"/>
            <w:hideMark/>
          </w:tcPr>
          <w:p w14:paraId="6D41C60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423/2, 423/3</w:t>
            </w:r>
          </w:p>
        </w:tc>
        <w:tc>
          <w:tcPr>
            <w:tcW w:w="454" w:type="pct"/>
            <w:tcBorders>
              <w:top w:val="nil"/>
              <w:left w:val="nil"/>
              <w:bottom w:val="single" w:sz="4" w:space="0" w:color="auto"/>
              <w:right w:val="single" w:sz="4" w:space="0" w:color="auto"/>
            </w:tcBorders>
            <w:shd w:val="clear" w:color="auto" w:fill="auto"/>
            <w:noWrap/>
            <w:vAlign w:val="bottom"/>
            <w:hideMark/>
          </w:tcPr>
          <w:p w14:paraId="0F56F25B"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3600</w:t>
            </w:r>
          </w:p>
        </w:tc>
        <w:tc>
          <w:tcPr>
            <w:tcW w:w="492" w:type="pct"/>
            <w:tcBorders>
              <w:top w:val="nil"/>
              <w:left w:val="nil"/>
              <w:bottom w:val="single" w:sz="4" w:space="0" w:color="auto"/>
              <w:right w:val="single" w:sz="4" w:space="0" w:color="auto"/>
            </w:tcBorders>
            <w:shd w:val="clear" w:color="auto" w:fill="auto"/>
            <w:vAlign w:val="center"/>
            <w:hideMark/>
          </w:tcPr>
          <w:p w14:paraId="159C519F"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77.33</w:t>
            </w:r>
          </w:p>
        </w:tc>
        <w:tc>
          <w:tcPr>
            <w:tcW w:w="432" w:type="pct"/>
            <w:tcBorders>
              <w:top w:val="nil"/>
              <w:left w:val="nil"/>
              <w:bottom w:val="single" w:sz="4" w:space="0" w:color="auto"/>
              <w:right w:val="single" w:sz="4" w:space="0" w:color="auto"/>
            </w:tcBorders>
            <w:shd w:val="clear" w:color="auto" w:fill="auto"/>
            <w:noWrap/>
            <w:vAlign w:val="bottom"/>
            <w:hideMark/>
          </w:tcPr>
          <w:p w14:paraId="28F3FBF5"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3315AC83"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25,443.03 </w:t>
            </w:r>
          </w:p>
        </w:tc>
      </w:tr>
      <w:tr w:rsidR="007C4C4C" w:rsidRPr="007C4C4C" w14:paraId="7FC2A1B6"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center"/>
            <w:hideMark/>
          </w:tcPr>
          <w:p w14:paraId="37BBEDAD"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38</w:t>
            </w:r>
          </w:p>
        </w:tc>
        <w:tc>
          <w:tcPr>
            <w:tcW w:w="439" w:type="pct"/>
            <w:tcBorders>
              <w:top w:val="nil"/>
              <w:left w:val="nil"/>
              <w:bottom w:val="single" w:sz="4" w:space="0" w:color="auto"/>
              <w:right w:val="single" w:sz="4" w:space="0" w:color="auto"/>
            </w:tcBorders>
            <w:shd w:val="clear" w:color="auto" w:fill="auto"/>
            <w:noWrap/>
            <w:vAlign w:val="bottom"/>
            <w:hideMark/>
          </w:tcPr>
          <w:p w14:paraId="3F99E681"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38</w:t>
            </w:r>
          </w:p>
        </w:tc>
        <w:tc>
          <w:tcPr>
            <w:tcW w:w="404" w:type="pct"/>
            <w:tcBorders>
              <w:top w:val="nil"/>
              <w:left w:val="nil"/>
              <w:bottom w:val="single" w:sz="4" w:space="0" w:color="auto"/>
              <w:right w:val="single" w:sz="4" w:space="0" w:color="auto"/>
            </w:tcBorders>
            <w:shd w:val="clear" w:color="auto" w:fill="auto"/>
            <w:noWrap/>
            <w:vAlign w:val="center"/>
            <w:hideMark/>
          </w:tcPr>
          <w:p w14:paraId="0E2CC8D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6721C21C"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lang w:val="sq-AL"/>
              </w:rPr>
              <w:t>Bashkpronesi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Tila</w:t>
            </w:r>
            <w:proofErr w:type="spellEnd"/>
          </w:p>
        </w:tc>
        <w:tc>
          <w:tcPr>
            <w:tcW w:w="514" w:type="pct"/>
            <w:tcBorders>
              <w:top w:val="nil"/>
              <w:left w:val="nil"/>
              <w:bottom w:val="single" w:sz="4" w:space="0" w:color="auto"/>
              <w:right w:val="single" w:sz="4" w:space="0" w:color="auto"/>
            </w:tcBorders>
            <w:shd w:val="clear" w:color="auto" w:fill="auto"/>
            <w:vAlign w:val="center"/>
            <w:hideMark/>
          </w:tcPr>
          <w:p w14:paraId="15209C7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425/46</w:t>
            </w:r>
          </w:p>
        </w:tc>
        <w:tc>
          <w:tcPr>
            <w:tcW w:w="454" w:type="pct"/>
            <w:tcBorders>
              <w:top w:val="nil"/>
              <w:left w:val="nil"/>
              <w:bottom w:val="single" w:sz="4" w:space="0" w:color="auto"/>
              <w:right w:val="single" w:sz="4" w:space="0" w:color="auto"/>
            </w:tcBorders>
            <w:shd w:val="clear" w:color="auto" w:fill="auto"/>
            <w:noWrap/>
            <w:vAlign w:val="center"/>
            <w:hideMark/>
          </w:tcPr>
          <w:p w14:paraId="1F204BF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3600</w:t>
            </w:r>
          </w:p>
        </w:tc>
        <w:tc>
          <w:tcPr>
            <w:tcW w:w="492" w:type="pct"/>
            <w:tcBorders>
              <w:top w:val="nil"/>
              <w:left w:val="nil"/>
              <w:bottom w:val="single" w:sz="4" w:space="0" w:color="auto"/>
              <w:right w:val="single" w:sz="4" w:space="0" w:color="auto"/>
            </w:tcBorders>
            <w:shd w:val="clear" w:color="auto" w:fill="auto"/>
            <w:noWrap/>
            <w:vAlign w:val="bottom"/>
            <w:hideMark/>
          </w:tcPr>
          <w:p w14:paraId="350F136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47.33</w:t>
            </w:r>
          </w:p>
        </w:tc>
        <w:tc>
          <w:tcPr>
            <w:tcW w:w="432" w:type="pct"/>
            <w:tcBorders>
              <w:top w:val="nil"/>
              <w:left w:val="nil"/>
              <w:bottom w:val="single" w:sz="4" w:space="0" w:color="auto"/>
              <w:right w:val="single" w:sz="4" w:space="0" w:color="auto"/>
            </w:tcBorders>
            <w:shd w:val="clear" w:color="auto" w:fill="auto"/>
            <w:noWrap/>
            <w:vAlign w:val="bottom"/>
            <w:hideMark/>
          </w:tcPr>
          <w:p w14:paraId="1E692E7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44294ED9"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15,573.02 </w:t>
            </w:r>
          </w:p>
        </w:tc>
      </w:tr>
      <w:tr w:rsidR="007C4C4C" w:rsidRPr="007C4C4C" w14:paraId="11D4BDA9" w14:textId="77777777" w:rsidTr="007C4C4C">
        <w:trPr>
          <w:trHeight w:val="139"/>
          <w:jc w:val="center"/>
        </w:trPr>
        <w:tc>
          <w:tcPr>
            <w:tcW w:w="5000" w:type="pct"/>
            <w:gridSpan w:val="11"/>
            <w:tcBorders>
              <w:top w:val="single" w:sz="4" w:space="0" w:color="auto"/>
              <w:left w:val="single" w:sz="8" w:space="0" w:color="auto"/>
              <w:bottom w:val="single" w:sz="4" w:space="0" w:color="auto"/>
              <w:right w:val="single" w:sz="8" w:space="0" w:color="000000"/>
            </w:tcBorders>
            <w:shd w:val="clear" w:color="000000" w:fill="FFC000"/>
            <w:noWrap/>
            <w:vAlign w:val="bottom"/>
            <w:hideMark/>
          </w:tcPr>
          <w:p w14:paraId="68C2BCE0"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FSHATI SEFERAJ</w:t>
            </w:r>
          </w:p>
        </w:tc>
      </w:tr>
      <w:tr w:rsidR="007C4C4C" w:rsidRPr="007C4C4C" w14:paraId="68817EE3"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center"/>
            <w:hideMark/>
          </w:tcPr>
          <w:p w14:paraId="297CBF88"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39</w:t>
            </w:r>
          </w:p>
        </w:tc>
        <w:tc>
          <w:tcPr>
            <w:tcW w:w="439" w:type="pct"/>
            <w:tcBorders>
              <w:top w:val="nil"/>
              <w:left w:val="nil"/>
              <w:bottom w:val="single" w:sz="4" w:space="0" w:color="auto"/>
              <w:right w:val="single" w:sz="4" w:space="0" w:color="auto"/>
            </w:tcBorders>
            <w:shd w:val="clear" w:color="auto" w:fill="auto"/>
            <w:noWrap/>
            <w:vAlign w:val="center"/>
            <w:hideMark/>
          </w:tcPr>
          <w:p w14:paraId="31CC94A8"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39</w:t>
            </w:r>
          </w:p>
        </w:tc>
        <w:tc>
          <w:tcPr>
            <w:tcW w:w="404" w:type="pct"/>
            <w:tcBorders>
              <w:top w:val="nil"/>
              <w:left w:val="nil"/>
              <w:bottom w:val="single" w:sz="4" w:space="0" w:color="auto"/>
              <w:right w:val="single" w:sz="4" w:space="0" w:color="auto"/>
            </w:tcBorders>
            <w:shd w:val="clear" w:color="auto" w:fill="auto"/>
            <w:noWrap/>
            <w:vAlign w:val="center"/>
            <w:hideMark/>
          </w:tcPr>
          <w:p w14:paraId="106FB91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399" w:type="pct"/>
            <w:tcBorders>
              <w:top w:val="nil"/>
              <w:left w:val="nil"/>
              <w:bottom w:val="single" w:sz="4" w:space="0" w:color="auto"/>
              <w:right w:val="single" w:sz="4" w:space="0" w:color="auto"/>
            </w:tcBorders>
            <w:shd w:val="clear" w:color="auto" w:fill="auto"/>
            <w:noWrap/>
            <w:vAlign w:val="center"/>
            <w:hideMark/>
          </w:tcPr>
          <w:p w14:paraId="291D5D56"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Avni</w:t>
            </w:r>
            <w:proofErr w:type="spellEnd"/>
          </w:p>
        </w:tc>
        <w:tc>
          <w:tcPr>
            <w:tcW w:w="389" w:type="pct"/>
            <w:tcBorders>
              <w:top w:val="nil"/>
              <w:left w:val="nil"/>
              <w:bottom w:val="single" w:sz="4" w:space="0" w:color="auto"/>
              <w:right w:val="single" w:sz="4" w:space="0" w:color="auto"/>
            </w:tcBorders>
            <w:shd w:val="clear" w:color="auto" w:fill="auto"/>
            <w:noWrap/>
            <w:vAlign w:val="center"/>
            <w:hideMark/>
          </w:tcPr>
          <w:p w14:paraId="669270E0"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w:t>
            </w:r>
          </w:p>
        </w:tc>
        <w:tc>
          <w:tcPr>
            <w:tcW w:w="391" w:type="pct"/>
            <w:tcBorders>
              <w:top w:val="nil"/>
              <w:left w:val="nil"/>
              <w:bottom w:val="single" w:sz="4" w:space="0" w:color="auto"/>
              <w:right w:val="single" w:sz="4" w:space="0" w:color="auto"/>
            </w:tcBorders>
            <w:shd w:val="clear" w:color="auto" w:fill="auto"/>
            <w:noWrap/>
            <w:vAlign w:val="center"/>
            <w:hideMark/>
          </w:tcPr>
          <w:p w14:paraId="1B0129E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Belba</w:t>
            </w:r>
            <w:proofErr w:type="spellEnd"/>
          </w:p>
        </w:tc>
        <w:tc>
          <w:tcPr>
            <w:tcW w:w="514" w:type="pct"/>
            <w:tcBorders>
              <w:top w:val="nil"/>
              <w:left w:val="nil"/>
              <w:bottom w:val="single" w:sz="4" w:space="0" w:color="auto"/>
              <w:right w:val="single" w:sz="4" w:space="0" w:color="auto"/>
            </w:tcBorders>
            <w:shd w:val="clear" w:color="auto" w:fill="auto"/>
            <w:vAlign w:val="center"/>
            <w:hideMark/>
          </w:tcPr>
          <w:p w14:paraId="16B1454F"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508/20</w:t>
            </w:r>
          </w:p>
        </w:tc>
        <w:tc>
          <w:tcPr>
            <w:tcW w:w="454" w:type="pct"/>
            <w:tcBorders>
              <w:top w:val="nil"/>
              <w:left w:val="nil"/>
              <w:bottom w:val="single" w:sz="4" w:space="0" w:color="auto"/>
              <w:right w:val="single" w:sz="4" w:space="0" w:color="auto"/>
            </w:tcBorders>
            <w:shd w:val="clear" w:color="auto" w:fill="auto"/>
            <w:noWrap/>
            <w:vAlign w:val="bottom"/>
            <w:hideMark/>
          </w:tcPr>
          <w:p w14:paraId="29BC98A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vAlign w:val="center"/>
            <w:hideMark/>
          </w:tcPr>
          <w:p w14:paraId="4338236B"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112.36</w:t>
            </w:r>
          </w:p>
        </w:tc>
        <w:tc>
          <w:tcPr>
            <w:tcW w:w="432" w:type="pct"/>
            <w:tcBorders>
              <w:top w:val="nil"/>
              <w:left w:val="nil"/>
              <w:bottom w:val="single" w:sz="4" w:space="0" w:color="auto"/>
              <w:right w:val="single" w:sz="4" w:space="0" w:color="auto"/>
            </w:tcBorders>
            <w:shd w:val="clear" w:color="auto" w:fill="auto"/>
            <w:noWrap/>
            <w:vAlign w:val="center"/>
            <w:hideMark/>
          </w:tcPr>
          <w:p w14:paraId="5BB38BEC"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120BC49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36,966.44 </w:t>
            </w:r>
          </w:p>
        </w:tc>
      </w:tr>
      <w:tr w:rsidR="007C4C4C" w:rsidRPr="007C4C4C" w14:paraId="185F15EE"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bottom"/>
            <w:hideMark/>
          </w:tcPr>
          <w:p w14:paraId="4AEDC6D8"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40</w:t>
            </w:r>
          </w:p>
        </w:tc>
        <w:tc>
          <w:tcPr>
            <w:tcW w:w="439" w:type="pct"/>
            <w:tcBorders>
              <w:top w:val="nil"/>
              <w:left w:val="nil"/>
              <w:bottom w:val="single" w:sz="4" w:space="0" w:color="auto"/>
              <w:right w:val="single" w:sz="4" w:space="0" w:color="auto"/>
            </w:tcBorders>
            <w:shd w:val="clear" w:color="auto" w:fill="auto"/>
            <w:noWrap/>
            <w:vAlign w:val="bottom"/>
            <w:hideMark/>
          </w:tcPr>
          <w:p w14:paraId="1EF23A64"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40</w:t>
            </w:r>
          </w:p>
        </w:tc>
        <w:tc>
          <w:tcPr>
            <w:tcW w:w="404" w:type="pct"/>
            <w:tcBorders>
              <w:top w:val="nil"/>
              <w:left w:val="nil"/>
              <w:bottom w:val="single" w:sz="4" w:space="0" w:color="auto"/>
              <w:right w:val="single" w:sz="4" w:space="0" w:color="auto"/>
            </w:tcBorders>
            <w:shd w:val="clear" w:color="auto" w:fill="auto"/>
            <w:noWrap/>
            <w:vAlign w:val="center"/>
            <w:hideMark/>
          </w:tcPr>
          <w:p w14:paraId="4DB6D3B6"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auto"/>
            </w:tcBorders>
            <w:shd w:val="clear" w:color="auto" w:fill="auto"/>
            <w:noWrap/>
            <w:vAlign w:val="center"/>
            <w:hideMark/>
          </w:tcPr>
          <w:p w14:paraId="79E4CE9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Bashkëpronësi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Çelpica</w:t>
            </w:r>
            <w:proofErr w:type="spellEnd"/>
          </w:p>
        </w:tc>
        <w:tc>
          <w:tcPr>
            <w:tcW w:w="514" w:type="pct"/>
            <w:tcBorders>
              <w:top w:val="nil"/>
              <w:left w:val="nil"/>
              <w:bottom w:val="single" w:sz="4" w:space="0" w:color="auto"/>
              <w:right w:val="single" w:sz="4" w:space="0" w:color="auto"/>
            </w:tcBorders>
            <w:shd w:val="clear" w:color="auto" w:fill="auto"/>
            <w:noWrap/>
            <w:vAlign w:val="bottom"/>
            <w:hideMark/>
          </w:tcPr>
          <w:p w14:paraId="59D6A97C"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525/49</w:t>
            </w:r>
          </w:p>
        </w:tc>
        <w:tc>
          <w:tcPr>
            <w:tcW w:w="454" w:type="pct"/>
            <w:tcBorders>
              <w:top w:val="nil"/>
              <w:left w:val="nil"/>
              <w:bottom w:val="single" w:sz="4" w:space="0" w:color="auto"/>
              <w:right w:val="single" w:sz="4" w:space="0" w:color="auto"/>
            </w:tcBorders>
            <w:shd w:val="clear" w:color="auto" w:fill="auto"/>
            <w:noWrap/>
            <w:vAlign w:val="center"/>
            <w:hideMark/>
          </w:tcPr>
          <w:p w14:paraId="1B30D516"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noWrap/>
            <w:vAlign w:val="bottom"/>
            <w:hideMark/>
          </w:tcPr>
          <w:p w14:paraId="3B6B7B1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112.36</w:t>
            </w:r>
          </w:p>
        </w:tc>
        <w:tc>
          <w:tcPr>
            <w:tcW w:w="432" w:type="pct"/>
            <w:tcBorders>
              <w:top w:val="nil"/>
              <w:left w:val="nil"/>
              <w:bottom w:val="single" w:sz="4" w:space="0" w:color="auto"/>
              <w:right w:val="single" w:sz="4" w:space="0" w:color="auto"/>
            </w:tcBorders>
            <w:shd w:val="clear" w:color="auto" w:fill="auto"/>
            <w:noWrap/>
            <w:vAlign w:val="bottom"/>
            <w:hideMark/>
          </w:tcPr>
          <w:p w14:paraId="255D1F5B"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0088BA4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36,966.44 </w:t>
            </w:r>
          </w:p>
        </w:tc>
      </w:tr>
      <w:tr w:rsidR="007C4C4C" w:rsidRPr="007C4C4C" w14:paraId="6C7FCD36"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bottom"/>
            <w:hideMark/>
          </w:tcPr>
          <w:p w14:paraId="12D900AA"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41</w:t>
            </w:r>
          </w:p>
        </w:tc>
        <w:tc>
          <w:tcPr>
            <w:tcW w:w="439" w:type="pct"/>
            <w:tcBorders>
              <w:top w:val="nil"/>
              <w:left w:val="nil"/>
              <w:bottom w:val="single" w:sz="4" w:space="0" w:color="auto"/>
              <w:right w:val="single" w:sz="4" w:space="0" w:color="auto"/>
            </w:tcBorders>
            <w:shd w:val="clear" w:color="auto" w:fill="auto"/>
            <w:noWrap/>
            <w:vAlign w:val="bottom"/>
            <w:hideMark/>
          </w:tcPr>
          <w:p w14:paraId="29FB3763"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41</w:t>
            </w:r>
          </w:p>
        </w:tc>
        <w:tc>
          <w:tcPr>
            <w:tcW w:w="404" w:type="pct"/>
            <w:tcBorders>
              <w:top w:val="nil"/>
              <w:left w:val="nil"/>
              <w:bottom w:val="single" w:sz="4" w:space="0" w:color="auto"/>
              <w:right w:val="single" w:sz="4" w:space="0" w:color="auto"/>
            </w:tcBorders>
            <w:shd w:val="clear" w:color="auto" w:fill="auto"/>
            <w:noWrap/>
            <w:vAlign w:val="center"/>
            <w:hideMark/>
          </w:tcPr>
          <w:p w14:paraId="2588A6F2"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399" w:type="pct"/>
            <w:tcBorders>
              <w:top w:val="nil"/>
              <w:left w:val="nil"/>
              <w:bottom w:val="single" w:sz="4" w:space="0" w:color="auto"/>
              <w:right w:val="single" w:sz="4" w:space="0" w:color="auto"/>
            </w:tcBorders>
            <w:shd w:val="clear" w:color="auto" w:fill="auto"/>
            <w:noWrap/>
            <w:vAlign w:val="center"/>
            <w:hideMark/>
          </w:tcPr>
          <w:p w14:paraId="0679692C"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Altin</w:t>
            </w:r>
            <w:proofErr w:type="spellEnd"/>
          </w:p>
        </w:tc>
        <w:tc>
          <w:tcPr>
            <w:tcW w:w="389" w:type="pct"/>
            <w:tcBorders>
              <w:top w:val="nil"/>
              <w:left w:val="nil"/>
              <w:bottom w:val="single" w:sz="4" w:space="0" w:color="auto"/>
              <w:right w:val="single" w:sz="4" w:space="0" w:color="auto"/>
            </w:tcBorders>
            <w:shd w:val="clear" w:color="auto" w:fill="auto"/>
            <w:noWrap/>
            <w:vAlign w:val="center"/>
            <w:hideMark/>
          </w:tcPr>
          <w:p w14:paraId="7AC4713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Halil</w:t>
            </w:r>
            <w:proofErr w:type="spellEnd"/>
          </w:p>
        </w:tc>
        <w:tc>
          <w:tcPr>
            <w:tcW w:w="391" w:type="pct"/>
            <w:tcBorders>
              <w:top w:val="nil"/>
              <w:left w:val="nil"/>
              <w:bottom w:val="single" w:sz="4" w:space="0" w:color="auto"/>
              <w:right w:val="single" w:sz="4" w:space="0" w:color="auto"/>
            </w:tcBorders>
            <w:shd w:val="clear" w:color="auto" w:fill="auto"/>
            <w:noWrap/>
            <w:vAlign w:val="center"/>
            <w:hideMark/>
          </w:tcPr>
          <w:p w14:paraId="5D395F2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Begeja</w:t>
            </w:r>
            <w:proofErr w:type="spellEnd"/>
          </w:p>
        </w:tc>
        <w:tc>
          <w:tcPr>
            <w:tcW w:w="514" w:type="pct"/>
            <w:tcBorders>
              <w:top w:val="nil"/>
              <w:left w:val="nil"/>
              <w:bottom w:val="single" w:sz="4" w:space="0" w:color="auto"/>
              <w:right w:val="single" w:sz="4" w:space="0" w:color="auto"/>
            </w:tcBorders>
            <w:shd w:val="clear" w:color="auto" w:fill="auto"/>
            <w:noWrap/>
            <w:vAlign w:val="bottom"/>
            <w:hideMark/>
          </w:tcPr>
          <w:p w14:paraId="7D054F7C"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359/25</w:t>
            </w:r>
          </w:p>
        </w:tc>
        <w:tc>
          <w:tcPr>
            <w:tcW w:w="454" w:type="pct"/>
            <w:tcBorders>
              <w:top w:val="nil"/>
              <w:left w:val="nil"/>
              <w:bottom w:val="single" w:sz="4" w:space="0" w:color="auto"/>
              <w:right w:val="single" w:sz="4" w:space="0" w:color="auto"/>
            </w:tcBorders>
            <w:shd w:val="clear" w:color="auto" w:fill="auto"/>
            <w:noWrap/>
            <w:vAlign w:val="center"/>
            <w:hideMark/>
          </w:tcPr>
          <w:p w14:paraId="4FC737D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noWrap/>
            <w:vAlign w:val="bottom"/>
            <w:hideMark/>
          </w:tcPr>
          <w:p w14:paraId="28B60D3F"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40.56</w:t>
            </w:r>
          </w:p>
        </w:tc>
        <w:tc>
          <w:tcPr>
            <w:tcW w:w="432" w:type="pct"/>
            <w:tcBorders>
              <w:top w:val="nil"/>
              <w:left w:val="nil"/>
              <w:bottom w:val="single" w:sz="4" w:space="0" w:color="auto"/>
              <w:right w:val="single" w:sz="4" w:space="0" w:color="auto"/>
            </w:tcBorders>
            <w:shd w:val="clear" w:color="auto" w:fill="auto"/>
            <w:noWrap/>
            <w:vAlign w:val="bottom"/>
            <w:hideMark/>
          </w:tcPr>
          <w:p w14:paraId="6B26F11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4FFB0872"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13,344.24 </w:t>
            </w:r>
          </w:p>
        </w:tc>
      </w:tr>
      <w:tr w:rsidR="007C4C4C" w:rsidRPr="007C4C4C" w14:paraId="42321D57"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vAlign w:val="center"/>
            <w:hideMark/>
          </w:tcPr>
          <w:p w14:paraId="7DF07B9D"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42</w:t>
            </w:r>
          </w:p>
        </w:tc>
        <w:tc>
          <w:tcPr>
            <w:tcW w:w="439" w:type="pct"/>
            <w:tcBorders>
              <w:top w:val="nil"/>
              <w:left w:val="nil"/>
              <w:bottom w:val="single" w:sz="4" w:space="0" w:color="auto"/>
              <w:right w:val="single" w:sz="4" w:space="0" w:color="auto"/>
            </w:tcBorders>
            <w:shd w:val="clear" w:color="auto" w:fill="auto"/>
            <w:vAlign w:val="center"/>
            <w:hideMark/>
          </w:tcPr>
          <w:p w14:paraId="0DC31E90"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31 A</w:t>
            </w:r>
          </w:p>
        </w:tc>
        <w:tc>
          <w:tcPr>
            <w:tcW w:w="404" w:type="pct"/>
            <w:tcBorders>
              <w:top w:val="nil"/>
              <w:left w:val="nil"/>
              <w:bottom w:val="single" w:sz="4" w:space="0" w:color="auto"/>
              <w:right w:val="single" w:sz="4" w:space="0" w:color="auto"/>
            </w:tcBorders>
            <w:shd w:val="clear" w:color="auto" w:fill="auto"/>
            <w:noWrap/>
            <w:vAlign w:val="center"/>
            <w:hideMark/>
          </w:tcPr>
          <w:p w14:paraId="11783CC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auto"/>
            </w:tcBorders>
            <w:shd w:val="clear" w:color="auto" w:fill="auto"/>
            <w:noWrap/>
            <w:vAlign w:val="center"/>
            <w:hideMark/>
          </w:tcPr>
          <w:p w14:paraId="4CC05630"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Bashkëpronësi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Ajazi</w:t>
            </w:r>
            <w:proofErr w:type="spellEnd"/>
          </w:p>
        </w:tc>
        <w:tc>
          <w:tcPr>
            <w:tcW w:w="514" w:type="pct"/>
            <w:tcBorders>
              <w:top w:val="nil"/>
              <w:left w:val="nil"/>
              <w:bottom w:val="single" w:sz="4" w:space="0" w:color="auto"/>
              <w:right w:val="single" w:sz="4" w:space="0" w:color="auto"/>
            </w:tcBorders>
            <w:shd w:val="clear" w:color="auto" w:fill="auto"/>
            <w:vAlign w:val="center"/>
            <w:hideMark/>
          </w:tcPr>
          <w:p w14:paraId="09B75C9D"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358/8</w:t>
            </w:r>
          </w:p>
        </w:tc>
        <w:tc>
          <w:tcPr>
            <w:tcW w:w="454" w:type="pct"/>
            <w:tcBorders>
              <w:top w:val="nil"/>
              <w:left w:val="nil"/>
              <w:bottom w:val="single" w:sz="4" w:space="0" w:color="auto"/>
              <w:right w:val="single" w:sz="4" w:space="0" w:color="auto"/>
            </w:tcBorders>
            <w:shd w:val="clear" w:color="auto" w:fill="auto"/>
            <w:noWrap/>
            <w:vAlign w:val="center"/>
            <w:hideMark/>
          </w:tcPr>
          <w:p w14:paraId="5A689919"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noWrap/>
            <w:vAlign w:val="center"/>
            <w:hideMark/>
          </w:tcPr>
          <w:p w14:paraId="79C6386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73.96</w:t>
            </w:r>
          </w:p>
        </w:tc>
        <w:tc>
          <w:tcPr>
            <w:tcW w:w="432" w:type="pct"/>
            <w:tcBorders>
              <w:top w:val="nil"/>
              <w:left w:val="nil"/>
              <w:bottom w:val="single" w:sz="4" w:space="0" w:color="auto"/>
              <w:right w:val="single" w:sz="4" w:space="0" w:color="auto"/>
            </w:tcBorders>
            <w:shd w:val="clear" w:color="auto" w:fill="auto"/>
            <w:noWrap/>
            <w:vAlign w:val="center"/>
            <w:hideMark/>
          </w:tcPr>
          <w:p w14:paraId="446EF64D"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6FEBC003"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24,332.84 </w:t>
            </w:r>
          </w:p>
        </w:tc>
      </w:tr>
      <w:tr w:rsidR="007C4C4C" w:rsidRPr="007C4C4C" w14:paraId="25653FC0"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bottom"/>
            <w:hideMark/>
          </w:tcPr>
          <w:p w14:paraId="179C5BF7"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43</w:t>
            </w:r>
          </w:p>
        </w:tc>
        <w:tc>
          <w:tcPr>
            <w:tcW w:w="439" w:type="pct"/>
            <w:tcBorders>
              <w:top w:val="nil"/>
              <w:left w:val="nil"/>
              <w:bottom w:val="single" w:sz="4" w:space="0" w:color="auto"/>
              <w:right w:val="single" w:sz="4" w:space="0" w:color="auto"/>
            </w:tcBorders>
            <w:shd w:val="clear" w:color="auto" w:fill="auto"/>
            <w:noWrap/>
            <w:vAlign w:val="bottom"/>
            <w:hideMark/>
          </w:tcPr>
          <w:p w14:paraId="6480BF89"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42</w:t>
            </w:r>
          </w:p>
        </w:tc>
        <w:tc>
          <w:tcPr>
            <w:tcW w:w="404" w:type="pct"/>
            <w:tcBorders>
              <w:top w:val="nil"/>
              <w:left w:val="nil"/>
              <w:bottom w:val="single" w:sz="4" w:space="0" w:color="auto"/>
              <w:right w:val="single" w:sz="4" w:space="0" w:color="auto"/>
            </w:tcBorders>
            <w:shd w:val="clear" w:color="auto" w:fill="auto"/>
            <w:noWrap/>
            <w:vAlign w:val="center"/>
            <w:hideMark/>
          </w:tcPr>
          <w:p w14:paraId="3A40DC70"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auto"/>
            </w:tcBorders>
            <w:shd w:val="clear" w:color="auto" w:fill="auto"/>
            <w:noWrap/>
            <w:vAlign w:val="center"/>
            <w:hideMark/>
          </w:tcPr>
          <w:p w14:paraId="65557D3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Bashkëpronësi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Çopa</w:t>
            </w:r>
            <w:proofErr w:type="spellEnd"/>
          </w:p>
        </w:tc>
        <w:tc>
          <w:tcPr>
            <w:tcW w:w="514" w:type="pct"/>
            <w:tcBorders>
              <w:top w:val="nil"/>
              <w:left w:val="nil"/>
              <w:bottom w:val="single" w:sz="4" w:space="0" w:color="auto"/>
              <w:right w:val="single" w:sz="4" w:space="0" w:color="auto"/>
            </w:tcBorders>
            <w:shd w:val="clear" w:color="auto" w:fill="auto"/>
            <w:noWrap/>
            <w:vAlign w:val="bottom"/>
            <w:hideMark/>
          </w:tcPr>
          <w:p w14:paraId="1BB1A097"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357/8</w:t>
            </w:r>
          </w:p>
        </w:tc>
        <w:tc>
          <w:tcPr>
            <w:tcW w:w="454" w:type="pct"/>
            <w:tcBorders>
              <w:top w:val="nil"/>
              <w:left w:val="nil"/>
              <w:bottom w:val="single" w:sz="4" w:space="0" w:color="auto"/>
              <w:right w:val="single" w:sz="4" w:space="0" w:color="auto"/>
            </w:tcBorders>
            <w:shd w:val="clear" w:color="auto" w:fill="auto"/>
            <w:noWrap/>
            <w:vAlign w:val="center"/>
            <w:hideMark/>
          </w:tcPr>
          <w:p w14:paraId="086A932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noWrap/>
            <w:vAlign w:val="bottom"/>
            <w:hideMark/>
          </w:tcPr>
          <w:p w14:paraId="7B9B1D65"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77.33</w:t>
            </w:r>
          </w:p>
        </w:tc>
        <w:tc>
          <w:tcPr>
            <w:tcW w:w="432" w:type="pct"/>
            <w:tcBorders>
              <w:top w:val="nil"/>
              <w:left w:val="nil"/>
              <w:bottom w:val="single" w:sz="4" w:space="0" w:color="auto"/>
              <w:right w:val="single" w:sz="4" w:space="0" w:color="auto"/>
            </w:tcBorders>
            <w:shd w:val="clear" w:color="auto" w:fill="auto"/>
            <w:noWrap/>
            <w:vAlign w:val="bottom"/>
            <w:hideMark/>
          </w:tcPr>
          <w:p w14:paraId="08C3A5A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54B7AC99"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25,441.57 </w:t>
            </w:r>
          </w:p>
        </w:tc>
      </w:tr>
      <w:tr w:rsidR="007C4C4C" w:rsidRPr="007C4C4C" w14:paraId="0D776CD6" w14:textId="77777777" w:rsidTr="007C4C4C">
        <w:trPr>
          <w:trHeight w:val="139"/>
          <w:jc w:val="center"/>
        </w:trPr>
        <w:tc>
          <w:tcPr>
            <w:tcW w:w="444" w:type="pct"/>
            <w:tcBorders>
              <w:top w:val="nil"/>
              <w:left w:val="single" w:sz="8" w:space="0" w:color="auto"/>
              <w:bottom w:val="single" w:sz="4" w:space="0" w:color="auto"/>
              <w:right w:val="single" w:sz="4" w:space="0" w:color="auto"/>
            </w:tcBorders>
            <w:shd w:val="clear" w:color="auto" w:fill="auto"/>
            <w:noWrap/>
            <w:vAlign w:val="bottom"/>
            <w:hideMark/>
          </w:tcPr>
          <w:p w14:paraId="384B7E3E"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rPr>
              <w:t>44</w:t>
            </w:r>
          </w:p>
        </w:tc>
        <w:tc>
          <w:tcPr>
            <w:tcW w:w="439" w:type="pct"/>
            <w:tcBorders>
              <w:top w:val="nil"/>
              <w:left w:val="nil"/>
              <w:bottom w:val="single" w:sz="4" w:space="0" w:color="auto"/>
              <w:right w:val="single" w:sz="4" w:space="0" w:color="auto"/>
            </w:tcBorders>
            <w:shd w:val="clear" w:color="auto" w:fill="auto"/>
            <w:noWrap/>
            <w:vAlign w:val="bottom"/>
            <w:hideMark/>
          </w:tcPr>
          <w:p w14:paraId="4336F407"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43</w:t>
            </w:r>
          </w:p>
        </w:tc>
        <w:tc>
          <w:tcPr>
            <w:tcW w:w="404" w:type="pct"/>
            <w:tcBorders>
              <w:top w:val="nil"/>
              <w:left w:val="nil"/>
              <w:bottom w:val="single" w:sz="4" w:space="0" w:color="auto"/>
              <w:right w:val="single" w:sz="4" w:space="0" w:color="auto"/>
            </w:tcBorders>
            <w:shd w:val="clear" w:color="auto" w:fill="auto"/>
            <w:noWrap/>
            <w:vAlign w:val="center"/>
            <w:hideMark/>
          </w:tcPr>
          <w:p w14:paraId="2E3C92C6"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proofErr w:type="spellStart"/>
            <w:r w:rsidRPr="007C4C4C">
              <w:rPr>
                <w:rFonts w:ascii="Garamond" w:eastAsia="Times New Roman" w:hAnsi="Garamond"/>
                <w:color w:val="000000"/>
                <w:sz w:val="14"/>
                <w:szCs w:val="14"/>
              </w:rPr>
              <w:t>Arë</w:t>
            </w:r>
            <w:proofErr w:type="spellEnd"/>
          </w:p>
        </w:tc>
        <w:tc>
          <w:tcPr>
            <w:tcW w:w="1178" w:type="pct"/>
            <w:gridSpan w:val="3"/>
            <w:tcBorders>
              <w:top w:val="single" w:sz="4" w:space="0" w:color="auto"/>
              <w:left w:val="nil"/>
              <w:bottom w:val="single" w:sz="4" w:space="0" w:color="auto"/>
              <w:right w:val="single" w:sz="4" w:space="0" w:color="auto"/>
            </w:tcBorders>
            <w:shd w:val="clear" w:color="auto" w:fill="auto"/>
            <w:noWrap/>
            <w:vAlign w:val="center"/>
            <w:hideMark/>
          </w:tcPr>
          <w:p w14:paraId="64D794C9"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hyperlink r:id="rId11" w:history="1">
              <w:proofErr w:type="spellStart"/>
              <w:r w:rsidRPr="007C4C4C">
                <w:rPr>
                  <w:rFonts w:ascii="Garamond" w:eastAsia="Times New Roman" w:hAnsi="Garamond"/>
                  <w:color w:val="000000"/>
                  <w:sz w:val="14"/>
                  <w:szCs w:val="14"/>
                </w:rPr>
                <w:t>Bashkëpronësi</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Familja</w:t>
              </w:r>
              <w:proofErr w:type="spellEnd"/>
              <w:r w:rsidRPr="007C4C4C">
                <w:rPr>
                  <w:rFonts w:ascii="Garamond" w:eastAsia="Times New Roman" w:hAnsi="Garamond"/>
                  <w:color w:val="000000"/>
                  <w:sz w:val="14"/>
                  <w:szCs w:val="14"/>
                </w:rPr>
                <w:t xml:space="preserve"> </w:t>
              </w:r>
              <w:proofErr w:type="spellStart"/>
              <w:r w:rsidRPr="007C4C4C">
                <w:rPr>
                  <w:rFonts w:ascii="Garamond" w:eastAsia="Times New Roman" w:hAnsi="Garamond"/>
                  <w:color w:val="000000"/>
                  <w:sz w:val="14"/>
                  <w:szCs w:val="14"/>
                </w:rPr>
                <w:t>Ajazi</w:t>
              </w:r>
              <w:proofErr w:type="spellEnd"/>
            </w:hyperlink>
          </w:p>
        </w:tc>
        <w:tc>
          <w:tcPr>
            <w:tcW w:w="514" w:type="pct"/>
            <w:tcBorders>
              <w:top w:val="nil"/>
              <w:left w:val="nil"/>
              <w:bottom w:val="single" w:sz="4" w:space="0" w:color="auto"/>
              <w:right w:val="single" w:sz="4" w:space="0" w:color="auto"/>
            </w:tcBorders>
            <w:shd w:val="clear" w:color="auto" w:fill="auto"/>
            <w:noWrap/>
            <w:vAlign w:val="bottom"/>
            <w:hideMark/>
          </w:tcPr>
          <w:p w14:paraId="3D73E193"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356/10</w:t>
            </w:r>
          </w:p>
        </w:tc>
        <w:tc>
          <w:tcPr>
            <w:tcW w:w="454" w:type="pct"/>
            <w:tcBorders>
              <w:top w:val="nil"/>
              <w:left w:val="nil"/>
              <w:bottom w:val="single" w:sz="4" w:space="0" w:color="auto"/>
              <w:right w:val="single" w:sz="4" w:space="0" w:color="auto"/>
            </w:tcBorders>
            <w:shd w:val="clear" w:color="auto" w:fill="auto"/>
            <w:noWrap/>
            <w:vAlign w:val="center"/>
            <w:hideMark/>
          </w:tcPr>
          <w:p w14:paraId="21A1963A"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3271</w:t>
            </w:r>
          </w:p>
        </w:tc>
        <w:tc>
          <w:tcPr>
            <w:tcW w:w="492" w:type="pct"/>
            <w:tcBorders>
              <w:top w:val="nil"/>
              <w:left w:val="nil"/>
              <w:bottom w:val="single" w:sz="4" w:space="0" w:color="auto"/>
              <w:right w:val="single" w:sz="4" w:space="0" w:color="auto"/>
            </w:tcBorders>
            <w:shd w:val="clear" w:color="auto" w:fill="auto"/>
            <w:noWrap/>
            <w:vAlign w:val="bottom"/>
            <w:hideMark/>
          </w:tcPr>
          <w:p w14:paraId="4F0CF008"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34.33</w:t>
            </w:r>
          </w:p>
        </w:tc>
        <w:tc>
          <w:tcPr>
            <w:tcW w:w="432" w:type="pct"/>
            <w:tcBorders>
              <w:top w:val="nil"/>
              <w:left w:val="nil"/>
              <w:bottom w:val="single" w:sz="4" w:space="0" w:color="auto"/>
              <w:right w:val="single" w:sz="4" w:space="0" w:color="auto"/>
            </w:tcBorders>
            <w:shd w:val="clear" w:color="auto" w:fill="auto"/>
            <w:noWrap/>
            <w:vAlign w:val="bottom"/>
            <w:hideMark/>
          </w:tcPr>
          <w:p w14:paraId="3E614F4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329</w:t>
            </w:r>
          </w:p>
        </w:tc>
        <w:tc>
          <w:tcPr>
            <w:tcW w:w="642" w:type="pct"/>
            <w:tcBorders>
              <w:top w:val="nil"/>
              <w:left w:val="nil"/>
              <w:bottom w:val="single" w:sz="4" w:space="0" w:color="auto"/>
              <w:right w:val="single" w:sz="8" w:space="0" w:color="auto"/>
            </w:tcBorders>
            <w:shd w:val="clear" w:color="auto" w:fill="auto"/>
            <w:noWrap/>
            <w:vAlign w:val="center"/>
            <w:hideMark/>
          </w:tcPr>
          <w:p w14:paraId="362A3D1E"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xml:space="preserve">              11,294.57 </w:t>
            </w:r>
          </w:p>
        </w:tc>
      </w:tr>
      <w:tr w:rsidR="007C4C4C" w:rsidRPr="007C4C4C" w14:paraId="3824A7CC" w14:textId="77777777" w:rsidTr="007C4C4C">
        <w:trPr>
          <w:trHeight w:val="139"/>
          <w:jc w:val="center"/>
        </w:trPr>
        <w:tc>
          <w:tcPr>
            <w:tcW w:w="1288" w:type="pct"/>
            <w:gridSpan w:val="3"/>
            <w:tcBorders>
              <w:top w:val="single" w:sz="4" w:space="0" w:color="auto"/>
              <w:left w:val="single" w:sz="8" w:space="0" w:color="auto"/>
              <w:bottom w:val="single" w:sz="4" w:space="0" w:color="auto"/>
              <w:right w:val="single" w:sz="4" w:space="0" w:color="auto"/>
            </w:tcBorders>
            <w:shd w:val="clear" w:color="000000" w:fill="BFBFBF"/>
            <w:noWrap/>
            <w:vAlign w:val="bottom"/>
            <w:hideMark/>
          </w:tcPr>
          <w:p w14:paraId="3997056A" w14:textId="77777777" w:rsidR="007C4C4C" w:rsidRPr="007C4C4C" w:rsidRDefault="007C4C4C" w:rsidP="007C4C4C">
            <w:pPr>
              <w:spacing w:after="0" w:line="240" w:lineRule="auto"/>
              <w:ind w:firstLine="0"/>
              <w:jc w:val="center"/>
              <w:rPr>
                <w:rFonts w:ascii="Garamond" w:eastAsia="Times New Roman" w:hAnsi="Garamond"/>
                <w:b/>
                <w:bCs/>
                <w:sz w:val="14"/>
                <w:szCs w:val="14"/>
              </w:rPr>
            </w:pPr>
            <w:r w:rsidRPr="007C4C4C">
              <w:rPr>
                <w:rFonts w:ascii="Garamond" w:eastAsia="Times New Roman" w:hAnsi="Garamond"/>
                <w:b/>
                <w:bCs/>
                <w:sz w:val="14"/>
                <w:szCs w:val="14"/>
                <w:lang w:val="sq-AL"/>
              </w:rPr>
              <w:t>Sipërfaqe</w:t>
            </w:r>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totale</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për</w:t>
            </w:r>
            <w:proofErr w:type="spellEnd"/>
            <w:r w:rsidRPr="007C4C4C">
              <w:rPr>
                <w:rFonts w:ascii="Garamond" w:eastAsia="Times New Roman" w:hAnsi="Garamond"/>
                <w:b/>
                <w:bCs/>
                <w:sz w:val="14"/>
                <w:szCs w:val="14"/>
              </w:rPr>
              <w:t xml:space="preserve"> </w:t>
            </w:r>
            <w:proofErr w:type="spellStart"/>
            <w:r w:rsidRPr="007C4C4C">
              <w:rPr>
                <w:rFonts w:ascii="Garamond" w:eastAsia="Times New Roman" w:hAnsi="Garamond"/>
                <w:b/>
                <w:bCs/>
                <w:sz w:val="14"/>
                <w:szCs w:val="14"/>
              </w:rPr>
              <w:t>shpronësim</w:t>
            </w:r>
            <w:proofErr w:type="spellEnd"/>
            <w:r w:rsidRPr="007C4C4C">
              <w:rPr>
                <w:rFonts w:ascii="Garamond" w:eastAsia="Times New Roman" w:hAnsi="Garamond"/>
                <w:b/>
                <w:bCs/>
                <w:sz w:val="14"/>
                <w:szCs w:val="14"/>
              </w:rPr>
              <w:t xml:space="preserve"> (m</w:t>
            </w:r>
            <w:r w:rsidRPr="007C4C4C">
              <w:rPr>
                <w:rFonts w:ascii="Garamond" w:eastAsia="Times New Roman" w:hAnsi="Garamond"/>
                <w:b/>
                <w:bCs/>
                <w:sz w:val="14"/>
                <w:szCs w:val="14"/>
                <w:vertAlign w:val="superscript"/>
              </w:rPr>
              <w:t>2</w:t>
            </w:r>
            <w:r w:rsidRPr="007C4C4C">
              <w:rPr>
                <w:rFonts w:ascii="Garamond" w:eastAsia="Times New Roman" w:hAnsi="Garamond"/>
                <w:b/>
                <w:bCs/>
                <w:sz w:val="14"/>
                <w:szCs w:val="14"/>
              </w:rPr>
              <w:t>)</w:t>
            </w:r>
          </w:p>
        </w:tc>
        <w:tc>
          <w:tcPr>
            <w:tcW w:w="399" w:type="pct"/>
            <w:tcBorders>
              <w:top w:val="nil"/>
              <w:left w:val="nil"/>
              <w:bottom w:val="nil"/>
              <w:right w:val="nil"/>
            </w:tcBorders>
            <w:shd w:val="clear" w:color="000000" w:fill="BFBFBF"/>
            <w:noWrap/>
            <w:vAlign w:val="center"/>
            <w:hideMark/>
          </w:tcPr>
          <w:p w14:paraId="71B78BC5"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389" w:type="pct"/>
            <w:tcBorders>
              <w:top w:val="nil"/>
              <w:left w:val="nil"/>
              <w:bottom w:val="nil"/>
              <w:right w:val="nil"/>
            </w:tcBorders>
            <w:shd w:val="clear" w:color="000000" w:fill="BFBFBF"/>
            <w:noWrap/>
            <w:vAlign w:val="center"/>
            <w:hideMark/>
          </w:tcPr>
          <w:p w14:paraId="297A03B9"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391" w:type="pct"/>
            <w:tcBorders>
              <w:top w:val="nil"/>
              <w:left w:val="nil"/>
              <w:bottom w:val="nil"/>
              <w:right w:val="nil"/>
            </w:tcBorders>
            <w:shd w:val="clear" w:color="000000" w:fill="BFBFBF"/>
            <w:noWrap/>
            <w:vAlign w:val="center"/>
            <w:hideMark/>
          </w:tcPr>
          <w:p w14:paraId="48ED8D20"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514" w:type="pct"/>
            <w:tcBorders>
              <w:top w:val="nil"/>
              <w:left w:val="nil"/>
              <w:bottom w:val="nil"/>
              <w:right w:val="nil"/>
            </w:tcBorders>
            <w:shd w:val="clear" w:color="000000" w:fill="BFBFBF"/>
            <w:noWrap/>
            <w:vAlign w:val="center"/>
            <w:hideMark/>
          </w:tcPr>
          <w:p w14:paraId="5C4BD1F3"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454" w:type="pct"/>
            <w:tcBorders>
              <w:top w:val="nil"/>
              <w:left w:val="nil"/>
              <w:bottom w:val="nil"/>
              <w:right w:val="nil"/>
            </w:tcBorders>
            <w:shd w:val="clear" w:color="000000" w:fill="BFBFBF"/>
            <w:noWrap/>
            <w:vAlign w:val="center"/>
            <w:hideMark/>
          </w:tcPr>
          <w:p w14:paraId="63C2427F"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w:t>
            </w:r>
          </w:p>
        </w:tc>
        <w:tc>
          <w:tcPr>
            <w:tcW w:w="492" w:type="pct"/>
            <w:tcBorders>
              <w:top w:val="nil"/>
              <w:left w:val="nil"/>
              <w:bottom w:val="nil"/>
              <w:right w:val="nil"/>
            </w:tcBorders>
            <w:shd w:val="clear" w:color="000000" w:fill="BFBFBF"/>
            <w:noWrap/>
            <w:vAlign w:val="center"/>
            <w:hideMark/>
          </w:tcPr>
          <w:p w14:paraId="2E7DFF91"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633.89</w:t>
            </w:r>
          </w:p>
        </w:tc>
        <w:tc>
          <w:tcPr>
            <w:tcW w:w="432" w:type="pct"/>
            <w:tcBorders>
              <w:top w:val="nil"/>
              <w:left w:val="nil"/>
              <w:bottom w:val="nil"/>
              <w:right w:val="nil"/>
            </w:tcBorders>
            <w:shd w:val="clear" w:color="000000" w:fill="BFBFBF"/>
            <w:noWrap/>
            <w:vAlign w:val="bottom"/>
            <w:hideMark/>
          </w:tcPr>
          <w:p w14:paraId="32C23A10" w14:textId="77777777" w:rsidR="007C4C4C" w:rsidRPr="007C4C4C" w:rsidRDefault="007C4C4C" w:rsidP="007C4C4C">
            <w:pPr>
              <w:spacing w:after="0" w:line="240" w:lineRule="auto"/>
              <w:ind w:firstLine="0"/>
              <w:jc w:val="center"/>
              <w:rPr>
                <w:rFonts w:ascii="Garamond" w:eastAsia="Times New Roman" w:hAnsi="Garamond"/>
                <w:color w:val="000000"/>
                <w:sz w:val="14"/>
                <w:szCs w:val="14"/>
              </w:rPr>
            </w:pPr>
            <w:r w:rsidRPr="007C4C4C">
              <w:rPr>
                <w:rFonts w:ascii="Garamond" w:eastAsia="Times New Roman" w:hAnsi="Garamond"/>
                <w:color w:val="000000"/>
                <w:sz w:val="14"/>
                <w:szCs w:val="14"/>
              </w:rPr>
              <w:t> </w:t>
            </w:r>
          </w:p>
        </w:tc>
        <w:tc>
          <w:tcPr>
            <w:tcW w:w="642" w:type="pct"/>
            <w:tcBorders>
              <w:top w:val="nil"/>
              <w:left w:val="nil"/>
              <w:bottom w:val="nil"/>
              <w:right w:val="single" w:sz="8" w:space="0" w:color="auto"/>
            </w:tcBorders>
            <w:shd w:val="clear" w:color="000000" w:fill="BFBFBF"/>
            <w:noWrap/>
            <w:vAlign w:val="center"/>
            <w:hideMark/>
          </w:tcPr>
          <w:p w14:paraId="603A503A"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r>
      <w:tr w:rsidR="007C4C4C" w:rsidRPr="007C4C4C" w14:paraId="4D997962" w14:textId="77777777" w:rsidTr="007C4C4C">
        <w:trPr>
          <w:trHeight w:val="139"/>
          <w:jc w:val="center"/>
        </w:trPr>
        <w:tc>
          <w:tcPr>
            <w:tcW w:w="1288" w:type="pct"/>
            <w:gridSpan w:val="3"/>
            <w:tcBorders>
              <w:top w:val="single" w:sz="4" w:space="0" w:color="auto"/>
              <w:left w:val="single" w:sz="8" w:space="0" w:color="auto"/>
              <w:bottom w:val="single" w:sz="8" w:space="0" w:color="auto"/>
              <w:right w:val="single" w:sz="4" w:space="0" w:color="auto"/>
            </w:tcBorders>
            <w:shd w:val="clear" w:color="000000" w:fill="BFBFBF"/>
            <w:vAlign w:val="center"/>
            <w:hideMark/>
          </w:tcPr>
          <w:p w14:paraId="71461812"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proofErr w:type="spellStart"/>
            <w:r w:rsidRPr="007C4C4C">
              <w:rPr>
                <w:rFonts w:ascii="Garamond" w:eastAsia="Times New Roman" w:hAnsi="Garamond"/>
                <w:b/>
                <w:bCs/>
                <w:color w:val="000000"/>
                <w:sz w:val="14"/>
                <w:szCs w:val="14"/>
              </w:rPr>
              <w:t>Shuma</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totale</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në</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lekë</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për</w:t>
            </w:r>
            <w:proofErr w:type="spellEnd"/>
            <w:r w:rsidRPr="007C4C4C">
              <w:rPr>
                <w:rFonts w:ascii="Garamond" w:eastAsia="Times New Roman" w:hAnsi="Garamond"/>
                <w:b/>
                <w:bCs/>
                <w:color w:val="000000"/>
                <w:sz w:val="14"/>
                <w:szCs w:val="14"/>
              </w:rPr>
              <w:t xml:space="preserve"> </w:t>
            </w:r>
            <w:proofErr w:type="spellStart"/>
            <w:r w:rsidRPr="007C4C4C">
              <w:rPr>
                <w:rFonts w:ascii="Garamond" w:eastAsia="Times New Roman" w:hAnsi="Garamond"/>
                <w:b/>
                <w:bCs/>
                <w:color w:val="000000"/>
                <w:sz w:val="14"/>
                <w:szCs w:val="14"/>
              </w:rPr>
              <w:t>shpronësim</w:t>
            </w:r>
            <w:proofErr w:type="spellEnd"/>
          </w:p>
        </w:tc>
        <w:tc>
          <w:tcPr>
            <w:tcW w:w="399" w:type="pct"/>
            <w:tcBorders>
              <w:top w:val="single" w:sz="4" w:space="0" w:color="auto"/>
              <w:left w:val="nil"/>
              <w:bottom w:val="single" w:sz="8" w:space="0" w:color="auto"/>
              <w:right w:val="nil"/>
            </w:tcBorders>
            <w:shd w:val="clear" w:color="000000" w:fill="BFBFBF"/>
            <w:vAlign w:val="center"/>
            <w:hideMark/>
          </w:tcPr>
          <w:p w14:paraId="29165803"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389" w:type="pct"/>
            <w:tcBorders>
              <w:top w:val="single" w:sz="4" w:space="0" w:color="auto"/>
              <w:left w:val="nil"/>
              <w:bottom w:val="single" w:sz="8" w:space="0" w:color="auto"/>
              <w:right w:val="nil"/>
            </w:tcBorders>
            <w:shd w:val="clear" w:color="000000" w:fill="BFBFBF"/>
            <w:vAlign w:val="center"/>
            <w:hideMark/>
          </w:tcPr>
          <w:p w14:paraId="593B2D1A"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391" w:type="pct"/>
            <w:tcBorders>
              <w:top w:val="single" w:sz="4" w:space="0" w:color="auto"/>
              <w:left w:val="nil"/>
              <w:bottom w:val="single" w:sz="8" w:space="0" w:color="auto"/>
              <w:right w:val="nil"/>
            </w:tcBorders>
            <w:shd w:val="clear" w:color="000000" w:fill="BFBFBF"/>
            <w:vAlign w:val="center"/>
            <w:hideMark/>
          </w:tcPr>
          <w:p w14:paraId="4E3E1942"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514" w:type="pct"/>
            <w:tcBorders>
              <w:top w:val="single" w:sz="4" w:space="0" w:color="auto"/>
              <w:left w:val="nil"/>
              <w:bottom w:val="single" w:sz="8" w:space="0" w:color="auto"/>
              <w:right w:val="nil"/>
            </w:tcBorders>
            <w:shd w:val="clear" w:color="000000" w:fill="BFBFBF"/>
            <w:vAlign w:val="center"/>
            <w:hideMark/>
          </w:tcPr>
          <w:p w14:paraId="3F5BD883"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454" w:type="pct"/>
            <w:tcBorders>
              <w:top w:val="single" w:sz="4" w:space="0" w:color="auto"/>
              <w:left w:val="nil"/>
              <w:bottom w:val="single" w:sz="8" w:space="0" w:color="auto"/>
              <w:right w:val="nil"/>
            </w:tcBorders>
            <w:shd w:val="clear" w:color="000000" w:fill="BFBFBF"/>
            <w:vAlign w:val="center"/>
            <w:hideMark/>
          </w:tcPr>
          <w:p w14:paraId="418DE3C5"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492" w:type="pct"/>
            <w:tcBorders>
              <w:top w:val="single" w:sz="4" w:space="0" w:color="auto"/>
              <w:left w:val="nil"/>
              <w:bottom w:val="single" w:sz="8" w:space="0" w:color="auto"/>
              <w:right w:val="nil"/>
            </w:tcBorders>
            <w:shd w:val="clear" w:color="000000" w:fill="BFBFBF"/>
            <w:vAlign w:val="center"/>
            <w:hideMark/>
          </w:tcPr>
          <w:p w14:paraId="7B67CFA9"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432" w:type="pct"/>
            <w:tcBorders>
              <w:top w:val="single" w:sz="4" w:space="0" w:color="auto"/>
              <w:left w:val="nil"/>
              <w:bottom w:val="single" w:sz="8" w:space="0" w:color="auto"/>
              <w:right w:val="nil"/>
            </w:tcBorders>
            <w:shd w:val="clear" w:color="000000" w:fill="BFBFBF"/>
            <w:vAlign w:val="center"/>
            <w:hideMark/>
          </w:tcPr>
          <w:p w14:paraId="58967117" w14:textId="77777777" w:rsidR="007C4C4C" w:rsidRPr="007C4C4C" w:rsidRDefault="007C4C4C" w:rsidP="007C4C4C">
            <w:pPr>
              <w:spacing w:after="0" w:line="240" w:lineRule="auto"/>
              <w:ind w:firstLine="0"/>
              <w:jc w:val="left"/>
              <w:rPr>
                <w:rFonts w:ascii="Garamond" w:eastAsia="Times New Roman" w:hAnsi="Garamond"/>
                <w:b/>
                <w:bCs/>
                <w:color w:val="000000"/>
                <w:sz w:val="14"/>
                <w:szCs w:val="14"/>
              </w:rPr>
            </w:pPr>
            <w:r w:rsidRPr="007C4C4C">
              <w:rPr>
                <w:rFonts w:ascii="Garamond" w:eastAsia="Times New Roman" w:hAnsi="Garamond"/>
                <w:b/>
                <w:bCs/>
                <w:color w:val="000000"/>
                <w:sz w:val="14"/>
                <w:szCs w:val="14"/>
              </w:rPr>
              <w:t> </w:t>
            </w:r>
          </w:p>
        </w:tc>
        <w:tc>
          <w:tcPr>
            <w:tcW w:w="642" w:type="pct"/>
            <w:tcBorders>
              <w:top w:val="single" w:sz="4" w:space="0" w:color="auto"/>
              <w:left w:val="nil"/>
              <w:bottom w:val="single" w:sz="8" w:space="0" w:color="auto"/>
              <w:right w:val="single" w:sz="8" w:space="0" w:color="auto"/>
            </w:tcBorders>
            <w:shd w:val="clear" w:color="000000" w:fill="BFBFBF"/>
            <w:noWrap/>
            <w:vAlign w:val="center"/>
            <w:hideMark/>
          </w:tcPr>
          <w:p w14:paraId="1E7D725F" w14:textId="77777777" w:rsidR="007C4C4C" w:rsidRPr="007C4C4C" w:rsidRDefault="007C4C4C" w:rsidP="007C4C4C">
            <w:pPr>
              <w:spacing w:after="0" w:line="240" w:lineRule="auto"/>
              <w:ind w:firstLine="0"/>
              <w:jc w:val="center"/>
              <w:rPr>
                <w:rFonts w:ascii="Garamond" w:eastAsia="Times New Roman" w:hAnsi="Garamond"/>
                <w:b/>
                <w:bCs/>
                <w:color w:val="000000"/>
                <w:sz w:val="14"/>
                <w:szCs w:val="14"/>
              </w:rPr>
            </w:pPr>
            <w:r w:rsidRPr="007C4C4C">
              <w:rPr>
                <w:rFonts w:ascii="Garamond" w:eastAsia="Times New Roman" w:hAnsi="Garamond"/>
                <w:b/>
                <w:bCs/>
                <w:color w:val="000000"/>
                <w:sz w:val="14"/>
                <w:szCs w:val="14"/>
              </w:rPr>
              <w:t xml:space="preserve">            208,550.67 </w:t>
            </w:r>
          </w:p>
        </w:tc>
      </w:tr>
    </w:tbl>
    <w:p w14:paraId="13D27A66" w14:textId="77777777" w:rsidR="007C4C4C" w:rsidRDefault="007C4C4C">
      <w:bookmarkStart w:id="0" w:name="_GoBack"/>
      <w:bookmarkEnd w:id="0"/>
    </w:p>
    <w:sectPr w:rsidR="007C4C4C" w:rsidSect="001A51D9">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9ED01EF"/>
    <w:multiLevelType w:val="hybridMultilevel"/>
    <w:tmpl w:val="36C0BD5C"/>
    <w:lvl w:ilvl="0" w:tplc="08090005">
      <w:start w:val="1"/>
      <w:numFmt w:val="bullet"/>
      <w:pStyle w:val="ListBullet1"/>
      <w:lvlText w:val=""/>
      <w:lvlJc w:val="left"/>
      <w:pPr>
        <w:ind w:left="360" w:hanging="360"/>
      </w:pPr>
      <w:rPr>
        <w:rFonts w:ascii="Wingdings" w:hAnsi="Wingdings" w:cs="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6"/>
  </w:num>
  <w:num w:numId="17">
    <w:abstractNumId w:val="13"/>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02A"/>
    <w:rsid w:val="001A51D9"/>
    <w:rsid w:val="005A4576"/>
    <w:rsid w:val="0071002A"/>
    <w:rsid w:val="007C4C4C"/>
    <w:rsid w:val="00BF2851"/>
    <w:rsid w:val="00DA40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F448"/>
  <w15:docId w15:val="{E2481FCB-AC4C-4B1B-AA25-FDD0D0BC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02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71002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71002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1002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1002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1002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1002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1002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1002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1002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1002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71002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71002A"/>
    <w:rPr>
      <w:rFonts w:ascii="Cambria" w:eastAsia="MS Mincho" w:hAnsi="Cambria" w:cs="Cambria"/>
      <w:b/>
      <w:bCs/>
      <w:sz w:val="24"/>
      <w:szCs w:val="24"/>
      <w:lang w:val="en-US"/>
    </w:rPr>
  </w:style>
  <w:style w:type="character" w:customStyle="1" w:styleId="Heading4Char">
    <w:name w:val="Heading 4 Char"/>
    <w:basedOn w:val="DefaultParagraphFont"/>
    <w:link w:val="Heading4"/>
    <w:rsid w:val="0071002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71002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71002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71002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71002A"/>
    <w:rPr>
      <w:rFonts w:ascii="Cambria" w:eastAsia="MS Mincho" w:hAnsi="Cambria" w:cs="Cambria"/>
      <w:sz w:val="20"/>
      <w:szCs w:val="20"/>
      <w:lang w:val="en-US"/>
    </w:rPr>
  </w:style>
  <w:style w:type="character" w:customStyle="1" w:styleId="Heading9Char">
    <w:name w:val="Heading 9 Char"/>
    <w:basedOn w:val="DefaultParagraphFont"/>
    <w:link w:val="Heading9"/>
    <w:rsid w:val="0071002A"/>
    <w:rPr>
      <w:rFonts w:ascii="Cambria" w:eastAsia="MS Mincho" w:hAnsi="Cambria" w:cs="Cambria"/>
      <w:i/>
      <w:iCs/>
      <w:spacing w:val="5"/>
      <w:sz w:val="20"/>
      <w:szCs w:val="20"/>
      <w:lang w:val="en-US"/>
    </w:rPr>
  </w:style>
  <w:style w:type="paragraph" w:styleId="NoSpacing">
    <w:name w:val="No Spacing"/>
    <w:link w:val="NoSpacingChar"/>
    <w:uiPriority w:val="1"/>
    <w:qFormat/>
    <w:rsid w:val="0071002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71002A"/>
    <w:rPr>
      <w:rFonts w:ascii="Times New Roman" w:eastAsia="Times New Roman" w:hAnsi="Times New Roman" w:cs="Times New Roman"/>
      <w:sz w:val="24"/>
      <w:szCs w:val="24"/>
    </w:rPr>
  </w:style>
  <w:style w:type="paragraph" w:styleId="BalloonText">
    <w:name w:val="Balloon Text"/>
    <w:basedOn w:val="Normal"/>
    <w:link w:val="BalloonTextChar"/>
    <w:unhideWhenUsed/>
    <w:rsid w:val="00710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1002A"/>
    <w:rPr>
      <w:rFonts w:ascii="Tahoma" w:eastAsia="Calibri" w:hAnsi="Tahoma" w:cs="Tahoma"/>
      <w:sz w:val="16"/>
      <w:szCs w:val="16"/>
      <w:lang w:val="en-US"/>
    </w:rPr>
  </w:style>
  <w:style w:type="paragraph" w:styleId="Header">
    <w:name w:val="header"/>
    <w:basedOn w:val="Normal"/>
    <w:link w:val="HeaderChar"/>
    <w:unhideWhenUsed/>
    <w:rsid w:val="0071002A"/>
    <w:pPr>
      <w:tabs>
        <w:tab w:val="center" w:pos="4680"/>
        <w:tab w:val="right" w:pos="9360"/>
      </w:tabs>
      <w:spacing w:after="0" w:line="240" w:lineRule="auto"/>
    </w:pPr>
  </w:style>
  <w:style w:type="character" w:customStyle="1" w:styleId="HeaderChar">
    <w:name w:val="Header Char"/>
    <w:basedOn w:val="DefaultParagraphFont"/>
    <w:link w:val="Header"/>
    <w:rsid w:val="0071002A"/>
    <w:rPr>
      <w:rFonts w:ascii="Calibri" w:eastAsia="Calibri" w:hAnsi="Calibri" w:cs="Times New Roman"/>
      <w:lang w:val="en-US"/>
    </w:rPr>
  </w:style>
  <w:style w:type="paragraph" w:styleId="Footer">
    <w:name w:val="footer"/>
    <w:basedOn w:val="Normal"/>
    <w:link w:val="FooterChar"/>
    <w:uiPriority w:val="99"/>
    <w:unhideWhenUsed/>
    <w:rsid w:val="00710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02A"/>
    <w:rPr>
      <w:rFonts w:ascii="Calibri" w:eastAsia="Calibri" w:hAnsi="Calibri" w:cs="Times New Roman"/>
      <w:lang w:val="en-US"/>
    </w:rPr>
  </w:style>
  <w:style w:type="paragraph" w:customStyle="1" w:styleId="Akti">
    <w:name w:val="Akti"/>
    <w:link w:val="AktiChar"/>
    <w:rsid w:val="0071002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1002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1002A"/>
    <w:rPr>
      <w:rFonts w:ascii="Garamond" w:eastAsia="MS Mincho" w:hAnsi="Garamond" w:cs="CG Times"/>
      <w:b/>
      <w:bCs/>
      <w:sz w:val="24"/>
      <w:lang w:val="en-GB"/>
    </w:rPr>
  </w:style>
  <w:style w:type="paragraph" w:customStyle="1" w:styleId="Paragrafi">
    <w:name w:val="Paragrafi"/>
    <w:link w:val="ParagrafiChar"/>
    <w:rsid w:val="0071002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002A"/>
    <w:rPr>
      <w:rFonts w:ascii="Garamond" w:eastAsia="MS Mincho" w:hAnsi="Garamond" w:cs="CG Times"/>
      <w:sz w:val="24"/>
      <w:lang w:val="en-US"/>
    </w:rPr>
  </w:style>
  <w:style w:type="paragraph" w:customStyle="1" w:styleId="Titulli">
    <w:name w:val="Titulli"/>
    <w:next w:val="Normal"/>
    <w:link w:val="TitulliChar"/>
    <w:rsid w:val="0071002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1002A"/>
    <w:rPr>
      <w:rFonts w:ascii="Garamond" w:eastAsia="MS Mincho" w:hAnsi="Garamond" w:cs="CG Times"/>
      <w:b/>
      <w:bCs/>
      <w:caps/>
      <w:sz w:val="24"/>
      <w:lang w:val="en-GB"/>
    </w:rPr>
  </w:style>
  <w:style w:type="character" w:customStyle="1" w:styleId="AktiChar">
    <w:name w:val="Akti Char"/>
    <w:basedOn w:val="DefaultParagraphFont"/>
    <w:link w:val="Akti"/>
    <w:rsid w:val="0071002A"/>
    <w:rPr>
      <w:rFonts w:ascii="Garamond" w:eastAsia="MS Mincho" w:hAnsi="Garamond" w:cs="CG Times"/>
      <w:b/>
      <w:bCs/>
      <w:caps/>
      <w:color w:val="000000"/>
      <w:sz w:val="24"/>
      <w:lang w:val="en-GB"/>
    </w:rPr>
  </w:style>
  <w:style w:type="paragraph" w:customStyle="1" w:styleId="NeniNr">
    <w:name w:val="Neni_Nr"/>
    <w:next w:val="Normal"/>
    <w:link w:val="NeniNrChar"/>
    <w:rsid w:val="0071002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1002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1002A"/>
    <w:rPr>
      <w:rFonts w:ascii="Garamond" w:eastAsia="MS Mincho" w:hAnsi="Garamond" w:cs="CG Times"/>
      <w:sz w:val="24"/>
      <w:lang w:val="en-GB"/>
    </w:rPr>
  </w:style>
  <w:style w:type="paragraph" w:customStyle="1" w:styleId="Autoriteti">
    <w:name w:val="Autoriteti"/>
    <w:next w:val="Normal"/>
    <w:link w:val="AutoritetiChar"/>
    <w:rsid w:val="0071002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1002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1002A"/>
    <w:rPr>
      <w:rFonts w:ascii="Garamond" w:eastAsia="MS Mincho" w:hAnsi="Garamond" w:cs="CG Times"/>
      <w:caps/>
      <w:sz w:val="24"/>
      <w:lang w:val="en-GB"/>
    </w:rPr>
  </w:style>
  <w:style w:type="character" w:customStyle="1" w:styleId="AutoritetiEmerChar">
    <w:name w:val="Autoriteti_Emer Char"/>
    <w:link w:val="AutoritetiEmer"/>
    <w:locked/>
    <w:rsid w:val="0071002A"/>
    <w:rPr>
      <w:rFonts w:ascii="Garamond" w:eastAsia="MS Mincho" w:hAnsi="Garamond" w:cs="Times New Roman"/>
      <w:b/>
      <w:bCs/>
      <w:sz w:val="24"/>
      <w:lang w:val="en-GB"/>
    </w:rPr>
  </w:style>
  <w:style w:type="paragraph" w:customStyle="1" w:styleId="Titull-Titull">
    <w:name w:val="Titull-Titull"/>
    <w:basedOn w:val="Paragrafi"/>
    <w:qFormat/>
    <w:rsid w:val="0071002A"/>
    <w:pPr>
      <w:ind w:firstLine="0"/>
      <w:jc w:val="center"/>
    </w:pPr>
    <w:rPr>
      <w:caps/>
      <w:szCs w:val="24"/>
    </w:rPr>
  </w:style>
  <w:style w:type="paragraph" w:customStyle="1" w:styleId="Vendosi">
    <w:name w:val="Vendosi"/>
    <w:basedOn w:val="Titull-Titull"/>
    <w:qFormat/>
    <w:rsid w:val="0071002A"/>
  </w:style>
  <w:style w:type="paragraph" w:customStyle="1" w:styleId="Hapesira7">
    <w:name w:val="Hapesira 7"/>
    <w:basedOn w:val="Paragrafi"/>
    <w:qFormat/>
    <w:rsid w:val="0071002A"/>
    <w:rPr>
      <w:sz w:val="14"/>
      <w:szCs w:val="24"/>
    </w:rPr>
  </w:style>
  <w:style w:type="paragraph" w:styleId="ListParagraph">
    <w:name w:val="List Paragraph"/>
    <w:aliases w:val="List Paragraph2"/>
    <w:basedOn w:val="Normal"/>
    <w:link w:val="ListParagraphChar"/>
    <w:uiPriority w:val="34"/>
    <w:qFormat/>
    <w:rsid w:val="0071002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1002A"/>
    <w:rPr>
      <w:rFonts w:ascii="Calibri" w:eastAsia="Times New Roman" w:hAnsi="Calibri" w:cs="Times New Roman"/>
    </w:rPr>
  </w:style>
  <w:style w:type="paragraph" w:customStyle="1" w:styleId="Style1">
    <w:name w:val="Style1"/>
    <w:basedOn w:val="Akti"/>
    <w:link w:val="Style1Char"/>
    <w:qFormat/>
    <w:rsid w:val="0071002A"/>
  </w:style>
  <w:style w:type="character" w:customStyle="1" w:styleId="Heading2Char1">
    <w:name w:val="Heading 2 Char1"/>
    <w:link w:val="Heading2"/>
    <w:uiPriority w:val="9"/>
    <w:locked/>
    <w:rsid w:val="0071002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71002A"/>
    <w:rPr>
      <w:rFonts w:ascii="Cambria" w:eastAsia="MS Mincho" w:hAnsi="Cambria" w:cs="Cambria"/>
      <w:b/>
      <w:bCs/>
      <w:sz w:val="24"/>
      <w:szCs w:val="24"/>
      <w:lang w:val="en-US"/>
    </w:rPr>
  </w:style>
  <w:style w:type="paragraph" w:customStyle="1" w:styleId="ADDRESS">
    <w:name w:val="ADDRESS"/>
    <w:basedOn w:val="Normal"/>
    <w:rsid w:val="0071002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1002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1002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1002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1002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1002A"/>
    <w:rPr>
      <w:rFonts w:ascii="Arial" w:eastAsia="Times New Roman" w:hAnsi="Arial" w:cs="Arial"/>
      <w:color w:val="000000"/>
      <w:sz w:val="24"/>
      <w:szCs w:val="24"/>
      <w:lang w:val="en-US"/>
    </w:rPr>
  </w:style>
  <w:style w:type="paragraph" w:customStyle="1" w:styleId="BazLigjPropozues">
    <w:name w:val="Baz_Ligj_Propozues"/>
    <w:rsid w:val="0071002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1002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1002A"/>
    <w:rPr>
      <w:rFonts w:ascii="Times New Roman" w:eastAsia="Times New Roman" w:hAnsi="Times New Roman" w:cs="Times New Roman"/>
      <w:caps/>
      <w:sz w:val="26"/>
      <w:szCs w:val="26"/>
      <w:lang w:val="en-GB"/>
    </w:rPr>
  </w:style>
  <w:style w:type="character" w:customStyle="1" w:styleId="apple-converted-space">
    <w:name w:val="apple-converted-space"/>
    <w:rsid w:val="0071002A"/>
  </w:style>
  <w:style w:type="character" w:styleId="Hyperlink">
    <w:name w:val="Hyperlink"/>
    <w:unhideWhenUsed/>
    <w:rsid w:val="0071002A"/>
    <w:rPr>
      <w:color w:val="0000FF"/>
      <w:u w:val="single"/>
    </w:rPr>
  </w:style>
  <w:style w:type="character" w:styleId="FollowedHyperlink">
    <w:name w:val="FollowedHyperlink"/>
    <w:uiPriority w:val="99"/>
    <w:unhideWhenUsed/>
    <w:rsid w:val="0071002A"/>
    <w:rPr>
      <w:color w:val="800080"/>
      <w:u w:val="single"/>
    </w:rPr>
  </w:style>
  <w:style w:type="paragraph" w:customStyle="1" w:styleId="font5">
    <w:name w:val="font5"/>
    <w:basedOn w:val="Normal"/>
    <w:rsid w:val="0071002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1002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1002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1002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1002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1002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71002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1002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1002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1002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1002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1002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1002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71002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1002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1002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71002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71002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1002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1002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1002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1002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1002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1002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1002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1002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71002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1002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1002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1002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1002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1002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1002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1002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1002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1002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1002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71002A"/>
  </w:style>
  <w:style w:type="paragraph" w:customStyle="1" w:styleId="PjesaNr">
    <w:name w:val="Pjesa_Nr"/>
    <w:next w:val="Normal"/>
    <w:rsid w:val="0071002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1002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1002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1002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1002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71002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1002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1002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1002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1002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1002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1002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1002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1002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1002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1002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1002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1002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1002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1002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1002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1002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1002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1002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1002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1002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1002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1002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1002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1002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1002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1002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1002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1002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1002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1002A"/>
    <w:rPr>
      <w:b/>
      <w:bCs/>
    </w:rPr>
  </w:style>
  <w:style w:type="paragraph" w:customStyle="1" w:styleId="xl136">
    <w:name w:val="xl136"/>
    <w:basedOn w:val="Normal"/>
    <w:rsid w:val="0071002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1002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1002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1002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1002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1002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1002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1002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1002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1002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1002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1002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1002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1002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1002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1002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1002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1002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1002A"/>
  </w:style>
  <w:style w:type="paragraph" w:styleId="Title">
    <w:name w:val="Title"/>
    <w:basedOn w:val="Heading1"/>
    <w:next w:val="Normal"/>
    <w:link w:val="TitleChar"/>
    <w:qFormat/>
    <w:rsid w:val="0071002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1002A"/>
    <w:rPr>
      <w:rFonts w:ascii="Calibri" w:eastAsia="Times New Roman" w:hAnsi="Calibri" w:cs="Arial"/>
      <w:b/>
      <w:caps/>
      <w:spacing w:val="10"/>
      <w:sz w:val="40"/>
      <w:szCs w:val="40"/>
    </w:rPr>
  </w:style>
  <w:style w:type="paragraph" w:customStyle="1" w:styleId="articlebody">
    <w:name w:val="articlebody"/>
    <w:basedOn w:val="Normal"/>
    <w:uiPriority w:val="99"/>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1002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1002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1002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1002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1002A"/>
    <w:pPr>
      <w:spacing w:after="100"/>
      <w:ind w:left="660" w:firstLine="0"/>
      <w:jc w:val="left"/>
    </w:pPr>
    <w:rPr>
      <w:rFonts w:eastAsia="Times New Roman"/>
    </w:rPr>
  </w:style>
  <w:style w:type="paragraph" w:styleId="TOC5">
    <w:name w:val="toc 5"/>
    <w:basedOn w:val="Normal"/>
    <w:next w:val="Normal"/>
    <w:autoRedefine/>
    <w:unhideWhenUsed/>
    <w:rsid w:val="0071002A"/>
    <w:pPr>
      <w:spacing w:after="100"/>
      <w:ind w:left="880" w:firstLine="0"/>
      <w:jc w:val="left"/>
    </w:pPr>
    <w:rPr>
      <w:rFonts w:eastAsia="Times New Roman"/>
    </w:rPr>
  </w:style>
  <w:style w:type="paragraph" w:styleId="TOC6">
    <w:name w:val="toc 6"/>
    <w:basedOn w:val="Normal"/>
    <w:next w:val="Normal"/>
    <w:autoRedefine/>
    <w:unhideWhenUsed/>
    <w:rsid w:val="0071002A"/>
    <w:pPr>
      <w:spacing w:after="100"/>
      <w:ind w:left="1100" w:firstLine="0"/>
      <w:jc w:val="left"/>
    </w:pPr>
    <w:rPr>
      <w:rFonts w:eastAsia="Times New Roman"/>
    </w:rPr>
  </w:style>
  <w:style w:type="paragraph" w:styleId="TOC7">
    <w:name w:val="toc 7"/>
    <w:basedOn w:val="Normal"/>
    <w:next w:val="Normal"/>
    <w:autoRedefine/>
    <w:unhideWhenUsed/>
    <w:rsid w:val="0071002A"/>
    <w:pPr>
      <w:spacing w:after="100"/>
      <w:ind w:left="1320" w:firstLine="0"/>
      <w:jc w:val="left"/>
    </w:pPr>
    <w:rPr>
      <w:rFonts w:eastAsia="Times New Roman"/>
    </w:rPr>
  </w:style>
  <w:style w:type="paragraph" w:styleId="TOC8">
    <w:name w:val="toc 8"/>
    <w:basedOn w:val="Normal"/>
    <w:next w:val="Normal"/>
    <w:autoRedefine/>
    <w:unhideWhenUsed/>
    <w:rsid w:val="0071002A"/>
    <w:pPr>
      <w:spacing w:after="100"/>
      <w:ind w:left="1540" w:firstLine="0"/>
      <w:jc w:val="left"/>
    </w:pPr>
    <w:rPr>
      <w:rFonts w:eastAsia="Times New Roman"/>
    </w:rPr>
  </w:style>
  <w:style w:type="paragraph" w:styleId="TOC9">
    <w:name w:val="toc 9"/>
    <w:basedOn w:val="Normal"/>
    <w:next w:val="Normal"/>
    <w:autoRedefine/>
    <w:unhideWhenUsed/>
    <w:rsid w:val="0071002A"/>
    <w:pPr>
      <w:spacing w:after="100"/>
      <w:ind w:left="1760" w:firstLine="0"/>
      <w:jc w:val="left"/>
    </w:pPr>
    <w:rPr>
      <w:rFonts w:eastAsia="Times New Roman"/>
    </w:rPr>
  </w:style>
  <w:style w:type="paragraph" w:styleId="BodyTextIndent">
    <w:name w:val="Body Text Indent"/>
    <w:basedOn w:val="Normal"/>
    <w:link w:val="BodyTextIndentChar"/>
    <w:unhideWhenUsed/>
    <w:rsid w:val="0071002A"/>
    <w:pPr>
      <w:spacing w:after="120"/>
      <w:ind w:left="360"/>
    </w:pPr>
  </w:style>
  <w:style w:type="character" w:customStyle="1" w:styleId="BodyTextIndentChar">
    <w:name w:val="Body Text Indent Char"/>
    <w:basedOn w:val="DefaultParagraphFont"/>
    <w:link w:val="BodyTextIndent"/>
    <w:rsid w:val="0071002A"/>
    <w:rPr>
      <w:rFonts w:ascii="Calibri" w:eastAsia="Calibri" w:hAnsi="Calibri" w:cs="Times New Roman"/>
      <w:lang w:val="en-US"/>
    </w:rPr>
  </w:style>
  <w:style w:type="paragraph" w:customStyle="1" w:styleId="numridata0">
    <w:name w:val="numridata"/>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1002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1002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1002A"/>
    <w:rPr>
      <w:rFonts w:ascii="Times New Roman" w:eastAsia="Times New Roman" w:hAnsi="Times New Roman" w:cs="Times New Roman"/>
      <w:sz w:val="16"/>
      <w:szCs w:val="16"/>
      <w:lang w:val="en-US"/>
    </w:rPr>
  </w:style>
  <w:style w:type="paragraph" w:customStyle="1" w:styleId="s32b251d">
    <w:name w:val="s32b251d"/>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1002A"/>
  </w:style>
  <w:style w:type="paragraph" w:customStyle="1" w:styleId="s30eec3f8">
    <w:name w:val="s30eec3f8"/>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1002A"/>
    <w:rPr>
      <w:sz w:val="24"/>
      <w:lang w:val="en-GB" w:eastAsia="fr-FR"/>
    </w:rPr>
  </w:style>
  <w:style w:type="paragraph" w:customStyle="1" w:styleId="JuPara">
    <w:name w:val="Ju_Para"/>
    <w:basedOn w:val="Normal"/>
    <w:link w:val="JuParaCar"/>
    <w:rsid w:val="0071002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1002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71002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1002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1002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71002A"/>
    <w:rPr>
      <w:vertAlign w:val="superscript"/>
    </w:rPr>
  </w:style>
  <w:style w:type="paragraph" w:customStyle="1" w:styleId="ju-005fpara">
    <w:name w:val="ju-005fpara"/>
    <w:basedOn w:val="Normal"/>
    <w:rsid w:val="0071002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1002A"/>
  </w:style>
  <w:style w:type="character" w:customStyle="1" w:styleId="s7d2086b4">
    <w:name w:val="s7d2086b4"/>
    <w:basedOn w:val="DefaultParagraphFont"/>
    <w:uiPriority w:val="99"/>
    <w:rsid w:val="0071002A"/>
  </w:style>
  <w:style w:type="character" w:customStyle="1" w:styleId="hps">
    <w:name w:val="hps"/>
    <w:basedOn w:val="DefaultParagraphFont"/>
    <w:rsid w:val="0071002A"/>
  </w:style>
  <w:style w:type="paragraph" w:customStyle="1" w:styleId="paragrafi0">
    <w:name w:val="paragrafi"/>
    <w:basedOn w:val="Normal"/>
    <w:rsid w:val="0071002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1002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1002A"/>
    <w:rPr>
      <w:rFonts w:cs="Times New Roman"/>
    </w:rPr>
  </w:style>
  <w:style w:type="paragraph" w:customStyle="1" w:styleId="titulli0">
    <w:name w:val="titulli"/>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1002A"/>
  </w:style>
  <w:style w:type="paragraph" w:customStyle="1" w:styleId="akti0">
    <w:name w:val="akti"/>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1002A"/>
  </w:style>
  <w:style w:type="paragraph" w:customStyle="1" w:styleId="CM49">
    <w:name w:val="CM49"/>
    <w:basedOn w:val="Normal"/>
    <w:next w:val="Normal"/>
    <w:rsid w:val="0071002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1002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1002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1002A"/>
    <w:pPr>
      <w:widowControl w:val="0"/>
    </w:pPr>
    <w:rPr>
      <w:rFonts w:ascii="Helvetica" w:eastAsia="Times New Roman" w:hAnsi="Helvetica" w:cs="Helvetica"/>
      <w:lang w:val="sq-AL"/>
    </w:rPr>
  </w:style>
  <w:style w:type="paragraph" w:customStyle="1" w:styleId="CM57">
    <w:name w:val="CM57"/>
    <w:basedOn w:val="Normal"/>
    <w:next w:val="Normal"/>
    <w:rsid w:val="0071002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1002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1002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71002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1002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71002A"/>
  </w:style>
  <w:style w:type="character" w:customStyle="1" w:styleId="StyleHeading6BoldChar">
    <w:name w:val="Style Heading 6 + Bold Char"/>
    <w:link w:val="StyleHeading6Bold"/>
    <w:rsid w:val="0071002A"/>
    <w:rPr>
      <w:rFonts w:ascii="Cambria" w:eastAsia="MS Mincho" w:hAnsi="Cambria" w:cs="Cambria"/>
      <w:b/>
      <w:bCs/>
      <w:i/>
      <w:iCs/>
      <w:color w:val="7F7F7F"/>
      <w:sz w:val="24"/>
      <w:szCs w:val="24"/>
      <w:lang w:val="en-US"/>
    </w:rPr>
  </w:style>
  <w:style w:type="paragraph" w:customStyle="1" w:styleId="tableheaders">
    <w:name w:val="table headers"/>
    <w:rsid w:val="0071002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71002A"/>
    <w:rPr>
      <w:b w:val="0"/>
    </w:rPr>
  </w:style>
  <w:style w:type="paragraph" w:styleId="PlainText">
    <w:name w:val="Plain Text"/>
    <w:basedOn w:val="Normal"/>
    <w:link w:val="PlainTextChar"/>
    <w:uiPriority w:val="99"/>
    <w:unhideWhenUsed/>
    <w:rsid w:val="0071002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1002A"/>
    <w:rPr>
      <w:rFonts w:ascii="Consolas" w:eastAsia="Calibri" w:hAnsi="Consolas" w:cs="Times New Roman"/>
      <w:sz w:val="21"/>
      <w:szCs w:val="21"/>
    </w:rPr>
  </w:style>
  <w:style w:type="paragraph" w:customStyle="1" w:styleId="StyleStyle1Bold">
    <w:name w:val="Style Style1 + Bold"/>
    <w:basedOn w:val="Style1"/>
    <w:rsid w:val="0071002A"/>
  </w:style>
  <w:style w:type="paragraph" w:customStyle="1" w:styleId="CM1">
    <w:name w:val="CM1"/>
    <w:basedOn w:val="Default"/>
    <w:next w:val="Default"/>
    <w:rsid w:val="0071002A"/>
    <w:rPr>
      <w:rFonts w:ascii="EUAlbertina" w:hAnsi="EUAlbertina"/>
      <w:color w:val="auto"/>
    </w:rPr>
  </w:style>
  <w:style w:type="paragraph" w:customStyle="1" w:styleId="CM4">
    <w:name w:val="CM4"/>
    <w:basedOn w:val="Normal"/>
    <w:next w:val="Normal"/>
    <w:rsid w:val="0071002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1002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1002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1002A"/>
    <w:rPr>
      <w:rFonts w:ascii="Tahoma" w:eastAsia="Times New Roman" w:hAnsi="Tahoma" w:cs="Times New Roman"/>
      <w:sz w:val="16"/>
      <w:szCs w:val="16"/>
    </w:rPr>
  </w:style>
  <w:style w:type="numbering" w:customStyle="1" w:styleId="NoList3">
    <w:name w:val="No List3"/>
    <w:next w:val="NoList"/>
    <w:semiHidden/>
    <w:rsid w:val="0071002A"/>
  </w:style>
  <w:style w:type="numbering" w:customStyle="1" w:styleId="NoList4">
    <w:name w:val="No List4"/>
    <w:next w:val="NoList"/>
    <w:semiHidden/>
    <w:rsid w:val="0071002A"/>
  </w:style>
  <w:style w:type="paragraph" w:customStyle="1" w:styleId="Point1">
    <w:name w:val="Point 1"/>
    <w:basedOn w:val="Normal"/>
    <w:link w:val="Point1Char"/>
    <w:rsid w:val="0071002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1002A"/>
    <w:rPr>
      <w:rFonts w:ascii="Calibri" w:eastAsia="Times New Roman" w:hAnsi="Calibri" w:cs="Times New Roman"/>
      <w:sz w:val="24"/>
      <w:szCs w:val="24"/>
      <w:lang w:val="en-GB" w:eastAsia="en-GB"/>
    </w:rPr>
  </w:style>
  <w:style w:type="character" w:customStyle="1" w:styleId="longtext">
    <w:name w:val="long_text"/>
    <w:rsid w:val="0071002A"/>
    <w:rPr>
      <w:rFonts w:ascii="Comic Sans MS" w:hAnsi="Comic Sans MS"/>
      <w:b/>
      <w:sz w:val="96"/>
      <w:szCs w:val="24"/>
      <w:lang w:val="pl-PL" w:eastAsia="pl-PL" w:bidi="ar-SA"/>
    </w:rPr>
  </w:style>
  <w:style w:type="paragraph" w:customStyle="1" w:styleId="Text1">
    <w:name w:val="Text 1"/>
    <w:basedOn w:val="Normal"/>
    <w:link w:val="Text1Char"/>
    <w:rsid w:val="0071002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1002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1002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1002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1002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1002A"/>
  </w:style>
  <w:style w:type="character" w:customStyle="1" w:styleId="SectionTitleCharCharChar">
    <w:name w:val="SectionTitle Char Char Char"/>
    <w:link w:val="SectionTitleCharChar"/>
    <w:rsid w:val="0071002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1002A"/>
    <w:rPr>
      <w:rFonts w:ascii="Calibri" w:eastAsia="Times New Roman" w:hAnsi="Calibri" w:cs="Times New Roman"/>
      <w:b/>
      <w:bCs/>
      <w:smallCaps/>
      <w:sz w:val="28"/>
      <w:szCs w:val="28"/>
      <w:lang w:val="en-GB" w:eastAsia="en-GB"/>
    </w:rPr>
  </w:style>
  <w:style w:type="character" w:customStyle="1" w:styleId="Text1Char">
    <w:name w:val="Text 1 Char"/>
    <w:link w:val="Text1"/>
    <w:rsid w:val="0071002A"/>
    <w:rPr>
      <w:rFonts w:ascii="Calibri" w:eastAsia="Times New Roman" w:hAnsi="Calibri" w:cs="Times New Roman"/>
      <w:sz w:val="24"/>
      <w:szCs w:val="24"/>
      <w:lang w:val="en-GB" w:eastAsia="en-GB"/>
    </w:rPr>
  </w:style>
  <w:style w:type="character" w:customStyle="1" w:styleId="Point1CharChar">
    <w:name w:val="Point 1 Char Char"/>
    <w:rsid w:val="0071002A"/>
    <w:rPr>
      <w:sz w:val="24"/>
      <w:szCs w:val="24"/>
      <w:lang w:val="en-GB" w:eastAsia="en-GB" w:bidi="ar-SA"/>
    </w:rPr>
  </w:style>
  <w:style w:type="paragraph" w:customStyle="1" w:styleId="Point0">
    <w:name w:val="Point 0"/>
    <w:basedOn w:val="Normal"/>
    <w:rsid w:val="0071002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1002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1002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1002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1002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1002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1002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1002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71002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1002A"/>
    <w:rPr>
      <w:rFonts w:ascii="CG Times" w:hAnsi="CG Times"/>
      <w:sz w:val="22"/>
      <w:lang w:val="en-US" w:eastAsia="en-US" w:bidi="ar-SA"/>
    </w:rPr>
  </w:style>
  <w:style w:type="paragraph" w:customStyle="1" w:styleId="SectionTitle">
    <w:name w:val="SectionTitle"/>
    <w:basedOn w:val="Normal"/>
    <w:next w:val="Heading1"/>
    <w:rsid w:val="0071002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1002A"/>
  </w:style>
  <w:style w:type="paragraph" w:styleId="TableofFigures">
    <w:name w:val="table of figures"/>
    <w:basedOn w:val="Normal"/>
    <w:next w:val="Normal"/>
    <w:rsid w:val="0071002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1002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1002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1002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1002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1002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1002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1002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1002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1002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1002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1002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1002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1002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1002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1002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1002A"/>
    <w:pPr>
      <w:spacing w:after="0" w:line="360" w:lineRule="auto"/>
      <w:ind w:firstLine="0"/>
      <w:jc w:val="left"/>
    </w:pPr>
    <w:rPr>
      <w:rFonts w:ascii="Tahoma" w:eastAsia="Times New Roman" w:hAnsi="Tahoma"/>
      <w:lang w:val="de-AT" w:eastAsia="de-DE"/>
    </w:rPr>
  </w:style>
  <w:style w:type="paragraph" w:styleId="List">
    <w:name w:val="List"/>
    <w:basedOn w:val="Normal"/>
    <w:rsid w:val="0071002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1002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1002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1002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1002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1002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1002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1002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1002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1002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1002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1002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1002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1002A"/>
    <w:rPr>
      <w:sz w:val="16"/>
      <w:szCs w:val="16"/>
    </w:rPr>
  </w:style>
  <w:style w:type="paragraph" w:styleId="CommentText">
    <w:name w:val="annotation text"/>
    <w:aliases w:val=" Char"/>
    <w:basedOn w:val="Normal"/>
    <w:link w:val="CommentTextChar"/>
    <w:unhideWhenUsed/>
    <w:rsid w:val="0071002A"/>
    <w:rPr>
      <w:rFonts w:eastAsia="MS Mincho"/>
      <w:sz w:val="20"/>
      <w:szCs w:val="20"/>
      <w:lang w:val="sq-AL"/>
    </w:rPr>
  </w:style>
  <w:style w:type="character" w:customStyle="1" w:styleId="CommentTextChar">
    <w:name w:val="Comment Text Char"/>
    <w:aliases w:val=" Char Char1"/>
    <w:basedOn w:val="DefaultParagraphFont"/>
    <w:link w:val="CommentText"/>
    <w:rsid w:val="0071002A"/>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71002A"/>
    <w:rPr>
      <w:b/>
      <w:bCs/>
    </w:rPr>
  </w:style>
  <w:style w:type="character" w:customStyle="1" w:styleId="CommentSubjectChar">
    <w:name w:val="Comment Subject Char"/>
    <w:basedOn w:val="CommentTextChar"/>
    <w:link w:val="CommentSubject"/>
    <w:rsid w:val="0071002A"/>
    <w:rPr>
      <w:rFonts w:ascii="Calibri" w:eastAsia="MS Mincho" w:hAnsi="Calibri" w:cs="Times New Roman"/>
      <w:b/>
      <w:bCs/>
      <w:sz w:val="20"/>
      <w:szCs w:val="20"/>
    </w:rPr>
  </w:style>
  <w:style w:type="paragraph" w:styleId="ListNumber4">
    <w:name w:val="List Number 4"/>
    <w:basedOn w:val="Normal"/>
    <w:rsid w:val="0071002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1002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1002A"/>
  </w:style>
  <w:style w:type="paragraph" w:styleId="MacroText">
    <w:name w:val="macro"/>
    <w:link w:val="MacroTextChar"/>
    <w:semiHidden/>
    <w:rsid w:val="0071002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1002A"/>
    <w:rPr>
      <w:rFonts w:ascii="Courier New" w:eastAsia="Times New Roman" w:hAnsi="Courier New" w:cs="Times New Roman"/>
      <w:lang w:val="de-DE" w:eastAsia="de-DE"/>
    </w:rPr>
  </w:style>
  <w:style w:type="paragraph" w:styleId="NormalIndent">
    <w:name w:val="Normal Indent"/>
    <w:basedOn w:val="Normal"/>
    <w:link w:val="NormalIndentChar"/>
    <w:rsid w:val="0071002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1002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1002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1002A"/>
    <w:rPr>
      <w:rFonts w:ascii="Tahoma" w:hAnsi="Tahoma"/>
      <w:sz w:val="22"/>
    </w:rPr>
  </w:style>
  <w:style w:type="paragraph" w:styleId="BlockText">
    <w:name w:val="Block Text"/>
    <w:basedOn w:val="Normal"/>
    <w:rsid w:val="0071002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1002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1002A"/>
    <w:rPr>
      <w:rFonts w:ascii="Tahoma" w:eastAsia="Times New Roman" w:hAnsi="Tahoma" w:cs="Times New Roman"/>
      <w:lang w:val="de-AT" w:eastAsia="de-DE"/>
    </w:rPr>
  </w:style>
  <w:style w:type="character" w:customStyle="1" w:styleId="Emphasis1">
    <w:name w:val="Emphasis1"/>
    <w:semiHidden/>
    <w:rsid w:val="0071002A"/>
  </w:style>
  <w:style w:type="paragraph" w:styleId="NoteHeading">
    <w:name w:val="Note Heading"/>
    <w:basedOn w:val="Normal"/>
    <w:next w:val="Normal"/>
    <w:link w:val="NoteHeadingChar"/>
    <w:rsid w:val="0071002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1002A"/>
    <w:rPr>
      <w:rFonts w:ascii="Tahoma" w:eastAsia="Times New Roman" w:hAnsi="Tahoma" w:cs="Times New Roman"/>
      <w:lang w:val="de-AT" w:eastAsia="de-DE"/>
    </w:rPr>
  </w:style>
  <w:style w:type="paragraph" w:styleId="MessageHeader">
    <w:name w:val="Message Header"/>
    <w:basedOn w:val="Normal"/>
    <w:link w:val="MessageHeaderChar"/>
    <w:semiHidden/>
    <w:rsid w:val="0071002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1002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1002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1002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1002A"/>
    <w:rPr>
      <w:rFonts w:ascii="Tahoma" w:eastAsia="Times New Roman" w:hAnsi="Tahoma" w:cs="Times New Roman"/>
      <w:sz w:val="20"/>
      <w:szCs w:val="20"/>
      <w:lang w:val="en-US"/>
    </w:rPr>
  </w:style>
  <w:style w:type="character" w:styleId="EndnoteReference">
    <w:name w:val="endnote reference"/>
    <w:semiHidden/>
    <w:unhideWhenUsed/>
    <w:rsid w:val="0071002A"/>
    <w:rPr>
      <w:vertAlign w:val="superscript"/>
    </w:rPr>
  </w:style>
  <w:style w:type="paragraph" w:styleId="BodyTextFirstIndent2">
    <w:name w:val="Body Text First Indent 2"/>
    <w:basedOn w:val="BodyTextIndent"/>
    <w:link w:val="BodyTextFirstIndent2Char"/>
    <w:semiHidden/>
    <w:rsid w:val="0071002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1002A"/>
    <w:rPr>
      <w:rFonts w:ascii="Tahoma" w:eastAsia="Times New Roman" w:hAnsi="Tahoma" w:cs="Times New Roman"/>
      <w:lang w:val="de-AT" w:eastAsia="de-DE"/>
    </w:rPr>
  </w:style>
  <w:style w:type="numbering" w:styleId="111111">
    <w:name w:val="Outline List 2"/>
    <w:basedOn w:val="NoList"/>
    <w:semiHidden/>
    <w:rsid w:val="0071002A"/>
    <w:pPr>
      <w:numPr>
        <w:numId w:val="14"/>
      </w:numPr>
    </w:pPr>
  </w:style>
  <w:style w:type="paragraph" w:customStyle="1" w:styleId="Zusatz2">
    <w:name w:val="Zusatz 2"/>
    <w:basedOn w:val="Normal"/>
    <w:next w:val="Normal"/>
    <w:semiHidden/>
    <w:rsid w:val="0071002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1002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1002A"/>
    <w:pPr>
      <w:numPr>
        <w:numId w:val="15"/>
      </w:numPr>
    </w:pPr>
  </w:style>
  <w:style w:type="paragraph" w:styleId="Salutation">
    <w:name w:val="Salutation"/>
    <w:basedOn w:val="Normal"/>
    <w:next w:val="Normal"/>
    <w:link w:val="SalutationChar"/>
    <w:semiHidden/>
    <w:rsid w:val="0071002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1002A"/>
    <w:rPr>
      <w:rFonts w:ascii="Tahoma" w:eastAsia="Times New Roman" w:hAnsi="Tahoma" w:cs="Times New Roman"/>
      <w:lang w:val="de-AT" w:eastAsia="de-DE"/>
    </w:rPr>
  </w:style>
  <w:style w:type="numbering" w:styleId="ArticleSection">
    <w:name w:val="Outline List 3"/>
    <w:basedOn w:val="NoList"/>
    <w:semiHidden/>
    <w:rsid w:val="0071002A"/>
    <w:pPr>
      <w:numPr>
        <w:numId w:val="16"/>
      </w:numPr>
    </w:pPr>
  </w:style>
  <w:style w:type="paragraph" w:styleId="Closing">
    <w:name w:val="Closing"/>
    <w:basedOn w:val="Normal"/>
    <w:link w:val="ClosingChar"/>
    <w:semiHidden/>
    <w:rsid w:val="0071002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1002A"/>
    <w:rPr>
      <w:rFonts w:ascii="Tahoma" w:eastAsia="Times New Roman" w:hAnsi="Tahoma" w:cs="Times New Roman"/>
      <w:lang w:val="de-AT" w:eastAsia="de-DE"/>
    </w:rPr>
  </w:style>
  <w:style w:type="character" w:styleId="Emphasis">
    <w:name w:val="Emphasis"/>
    <w:uiPriority w:val="20"/>
    <w:qFormat/>
    <w:rsid w:val="0071002A"/>
    <w:rPr>
      <w:i/>
      <w:iCs/>
    </w:rPr>
  </w:style>
  <w:style w:type="paragraph" w:styleId="HTMLAddress">
    <w:name w:val="HTML Address"/>
    <w:basedOn w:val="Normal"/>
    <w:link w:val="HTMLAddressChar"/>
    <w:semiHidden/>
    <w:rsid w:val="0071002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1002A"/>
    <w:rPr>
      <w:rFonts w:ascii="Tahoma" w:eastAsia="Times New Roman" w:hAnsi="Tahoma" w:cs="Times New Roman"/>
      <w:i/>
      <w:iCs/>
      <w:lang w:val="de-AT" w:eastAsia="de-DE"/>
    </w:rPr>
  </w:style>
  <w:style w:type="character" w:styleId="HTMLAcronym">
    <w:name w:val="HTML Acronym"/>
    <w:semiHidden/>
    <w:rsid w:val="0071002A"/>
  </w:style>
  <w:style w:type="character" w:styleId="HTMLSample">
    <w:name w:val="HTML Sample"/>
    <w:semiHidden/>
    <w:rsid w:val="0071002A"/>
    <w:rPr>
      <w:rFonts w:ascii="Courier New" w:hAnsi="Courier New" w:cs="Courier New"/>
    </w:rPr>
  </w:style>
  <w:style w:type="character" w:styleId="HTMLCode">
    <w:name w:val="HTML Code"/>
    <w:semiHidden/>
    <w:rsid w:val="0071002A"/>
    <w:rPr>
      <w:rFonts w:ascii="Courier New" w:hAnsi="Courier New" w:cs="Courier New"/>
      <w:sz w:val="20"/>
      <w:szCs w:val="20"/>
    </w:rPr>
  </w:style>
  <w:style w:type="character" w:styleId="HTMLDefinition">
    <w:name w:val="HTML Definition"/>
    <w:semiHidden/>
    <w:rsid w:val="0071002A"/>
    <w:rPr>
      <w:i/>
      <w:iCs/>
    </w:rPr>
  </w:style>
  <w:style w:type="character" w:styleId="HTMLTypewriter">
    <w:name w:val="HTML Typewriter"/>
    <w:semiHidden/>
    <w:rsid w:val="0071002A"/>
    <w:rPr>
      <w:rFonts w:ascii="Courier New" w:hAnsi="Courier New" w:cs="Courier New"/>
      <w:sz w:val="20"/>
      <w:szCs w:val="20"/>
    </w:rPr>
  </w:style>
  <w:style w:type="character" w:styleId="HTMLKeyboard">
    <w:name w:val="HTML Keyboard"/>
    <w:semiHidden/>
    <w:rsid w:val="0071002A"/>
    <w:rPr>
      <w:rFonts w:ascii="Courier New" w:hAnsi="Courier New" w:cs="Courier New"/>
      <w:sz w:val="20"/>
      <w:szCs w:val="20"/>
    </w:rPr>
  </w:style>
  <w:style w:type="character" w:styleId="HTMLVariable">
    <w:name w:val="HTML Variable"/>
    <w:semiHidden/>
    <w:rsid w:val="0071002A"/>
    <w:rPr>
      <w:i/>
      <w:iCs/>
    </w:rPr>
  </w:style>
  <w:style w:type="paragraph" w:styleId="HTMLPreformatted">
    <w:name w:val="HTML Preformatted"/>
    <w:basedOn w:val="Normal"/>
    <w:link w:val="HTMLPreformattedChar"/>
    <w:rsid w:val="0071002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1002A"/>
    <w:rPr>
      <w:rFonts w:ascii="Courier New" w:eastAsia="Times New Roman" w:hAnsi="Courier New" w:cs="Times New Roman"/>
      <w:sz w:val="20"/>
      <w:lang w:val="de-AT" w:eastAsia="de-DE"/>
    </w:rPr>
  </w:style>
  <w:style w:type="character" w:styleId="HTMLCite">
    <w:name w:val="HTML Cite"/>
    <w:semiHidden/>
    <w:rsid w:val="0071002A"/>
    <w:rPr>
      <w:i/>
      <w:iCs/>
    </w:rPr>
  </w:style>
  <w:style w:type="table" w:styleId="Table3Deffects1">
    <w:name w:val="Table 3D effects 1"/>
    <w:basedOn w:val="TableNormal"/>
    <w:semiHidden/>
    <w:rsid w:val="0071002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1002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1002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1002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1002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1002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1002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1002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1002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1002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1002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1002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1002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1002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1002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1002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1002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1002A"/>
    <w:rPr>
      <w:rFonts w:ascii="Tahoma" w:eastAsia="Times New Roman" w:hAnsi="Tahoma" w:cs="Times New Roman"/>
      <w:lang w:val="de-AT" w:eastAsia="de-DE"/>
    </w:rPr>
  </w:style>
  <w:style w:type="paragraph" w:styleId="E-mailSignature">
    <w:name w:val="E-mail Signature"/>
    <w:basedOn w:val="Normal"/>
    <w:link w:val="E-mailSignatureChar"/>
    <w:rsid w:val="0071002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1002A"/>
    <w:rPr>
      <w:rFonts w:ascii="Tahoma" w:eastAsia="Times New Roman" w:hAnsi="Tahoma" w:cs="Times New Roman"/>
      <w:lang w:val="de-AT" w:eastAsia="de-DE"/>
    </w:rPr>
  </w:style>
  <w:style w:type="paragraph" w:styleId="BodyText2">
    <w:name w:val="Body Text 2"/>
    <w:basedOn w:val="Normal"/>
    <w:link w:val="BodyText2Char"/>
    <w:rsid w:val="0071002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1002A"/>
    <w:rPr>
      <w:rFonts w:ascii="Tahoma" w:eastAsia="Times New Roman" w:hAnsi="Tahoma" w:cs="Times New Roman"/>
      <w:lang w:val="de-AT" w:eastAsia="de-DE"/>
    </w:rPr>
  </w:style>
  <w:style w:type="paragraph" w:styleId="BodyTextIndent2">
    <w:name w:val="Body Text Indent 2"/>
    <w:basedOn w:val="Normal"/>
    <w:link w:val="BodyTextIndent2Char"/>
    <w:rsid w:val="0071002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1002A"/>
    <w:rPr>
      <w:rFonts w:ascii="Tahoma" w:eastAsia="Times New Roman" w:hAnsi="Tahoma" w:cs="Times New Roman"/>
      <w:lang w:val="de-AT" w:eastAsia="de-DE"/>
    </w:rPr>
  </w:style>
  <w:style w:type="paragraph" w:styleId="BodyTextIndent3">
    <w:name w:val="Body Text Indent 3"/>
    <w:basedOn w:val="Normal"/>
    <w:link w:val="BodyTextIndent3Char"/>
    <w:rsid w:val="0071002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1002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1002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1002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1002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1002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71002A"/>
    <w:rPr>
      <w:rFonts w:ascii="CG Times" w:eastAsia="Times New Roman" w:hAnsi="CG Times" w:cs="Times New Roman"/>
      <w:b/>
      <w:szCs w:val="24"/>
      <w:lang w:val="en-US"/>
    </w:rPr>
  </w:style>
  <w:style w:type="character" w:customStyle="1" w:styleId="SubtitleChar1">
    <w:name w:val="Subtitle Char1"/>
    <w:locked/>
    <w:rsid w:val="0071002A"/>
    <w:rPr>
      <w:rFonts w:ascii="Cambria" w:hAnsi="Cambria"/>
      <w:sz w:val="24"/>
      <w:szCs w:val="24"/>
    </w:rPr>
  </w:style>
  <w:style w:type="paragraph" w:customStyle="1" w:styleId="Char1">
    <w:name w:val="Char1"/>
    <w:basedOn w:val="Normal"/>
    <w:rsid w:val="0071002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1002A"/>
    <w:rPr>
      <w:rFonts w:ascii="Tahoma" w:hAnsi="Tahoma" w:cs="Tahoma"/>
      <w:i/>
      <w:iCs/>
      <w:sz w:val="22"/>
      <w:szCs w:val="22"/>
      <w:lang w:val="de-AT" w:eastAsia="de-DE" w:bidi="ar-SA"/>
    </w:rPr>
  </w:style>
  <w:style w:type="character" w:customStyle="1" w:styleId="CharChar36">
    <w:name w:val="Char Char36"/>
    <w:locked/>
    <w:rsid w:val="0071002A"/>
    <w:rPr>
      <w:rFonts w:ascii="Arial" w:hAnsi="Arial" w:cs="Arial"/>
      <w:b/>
      <w:bCs/>
      <w:kern w:val="32"/>
      <w:sz w:val="32"/>
      <w:szCs w:val="32"/>
      <w:lang w:val="sq-AL" w:eastAsia="en-US" w:bidi="ar-SA"/>
    </w:rPr>
  </w:style>
  <w:style w:type="character" w:customStyle="1" w:styleId="CharChar35">
    <w:name w:val="Char Char35"/>
    <w:locked/>
    <w:rsid w:val="0071002A"/>
    <w:rPr>
      <w:rFonts w:ascii="Arial" w:hAnsi="Arial" w:cs="Arial"/>
      <w:b/>
      <w:bCs/>
      <w:i/>
      <w:iCs/>
      <w:sz w:val="28"/>
      <w:szCs w:val="28"/>
      <w:lang w:val="sq-AL" w:eastAsia="en-US" w:bidi="ar-SA"/>
    </w:rPr>
  </w:style>
  <w:style w:type="character" w:customStyle="1" w:styleId="CharChar34">
    <w:name w:val="Char Char34"/>
    <w:locked/>
    <w:rsid w:val="0071002A"/>
    <w:rPr>
      <w:rFonts w:ascii="Tahoma" w:hAnsi="Tahoma"/>
      <w:b/>
      <w:kern w:val="28"/>
      <w:sz w:val="24"/>
      <w:szCs w:val="28"/>
      <w:lang w:val="de-AT" w:eastAsia="de-DE" w:bidi="ar-SA"/>
    </w:rPr>
  </w:style>
  <w:style w:type="character" w:customStyle="1" w:styleId="CharChar33">
    <w:name w:val="Char Char33"/>
    <w:locked/>
    <w:rsid w:val="0071002A"/>
    <w:rPr>
      <w:rFonts w:ascii="Tahoma" w:hAnsi="Tahoma"/>
      <w:b/>
      <w:i/>
      <w:kern w:val="28"/>
      <w:sz w:val="22"/>
      <w:szCs w:val="22"/>
      <w:lang w:val="de-AT" w:eastAsia="de-DE" w:bidi="ar-SA"/>
    </w:rPr>
  </w:style>
  <w:style w:type="character" w:customStyle="1" w:styleId="CharChar32">
    <w:name w:val="Char Char32"/>
    <w:locked/>
    <w:rsid w:val="0071002A"/>
    <w:rPr>
      <w:rFonts w:ascii="Tahoma" w:hAnsi="Tahoma"/>
      <w:b/>
      <w:i/>
      <w:kern w:val="28"/>
      <w:sz w:val="22"/>
      <w:szCs w:val="22"/>
      <w:lang w:val="de-AT" w:eastAsia="de-DE" w:bidi="ar-SA"/>
    </w:rPr>
  </w:style>
  <w:style w:type="character" w:customStyle="1" w:styleId="CharChar31">
    <w:name w:val="Char Char31"/>
    <w:locked/>
    <w:rsid w:val="0071002A"/>
    <w:rPr>
      <w:rFonts w:ascii="Tahoma" w:hAnsi="Tahoma"/>
      <w:b/>
      <w:i/>
      <w:kern w:val="28"/>
      <w:sz w:val="22"/>
      <w:szCs w:val="22"/>
      <w:lang w:val="de-AT" w:eastAsia="de-DE" w:bidi="ar-SA"/>
    </w:rPr>
  </w:style>
  <w:style w:type="character" w:customStyle="1" w:styleId="CharChar10">
    <w:name w:val="Char Char10"/>
    <w:semiHidden/>
    <w:locked/>
    <w:rsid w:val="0071002A"/>
    <w:rPr>
      <w:rFonts w:ascii="Courier New" w:hAnsi="Courier New" w:cs="Courier New"/>
      <w:szCs w:val="22"/>
      <w:lang w:val="de-AT" w:eastAsia="de-DE" w:bidi="ar-SA"/>
    </w:rPr>
  </w:style>
  <w:style w:type="character" w:customStyle="1" w:styleId="CharChar30">
    <w:name w:val="Char Char30"/>
    <w:locked/>
    <w:rsid w:val="0071002A"/>
    <w:rPr>
      <w:rFonts w:ascii="Tahoma" w:hAnsi="Tahoma"/>
      <w:b/>
      <w:i/>
      <w:kern w:val="28"/>
      <w:sz w:val="22"/>
      <w:szCs w:val="22"/>
      <w:lang w:val="de-AT" w:eastAsia="de-DE" w:bidi="ar-SA"/>
    </w:rPr>
  </w:style>
  <w:style w:type="character" w:customStyle="1" w:styleId="CharChar29">
    <w:name w:val="Char Char29"/>
    <w:locked/>
    <w:rsid w:val="0071002A"/>
    <w:rPr>
      <w:rFonts w:ascii="Tahoma" w:hAnsi="Tahoma"/>
      <w:b/>
      <w:i/>
      <w:kern w:val="28"/>
      <w:sz w:val="22"/>
      <w:szCs w:val="22"/>
      <w:lang w:val="de-AT" w:eastAsia="de-DE" w:bidi="ar-SA"/>
    </w:rPr>
  </w:style>
  <w:style w:type="character" w:customStyle="1" w:styleId="CharChar28">
    <w:name w:val="Char Char28"/>
    <w:locked/>
    <w:rsid w:val="0071002A"/>
    <w:rPr>
      <w:rFonts w:ascii="Tahoma" w:hAnsi="Tahoma"/>
      <w:b/>
      <w:i/>
      <w:kern w:val="28"/>
      <w:sz w:val="22"/>
      <w:szCs w:val="22"/>
      <w:lang w:val="de-AT" w:eastAsia="de-DE" w:bidi="ar-SA"/>
    </w:rPr>
  </w:style>
  <w:style w:type="character" w:customStyle="1" w:styleId="CharChar27">
    <w:name w:val="Char Char27"/>
    <w:locked/>
    <w:rsid w:val="0071002A"/>
    <w:rPr>
      <w:rFonts w:ascii="Calibri" w:eastAsia="Calibri" w:hAnsi="Calibri"/>
      <w:lang w:val="sq-AL" w:eastAsia="en-US" w:bidi="ar-SA"/>
    </w:rPr>
  </w:style>
  <w:style w:type="character" w:customStyle="1" w:styleId="CharChar24">
    <w:name w:val="Char Char24"/>
    <w:locked/>
    <w:rsid w:val="0071002A"/>
    <w:rPr>
      <w:rFonts w:ascii="Tahoma" w:hAnsi="Tahoma" w:cs="Tahoma"/>
      <w:sz w:val="22"/>
      <w:szCs w:val="22"/>
      <w:lang w:val="de-AT" w:eastAsia="de-DE" w:bidi="ar-SA"/>
    </w:rPr>
  </w:style>
  <w:style w:type="character" w:customStyle="1" w:styleId="CharChar23">
    <w:name w:val="Char Char23"/>
    <w:locked/>
    <w:rsid w:val="0071002A"/>
    <w:rPr>
      <w:rFonts w:ascii="Tahoma" w:hAnsi="Tahoma" w:cs="Tahoma"/>
      <w:sz w:val="22"/>
      <w:szCs w:val="22"/>
      <w:lang w:val="de-AT" w:eastAsia="de-DE" w:bidi="ar-SA"/>
    </w:rPr>
  </w:style>
  <w:style w:type="character" w:customStyle="1" w:styleId="CharChar22">
    <w:name w:val="Char Char22"/>
    <w:semiHidden/>
    <w:locked/>
    <w:rsid w:val="0071002A"/>
    <w:rPr>
      <w:rFonts w:ascii="Courier New" w:hAnsi="Courier New" w:cs="Courier New"/>
      <w:sz w:val="22"/>
      <w:szCs w:val="22"/>
      <w:lang w:val="de-DE" w:eastAsia="de-DE" w:bidi="ar-SA"/>
    </w:rPr>
  </w:style>
  <w:style w:type="character" w:customStyle="1" w:styleId="CharChar21">
    <w:name w:val="Char Char21"/>
    <w:locked/>
    <w:rsid w:val="0071002A"/>
    <w:rPr>
      <w:rFonts w:ascii="Tahoma" w:hAnsi="Tahoma" w:cs="Tahoma"/>
      <w:b/>
      <w:kern w:val="28"/>
      <w:sz w:val="36"/>
      <w:szCs w:val="36"/>
      <w:lang w:val="de-AT" w:eastAsia="de-DE" w:bidi="ar-SA"/>
    </w:rPr>
  </w:style>
  <w:style w:type="character" w:customStyle="1" w:styleId="CharChar12">
    <w:name w:val="Char Char12"/>
    <w:semiHidden/>
    <w:locked/>
    <w:rsid w:val="0071002A"/>
    <w:rPr>
      <w:rFonts w:ascii="Tahoma" w:hAnsi="Tahoma" w:cs="Tahoma"/>
      <w:sz w:val="22"/>
      <w:szCs w:val="22"/>
      <w:lang w:val="de-AT" w:eastAsia="de-DE" w:bidi="ar-SA"/>
    </w:rPr>
  </w:style>
  <w:style w:type="character" w:customStyle="1" w:styleId="CharChar9">
    <w:name w:val="Char Char9"/>
    <w:semiHidden/>
    <w:locked/>
    <w:rsid w:val="0071002A"/>
    <w:rPr>
      <w:rFonts w:ascii="Tahoma" w:hAnsi="Tahoma" w:cs="Tahoma"/>
      <w:sz w:val="22"/>
      <w:szCs w:val="22"/>
      <w:lang w:val="de-AT" w:eastAsia="de-DE" w:bidi="ar-SA"/>
    </w:rPr>
  </w:style>
  <w:style w:type="character" w:customStyle="1" w:styleId="CharChar25">
    <w:name w:val="Char Char25"/>
    <w:semiHidden/>
    <w:locked/>
    <w:rsid w:val="0071002A"/>
    <w:rPr>
      <w:rFonts w:ascii="Tahoma" w:hAnsi="Tahoma" w:cs="Tahoma"/>
      <w:sz w:val="22"/>
      <w:szCs w:val="22"/>
      <w:lang w:val="de-AT" w:eastAsia="de-DE" w:bidi="ar-SA"/>
    </w:rPr>
  </w:style>
  <w:style w:type="character" w:customStyle="1" w:styleId="CharChar15">
    <w:name w:val="Char Char15"/>
    <w:semiHidden/>
    <w:locked/>
    <w:rsid w:val="0071002A"/>
    <w:rPr>
      <w:rFonts w:ascii="Tahoma" w:hAnsi="Tahoma" w:cs="Tahoma"/>
      <w:sz w:val="22"/>
      <w:szCs w:val="22"/>
      <w:lang w:val="de-AT" w:eastAsia="de-DE" w:bidi="ar-SA"/>
    </w:rPr>
  </w:style>
  <w:style w:type="character" w:customStyle="1" w:styleId="CharChar16">
    <w:name w:val="Char Char16"/>
    <w:semiHidden/>
    <w:locked/>
    <w:rsid w:val="0071002A"/>
    <w:rPr>
      <w:rFonts w:ascii="Tahoma" w:hAnsi="Tahoma" w:cs="Arial"/>
      <w:sz w:val="24"/>
      <w:szCs w:val="24"/>
      <w:lang w:val="de-AT" w:eastAsia="de-DE" w:bidi="ar-SA"/>
    </w:rPr>
  </w:style>
  <w:style w:type="character" w:customStyle="1" w:styleId="CharChar20">
    <w:name w:val="Char Char20"/>
    <w:locked/>
    <w:rsid w:val="0071002A"/>
    <w:rPr>
      <w:rFonts w:ascii="Tahoma" w:hAnsi="Tahoma" w:cs="Tahoma"/>
      <w:b/>
      <w:kern w:val="28"/>
      <w:sz w:val="32"/>
      <w:szCs w:val="36"/>
      <w:lang w:val="de-AT" w:eastAsia="de-DE" w:bidi="ar-SA"/>
    </w:rPr>
  </w:style>
  <w:style w:type="character" w:customStyle="1" w:styleId="CharChar13">
    <w:name w:val="Char Char13"/>
    <w:semiHidden/>
    <w:locked/>
    <w:rsid w:val="0071002A"/>
    <w:rPr>
      <w:rFonts w:ascii="Tahoma" w:hAnsi="Tahoma" w:cs="Tahoma"/>
      <w:sz w:val="22"/>
      <w:szCs w:val="22"/>
      <w:lang w:val="de-AT" w:eastAsia="de-DE" w:bidi="ar-SA"/>
    </w:rPr>
  </w:style>
  <w:style w:type="character" w:customStyle="1" w:styleId="CharChar19">
    <w:name w:val="Char Char19"/>
    <w:semiHidden/>
    <w:locked/>
    <w:rsid w:val="0071002A"/>
    <w:rPr>
      <w:rFonts w:ascii="Tahoma" w:hAnsi="Tahoma" w:cs="Tahoma"/>
      <w:sz w:val="22"/>
      <w:szCs w:val="22"/>
      <w:lang w:val="de-AT" w:eastAsia="de-DE" w:bidi="ar-SA"/>
    </w:rPr>
  </w:style>
  <w:style w:type="character" w:customStyle="1" w:styleId="CharChar3">
    <w:name w:val="Char Char3"/>
    <w:semiHidden/>
    <w:locked/>
    <w:rsid w:val="0071002A"/>
  </w:style>
  <w:style w:type="character" w:customStyle="1" w:styleId="CharChar14">
    <w:name w:val="Char Char14"/>
    <w:semiHidden/>
    <w:locked/>
    <w:rsid w:val="0071002A"/>
  </w:style>
  <w:style w:type="character" w:customStyle="1" w:styleId="CharChar17">
    <w:name w:val="Char Char17"/>
    <w:locked/>
    <w:rsid w:val="0071002A"/>
    <w:rPr>
      <w:rFonts w:ascii="Tahoma" w:hAnsi="Tahoma" w:cs="Tahoma"/>
      <w:sz w:val="22"/>
      <w:szCs w:val="22"/>
      <w:lang w:val="de-AT" w:eastAsia="de-DE" w:bidi="ar-SA"/>
    </w:rPr>
  </w:style>
  <w:style w:type="character" w:customStyle="1" w:styleId="CharChar7">
    <w:name w:val="Char Char7"/>
    <w:semiHidden/>
    <w:locked/>
    <w:rsid w:val="0071002A"/>
    <w:rPr>
      <w:rFonts w:ascii="Tahoma" w:hAnsi="Tahoma" w:cs="Tahoma"/>
      <w:sz w:val="22"/>
      <w:szCs w:val="22"/>
      <w:lang w:val="de-AT" w:eastAsia="de-DE" w:bidi="ar-SA"/>
    </w:rPr>
  </w:style>
  <w:style w:type="character" w:customStyle="1" w:styleId="CharChar6">
    <w:name w:val="Char Char6"/>
    <w:semiHidden/>
    <w:locked/>
    <w:rsid w:val="0071002A"/>
    <w:rPr>
      <w:rFonts w:ascii="Tahoma" w:hAnsi="Tahoma" w:cs="Tahoma"/>
      <w:sz w:val="16"/>
      <w:szCs w:val="16"/>
      <w:lang w:val="de-AT" w:eastAsia="de-DE" w:bidi="ar-SA"/>
    </w:rPr>
  </w:style>
  <w:style w:type="character" w:customStyle="1" w:styleId="CharChar5">
    <w:name w:val="Char Char5"/>
    <w:semiHidden/>
    <w:locked/>
    <w:rsid w:val="0071002A"/>
    <w:rPr>
      <w:rFonts w:ascii="Tahoma" w:hAnsi="Tahoma" w:cs="Tahoma"/>
      <w:sz w:val="22"/>
      <w:szCs w:val="22"/>
      <w:lang w:val="de-AT" w:eastAsia="de-DE" w:bidi="ar-SA"/>
    </w:rPr>
  </w:style>
  <w:style w:type="character" w:customStyle="1" w:styleId="CharChar4">
    <w:name w:val="Char Char4"/>
    <w:semiHidden/>
    <w:locked/>
    <w:rsid w:val="0071002A"/>
    <w:rPr>
      <w:rFonts w:ascii="Tahoma" w:hAnsi="Tahoma" w:cs="Tahoma"/>
      <w:sz w:val="16"/>
      <w:szCs w:val="16"/>
      <w:lang w:val="de-AT" w:eastAsia="de-DE" w:bidi="ar-SA"/>
    </w:rPr>
  </w:style>
  <w:style w:type="character" w:customStyle="1" w:styleId="CharChar18">
    <w:name w:val="Char Char18"/>
    <w:semiHidden/>
    <w:locked/>
    <w:rsid w:val="0071002A"/>
    <w:rPr>
      <w:rFonts w:ascii="Tahoma" w:hAnsi="Tahoma" w:cs="Tahoma"/>
      <w:sz w:val="22"/>
      <w:szCs w:val="22"/>
      <w:lang w:val="de-AT" w:eastAsia="de-DE" w:bidi="ar-SA"/>
    </w:rPr>
  </w:style>
  <w:style w:type="character" w:customStyle="1" w:styleId="CharChar8">
    <w:name w:val="Char Char8"/>
    <w:locked/>
    <w:rsid w:val="0071002A"/>
    <w:rPr>
      <w:rFonts w:ascii="Tahoma" w:hAnsi="Tahoma" w:cs="Tahoma"/>
      <w:sz w:val="22"/>
      <w:szCs w:val="22"/>
      <w:lang w:val="de-AT" w:eastAsia="de-DE" w:bidi="ar-SA"/>
    </w:rPr>
  </w:style>
  <w:style w:type="character" w:customStyle="1" w:styleId="CharChar2">
    <w:name w:val="Char Char2"/>
    <w:locked/>
    <w:rsid w:val="0071002A"/>
    <w:rPr>
      <w:rFonts w:ascii="Calibri" w:eastAsia="Calibri" w:hAnsi="Calibri" w:cs="Times New Roman"/>
      <w:b/>
      <w:bCs/>
      <w:sz w:val="20"/>
      <w:szCs w:val="20"/>
      <w:lang w:val="sq-AL" w:eastAsia="en-US" w:bidi="ar-SA"/>
    </w:rPr>
  </w:style>
  <w:style w:type="character" w:customStyle="1" w:styleId="CharChar26">
    <w:name w:val="Char Char26"/>
    <w:semiHidden/>
    <w:locked/>
    <w:rsid w:val="0071002A"/>
    <w:rPr>
      <w:rFonts w:ascii="Tahoma" w:hAnsi="Tahoma" w:cs="Tahoma"/>
      <w:sz w:val="16"/>
      <w:szCs w:val="16"/>
      <w:lang w:val="sq-AL" w:eastAsia="en-US" w:bidi="ar-SA"/>
    </w:rPr>
  </w:style>
  <w:style w:type="character" w:customStyle="1" w:styleId="CommentTextChar11">
    <w:name w:val="Comment Text Char11"/>
    <w:aliases w:val="Char Char37"/>
    <w:semiHidden/>
    <w:rsid w:val="0071002A"/>
    <w:rPr>
      <w:rFonts w:ascii="Calibri" w:hAnsi="Calibri" w:hint="default"/>
      <w:lang w:val="sq-AL"/>
    </w:rPr>
  </w:style>
  <w:style w:type="character" w:customStyle="1" w:styleId="NormalIndentChar">
    <w:name w:val="Normal Indent Char"/>
    <w:link w:val="NormalIndent"/>
    <w:rsid w:val="0071002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1002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1002A"/>
    <w:pPr>
      <w:tabs>
        <w:tab w:val="num" w:pos="360"/>
        <w:tab w:val="num" w:pos="1935"/>
        <w:tab w:val="num" w:pos="2563"/>
        <w:tab w:val="num" w:pos="3474"/>
      </w:tabs>
      <w:ind w:left="1935" w:hanging="360"/>
      <w:outlineLvl w:val="6"/>
    </w:pPr>
  </w:style>
  <w:style w:type="character" w:customStyle="1" w:styleId="AODefHeadChar">
    <w:name w:val="AODefHead Char"/>
    <w:link w:val="AODefHead"/>
    <w:rsid w:val="0071002A"/>
    <w:rPr>
      <w:rFonts w:ascii="Times New Roman" w:eastAsia="Times New Roman" w:hAnsi="Times New Roman" w:cs="Times New Roman"/>
      <w:szCs w:val="20"/>
      <w:lang w:eastAsia="sq-AL" w:bidi="sq-AL"/>
    </w:rPr>
  </w:style>
  <w:style w:type="paragraph" w:customStyle="1" w:styleId="PARA">
    <w:name w:val="PARA"/>
    <w:basedOn w:val="Normal"/>
    <w:locked/>
    <w:rsid w:val="0071002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1002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1002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71002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1002A"/>
    <w:rPr>
      <w:rFonts w:ascii="Arial" w:eastAsia="Times New Roman" w:hAnsi="Arial" w:cs="Times New Roman"/>
      <w:sz w:val="20"/>
      <w:szCs w:val="20"/>
      <w:lang w:eastAsia="sq-AL" w:bidi="sq-AL"/>
    </w:rPr>
  </w:style>
  <w:style w:type="character" w:customStyle="1" w:styleId="DeltaViewInsertion">
    <w:name w:val="DeltaView Insertion"/>
    <w:uiPriority w:val="99"/>
    <w:rsid w:val="0071002A"/>
    <w:rPr>
      <w:color w:val="0000FF"/>
      <w:spacing w:val="0"/>
      <w:u w:val="double"/>
    </w:rPr>
  </w:style>
  <w:style w:type="paragraph" w:customStyle="1" w:styleId="dia">
    <w:name w:val="di(a)"/>
    <w:basedOn w:val="Normal"/>
    <w:rsid w:val="0071002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1002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1002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1002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1002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1002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1002A"/>
    <w:rPr>
      <w:rFonts w:cs="Times New Roman"/>
      <w:color w:val="808080"/>
    </w:rPr>
  </w:style>
  <w:style w:type="character" w:customStyle="1" w:styleId="az12">
    <w:name w:val="az12"/>
    <w:uiPriority w:val="99"/>
    <w:rsid w:val="0071002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1002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1002A"/>
    <w:rPr>
      <w:rFonts w:ascii="Calibri" w:eastAsia="Times New Roman" w:hAnsi="Calibri" w:cs="Times New Roman"/>
      <w:sz w:val="24"/>
      <w:szCs w:val="24"/>
      <w:lang w:val="en-GB" w:eastAsia="en-GB"/>
    </w:rPr>
  </w:style>
  <w:style w:type="paragraph" w:customStyle="1" w:styleId="Paragraf02">
    <w:name w:val="Paragraf 0.2"/>
    <w:basedOn w:val="Paragrafi"/>
    <w:qFormat/>
    <w:rsid w:val="0071002A"/>
    <w:pPr>
      <w:tabs>
        <w:tab w:val="left" w:pos="6575"/>
      </w:tabs>
    </w:pPr>
    <w:rPr>
      <w:spacing w:val="-4"/>
    </w:rPr>
  </w:style>
  <w:style w:type="table" w:customStyle="1" w:styleId="TableGrid30">
    <w:name w:val="Table Grid3"/>
    <w:basedOn w:val="TableNormal"/>
    <w:next w:val="TableGrid"/>
    <w:uiPriority w:val="59"/>
    <w:rsid w:val="0071002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1002A"/>
  </w:style>
  <w:style w:type="character" w:styleId="BookTitle">
    <w:name w:val="Book Title"/>
    <w:uiPriority w:val="33"/>
    <w:qFormat/>
    <w:rsid w:val="0071002A"/>
    <w:rPr>
      <w:b/>
      <w:bCs/>
      <w:smallCaps/>
      <w:spacing w:val="5"/>
    </w:rPr>
  </w:style>
  <w:style w:type="paragraph" w:customStyle="1" w:styleId="Cover1">
    <w:name w:val="Cover1"/>
    <w:basedOn w:val="Normal"/>
    <w:next w:val="Normal"/>
    <w:rsid w:val="0071002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1002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1002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1002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1002A"/>
    <w:rPr>
      <w:rFonts w:ascii="Times New Roman" w:eastAsia="Times New Roman" w:hAnsi="Times New Roman" w:cs="Times New Roman"/>
      <w:szCs w:val="20"/>
    </w:rPr>
  </w:style>
  <w:style w:type="character" w:customStyle="1" w:styleId="Bodytext0">
    <w:name w:val="Body text_"/>
    <w:link w:val="BodyText1"/>
    <w:rsid w:val="0071002A"/>
    <w:rPr>
      <w:rFonts w:ascii="Times New Roman" w:hAnsi="Times New Roman"/>
      <w:sz w:val="21"/>
      <w:szCs w:val="21"/>
      <w:shd w:val="clear" w:color="auto" w:fill="FFFFFF"/>
    </w:rPr>
  </w:style>
  <w:style w:type="paragraph" w:customStyle="1" w:styleId="BodyText1">
    <w:name w:val="Body Text1"/>
    <w:basedOn w:val="Normal"/>
    <w:link w:val="Bodytext0"/>
    <w:rsid w:val="0071002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71002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1002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1002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1002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1002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1002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1002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1002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1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font7">
    <w:name w:val="font7"/>
    <w:basedOn w:val="Normal"/>
    <w:rsid w:val="0071002A"/>
    <w:pPr>
      <w:spacing w:before="100" w:beforeAutospacing="1" w:after="100" w:afterAutospacing="1" w:line="240" w:lineRule="auto"/>
      <w:ind w:firstLine="0"/>
      <w:jc w:val="left"/>
    </w:pPr>
    <w:rPr>
      <w:rFonts w:ascii="Tahoma" w:eastAsia="Times New Roman" w:hAnsi="Tahoma" w:cs="Tahoma"/>
      <w:b/>
      <w:bCs/>
      <w:color w:val="000000"/>
      <w:sz w:val="16"/>
      <w:szCs w:val="16"/>
      <w:lang w:val="sq-AL" w:eastAsia="sq-AL"/>
    </w:rPr>
  </w:style>
  <w:style w:type="paragraph" w:customStyle="1" w:styleId="xl160">
    <w:name w:val="xl160"/>
    <w:basedOn w:val="Normal"/>
    <w:rsid w:val="0071002A"/>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61">
    <w:name w:val="xl161"/>
    <w:basedOn w:val="Normal"/>
    <w:rsid w:val="0071002A"/>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b/>
      <w:bCs/>
      <w:sz w:val="16"/>
      <w:szCs w:val="16"/>
      <w:lang w:val="sq-AL" w:eastAsia="sq-AL"/>
    </w:rPr>
  </w:style>
  <w:style w:type="paragraph" w:customStyle="1" w:styleId="xl162">
    <w:name w:val="xl162"/>
    <w:basedOn w:val="Normal"/>
    <w:rsid w:val="0071002A"/>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63">
    <w:name w:val="xl163"/>
    <w:basedOn w:val="Normal"/>
    <w:rsid w:val="0071002A"/>
    <w:pPr>
      <w:pBdr>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64">
    <w:name w:val="xl164"/>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65">
    <w:name w:val="xl165"/>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Calibri"/>
      <w:sz w:val="16"/>
      <w:szCs w:val="16"/>
      <w:lang w:val="sq-AL" w:eastAsia="sq-AL"/>
    </w:rPr>
  </w:style>
  <w:style w:type="paragraph" w:customStyle="1" w:styleId="xl166">
    <w:name w:val="xl166"/>
    <w:basedOn w:val="Normal"/>
    <w:rsid w:val="0071002A"/>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67">
    <w:name w:val="xl167"/>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eastAsia="Times New Roman" w:cs="Calibri"/>
      <w:sz w:val="16"/>
      <w:szCs w:val="16"/>
      <w:lang w:val="sq-AL" w:eastAsia="sq-AL"/>
    </w:rPr>
  </w:style>
  <w:style w:type="paragraph" w:customStyle="1" w:styleId="xl168">
    <w:name w:val="xl168"/>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69">
    <w:name w:val="xl169"/>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cs="Calibri"/>
      <w:sz w:val="16"/>
      <w:szCs w:val="16"/>
      <w:lang w:val="sq-AL" w:eastAsia="sq-AL"/>
    </w:rPr>
  </w:style>
  <w:style w:type="paragraph" w:customStyle="1" w:styleId="xl170">
    <w:name w:val="xl170"/>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71">
    <w:name w:val="xl171"/>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72">
    <w:name w:val="xl172"/>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16"/>
      <w:szCs w:val="16"/>
      <w:lang w:val="sq-AL" w:eastAsia="sq-AL"/>
    </w:rPr>
  </w:style>
  <w:style w:type="paragraph" w:customStyle="1" w:styleId="xl173">
    <w:name w:val="xl173"/>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16"/>
      <w:szCs w:val="16"/>
      <w:lang w:val="sq-AL" w:eastAsia="sq-AL"/>
    </w:rPr>
  </w:style>
  <w:style w:type="paragraph" w:customStyle="1" w:styleId="xl174">
    <w:name w:val="xl174"/>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5">
    <w:name w:val="xl175"/>
    <w:basedOn w:val="Normal"/>
    <w:rsid w:val="0071002A"/>
    <w:pP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76">
    <w:name w:val="xl176"/>
    <w:basedOn w:val="Normal"/>
    <w:rsid w:val="0071002A"/>
    <w:pPr>
      <w:pBdr>
        <w:top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77">
    <w:name w:val="xl177"/>
    <w:basedOn w:val="Normal"/>
    <w:rsid w:val="0071002A"/>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8">
    <w:name w:val="xl178"/>
    <w:basedOn w:val="Normal"/>
    <w:rsid w:val="0071002A"/>
    <w:pPr>
      <w:pBdr>
        <w:top w:val="single" w:sz="8" w:space="0" w:color="auto"/>
        <w:bottom w:val="single" w:sz="8" w:space="0" w:color="auto"/>
        <w:right w:val="single" w:sz="4"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9">
    <w:name w:val="xl179"/>
    <w:basedOn w:val="Normal"/>
    <w:rsid w:val="0071002A"/>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b/>
      <w:bCs/>
      <w:sz w:val="16"/>
      <w:szCs w:val="16"/>
      <w:lang w:val="sq-AL" w:eastAsia="sq-AL"/>
    </w:rPr>
  </w:style>
  <w:style w:type="paragraph" w:customStyle="1" w:styleId="xl180">
    <w:name w:val="xl180"/>
    <w:basedOn w:val="Normal"/>
    <w:rsid w:val="0071002A"/>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1">
    <w:name w:val="xl181"/>
    <w:basedOn w:val="Normal"/>
    <w:rsid w:val="0071002A"/>
    <w:pPr>
      <w:pBdr>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2">
    <w:name w:val="xl182"/>
    <w:basedOn w:val="Normal"/>
    <w:rsid w:val="0071002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3">
    <w:name w:val="xl183"/>
    <w:basedOn w:val="Normal"/>
    <w:rsid w:val="0071002A"/>
    <w:pPr>
      <w:pBdr>
        <w:top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4">
    <w:name w:val="xl184"/>
    <w:basedOn w:val="Normal"/>
    <w:rsid w:val="0071002A"/>
    <w:pPr>
      <w:pBdr>
        <w:top w:val="single" w:sz="8"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5">
    <w:name w:val="xl185"/>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86">
    <w:name w:val="xl186"/>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7">
    <w:name w:val="xl187"/>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88">
    <w:name w:val="xl188"/>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89">
    <w:name w:val="xl189"/>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90">
    <w:name w:val="xl190"/>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91">
    <w:name w:val="xl191"/>
    <w:basedOn w:val="Normal"/>
    <w:rsid w:val="0071002A"/>
    <w:pPr>
      <w:pBdr>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92">
    <w:name w:val="xl192"/>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93">
    <w:name w:val="xl193"/>
    <w:basedOn w:val="Normal"/>
    <w:rsid w:val="0071002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4">
    <w:name w:val="xl194"/>
    <w:basedOn w:val="Normal"/>
    <w:rsid w:val="0071002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5">
    <w:name w:val="xl195"/>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6">
    <w:name w:val="xl196"/>
    <w:basedOn w:val="Normal"/>
    <w:rsid w:val="0071002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7">
    <w:name w:val="xl197"/>
    <w:basedOn w:val="Normal"/>
    <w:rsid w:val="0071002A"/>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8">
    <w:name w:val="xl198"/>
    <w:basedOn w:val="Normal"/>
    <w:rsid w:val="0071002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9">
    <w:name w:val="xl199"/>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0">
    <w:name w:val="xl200"/>
    <w:basedOn w:val="Normal"/>
    <w:rsid w:val="0071002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1">
    <w:name w:val="xl201"/>
    <w:basedOn w:val="Normal"/>
    <w:rsid w:val="0071002A"/>
    <w:pPr>
      <w:pBdr>
        <w:top w:val="single" w:sz="4" w:space="0" w:color="auto"/>
        <w:left w:val="single" w:sz="4" w:space="0" w:color="auto"/>
        <w:bottom w:val="single" w:sz="8"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02">
    <w:name w:val="xl202"/>
    <w:basedOn w:val="Normal"/>
    <w:rsid w:val="0071002A"/>
    <w:pPr>
      <w:pBdr>
        <w:top w:val="single" w:sz="4" w:space="0" w:color="auto"/>
        <w:bottom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03">
    <w:name w:val="xl203"/>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204">
    <w:name w:val="xl204"/>
    <w:basedOn w:val="Normal"/>
    <w:rsid w:val="0071002A"/>
    <w:pPr>
      <w:pBdr>
        <w:top w:val="single" w:sz="8" w:space="0" w:color="auto"/>
        <w:left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205">
    <w:name w:val="xl205"/>
    <w:basedOn w:val="Normal"/>
    <w:rsid w:val="0071002A"/>
    <w:pPr>
      <w:pBdr>
        <w:top w:val="single" w:sz="8" w:space="0" w:color="auto"/>
        <w:right w:val="single" w:sz="4"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206">
    <w:name w:val="xl206"/>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7">
    <w:name w:val="xl207"/>
    <w:basedOn w:val="Normal"/>
    <w:rsid w:val="0071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208">
    <w:name w:val="xl208"/>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16"/>
      <w:szCs w:val="16"/>
      <w:lang w:val="sq-AL" w:eastAsia="sq-AL"/>
    </w:rPr>
  </w:style>
  <w:style w:type="paragraph" w:customStyle="1" w:styleId="xl209">
    <w:name w:val="xl209"/>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6"/>
      <w:szCs w:val="16"/>
      <w:lang w:val="sq-AL" w:eastAsia="sq-AL"/>
    </w:rPr>
  </w:style>
  <w:style w:type="paragraph" w:customStyle="1" w:styleId="xl210">
    <w:name w:val="xl210"/>
    <w:basedOn w:val="Normal"/>
    <w:rsid w:val="0071002A"/>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sz w:val="16"/>
      <w:szCs w:val="16"/>
      <w:lang w:val="sq-AL" w:eastAsia="sq-AL"/>
    </w:rPr>
  </w:style>
  <w:style w:type="paragraph" w:customStyle="1" w:styleId="xl211">
    <w:name w:val="xl211"/>
    <w:basedOn w:val="Normal"/>
    <w:rsid w:val="0071002A"/>
    <w:pPr>
      <w:pBdr>
        <w:top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sz w:val="16"/>
      <w:szCs w:val="16"/>
      <w:lang w:val="sq-AL" w:eastAsia="sq-AL"/>
    </w:rPr>
  </w:style>
  <w:style w:type="paragraph" w:customStyle="1" w:styleId="xl212">
    <w:name w:val="xl212"/>
    <w:basedOn w:val="Normal"/>
    <w:rsid w:val="0071002A"/>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13">
    <w:name w:val="xl213"/>
    <w:basedOn w:val="Normal"/>
    <w:rsid w:val="0071002A"/>
    <w:pPr>
      <w:pBdr>
        <w:top w:val="single" w:sz="8" w:space="0" w:color="auto"/>
        <w:left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14">
    <w:name w:val="xl214"/>
    <w:basedOn w:val="Normal"/>
    <w:rsid w:val="0071002A"/>
    <w:pPr>
      <w:pBdr>
        <w:top w:val="single" w:sz="8"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b/>
      <w:bCs/>
      <w:sz w:val="16"/>
      <w:szCs w:val="16"/>
      <w:lang w:val="sq-AL" w:eastAsia="sq-AL"/>
    </w:rPr>
  </w:style>
  <w:style w:type="paragraph" w:customStyle="1" w:styleId="xl215">
    <w:name w:val="xl215"/>
    <w:basedOn w:val="Normal"/>
    <w:rsid w:val="0071002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6">
    <w:name w:val="xl216"/>
    <w:basedOn w:val="Normal"/>
    <w:rsid w:val="0071002A"/>
    <w:pPr>
      <w:pBdr>
        <w:top w:val="single" w:sz="4" w:space="0" w:color="auto"/>
        <w:bottom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7">
    <w:name w:val="xl217"/>
    <w:basedOn w:val="Normal"/>
    <w:rsid w:val="0071002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8">
    <w:name w:val="xl218"/>
    <w:basedOn w:val="Normal"/>
    <w:rsid w:val="0071002A"/>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6"/>
      <w:szCs w:val="16"/>
      <w:lang w:val="sq-AL" w:eastAsia="sq-AL"/>
    </w:rPr>
  </w:style>
  <w:style w:type="paragraph" w:customStyle="1" w:styleId="xl219">
    <w:name w:val="xl219"/>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6"/>
      <w:szCs w:val="16"/>
      <w:lang w:val="sq-AL" w:eastAsia="sq-AL"/>
    </w:rPr>
  </w:style>
  <w:style w:type="paragraph" w:customStyle="1" w:styleId="CharCharCharCharCharCharChar">
    <w:name w:val="Char Char Char Char Char Char Char"/>
    <w:basedOn w:val="Normal"/>
    <w:rsid w:val="0071002A"/>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71002A"/>
  </w:style>
  <w:style w:type="paragraph" w:customStyle="1" w:styleId="Section1">
    <w:name w:val="Section 1"/>
    <w:basedOn w:val="Normal"/>
    <w:rsid w:val="0071002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1002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1002A"/>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rsid w:val="0071002A"/>
    <w:rPr>
      <w:rFonts w:cs="Times New Roman"/>
    </w:rPr>
  </w:style>
  <w:style w:type="paragraph" w:customStyle="1" w:styleId="ModelNrmlDouble">
    <w:name w:val="ModelNrmlDouble"/>
    <w:basedOn w:val="Normal"/>
    <w:link w:val="ModelNrmlDoubleChar"/>
    <w:rsid w:val="0071002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1002A"/>
    <w:pPr>
      <w:ind w:firstLine="0"/>
    </w:pPr>
    <w:rPr>
      <w:u w:val="single"/>
    </w:rPr>
  </w:style>
  <w:style w:type="character" w:customStyle="1" w:styleId="ModelNrmlDoubleChar">
    <w:name w:val="ModelNrmlDouble Char"/>
    <w:basedOn w:val="DefaultParagraphFont"/>
    <w:link w:val="ModelNrmlDouble"/>
    <w:rsid w:val="0071002A"/>
    <w:rPr>
      <w:rFonts w:ascii="Times New Roman" w:eastAsia="Times New Roman" w:hAnsi="Times New Roman" w:cs="Times New Roman"/>
      <w:szCs w:val="20"/>
      <w:lang w:val="en-GB" w:eastAsia="en-GB"/>
    </w:rPr>
  </w:style>
  <w:style w:type="paragraph" w:customStyle="1" w:styleId="NormalWeb2">
    <w:name w:val="Normal (Web)2"/>
    <w:basedOn w:val="Normal"/>
    <w:rsid w:val="0071002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1002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1002A"/>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1002A"/>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1002A"/>
    <w:pPr>
      <w:numPr>
        <w:ilvl w:val="2"/>
      </w:numPr>
      <w:tabs>
        <w:tab w:val="left" w:pos="993"/>
      </w:tabs>
    </w:pPr>
  </w:style>
  <w:style w:type="paragraph" w:customStyle="1" w:styleId="ColorfulShading-Accent11">
    <w:name w:val="Colorful Shading - Accent 11"/>
    <w:hidden/>
    <w:uiPriority w:val="99"/>
    <w:semiHidden/>
    <w:rsid w:val="0071002A"/>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1002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1002A"/>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1002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1002A"/>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1002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1002A"/>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1002A"/>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1002A"/>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1002A"/>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1002A"/>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1002A"/>
    <w:rPr>
      <w:rFonts w:ascii="Arial" w:hAnsi="Arial"/>
      <w:sz w:val="22"/>
    </w:rPr>
  </w:style>
  <w:style w:type="paragraph" w:customStyle="1" w:styleId="Story">
    <w:name w:val="Story"/>
    <w:basedOn w:val="Normal"/>
    <w:rsid w:val="0071002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1002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1002A"/>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1002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1002A"/>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1002A"/>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1002A"/>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1002A"/>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1002A"/>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1002A"/>
    <w:rPr>
      <w:b w:val="0"/>
      <w:bCs w:val="0"/>
      <w:i w:val="0"/>
      <w:iCs w:val="0"/>
      <w:smallCaps w:val="0"/>
      <w:strike w:val="0"/>
      <w:spacing w:val="0"/>
      <w:sz w:val="24"/>
      <w:szCs w:val="24"/>
    </w:rPr>
  </w:style>
  <w:style w:type="character" w:customStyle="1" w:styleId="Bodytext30">
    <w:name w:val="Body text (3)_"/>
    <w:link w:val="Bodytext31"/>
    <w:rsid w:val="0071002A"/>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1002A"/>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1002A"/>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1002A"/>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1002A"/>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1002A"/>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1002A"/>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1002A"/>
    <w:rPr>
      <w:b w:val="0"/>
      <w:bCs w:val="0"/>
      <w:i w:val="0"/>
      <w:iCs w:val="0"/>
      <w:smallCaps w:val="0"/>
      <w:strike w:val="0"/>
      <w:spacing w:val="0"/>
      <w:sz w:val="24"/>
      <w:szCs w:val="24"/>
    </w:rPr>
  </w:style>
  <w:style w:type="paragraph" w:customStyle="1" w:styleId="BodyText25">
    <w:name w:val="Body Text2"/>
    <w:basedOn w:val="Normal"/>
    <w:rsid w:val="0071002A"/>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1002A"/>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71002A"/>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71002A"/>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71002A"/>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71002A"/>
    <w:rPr>
      <w:rFonts w:ascii="Garamond" w:eastAsia="MS Mincho" w:hAnsi="Garamond" w:cs="CG Times"/>
      <w:b/>
      <w:bCs/>
      <w:caps/>
      <w:color w:val="000000"/>
      <w:sz w:val="24"/>
      <w:lang w:val="en-GB"/>
    </w:rPr>
  </w:style>
  <w:style w:type="paragraph" w:customStyle="1" w:styleId="xl220">
    <w:name w:val="xl220"/>
    <w:basedOn w:val="Normal"/>
    <w:rsid w:val="0071002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1002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1002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1002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1002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71002A"/>
    <w:rPr>
      <w:rFonts w:ascii="Arial" w:hAnsi="Arial" w:cs="Arial" w:hint="default"/>
      <w:sz w:val="18"/>
      <w:szCs w:val="18"/>
    </w:rPr>
  </w:style>
  <w:style w:type="paragraph" w:customStyle="1" w:styleId="Formletterhead">
    <w:name w:val="Form: letterhead"/>
    <w:basedOn w:val="Normal"/>
    <w:rsid w:val="0071002A"/>
    <w:pPr>
      <w:tabs>
        <w:tab w:val="left" w:pos="5130"/>
        <w:tab w:val="left" w:pos="7290"/>
      </w:tabs>
      <w:spacing w:after="0" w:line="240" w:lineRule="auto"/>
      <w:ind w:left="180" w:firstLine="0"/>
      <w:jc w:val="left"/>
    </w:pPr>
    <w:rPr>
      <w:rFonts w:ascii="Arial" w:eastAsia="Times New Roman" w:hAnsi="Arial"/>
      <w:sz w:val="28"/>
      <w:szCs w:val="20"/>
      <w:lang w:val="sq-AL"/>
    </w:rPr>
  </w:style>
  <w:style w:type="character" w:customStyle="1" w:styleId="actsnumber">
    <w:name w:val="actsnumber"/>
    <w:basedOn w:val="DefaultParagraphFont"/>
    <w:rsid w:val="0071002A"/>
  </w:style>
  <w:style w:type="paragraph" w:customStyle="1" w:styleId="ListBullet1">
    <w:name w:val="List Bullet1"/>
    <w:basedOn w:val="Normal"/>
    <w:link w:val="ListbulletChar"/>
    <w:rsid w:val="0071002A"/>
    <w:pPr>
      <w:numPr>
        <w:numId w:val="19"/>
      </w:numPr>
      <w:spacing w:after="120" w:line="240" w:lineRule="auto"/>
      <w:jc w:val="left"/>
    </w:pPr>
    <w:rPr>
      <w:rFonts w:ascii="Trebuchet MS" w:eastAsia="MS Mincho" w:hAnsi="Trebuchet MS"/>
      <w:noProof/>
      <w:sz w:val="21"/>
      <w:szCs w:val="20"/>
      <w:lang w:val="sq-AL" w:eastAsia="zh-CN"/>
    </w:rPr>
  </w:style>
  <w:style w:type="character" w:customStyle="1" w:styleId="ListbulletChar">
    <w:name w:val="List bullet Char"/>
    <w:link w:val="ListBullet1"/>
    <w:rsid w:val="0071002A"/>
    <w:rPr>
      <w:rFonts w:ascii="Trebuchet MS" w:eastAsia="MS Mincho" w:hAnsi="Trebuchet MS" w:cs="Times New Roman"/>
      <w:noProof/>
      <w:sz w:val="21"/>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mailto:Valjeta.Kaftalli@botimezyrtare.gov.al"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8998DB5A1F594B9ABEA359E2890309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2019-12-31T09:00:25Z</Data_x0020_e_x0020_Krijimit>
    <Modifikuesi xmlns="0e656187-b300-4fb0-8bf4-3a50f872073c">Eliona.Lloja</Modifikuesi>
    <Data_x0020_e_x0020_Modifikimit xmlns="0e656187-b300-4fb0-8bf4-3a50f872073c">2019-12-31T09:00:25Z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8998DB5A1F594B9ABEA359E2890309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5AF40-8CF6-403A-9391-E7A219D05F87}">
  <ds:schemaRefs>
    <ds:schemaRef ds:uri="http://schemas.microsoft.com/sharepoint/v3/contenttype/forms"/>
  </ds:schemaRefs>
</ds:datastoreItem>
</file>

<file path=customXml/itemProps2.xml><?xml version="1.0" encoding="utf-8"?>
<ds:datastoreItem xmlns:ds="http://schemas.openxmlformats.org/officeDocument/2006/customXml" ds:itemID="{52DC51C2-C3DB-4D31-97F9-B78614E8D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38A6D08-CC6F-47EB-93A8-87BE4B22DC59}">
  <ds:schemaRefs>
    <ds:schemaRef ds:uri="http://purl.org/dc/elements/1.1/"/>
    <ds:schemaRef ds:uri="0e656187-b300-4fb0-8bf4-3a50f872073c"/>
    <ds:schemaRef ds:uri="http://schemas.microsoft.com/office/2006/metadata/properties"/>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33657D3-A336-4A08-A41E-16AC62A96749}">
  <ds:schemaRefs>
    <ds:schemaRef ds:uri="http://schemas.microsoft.com/sharepoint/v3/contenttype/forms"/>
  </ds:schemaRefs>
</ds:datastoreItem>
</file>

<file path=customXml/itemProps5.xml><?xml version="1.0" encoding="utf-8"?>
<ds:datastoreItem xmlns:ds="http://schemas.openxmlformats.org/officeDocument/2006/customXml" ds:itemID="{2B37071D-0A9E-4AAA-944D-65EF02FEB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FF204E-E07E-4CF8-B428-BA54BCB99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3</cp:revision>
  <dcterms:created xsi:type="dcterms:W3CDTF">2016-05-05T11:34:00Z</dcterms:created>
  <dcterms:modified xsi:type="dcterms:W3CDTF">2020-01-09T11:07:00Z</dcterms:modified>
</cp:coreProperties>
</file>