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FC" w:rsidRPr="000835D3" w:rsidRDefault="00573CFC" w:rsidP="00573CFC">
      <w:pPr>
        <w:pStyle w:val="Akti"/>
        <w:keepNext w:val="0"/>
        <w:rPr>
          <w:spacing w:val="-4"/>
          <w:lang w:val="sq-AL"/>
        </w:rPr>
      </w:pPr>
      <w:r w:rsidRPr="000835D3">
        <w:rPr>
          <w:spacing w:val="-4"/>
          <w:lang w:val="sq-AL"/>
        </w:rPr>
        <w:t>VENDIM</w:t>
      </w:r>
    </w:p>
    <w:p w:rsidR="00573CFC" w:rsidRPr="000835D3" w:rsidRDefault="00573CFC" w:rsidP="00573CFC">
      <w:pPr>
        <w:pStyle w:val="NumriData"/>
        <w:keepNext w:val="0"/>
        <w:rPr>
          <w:spacing w:val="-4"/>
          <w:lang w:val="sq-AL"/>
        </w:rPr>
      </w:pPr>
      <w:bookmarkStart w:id="0" w:name="_GoBack"/>
      <w:r w:rsidRPr="000835D3">
        <w:rPr>
          <w:spacing w:val="-4"/>
          <w:lang w:val="sq-AL"/>
        </w:rPr>
        <w:t>Nr. 339, datë 4.5.2016</w:t>
      </w:r>
    </w:p>
    <w:bookmarkEnd w:id="0"/>
    <w:p w:rsidR="00573CFC" w:rsidRPr="000835D3" w:rsidRDefault="00573CFC" w:rsidP="00573CFC">
      <w:pPr>
        <w:pStyle w:val="Paragrafi"/>
        <w:rPr>
          <w:spacing w:val="-4"/>
          <w:sz w:val="14"/>
          <w:lang w:val="sq-AL"/>
        </w:rPr>
      </w:pPr>
    </w:p>
    <w:p w:rsidR="00573CFC" w:rsidRPr="000835D3" w:rsidRDefault="00573CFC" w:rsidP="00573CFC">
      <w:pPr>
        <w:pStyle w:val="Titulli"/>
        <w:keepNext w:val="0"/>
        <w:rPr>
          <w:spacing w:val="-4"/>
          <w:lang w:val="sq-AL"/>
        </w:rPr>
      </w:pPr>
      <w:r w:rsidRPr="000835D3">
        <w:rPr>
          <w:spacing w:val="-4"/>
          <w:lang w:val="sq-AL"/>
        </w:rPr>
        <w:t xml:space="preserve">PËR KRIJIMIN E MUZEUT KOMBËTAR TË FOTOGRAFISË “MARUBI” DHE PËR NDRYSHIMIN E PËRGJEGJËSISË SË ADMINISTRIMIT TË GODINËS E TË INVENTARIT TË MJETEVE KRYESORE                             TË FOTOTEKËS KOMBËTARE “MARUBI” NGA MINISTRIA E KULTURËS TE KY MUZE </w:t>
      </w:r>
    </w:p>
    <w:p w:rsidR="00573CFC" w:rsidRPr="000835D3" w:rsidRDefault="00573CFC" w:rsidP="00573CFC">
      <w:pPr>
        <w:pStyle w:val="Paragrafi"/>
        <w:rPr>
          <w:spacing w:val="-4"/>
          <w:sz w:val="14"/>
          <w:lang w:val="sq-AL"/>
        </w:rPr>
      </w:pPr>
      <w:r w:rsidRPr="000835D3">
        <w:rPr>
          <w:spacing w:val="-4"/>
          <w:sz w:val="14"/>
          <w:lang w:val="sq-AL"/>
        </w:rPr>
        <w:t xml:space="preserve">  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Në mbështetje të nenit 100 të Kushtetutës, të neneve 5, pika 1 e 12, pika 3, të ligjit nr.</w:t>
      </w:r>
      <w:r>
        <w:rPr>
          <w:spacing w:val="-4"/>
          <w:lang w:val="sq-AL"/>
        </w:rPr>
        <w:t xml:space="preserve"> </w:t>
      </w:r>
      <w:r w:rsidRPr="000835D3">
        <w:rPr>
          <w:spacing w:val="-4"/>
          <w:lang w:val="sq-AL"/>
        </w:rPr>
        <w:t>9386, datë 4.3.2005, “Për muzetë”, të neneve 10, 13, 15 e 16, të  ligjit nr.</w:t>
      </w:r>
      <w:r>
        <w:rPr>
          <w:spacing w:val="-4"/>
          <w:lang w:val="sq-AL"/>
        </w:rPr>
        <w:t xml:space="preserve"> </w:t>
      </w:r>
      <w:r w:rsidRPr="000835D3">
        <w:rPr>
          <w:spacing w:val="-4"/>
          <w:lang w:val="sq-AL"/>
        </w:rPr>
        <w:t>8743, datë 22.2.2001, “Për pronat e paluajtshme të shtetit”, të ndryshuar, dhe të ligjit nr.</w:t>
      </w:r>
      <w:r>
        <w:rPr>
          <w:spacing w:val="-4"/>
          <w:lang w:val="sq-AL"/>
        </w:rPr>
        <w:t xml:space="preserve"> </w:t>
      </w:r>
      <w:r w:rsidRPr="000835D3">
        <w:rPr>
          <w:spacing w:val="-4"/>
          <w:lang w:val="sq-AL"/>
        </w:rPr>
        <w:t xml:space="preserve">147/2015, “Për buxhetin e shtetit për vitin 2016”, me propozimin e ministrit të Kulturës, Këshilli i Ministrave </w:t>
      </w:r>
    </w:p>
    <w:p w:rsidR="00573CFC" w:rsidRPr="000835D3" w:rsidRDefault="00573CFC" w:rsidP="00573CFC">
      <w:pPr>
        <w:pStyle w:val="Paragrafi"/>
        <w:rPr>
          <w:spacing w:val="-4"/>
          <w:sz w:val="14"/>
          <w:lang w:val="sq-AL"/>
        </w:rPr>
      </w:pPr>
    </w:p>
    <w:p w:rsidR="00573CFC" w:rsidRPr="000835D3" w:rsidRDefault="00573CFC" w:rsidP="00573CFC">
      <w:pPr>
        <w:pStyle w:val="Titull-Titull"/>
        <w:rPr>
          <w:spacing w:val="-4"/>
          <w:lang w:val="sq-AL"/>
        </w:rPr>
      </w:pPr>
      <w:r w:rsidRPr="000835D3">
        <w:rPr>
          <w:spacing w:val="-4"/>
          <w:lang w:val="sq-AL"/>
        </w:rPr>
        <w:t>VENDOSI:</w:t>
      </w:r>
    </w:p>
    <w:p w:rsidR="00573CFC" w:rsidRPr="000835D3" w:rsidRDefault="00573CFC" w:rsidP="00573CFC">
      <w:pPr>
        <w:pStyle w:val="Paragrafi"/>
        <w:rPr>
          <w:spacing w:val="-4"/>
          <w:sz w:val="14"/>
          <w:lang w:val="sq-AL"/>
        </w:rPr>
      </w:pP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1. Krijimin e Muzeut Kombëtar të Fotografisë “Marubi”, me seli në Shkodër, si person juridik, publik, buxhetor, në varësi të Ministrisë së Kulturës.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2. Muzeu Kombëtar i Fotografisë “Marubi” ushtron veprimtarinë e tij si institucion i specializuar muzeor, arkivor në fushën e fotografisë.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3. Muzeu Kombëtar i Fotografisë “Marubi” ka të drejtë të krijojë fondacione në bashkëpunim me entitete të tjera juridike, sipas legjislacionit në fuqi.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4. Kalimin në përgjegjësi administrimi të godinës e të inventarit të mjeteve kryesore të Fototekës Kombëtare “Marubi”, nga Ministria e Kulturës te Muzeu Kombëtar i Fotografisë “Marubi”.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5. Struktura dhe organika e Muzeut Kombëtar të Fotografisë “Marubi’ miratohen me urdhër të Kryeministrit.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6. Fondet për realizimin e shpenzimeve, si dhe numri i punonjësve të miratuar për buxhetin e vitin 2016, për Fototekën Kombëtare “Marubi” i kalojnë Muzeut Kombëtar të Fotografisë “Marubi”.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 xml:space="preserve">7. Numri i punonjësve të Muzeut Kombëtar të Fotografisë “Marubi” bëhet 10 veta. 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8. Numri i punonjësve rezervë, i parashikuar në ligjin vjetor të buxhetit, reduktohet me 5 veta, duke e çuar numrin rezervë të punonjësve në 24 veta.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 xml:space="preserve"> 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9. Në programin “Trashëgimi”, të grupit buxhetor “Ministria e Kulturës”, në buxhetin e miratuar për vitin 2016, shtohet fondi prej 3 669 000 (tre milionë e gjashtëqind e gjashtëdhjetë e nëntë mijë) lekësh, në zërin “Shpenzime korrente”, për Muzeun Kombëtar të Fotografisë “Marubi”.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10. Fondi i shtuar sipas pikës 9, në shumën 3 669 000 (tre milionë e gjashtëqind e gjashtëdhjetë e nëntë mijë) lekë, të përballohet nga fondi rezervë i buxhetit të shtetit.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11. Vendimi nr.</w:t>
      </w:r>
      <w:r>
        <w:rPr>
          <w:spacing w:val="-4"/>
          <w:lang w:val="sq-AL"/>
        </w:rPr>
        <w:t xml:space="preserve"> </w:t>
      </w:r>
      <w:r w:rsidRPr="000835D3">
        <w:rPr>
          <w:spacing w:val="-4"/>
          <w:lang w:val="sq-AL"/>
        </w:rPr>
        <w:t xml:space="preserve">849, datë 19.12.2003, i Këshillit të Ministrave, “Për funksionimin e Fototekës Kombëtare “Marubi” dhe për kalimin e përgjegjësisë së administrimit nga Bashkia e Shkodrës Ministrisë së Kulturës”, i ndryshuar, revokohet. 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12. Ngarkohen Ministria e Kulturës, Ministria e Financave dhe Muzeu Kombëtar i Fotografisë “Marubi” për zbatimin e këtij vendimi.</w:t>
      </w:r>
    </w:p>
    <w:p w:rsidR="00573CFC" w:rsidRPr="000835D3" w:rsidRDefault="00573CFC" w:rsidP="00573CFC">
      <w:pPr>
        <w:pStyle w:val="Paragrafi"/>
        <w:rPr>
          <w:spacing w:val="-4"/>
          <w:lang w:val="sq-AL"/>
        </w:rPr>
      </w:pPr>
      <w:r w:rsidRPr="000835D3">
        <w:rPr>
          <w:spacing w:val="-4"/>
          <w:lang w:val="sq-AL"/>
        </w:rPr>
        <w:t>Ky vendim hyn në fuqi menjëherë dhe botohet në Fletoren Zyrtare.</w:t>
      </w:r>
    </w:p>
    <w:p w:rsidR="00573CFC" w:rsidRPr="000835D3" w:rsidRDefault="00573CFC" w:rsidP="00573CFC">
      <w:pPr>
        <w:pStyle w:val="Paragrafi"/>
        <w:rPr>
          <w:spacing w:val="-4"/>
          <w:sz w:val="14"/>
          <w:lang w:val="sq-AL"/>
        </w:rPr>
      </w:pPr>
    </w:p>
    <w:p w:rsidR="00573CFC" w:rsidRPr="000835D3" w:rsidRDefault="00573CFC" w:rsidP="00573CFC">
      <w:pPr>
        <w:pStyle w:val="Autoriteti"/>
        <w:keepNext w:val="0"/>
        <w:rPr>
          <w:spacing w:val="-4"/>
          <w:lang w:val="sq-AL"/>
        </w:rPr>
      </w:pPr>
      <w:r w:rsidRPr="000835D3">
        <w:rPr>
          <w:spacing w:val="-4"/>
          <w:lang w:val="sq-AL"/>
        </w:rPr>
        <w:t>KRYEMINISTRI</w:t>
      </w:r>
    </w:p>
    <w:p w:rsidR="00573CFC" w:rsidRPr="000835D3" w:rsidRDefault="00573CFC" w:rsidP="00573CFC">
      <w:pPr>
        <w:pStyle w:val="AutoritetiEmer"/>
        <w:rPr>
          <w:spacing w:val="-4"/>
          <w:sz w:val="14"/>
          <w:lang w:val="sq-AL"/>
        </w:rPr>
      </w:pPr>
      <w:r w:rsidRPr="000835D3">
        <w:rPr>
          <w:spacing w:val="-4"/>
          <w:lang w:val="sq-AL"/>
        </w:rPr>
        <w:t>Edi Rama</w:t>
      </w:r>
    </w:p>
    <w:p w:rsidR="00347A43" w:rsidRDefault="00347A43"/>
    <w:sectPr w:rsidR="00347A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CFC"/>
    <w:rsid w:val="00347A43"/>
    <w:rsid w:val="0057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3CF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73CF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3CF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73C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73CF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73CF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73CF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73CF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73CF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73CF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73CF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73CF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73CFC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3CF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73CF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3CF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73C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73CF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73CF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73CF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73CF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73CF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73CF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73CF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73CF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73CF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2016-05-17T10:37:00Z</dcterms:created>
  <dcterms:modified xsi:type="dcterms:W3CDTF">2016-05-17T10:37:00Z</dcterms:modified>
</cp:coreProperties>
</file>