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332" w:rsidRPr="00E43D3E" w:rsidRDefault="00FC2332" w:rsidP="00FC2332">
      <w:pPr>
        <w:pStyle w:val="Akti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VENDIM</w:t>
      </w:r>
    </w:p>
    <w:p w:rsidR="00FC2332" w:rsidRPr="00E43D3E" w:rsidRDefault="00FC2332" w:rsidP="00FC2332">
      <w:pPr>
        <w:pStyle w:val="NumriData"/>
        <w:keepNext w:val="0"/>
        <w:rPr>
          <w:spacing w:val="-4"/>
          <w:lang w:val="sq-AL"/>
        </w:rPr>
      </w:pPr>
      <w:bookmarkStart w:id="0" w:name="_GoBack"/>
      <w:r w:rsidRPr="00E43D3E">
        <w:rPr>
          <w:spacing w:val="-4"/>
          <w:lang w:val="sq-AL"/>
        </w:rPr>
        <w:t>Nr. 360, datë 11.5.2016</w:t>
      </w:r>
    </w:p>
    <w:bookmarkEnd w:id="0"/>
    <w:p w:rsidR="00FC2332" w:rsidRPr="00E43D3E" w:rsidRDefault="00FC2332" w:rsidP="00FC2332">
      <w:pPr>
        <w:pStyle w:val="Hapesira7"/>
        <w:rPr>
          <w:spacing w:val="-4"/>
          <w:lang w:val="sq-AL"/>
        </w:rPr>
      </w:pPr>
    </w:p>
    <w:p w:rsidR="00FC2332" w:rsidRPr="00E43D3E" w:rsidRDefault="00FC2332" w:rsidP="00FC2332">
      <w:pPr>
        <w:pStyle w:val="Titulli"/>
        <w:keepNext w:val="0"/>
        <w:rPr>
          <w:rFonts w:eastAsia="Times New Roman"/>
          <w:spacing w:val="-4"/>
          <w:lang w:val="sq-AL"/>
        </w:rPr>
      </w:pPr>
      <w:r w:rsidRPr="00E43D3E">
        <w:rPr>
          <w:rFonts w:eastAsia="Times New Roman"/>
          <w:spacing w:val="-4"/>
          <w:lang w:val="sq-AL"/>
        </w:rPr>
        <w:t xml:space="preserve">PËR </w:t>
      </w:r>
      <w:r w:rsidRPr="00E43D3E">
        <w:rPr>
          <w:spacing w:val="-4"/>
          <w:lang w:val="sq-AL"/>
        </w:rPr>
        <w:t>miratImin e rregullave pËr KRijimin DHe Administrimin e fondit pËr shËrbimin universal postar DHE MËNYRAT E PËRCAKTIMIT TË KONTRIBUTIT, NË RASTIN E BASHKËFINANCIMIT NGA OFRUESIT E SHËRBIMIT UNIVERSAL POSTAR</w:t>
      </w:r>
    </w:p>
    <w:p w:rsidR="00FC2332" w:rsidRPr="00E43D3E" w:rsidRDefault="00FC2332" w:rsidP="00FC2332">
      <w:pPr>
        <w:pStyle w:val="Hapesira7"/>
        <w:rPr>
          <w:spacing w:val="-4"/>
          <w:lang w:val="sq-AL"/>
        </w:rPr>
      </w:pPr>
    </w:p>
    <w:p w:rsidR="00FC2332" w:rsidRPr="00E43D3E" w:rsidRDefault="00FC2332" w:rsidP="00FC2332">
      <w:pPr>
        <w:widowControl w:val="0"/>
        <w:tabs>
          <w:tab w:val="left" w:pos="90"/>
          <w:tab w:val="left" w:pos="360"/>
          <w:tab w:val="left" w:pos="720"/>
          <w:tab w:val="left" w:pos="810"/>
          <w:tab w:val="left" w:pos="855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E43D3E">
        <w:rPr>
          <w:rFonts w:ascii="Garamond" w:hAnsi="Garamond"/>
          <w:spacing w:val="-4"/>
          <w:sz w:val="24"/>
          <w:szCs w:val="24"/>
          <w:lang w:val="sq-AL"/>
        </w:rPr>
        <w:t xml:space="preserve">Në mbështetje të nenit 100 të Kushtetutës dhe të pikës 3, të nenit 17, të ligjit nr. 46/2015, “Për shërbimet postare në Republikën e Shqipërisë”, me propozimin e ministrit të Shtetit për Inovacionin dhe Administratën Publike, Këshilli i Ministrave </w:t>
      </w:r>
    </w:p>
    <w:p w:rsidR="00FC2332" w:rsidRPr="00E43D3E" w:rsidRDefault="00FC2332" w:rsidP="00FC2332">
      <w:pPr>
        <w:pStyle w:val="Hapesira7"/>
        <w:rPr>
          <w:spacing w:val="-4"/>
          <w:lang w:val="sq-AL"/>
        </w:rPr>
      </w:pPr>
    </w:p>
    <w:p w:rsidR="00FC2332" w:rsidRPr="00E43D3E" w:rsidRDefault="00FC2332" w:rsidP="00FC2332">
      <w:pPr>
        <w:pStyle w:val="Titull-Titull"/>
        <w:rPr>
          <w:spacing w:val="-4"/>
          <w:lang w:val="sq-AL"/>
        </w:rPr>
      </w:pPr>
      <w:r w:rsidRPr="00E43D3E">
        <w:rPr>
          <w:spacing w:val="-4"/>
          <w:lang w:val="sq-AL"/>
        </w:rPr>
        <w:t>VENDOSI:</w:t>
      </w:r>
    </w:p>
    <w:p w:rsidR="00FC2332" w:rsidRPr="00E43D3E" w:rsidRDefault="00FC2332" w:rsidP="00FC2332">
      <w:pPr>
        <w:pStyle w:val="Hapesira7"/>
        <w:rPr>
          <w:spacing w:val="-4"/>
          <w:lang w:val="sq-AL"/>
        </w:rPr>
      </w:pPr>
    </w:p>
    <w:p w:rsidR="00FC2332" w:rsidRPr="00E43D3E" w:rsidRDefault="00FC2332" w:rsidP="00FC2332">
      <w:pPr>
        <w:pStyle w:val="NormalWeb"/>
        <w:widowControl w:val="0"/>
        <w:numPr>
          <w:ilvl w:val="0"/>
          <w:numId w:val="1"/>
        </w:numPr>
        <w:spacing w:before="0" w:beforeAutospacing="0" w:after="0" w:afterAutospacing="0"/>
        <w:ind w:left="0" w:firstLine="284"/>
        <w:jc w:val="both"/>
        <w:rPr>
          <w:rFonts w:ascii="Garamond" w:eastAsia="Calibri" w:hAnsi="Garamond"/>
          <w:spacing w:val="-4"/>
          <w:lang w:val="sq-AL"/>
        </w:rPr>
      </w:pPr>
      <w:r w:rsidRPr="00E43D3E">
        <w:rPr>
          <w:rFonts w:ascii="Garamond" w:eastAsia="Calibri" w:hAnsi="Garamond"/>
          <w:spacing w:val="-4"/>
          <w:lang w:val="sq-AL"/>
        </w:rPr>
        <w:t xml:space="preserve"> Miratimin e rregullave për krijimin dhe administrimin e fondit për shërbimin universal postar dhe mënyrat e përcaktimit të kontributit, në rastin e bashkëfinancimit nga ofruesit e shërbimit universal postar, sipas shtojcës bashkëlidhur këtij vendimi.</w:t>
      </w:r>
    </w:p>
    <w:p w:rsidR="00FC2332" w:rsidRPr="00E43D3E" w:rsidRDefault="00FC2332" w:rsidP="00FC2332">
      <w:pPr>
        <w:pStyle w:val="NormalWeb"/>
        <w:widowControl w:val="0"/>
        <w:numPr>
          <w:ilvl w:val="0"/>
          <w:numId w:val="1"/>
        </w:numPr>
        <w:spacing w:before="0" w:beforeAutospacing="0" w:after="0" w:afterAutospacing="0"/>
        <w:ind w:left="0" w:firstLine="284"/>
        <w:jc w:val="both"/>
        <w:rPr>
          <w:rFonts w:ascii="Garamond" w:eastAsia="Calibri" w:hAnsi="Garamond"/>
          <w:spacing w:val="-4"/>
          <w:lang w:val="sq-AL"/>
        </w:rPr>
      </w:pPr>
      <w:r w:rsidRPr="00E43D3E">
        <w:rPr>
          <w:rFonts w:ascii="Garamond" w:eastAsia="Calibri" w:hAnsi="Garamond"/>
          <w:spacing w:val="-4"/>
          <w:lang w:val="sq-AL"/>
        </w:rPr>
        <w:t xml:space="preserve"> Ngarkohen ministri i Shtetit </w:t>
      </w:r>
      <w:r w:rsidRPr="00E43D3E">
        <w:rPr>
          <w:rFonts w:ascii="Garamond" w:hAnsi="Garamond"/>
          <w:spacing w:val="-4"/>
          <w:lang w:val="sq-AL"/>
        </w:rPr>
        <w:t>për Inovacionin dhe Administratën Publike dhe Autoriteti i Komunikimeve Elektronike dhe Postare p</w:t>
      </w:r>
      <w:r w:rsidRPr="00E43D3E">
        <w:rPr>
          <w:rFonts w:ascii="Garamond" w:eastAsia="Calibri" w:hAnsi="Garamond"/>
          <w:spacing w:val="-4"/>
          <w:lang w:val="sq-AL"/>
        </w:rPr>
        <w:t>ë</w:t>
      </w:r>
      <w:r w:rsidRPr="00E43D3E">
        <w:rPr>
          <w:rFonts w:ascii="Garamond" w:hAnsi="Garamond"/>
          <w:spacing w:val="-4"/>
          <w:lang w:val="sq-AL"/>
        </w:rPr>
        <w:t>r zbatimin e k</w:t>
      </w:r>
      <w:r w:rsidRPr="00E43D3E">
        <w:rPr>
          <w:rFonts w:ascii="Garamond" w:eastAsia="Calibri" w:hAnsi="Garamond"/>
          <w:spacing w:val="-4"/>
          <w:lang w:val="sq-AL"/>
        </w:rPr>
        <w:t>ë</w:t>
      </w:r>
      <w:r w:rsidRPr="00E43D3E">
        <w:rPr>
          <w:rFonts w:ascii="Garamond" w:hAnsi="Garamond"/>
          <w:spacing w:val="-4"/>
          <w:lang w:val="sq-AL"/>
        </w:rPr>
        <w:t>tij vendimi.</w:t>
      </w:r>
    </w:p>
    <w:p w:rsidR="00FC2332" w:rsidRPr="00E43D3E" w:rsidRDefault="00FC2332" w:rsidP="00FC2332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E43D3E">
        <w:rPr>
          <w:rFonts w:ascii="Garamond" w:hAnsi="Garamond"/>
          <w:spacing w:val="-4"/>
          <w:sz w:val="24"/>
          <w:szCs w:val="24"/>
          <w:lang w:val="sq-AL"/>
        </w:rPr>
        <w:t>Ky vendim hyn në fuqi pas botimit në Fletoren Zyrtare.</w:t>
      </w:r>
    </w:p>
    <w:p w:rsidR="00FC2332" w:rsidRPr="00E43D3E" w:rsidRDefault="00FC2332" w:rsidP="00FC2332">
      <w:pPr>
        <w:pStyle w:val="Autoriteti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 xml:space="preserve">KRYEMINISTRI </w:t>
      </w:r>
    </w:p>
    <w:p w:rsidR="00FC2332" w:rsidRPr="00E43D3E" w:rsidRDefault="00FC2332" w:rsidP="00FC2332">
      <w:pPr>
        <w:pStyle w:val="AutoritetiEmer"/>
        <w:rPr>
          <w:spacing w:val="-4"/>
          <w:lang w:val="sq-AL"/>
        </w:rPr>
      </w:pPr>
      <w:r w:rsidRPr="00E43D3E">
        <w:rPr>
          <w:spacing w:val="-4"/>
          <w:lang w:val="sq-AL"/>
        </w:rPr>
        <w:t xml:space="preserve">Edi Rama </w:t>
      </w:r>
    </w:p>
    <w:p w:rsidR="00FC2332" w:rsidRPr="00E43D3E" w:rsidRDefault="00FC2332" w:rsidP="00FC2332">
      <w:pPr>
        <w:pStyle w:val="Hapesira7"/>
        <w:rPr>
          <w:spacing w:val="-4"/>
          <w:lang w:val="sq-AL"/>
        </w:rPr>
      </w:pPr>
    </w:p>
    <w:p w:rsidR="00FC2332" w:rsidRPr="00E43D3E" w:rsidRDefault="00FC2332" w:rsidP="00FC2332">
      <w:pPr>
        <w:pStyle w:val="Paragrafi"/>
        <w:jc w:val="center"/>
        <w:rPr>
          <w:spacing w:val="-4"/>
          <w:lang w:val="sq-AL"/>
        </w:rPr>
      </w:pPr>
      <w:r w:rsidRPr="00E43D3E">
        <w:rPr>
          <w:spacing w:val="-4"/>
          <w:lang w:val="sq-AL"/>
        </w:rPr>
        <w:t>SHTOJCË</w:t>
      </w:r>
    </w:p>
    <w:p w:rsidR="00FC2332" w:rsidRPr="0015526D" w:rsidRDefault="00FC2332" w:rsidP="00FC2332">
      <w:pPr>
        <w:pStyle w:val="Paragrafi"/>
        <w:jc w:val="center"/>
        <w:rPr>
          <w:b/>
          <w:spacing w:val="-4"/>
          <w:szCs w:val="28"/>
          <w:lang w:val="sq-AL"/>
        </w:rPr>
      </w:pPr>
      <w:r w:rsidRPr="0015526D">
        <w:rPr>
          <w:spacing w:val="-4"/>
          <w:szCs w:val="28"/>
          <w:lang w:val="sq-AL"/>
        </w:rPr>
        <w:t>RREGULLA</w:t>
      </w:r>
      <w:r>
        <w:rPr>
          <w:b/>
          <w:spacing w:val="-4"/>
          <w:szCs w:val="28"/>
          <w:lang w:val="sq-AL"/>
        </w:rPr>
        <w:t xml:space="preserve"> </w:t>
      </w:r>
      <w:r w:rsidRPr="00E43D3E">
        <w:rPr>
          <w:spacing w:val="-4"/>
          <w:szCs w:val="28"/>
          <w:lang w:val="sq-AL"/>
        </w:rPr>
        <w:t>PËR KRIJIMIN DHE ADMINISTRIMIN E FONDIT PËR SHËRBIMIN UNIVERSAL POSTAR DHE MËNYRAT E PËRCAKTIMIT TË KONTRIBUTIT, NË RASTIN E BASHKËFINANCIMIT NGA OFRUESIT E SHËRBIMIT UNIVERSAL POSTAR</w:t>
      </w:r>
    </w:p>
    <w:p w:rsidR="00FC2332" w:rsidRPr="00E43D3E" w:rsidRDefault="00FC2332" w:rsidP="00FC2332">
      <w:pPr>
        <w:pStyle w:val="Hapesira7"/>
        <w:rPr>
          <w:spacing w:val="-4"/>
          <w:lang w:val="sq-AL"/>
        </w:rPr>
      </w:pPr>
    </w:p>
    <w:p w:rsidR="00FC2332" w:rsidRPr="00E43D3E" w:rsidRDefault="00FC2332" w:rsidP="00FC2332">
      <w:pPr>
        <w:pStyle w:val="NeniNr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Neni 1</w:t>
      </w:r>
    </w:p>
    <w:p w:rsidR="00FC2332" w:rsidRPr="00E43D3E" w:rsidRDefault="00FC2332" w:rsidP="00FC2332">
      <w:pPr>
        <w:pStyle w:val="NeniTitull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Objekti</w:t>
      </w:r>
    </w:p>
    <w:p w:rsidR="00FC2332" w:rsidRPr="00E43D3E" w:rsidRDefault="00FC2332" w:rsidP="00FC2332">
      <w:pPr>
        <w:pStyle w:val="Hapesira7"/>
        <w:rPr>
          <w:spacing w:val="-4"/>
          <w:lang w:val="sq-AL"/>
        </w:rPr>
      </w:pPr>
    </w:p>
    <w:p w:rsidR="00FC2332" w:rsidRPr="00E43D3E" w:rsidRDefault="00FC2332" w:rsidP="00FC2332">
      <w:pPr>
        <w:pStyle w:val="Paragrafi"/>
        <w:rPr>
          <w:rFonts w:eastAsia="Calibri"/>
          <w:spacing w:val="-4"/>
          <w:lang w:val="sq-AL"/>
        </w:rPr>
      </w:pPr>
      <w:r w:rsidRPr="00E43D3E">
        <w:rPr>
          <w:rFonts w:eastAsia="Calibri"/>
          <w:spacing w:val="-4"/>
          <w:lang w:val="sq-AL"/>
        </w:rPr>
        <w:t>Ky dokument ka si objekt përcaktimin e rregullave për krijimin dhe administrimin e fondit të shërbimit universal postar dhe mënyrat e përcaktimit të kontributit, në rastin e bashkë</w:t>
      </w:r>
      <w:r>
        <w:rPr>
          <w:rFonts w:eastAsia="Calibri"/>
          <w:spacing w:val="-4"/>
          <w:lang w:val="sq-AL"/>
        </w:rPr>
        <w:t>-</w:t>
      </w:r>
      <w:r w:rsidRPr="00E43D3E">
        <w:rPr>
          <w:rFonts w:eastAsia="Calibri"/>
          <w:spacing w:val="-4"/>
          <w:lang w:val="sq-AL"/>
        </w:rPr>
        <w:t>financimit nga ofruesit e shërbimit universal postar.</w:t>
      </w:r>
    </w:p>
    <w:p w:rsidR="00FC2332" w:rsidRDefault="00FC2332" w:rsidP="00FC2332">
      <w:pPr>
        <w:pStyle w:val="NeniNr"/>
        <w:keepNext w:val="0"/>
        <w:rPr>
          <w:spacing w:val="-4"/>
          <w:lang w:val="sq-AL"/>
        </w:rPr>
      </w:pPr>
    </w:p>
    <w:p w:rsidR="00FC2332" w:rsidRPr="00E43D3E" w:rsidRDefault="00FC2332" w:rsidP="00FC2332">
      <w:pPr>
        <w:pStyle w:val="NeniNr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Neni 2</w:t>
      </w:r>
    </w:p>
    <w:p w:rsidR="00FC2332" w:rsidRPr="00E43D3E" w:rsidRDefault="00FC2332" w:rsidP="00FC2332">
      <w:pPr>
        <w:pStyle w:val="NeniTitull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Parime të përgjithshme</w:t>
      </w:r>
    </w:p>
    <w:p w:rsidR="00FC2332" w:rsidRPr="00E43D3E" w:rsidRDefault="00FC2332" w:rsidP="00FC2332">
      <w:pPr>
        <w:pStyle w:val="Hapesira7"/>
        <w:rPr>
          <w:spacing w:val="-4"/>
          <w:lang w:val="sq-AL"/>
        </w:rPr>
      </w:pPr>
    </w:p>
    <w:p w:rsidR="00FC2332" w:rsidRPr="00E43D3E" w:rsidRDefault="00FC2332" w:rsidP="00FC2332">
      <w:pPr>
        <w:pStyle w:val="Paragrafi"/>
        <w:rPr>
          <w:rFonts w:eastAsia="Calibri"/>
          <w:spacing w:val="-4"/>
          <w:lang w:val="sq-AL"/>
        </w:rPr>
      </w:pPr>
      <w:r w:rsidRPr="00E43D3E">
        <w:rPr>
          <w:rFonts w:eastAsia="Calibri"/>
          <w:spacing w:val="-4"/>
          <w:lang w:val="sq-AL"/>
        </w:rPr>
        <w:t>1. Shërbimi universal postar është shërbim me interes të përgjithshëm ekonomik për publikun.</w:t>
      </w:r>
    </w:p>
    <w:p w:rsidR="00FC2332" w:rsidRPr="00E43D3E" w:rsidRDefault="00FC2332" w:rsidP="00FC2332">
      <w:pPr>
        <w:pStyle w:val="Paragrafi"/>
        <w:rPr>
          <w:rFonts w:eastAsia="Calibri"/>
          <w:spacing w:val="-4"/>
          <w:lang w:val="sq-AL"/>
        </w:rPr>
      </w:pPr>
      <w:r w:rsidRPr="00E43D3E">
        <w:rPr>
          <w:rFonts w:eastAsia="Calibri"/>
          <w:spacing w:val="-4"/>
          <w:lang w:val="sq-AL"/>
        </w:rPr>
        <w:t>2. Kompensimi për koston neto të shërbimit universal postar bazohet në parimet e objektivitetit, mosdiskriminimit dhe proporcionalitetit.</w:t>
      </w:r>
    </w:p>
    <w:p w:rsidR="00FC2332" w:rsidRPr="00E43D3E" w:rsidRDefault="00FC2332" w:rsidP="00FC2332">
      <w:pPr>
        <w:pStyle w:val="Paragrafi"/>
        <w:rPr>
          <w:rFonts w:eastAsia="Calibri"/>
          <w:spacing w:val="-4"/>
          <w:lang w:val="sq-AL"/>
        </w:rPr>
      </w:pPr>
      <w:r w:rsidRPr="00E43D3E">
        <w:rPr>
          <w:rFonts w:eastAsia="Calibri"/>
          <w:spacing w:val="-4"/>
          <w:lang w:val="sq-AL"/>
        </w:rPr>
        <w:t>3. Kompensimi për koston neto të shërbimit universal postar nuk duhet të krijojë deformime të konkurrencës në treg.</w:t>
      </w:r>
    </w:p>
    <w:p w:rsidR="00FC2332" w:rsidRPr="00E43D3E" w:rsidRDefault="00FC2332" w:rsidP="00FC2332">
      <w:pPr>
        <w:pStyle w:val="Hapesira7"/>
        <w:rPr>
          <w:spacing w:val="-4"/>
          <w:sz w:val="8"/>
          <w:lang w:val="sq-AL"/>
        </w:rPr>
      </w:pPr>
    </w:p>
    <w:p w:rsidR="00FC2332" w:rsidRPr="00E43D3E" w:rsidRDefault="00FC2332" w:rsidP="00FC2332">
      <w:pPr>
        <w:pStyle w:val="NeniNr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Neni 3</w:t>
      </w:r>
    </w:p>
    <w:p w:rsidR="00FC2332" w:rsidRPr="00E43D3E" w:rsidRDefault="00FC2332" w:rsidP="00FC2332">
      <w:pPr>
        <w:pStyle w:val="NeniTitull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Termat e përdorur</w:t>
      </w:r>
    </w:p>
    <w:p w:rsidR="00FC2332" w:rsidRPr="00E43D3E" w:rsidRDefault="00FC2332" w:rsidP="00FC2332">
      <w:pPr>
        <w:pStyle w:val="Hapesira7"/>
        <w:rPr>
          <w:spacing w:val="-4"/>
          <w:lang w:val="sq-AL"/>
        </w:rPr>
      </w:pPr>
    </w:p>
    <w:p w:rsidR="00FC2332" w:rsidRPr="00E43D3E" w:rsidRDefault="00FC2332" w:rsidP="00FC2332">
      <w:pPr>
        <w:pStyle w:val="Paragrafi"/>
        <w:rPr>
          <w:rFonts w:eastAsia="Calibri"/>
          <w:spacing w:val="-4"/>
          <w:lang w:val="sq-AL"/>
        </w:rPr>
      </w:pPr>
      <w:r w:rsidRPr="00E43D3E">
        <w:rPr>
          <w:rFonts w:eastAsia="Calibri"/>
          <w:spacing w:val="-4"/>
          <w:lang w:val="sq-AL"/>
        </w:rPr>
        <w:t>Termat e përdorur në këtë dokument kanë të njëjtin kuptim me ato të dhëna nga ligji “Për shërbimet postare në Republikën e Shqipërisë”, dhe ligji “Për ndihmën shtetërore”.</w:t>
      </w:r>
    </w:p>
    <w:p w:rsidR="00FC2332" w:rsidRPr="00E43D3E" w:rsidRDefault="00FC2332" w:rsidP="00FC2332">
      <w:pPr>
        <w:pStyle w:val="Hapesira7"/>
        <w:rPr>
          <w:spacing w:val="-4"/>
          <w:lang w:val="sq-AL"/>
        </w:rPr>
      </w:pPr>
    </w:p>
    <w:p w:rsidR="00FC2332" w:rsidRPr="00E43D3E" w:rsidRDefault="00FC2332" w:rsidP="00FC2332">
      <w:pPr>
        <w:pStyle w:val="NeniNr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Neni 4</w:t>
      </w:r>
    </w:p>
    <w:p w:rsidR="00FC2332" w:rsidRPr="00E43D3E" w:rsidRDefault="00FC2332" w:rsidP="00FC2332">
      <w:pPr>
        <w:pStyle w:val="NeniTitull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Përcaktimi i kostos neto</w:t>
      </w:r>
    </w:p>
    <w:p w:rsidR="00FC2332" w:rsidRPr="00E43D3E" w:rsidRDefault="00FC2332" w:rsidP="00FC2332">
      <w:pPr>
        <w:pStyle w:val="Hapesira7"/>
        <w:rPr>
          <w:spacing w:val="-4"/>
          <w:sz w:val="10"/>
          <w:lang w:val="sq-AL"/>
        </w:rPr>
      </w:pPr>
    </w:p>
    <w:p w:rsidR="00FC2332" w:rsidRPr="00E43D3E" w:rsidRDefault="00FC2332" w:rsidP="00FC2332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 xml:space="preserve">Kostot neto për ofrimin e shërbimit universal postar llogariten si diferencë ndërmjet kostos neto për sigurimin e këtij shërbimi dhe kostove që ofruesi i shërbimit universal postar do të kishte pasur nëse nuk do të ishte ofrues i shërbimit universal postar, bazuar në rregullat e përcaktuara dhe të miratuara nga AKEP-i, në zbatim të ligjit nr. 46/2015, “Për shërbimet postare në Republikën e </w:t>
      </w:r>
      <w:r w:rsidRPr="00E43D3E">
        <w:rPr>
          <w:spacing w:val="-4"/>
          <w:lang w:val="sq-AL"/>
        </w:rPr>
        <w:lastRenderedPageBreak/>
        <w:t>Shqipërisë”.</w:t>
      </w:r>
    </w:p>
    <w:p w:rsidR="00FC2332" w:rsidRPr="00E43D3E" w:rsidRDefault="00FC2332" w:rsidP="00FC2332">
      <w:pPr>
        <w:pStyle w:val="Hapesira7"/>
        <w:rPr>
          <w:spacing w:val="-4"/>
          <w:sz w:val="8"/>
          <w:lang w:val="sq-AL"/>
        </w:rPr>
      </w:pPr>
    </w:p>
    <w:p w:rsidR="00FC2332" w:rsidRPr="00E43D3E" w:rsidRDefault="00FC2332" w:rsidP="00FC2332">
      <w:pPr>
        <w:pStyle w:val="NeniNr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Neni 5</w:t>
      </w:r>
    </w:p>
    <w:p w:rsidR="00FC2332" w:rsidRPr="00E43D3E" w:rsidRDefault="00FC2332" w:rsidP="00FC2332">
      <w:pPr>
        <w:pStyle w:val="NeniTitull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 xml:space="preserve">Kompensimi i shërbimit universal postar </w:t>
      </w:r>
    </w:p>
    <w:p w:rsidR="00FC2332" w:rsidRPr="00E43D3E" w:rsidRDefault="00FC2332" w:rsidP="00FC2332">
      <w:pPr>
        <w:pStyle w:val="Hapesira7"/>
        <w:rPr>
          <w:spacing w:val="-4"/>
          <w:lang w:val="sq-AL"/>
        </w:rPr>
      </w:pPr>
    </w:p>
    <w:p w:rsidR="00FC2332" w:rsidRPr="00E43D3E" w:rsidRDefault="00FC2332" w:rsidP="00FC2332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 xml:space="preserve">E drejta e kompensimit për koston neto të ofruesit të shërbimit universal postar lind atëherë kur AKEP-i, pas verifikimit të kryer sipas ligjit nr. 46/2015, “Për shërbimet postare në Republikën e Shqipërisë”, arrin në përfundimin se ofrimi i shërbimit universal postar shkakton kosto neto shtesë, që përbën një ngarkesë të padrejtë financiare për ofruesin e shërbimit universal postar. </w:t>
      </w:r>
    </w:p>
    <w:p w:rsidR="00FC2332" w:rsidRPr="00E43D3E" w:rsidRDefault="00FC2332" w:rsidP="00FC2332">
      <w:pPr>
        <w:pStyle w:val="Hapesira7"/>
        <w:rPr>
          <w:spacing w:val="-4"/>
          <w:sz w:val="10"/>
          <w:lang w:val="sq-AL"/>
        </w:rPr>
      </w:pPr>
    </w:p>
    <w:p w:rsidR="00FC2332" w:rsidRPr="00E43D3E" w:rsidRDefault="00FC2332" w:rsidP="00FC2332">
      <w:pPr>
        <w:pStyle w:val="NeniNr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Neni 6</w:t>
      </w:r>
    </w:p>
    <w:p w:rsidR="00FC2332" w:rsidRPr="00E43D3E" w:rsidRDefault="00FC2332" w:rsidP="00FC2332">
      <w:pPr>
        <w:pStyle w:val="NeniTitull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Mënyrat e kompensimit</w:t>
      </w:r>
    </w:p>
    <w:p w:rsidR="00FC2332" w:rsidRPr="00E43D3E" w:rsidRDefault="00FC2332" w:rsidP="00FC2332">
      <w:pPr>
        <w:pStyle w:val="Hapesira7"/>
        <w:rPr>
          <w:spacing w:val="-4"/>
          <w:sz w:val="12"/>
          <w:lang w:val="sq-AL"/>
        </w:rPr>
      </w:pPr>
    </w:p>
    <w:p w:rsidR="00FC2332" w:rsidRPr="00E43D3E" w:rsidRDefault="00FC2332" w:rsidP="00FC2332">
      <w:pPr>
        <w:pStyle w:val="Paragrafi"/>
        <w:rPr>
          <w:color w:val="FF0000"/>
          <w:spacing w:val="-4"/>
          <w:lang w:val="sq-AL"/>
        </w:rPr>
      </w:pPr>
      <w:r w:rsidRPr="00E43D3E">
        <w:rPr>
          <w:spacing w:val="-4"/>
          <w:lang w:val="sq-AL"/>
        </w:rPr>
        <w:t>Mënyrat e kompensimit për koston neto të shërbimit universal postar janë:</w:t>
      </w:r>
    </w:p>
    <w:p w:rsidR="00FC2332" w:rsidRPr="00E43D3E" w:rsidRDefault="00FC2332" w:rsidP="00FC2332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a) kompensimi me fonde publike, në përputhje me legjislacionin në fuqi për ndihmën shtetërore;</w:t>
      </w:r>
    </w:p>
    <w:p w:rsidR="00FC2332" w:rsidRPr="00E43D3E" w:rsidRDefault="00FC2332" w:rsidP="00FC2332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b) krijimi i fondit të kompensimit me bashkëfinancim të ofruesve të shërbimit postar dhe administrimi i fondit nga AKEP-i;</w:t>
      </w:r>
    </w:p>
    <w:p w:rsidR="00FC2332" w:rsidRPr="00E43D3E" w:rsidRDefault="00FC2332" w:rsidP="00FC2332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c) Kombinimi i shkronjave “a” dhe “b” të këtij neni, në rastet kur aplikimi vetëm i një mekanizmi nuk është i mjaftueshëm për mbulimin e kostove neto të shërbimit universal.</w:t>
      </w:r>
    </w:p>
    <w:p w:rsidR="00FC2332" w:rsidRPr="00E43D3E" w:rsidRDefault="00FC2332" w:rsidP="00FC2332">
      <w:pPr>
        <w:pStyle w:val="Hapesira7"/>
        <w:rPr>
          <w:spacing w:val="-4"/>
          <w:lang w:val="sq-AL"/>
        </w:rPr>
      </w:pPr>
    </w:p>
    <w:p w:rsidR="00FC2332" w:rsidRPr="00E43D3E" w:rsidRDefault="00FC2332" w:rsidP="00FC2332">
      <w:pPr>
        <w:pStyle w:val="NeniNr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Neni 7</w:t>
      </w:r>
    </w:p>
    <w:p w:rsidR="00FC2332" w:rsidRPr="00E43D3E" w:rsidRDefault="00FC2332" w:rsidP="00FC2332">
      <w:pPr>
        <w:pStyle w:val="NeniTitull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 xml:space="preserve">Kompensimi me fonde publike </w:t>
      </w:r>
    </w:p>
    <w:p w:rsidR="00FC2332" w:rsidRPr="00E43D3E" w:rsidRDefault="00FC2332" w:rsidP="00FC2332">
      <w:pPr>
        <w:pStyle w:val="Hapesira7"/>
        <w:rPr>
          <w:spacing w:val="-4"/>
          <w:lang w:val="sq-AL"/>
        </w:rPr>
      </w:pPr>
    </w:p>
    <w:p w:rsidR="00FC2332" w:rsidRPr="00E43D3E" w:rsidRDefault="00FC2332" w:rsidP="00FC2332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 xml:space="preserve">1. AKEP-i, në përfundim të analizës, i përcjell ministrit përgjegjës për shërbimet postare raportin e vlerësimit për koston neto të shërbimit universal postar për vijimin e procedurës me Komisionin e Ndihmës Shtetërore, sipas legjislacionit në fuqi për ndihmën shtetërore. </w:t>
      </w:r>
    </w:p>
    <w:p w:rsidR="00FC2332" w:rsidRPr="00E43D3E" w:rsidRDefault="00FC2332" w:rsidP="00FC2332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 xml:space="preserve">2. Ministri i propozon Komisionit të Ndihmës Shtetërore mbulimin e kostos neto të shërbimit universal postar në një nga format/mënyrat e përcaktuara në ligjin nr. 9374, datë 21.4.2005, “Për ndihmën shtetërore”, të ndryshuar. </w:t>
      </w:r>
    </w:p>
    <w:p w:rsidR="00FC2332" w:rsidRPr="00E43D3E" w:rsidRDefault="00FC2332" w:rsidP="00FC2332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3. Zbatimi i kompensimit me ndihmë shtetërore për ofrimin e shërbimit universal postar do të kryhet vetëm pas miratimit nga Komisioni i Ndihmës Shtetërore.</w:t>
      </w:r>
    </w:p>
    <w:p w:rsidR="00FC2332" w:rsidRPr="00E43D3E" w:rsidRDefault="00FC2332" w:rsidP="00FC2332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4. Me marrjen e vendimit të Komisionit të Ndihmës Shtetërore, ministri i përcjell AKEP-it vendimin dhe i kërkon, sipas rastit, krijimin e fondit të kompensimit me bashkëfinancim.</w:t>
      </w:r>
    </w:p>
    <w:p w:rsidR="00FC2332" w:rsidRPr="00E43D3E" w:rsidRDefault="00FC2332" w:rsidP="00FC2332">
      <w:pPr>
        <w:pStyle w:val="Hapesira7"/>
        <w:rPr>
          <w:spacing w:val="-4"/>
          <w:lang w:val="sq-AL"/>
        </w:rPr>
      </w:pPr>
      <w:r w:rsidRPr="00E43D3E">
        <w:rPr>
          <w:spacing w:val="-4"/>
          <w:lang w:val="sq-AL"/>
        </w:rPr>
        <w:t xml:space="preserve"> </w:t>
      </w:r>
    </w:p>
    <w:p w:rsidR="00FC2332" w:rsidRPr="00E43D3E" w:rsidRDefault="00FC2332" w:rsidP="00FC2332">
      <w:pPr>
        <w:pStyle w:val="NeniNr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Neni 8</w:t>
      </w:r>
    </w:p>
    <w:p w:rsidR="00FC2332" w:rsidRPr="00E43D3E" w:rsidRDefault="00FC2332" w:rsidP="00FC2332">
      <w:pPr>
        <w:pStyle w:val="NeniTitull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Kompensimi me bashkëfinancim</w:t>
      </w:r>
    </w:p>
    <w:p w:rsidR="00FC2332" w:rsidRPr="00E43D3E" w:rsidRDefault="00FC2332" w:rsidP="00FC2332">
      <w:pPr>
        <w:pStyle w:val="Hapesira7"/>
        <w:rPr>
          <w:spacing w:val="-4"/>
          <w:lang w:val="sq-AL"/>
        </w:rPr>
      </w:pPr>
    </w:p>
    <w:p w:rsidR="00FC2332" w:rsidRPr="00E43D3E" w:rsidRDefault="00FC2332" w:rsidP="00FC2332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1. Në rastin e aplikimit të bashkëfinancimit të kostove neto të shërbimit universal nga ofruesit e shërbimit postar, AKEP-i krijon fondin e kompensimit nga të ardhurat e operatorëve postarë, duke hapur një llogari të veçantë bankare dhe duke mbajtur një regjistër të veçantë kontabël.</w:t>
      </w:r>
    </w:p>
    <w:p w:rsidR="00FC2332" w:rsidRPr="00E43D3E" w:rsidRDefault="00FC2332" w:rsidP="00FC2332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2. AKEP-i krijon fondin e kompensimit me bashkëfinancim, nëse kjo është e nevojshme, pas vendimit të Komisionit të Ndihmës Shtetërore, sipas përcaktimeve të pikës 7, të nenit 16, të ligjit nr. 46/2015</w:t>
      </w:r>
      <w:r>
        <w:rPr>
          <w:spacing w:val="-4"/>
          <w:lang w:val="sq-AL"/>
        </w:rPr>
        <w:t>,</w:t>
      </w:r>
      <w:r w:rsidRPr="00E43D3E">
        <w:rPr>
          <w:spacing w:val="-4"/>
          <w:lang w:val="sq-AL"/>
        </w:rPr>
        <w:t xml:space="preserve"> “Për shërbimet postare në Republikën e Shqipërisë”.</w:t>
      </w:r>
    </w:p>
    <w:p w:rsidR="00FC2332" w:rsidRPr="00E43D3E" w:rsidRDefault="00FC2332" w:rsidP="00FC2332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3. Fondi i kompensimit krijohet nga kontributet e ofruesve të shërbimit postar, bazuar në ndarjen e llogarive, për të evidentuar të ardhurat që vijnë nga shërbimet postare si zë më vete dhe të ndara nga të ardhurat që vijnë nga aktivitete të tjera të biznesit.</w:t>
      </w:r>
    </w:p>
    <w:p w:rsidR="00FC2332" w:rsidRPr="00E43D3E" w:rsidRDefault="00FC2332" w:rsidP="00FC2332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 xml:space="preserve">4. Kontributi i secilit prej ofruesve të shërbimit universal postar duhet të jetë në proporcion me të ardhurat e përfituara nga ofrimi i shërbimit universal postar dhe nga ofrimi i shërbimeve të tjera alternative. Kontributi i një ofruesi të shërbimit postar përcaktohet me vendim të AKEP-it. </w:t>
      </w:r>
    </w:p>
    <w:p w:rsidR="00FC2332" w:rsidRPr="00E43D3E" w:rsidRDefault="00FC2332" w:rsidP="00FC2332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5. Kontributi për fondin e shërbimit universal nga çdo ofrues duhet të jetë deri në 1% e të shumë së të ardhurave vjetore të ofruesit të shërbimit postar.</w:t>
      </w:r>
    </w:p>
    <w:p w:rsidR="00FC2332" w:rsidRPr="00E43D3E" w:rsidRDefault="00FC2332" w:rsidP="00FC2332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6. Nëse kontributi i një ofruesi të shërbimit universal postar në fondin e kompensimit është më i vogël se kompensimi i llogaritur për ofrimin e shërbimit universal postar, atëherë ky ofrues i shërbimit universal postar nuk do të kontribuojë në fondin e kompensimit.</w:t>
      </w:r>
    </w:p>
    <w:p w:rsidR="00FC2332" w:rsidRPr="00E43D3E" w:rsidRDefault="00FC2332" w:rsidP="00FC2332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 xml:space="preserve">7. AKEP-i llogarit shumën e kontributit të secilit ofrues të shërbimeve postare në fondin e </w:t>
      </w:r>
      <w:r w:rsidRPr="00E43D3E">
        <w:rPr>
          <w:spacing w:val="-4"/>
          <w:lang w:val="sq-AL"/>
        </w:rPr>
        <w:lastRenderedPageBreak/>
        <w:t>kompensimit me bashkëfinancim, mbi bazën e kostos neto dhe të parimit të proporcionalitetit, bazuar në të ardhurat dhe pjesët përkatëse të tregut të ofruesve të shërbimit universal postar.</w:t>
      </w:r>
    </w:p>
    <w:p w:rsidR="00FC2332" w:rsidRPr="00E43D3E" w:rsidRDefault="00FC2332" w:rsidP="00FC2332">
      <w:pPr>
        <w:pStyle w:val="Hapesira7"/>
        <w:rPr>
          <w:spacing w:val="-4"/>
          <w:lang w:val="sq-AL"/>
        </w:rPr>
      </w:pPr>
    </w:p>
    <w:p w:rsidR="00FC2332" w:rsidRPr="00E43D3E" w:rsidRDefault="00FC2332" w:rsidP="00FC2332">
      <w:pPr>
        <w:pStyle w:val="NeniNr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Neni 9</w:t>
      </w:r>
    </w:p>
    <w:p w:rsidR="00FC2332" w:rsidRPr="00E43D3E" w:rsidRDefault="00FC2332" w:rsidP="00FC2332">
      <w:pPr>
        <w:pStyle w:val="NeniTitull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Administrimi i fondit të krijuar me bashkëfinancim</w:t>
      </w:r>
    </w:p>
    <w:p w:rsidR="00FC2332" w:rsidRPr="00E43D3E" w:rsidRDefault="00FC2332" w:rsidP="00FC2332">
      <w:pPr>
        <w:pStyle w:val="Hapesira7"/>
        <w:rPr>
          <w:spacing w:val="-4"/>
          <w:lang w:val="sq-AL"/>
        </w:rPr>
      </w:pPr>
    </w:p>
    <w:p w:rsidR="00FC2332" w:rsidRPr="00E43D3E" w:rsidRDefault="00FC2332" w:rsidP="00FC2332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1. Fondi i kompensimit të krijuar me bashkëfinancim të ofruesve të shërbimit universal postar administrohet nga AKEP-i. Ky fond nuk mund të përdoret për qëllime të tjera dhe, nëse nuk shpenzohet, akumulohet dhe mbartet në vitin pasardhës.</w:t>
      </w:r>
    </w:p>
    <w:p w:rsidR="00FC2332" w:rsidRDefault="00FC2332" w:rsidP="00FC2332">
      <w:pPr>
        <w:pStyle w:val="Paragrafi"/>
        <w:rPr>
          <w:rFonts w:eastAsia="Times New Roman"/>
          <w:spacing w:val="-4"/>
          <w:lang w:val="sq-AL"/>
        </w:rPr>
      </w:pPr>
      <w:r w:rsidRPr="00E43D3E">
        <w:rPr>
          <w:spacing w:val="-4"/>
          <w:lang w:val="sq-AL"/>
        </w:rPr>
        <w:t>2. Shuma për kompensimin e shërbimit univer</w:t>
      </w:r>
      <w:r>
        <w:rPr>
          <w:spacing w:val="-4"/>
          <w:lang w:val="sq-AL"/>
        </w:rPr>
        <w:t>-</w:t>
      </w:r>
      <w:r w:rsidRPr="00E43D3E">
        <w:rPr>
          <w:spacing w:val="-4"/>
          <w:lang w:val="sq-AL"/>
        </w:rPr>
        <w:t>sal postar auditohet në bazë vjetore nga një grup ekspertësh kontabël të autorizuar nga AKEP-i</w:t>
      </w:r>
      <w:r w:rsidRPr="00E43D3E">
        <w:rPr>
          <w:rFonts w:eastAsia="Times New Roman"/>
          <w:spacing w:val="-4"/>
          <w:lang w:val="sq-AL"/>
        </w:rPr>
        <w:t>.</w:t>
      </w:r>
    </w:p>
    <w:p w:rsidR="00FC2332" w:rsidRPr="00CA0DAC" w:rsidRDefault="00FC2332" w:rsidP="00FC2332">
      <w:pPr>
        <w:pStyle w:val="Paragrafi"/>
        <w:rPr>
          <w:rFonts w:eastAsia="Times New Roman"/>
          <w:spacing w:val="-4"/>
          <w:sz w:val="14"/>
          <w:lang w:val="sq-AL"/>
        </w:rPr>
      </w:pPr>
    </w:p>
    <w:p w:rsidR="00FC2332" w:rsidRPr="00E43D3E" w:rsidRDefault="00FC2332" w:rsidP="00FC2332">
      <w:pPr>
        <w:pStyle w:val="NeniNr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Neni 10</w:t>
      </w:r>
    </w:p>
    <w:p w:rsidR="00FC2332" w:rsidRPr="00E43D3E" w:rsidRDefault="00FC2332" w:rsidP="00FC2332">
      <w:pPr>
        <w:pStyle w:val="NeniTitull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Kompensimi i kostos neto në mënyrë të kombinuar</w:t>
      </w:r>
    </w:p>
    <w:p w:rsidR="00FC2332" w:rsidRPr="00E43D3E" w:rsidRDefault="00FC2332" w:rsidP="00FC2332">
      <w:pPr>
        <w:pStyle w:val="Hapesira7"/>
        <w:rPr>
          <w:spacing w:val="-4"/>
          <w:lang w:val="sq-AL"/>
        </w:rPr>
      </w:pPr>
    </w:p>
    <w:p w:rsidR="00FC2332" w:rsidRPr="00E43D3E" w:rsidRDefault="00FC2332" w:rsidP="00FC2332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1. Kur detyrimi për shërbimin universal postar kërkon zgjerim të infrastrukturës së pikave të aksesit të rrjetit postar, për kompensimin e kostos neto të shërbimit universal postar mund të aplikohet mekanizmi i kombinuar, sipas shkronjës “c”, të nenit 6, të këtij dokumenti.</w:t>
      </w:r>
    </w:p>
    <w:p w:rsidR="00FC2332" w:rsidRDefault="00FC2332" w:rsidP="00FC2332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2. Mbulimi i kostos neto me ndihmë shtetërore, në këtë rast, do të bëhet në nivelin e lejuar në legjislacionin për ndihmën shtetërore, të ndryshuar. Pjesa tjetër e kostove për përmbushjen e detyrimit të shërbimit universal do të mbulohet me bashkëfinancim të ofruesve të shërbimit postar.</w:t>
      </w:r>
    </w:p>
    <w:p w:rsidR="00FC2332" w:rsidRPr="00E43D3E" w:rsidRDefault="00FC2332" w:rsidP="00FC2332">
      <w:pPr>
        <w:pStyle w:val="Paragrafi"/>
        <w:rPr>
          <w:rFonts w:eastAsia="Times New Roman"/>
          <w:spacing w:val="-4"/>
          <w:lang w:val="sq-AL"/>
        </w:rPr>
      </w:pPr>
      <w:r w:rsidRPr="00E43D3E">
        <w:rPr>
          <w:spacing w:val="-4"/>
          <w:lang w:val="sq-AL"/>
        </w:rPr>
        <w:t xml:space="preserve">3. Në rastin e detyrimeve të shërbimit universal, që lidhen me zgjerimin e infrastrukturës së pikave të aksesit në rrjetin postar, AKEP-i mund të përcaktojë detyrimin për financim të shërbimit universal edhe ndaj ofruesit të shërbimit postar, sipas nenit 20, të ligjit nr. 46/2015, “Për shërbimet postare në Republikën e Shqipërisë”. </w:t>
      </w:r>
    </w:p>
    <w:p w:rsidR="00292093" w:rsidRDefault="00292093"/>
    <w:sectPr w:rsidR="0029209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1A7504"/>
    <w:multiLevelType w:val="hybridMultilevel"/>
    <w:tmpl w:val="12C2DBDE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332"/>
    <w:rsid w:val="00292093"/>
    <w:rsid w:val="00FC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332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C233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C233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C233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C23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C233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FC233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C233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C233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FC233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233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C233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FC233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C233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C233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C233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C233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C2332"/>
    <w:rPr>
      <w:sz w:val="14"/>
      <w:szCs w:val="24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FC233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332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C233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C233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C233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C23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C233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FC233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C233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C233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FC233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233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C233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FC233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C233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C233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C233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C233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C2332"/>
    <w:rPr>
      <w:sz w:val="14"/>
      <w:szCs w:val="24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FC233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2016-05-23T07:20:00Z</dcterms:created>
  <dcterms:modified xsi:type="dcterms:W3CDTF">2016-05-23T07:20:00Z</dcterms:modified>
</cp:coreProperties>
</file>