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29" w:rsidRPr="001208B1" w:rsidRDefault="00E02D29" w:rsidP="00E02D29">
      <w:pPr>
        <w:pStyle w:val="Akti"/>
        <w:keepNext w:val="0"/>
        <w:rPr>
          <w:spacing w:val="-4"/>
          <w:lang w:val="sq-AL"/>
        </w:rPr>
      </w:pPr>
      <w:r w:rsidRPr="001208B1">
        <w:rPr>
          <w:spacing w:val="-4"/>
          <w:lang w:val="sq-AL"/>
        </w:rPr>
        <w:t>VENDIM</w:t>
      </w:r>
    </w:p>
    <w:p w:rsidR="00E02D29" w:rsidRPr="001208B1" w:rsidRDefault="00E02D29" w:rsidP="00E02D29">
      <w:pPr>
        <w:pStyle w:val="NumriData"/>
        <w:keepNext w:val="0"/>
        <w:rPr>
          <w:spacing w:val="-4"/>
          <w:lang w:val="sq-AL"/>
        </w:rPr>
      </w:pPr>
      <w:r w:rsidRPr="001208B1">
        <w:rPr>
          <w:spacing w:val="-4"/>
          <w:lang w:val="sq-AL"/>
        </w:rPr>
        <w:t>Nr. 402, datë 1.6.2016</w:t>
      </w:r>
    </w:p>
    <w:p w:rsidR="00E02D29" w:rsidRPr="001208B1" w:rsidRDefault="00E02D29" w:rsidP="00E02D29">
      <w:pPr>
        <w:pStyle w:val="Hapesira7"/>
        <w:rPr>
          <w:spacing w:val="-4"/>
          <w:lang w:val="sq-AL"/>
        </w:rPr>
      </w:pPr>
    </w:p>
    <w:p w:rsidR="00E02D29" w:rsidRPr="001208B1" w:rsidRDefault="00E02D29" w:rsidP="00E02D29">
      <w:pPr>
        <w:pStyle w:val="Titulli"/>
        <w:keepNext w:val="0"/>
        <w:rPr>
          <w:spacing w:val="-4"/>
          <w:lang w:val="sq-AL"/>
        </w:rPr>
      </w:pPr>
      <w:r w:rsidRPr="001208B1">
        <w:rPr>
          <w:spacing w:val="-4"/>
          <w:lang w:val="sq-AL"/>
        </w:rPr>
        <w:t>PËR NJË SHTESË FONDI NË BUXHETIN E VITIT 2016, MIRATUAR PËR KRYEMINISTRINË</w:t>
      </w:r>
    </w:p>
    <w:p w:rsidR="00E02D29" w:rsidRPr="001208B1" w:rsidRDefault="00E02D29" w:rsidP="00E02D29">
      <w:pPr>
        <w:pStyle w:val="Hapesira7"/>
        <w:rPr>
          <w:spacing w:val="-4"/>
          <w:lang w:val="sq-AL"/>
        </w:rPr>
      </w:pP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 147/2015, “Për buxhetin e vitit 2016”, me propozimin e ministrit të Financave, Këshilli i Ministrave</w:t>
      </w:r>
    </w:p>
    <w:p w:rsidR="00E02D29" w:rsidRPr="001208B1" w:rsidRDefault="00E02D29" w:rsidP="00E02D29">
      <w:pPr>
        <w:pStyle w:val="Hapesira7"/>
        <w:rPr>
          <w:spacing w:val="-4"/>
          <w:lang w:val="sq-AL"/>
        </w:rPr>
      </w:pPr>
    </w:p>
    <w:p w:rsidR="00E02D29" w:rsidRPr="001208B1" w:rsidRDefault="00E02D29" w:rsidP="00E02D29">
      <w:pPr>
        <w:pStyle w:val="Titull-Titull"/>
        <w:rPr>
          <w:spacing w:val="-4"/>
          <w:lang w:val="sq-AL"/>
        </w:rPr>
      </w:pPr>
      <w:r w:rsidRPr="001208B1">
        <w:rPr>
          <w:spacing w:val="-4"/>
          <w:lang w:val="sq-AL"/>
        </w:rPr>
        <w:t>VENDOSI:</w:t>
      </w:r>
    </w:p>
    <w:p w:rsidR="00E02D29" w:rsidRPr="001208B1" w:rsidRDefault="00E02D29" w:rsidP="00E02D29">
      <w:pPr>
        <w:pStyle w:val="Hapesira7"/>
        <w:rPr>
          <w:spacing w:val="-4"/>
          <w:lang w:val="sq-AL"/>
        </w:rPr>
      </w:pP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1. Kryeministrisë, në buxhetin e miratuar për vitin 2016, në zërin “Shpenzime korrente”, i shtohet fondi prej 60 000 000 (gjashtëdhjetë milionë) lekësh, për ministrin e Shtetit për Inovacionin dhe Administratën Publike. </w:t>
      </w: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 xml:space="preserve">2. Ky fond i jepet, në formën e transfertës, Autoritetit të Mediave Audiovizive, për t’u përdorur për financimin e organizimit të fushatës për informimin e publikut për kalimin e transmetimeve analoge në transmetime dixhitale. </w:t>
      </w: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3. Efektet financiare, sipas pikës 1, të këtij vendimi, të përballohen nga fondi rezervë i buxhetit të shtetit, miratuar për vitin 2016.</w:t>
      </w: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4. Ngarkohen Kryeministria, ministri i Shtetit për Inovacionin dhe Administratën Publike dhe Ministria e Financave për zbatimin e këtij vendimi.</w:t>
      </w:r>
    </w:p>
    <w:p w:rsidR="00E02D29" w:rsidRPr="001208B1" w:rsidRDefault="00E02D29" w:rsidP="00E02D29">
      <w:pPr>
        <w:pStyle w:val="Paragrafi"/>
        <w:rPr>
          <w:spacing w:val="-4"/>
          <w:lang w:val="sq-AL"/>
        </w:rPr>
      </w:pPr>
      <w:r w:rsidRPr="001208B1">
        <w:rPr>
          <w:spacing w:val="-4"/>
          <w:lang w:val="sq-AL"/>
        </w:rPr>
        <w:t>Ky vendim hyn në fuqi menjëherë dhe botohet në Fletoren Zyrtare.</w:t>
      </w:r>
    </w:p>
    <w:p w:rsidR="00E02D29" w:rsidRPr="001208B1" w:rsidRDefault="00E02D29" w:rsidP="00E02D29">
      <w:pPr>
        <w:pStyle w:val="Hapesira7"/>
        <w:rPr>
          <w:spacing w:val="-4"/>
          <w:lang w:val="sq-AL"/>
        </w:rPr>
      </w:pPr>
    </w:p>
    <w:p w:rsidR="00E02D29" w:rsidRPr="00E13D3E" w:rsidRDefault="00E02D29" w:rsidP="00E13D3E">
      <w:pPr>
        <w:pStyle w:val="Paragrafi"/>
        <w:jc w:val="right"/>
        <w:rPr>
          <w:spacing w:val="-4"/>
          <w:szCs w:val="24"/>
          <w:lang w:val="sq-AL"/>
        </w:rPr>
      </w:pPr>
      <w:r w:rsidRPr="00E13D3E">
        <w:rPr>
          <w:spacing w:val="-4"/>
          <w:szCs w:val="24"/>
          <w:lang w:val="sq-AL"/>
        </w:rPr>
        <w:t>ZËVENDËSKRYEMINISTRI</w:t>
      </w:r>
    </w:p>
    <w:p w:rsidR="00414022" w:rsidRPr="00E13D3E" w:rsidRDefault="00E02D29" w:rsidP="00E13D3E">
      <w:pPr>
        <w:jc w:val="right"/>
        <w:rPr>
          <w:rFonts w:ascii="Garamond" w:hAnsi="Garamond"/>
          <w:sz w:val="24"/>
          <w:szCs w:val="24"/>
        </w:rPr>
      </w:pPr>
      <w:r w:rsidRPr="00E13D3E">
        <w:rPr>
          <w:rFonts w:ascii="Garamond" w:hAnsi="Garamond"/>
          <w:b/>
          <w:spacing w:val="-4"/>
          <w:sz w:val="24"/>
          <w:szCs w:val="24"/>
          <w:lang w:val="sq-AL"/>
        </w:rPr>
        <w:t>Niko Pele</w:t>
      </w:r>
      <w:bookmarkStart w:id="0" w:name="_GoBack"/>
      <w:bookmarkEnd w:id="0"/>
      <w:r w:rsidRPr="00E13D3E">
        <w:rPr>
          <w:rFonts w:ascii="Garamond" w:hAnsi="Garamond"/>
          <w:b/>
          <w:spacing w:val="-4"/>
          <w:sz w:val="24"/>
          <w:szCs w:val="24"/>
          <w:lang w:val="sq-AL"/>
        </w:rPr>
        <w:t>shi</w:t>
      </w:r>
    </w:p>
    <w:sectPr w:rsidR="00414022" w:rsidRPr="00E13D3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9"/>
    <w:rsid w:val="00414022"/>
    <w:rsid w:val="00E02D29"/>
    <w:rsid w:val="00E1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2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02D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02D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02D2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02D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02D2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E02D2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02D2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02D2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E02D2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02D2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2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02D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02D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02D2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02D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02D2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E02D2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02D2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02D2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E02D2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02D2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2016-06-10T09:50:00Z</dcterms:created>
  <dcterms:modified xsi:type="dcterms:W3CDTF">2018-01-18T12:45:00Z</dcterms:modified>
</cp:coreProperties>
</file>