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D29" w:rsidRPr="001208B1" w:rsidRDefault="00E02D29" w:rsidP="00E02D29">
      <w:pPr>
        <w:pStyle w:val="Akti"/>
        <w:keepNext w:val="0"/>
        <w:rPr>
          <w:spacing w:val="-4"/>
          <w:lang w:val="sq-AL"/>
        </w:rPr>
      </w:pPr>
      <w:r w:rsidRPr="001208B1">
        <w:rPr>
          <w:spacing w:val="-4"/>
          <w:lang w:val="sq-AL"/>
        </w:rPr>
        <w:t>VENDIM</w:t>
      </w:r>
    </w:p>
    <w:p w:rsidR="00E02D29" w:rsidRPr="001208B1" w:rsidRDefault="00E02D29" w:rsidP="00E02D29">
      <w:pPr>
        <w:pStyle w:val="NumriData"/>
        <w:keepNext w:val="0"/>
        <w:rPr>
          <w:spacing w:val="-4"/>
          <w:lang w:val="sq-AL"/>
        </w:rPr>
      </w:pPr>
      <w:r w:rsidRPr="001208B1">
        <w:rPr>
          <w:spacing w:val="-4"/>
          <w:lang w:val="sq-AL"/>
        </w:rPr>
        <w:t>Nr. 402, datë 1.6.2016</w:t>
      </w:r>
    </w:p>
    <w:p w:rsidR="00E02D29" w:rsidRPr="001208B1" w:rsidRDefault="00E02D29" w:rsidP="00E02D29">
      <w:pPr>
        <w:pStyle w:val="Hapesira7"/>
        <w:rPr>
          <w:spacing w:val="-4"/>
          <w:lang w:val="sq-AL"/>
        </w:rPr>
      </w:pPr>
    </w:p>
    <w:p w:rsidR="00E02D29" w:rsidRPr="001208B1" w:rsidRDefault="00E02D29" w:rsidP="00E02D29">
      <w:pPr>
        <w:pStyle w:val="Titulli"/>
        <w:keepNext w:val="0"/>
        <w:rPr>
          <w:spacing w:val="-4"/>
          <w:lang w:val="sq-AL"/>
        </w:rPr>
      </w:pPr>
      <w:r w:rsidRPr="001208B1">
        <w:rPr>
          <w:spacing w:val="-4"/>
          <w:lang w:val="sq-AL"/>
        </w:rPr>
        <w:t>PËR NJË SHTESË FONDI NË BUXHETIN E VITIT 2016, MIRATUAR PËR KRYEMINISTRINË</w:t>
      </w:r>
    </w:p>
    <w:p w:rsidR="00E02D29" w:rsidRDefault="001A3D0A" w:rsidP="001A3D0A">
      <w:pPr>
        <w:pStyle w:val="Hapesira7"/>
        <w:jc w:val="center"/>
        <w:rPr>
          <w:i/>
          <w:spacing w:val="-4"/>
          <w:sz w:val="24"/>
          <w:lang w:val="sq-AL"/>
        </w:rPr>
      </w:pPr>
      <w:r w:rsidRPr="001A3D0A">
        <w:rPr>
          <w:i/>
          <w:spacing w:val="-4"/>
          <w:sz w:val="24"/>
          <w:lang w:val="sq-AL"/>
        </w:rPr>
        <w:t>(Ndryshuar me VKM nr. 768, datë 2.11.2016)</w:t>
      </w:r>
    </w:p>
    <w:p w:rsidR="001A3D0A" w:rsidRDefault="001A3D0A" w:rsidP="001A3D0A">
      <w:pPr>
        <w:pStyle w:val="Hapesira7"/>
        <w:jc w:val="right"/>
        <w:rPr>
          <w:i/>
          <w:spacing w:val="-4"/>
          <w:sz w:val="24"/>
          <w:lang w:val="sq-AL"/>
        </w:rPr>
      </w:pPr>
      <w:r>
        <w:rPr>
          <w:i/>
          <w:spacing w:val="-4"/>
          <w:sz w:val="24"/>
          <w:lang w:val="sq-AL"/>
        </w:rPr>
        <w:t>(i përditësuar)</w:t>
      </w:r>
    </w:p>
    <w:p w:rsidR="001A3D0A" w:rsidRPr="001A3D0A" w:rsidRDefault="001A3D0A" w:rsidP="001A3D0A">
      <w:pPr>
        <w:pStyle w:val="Hapesira7"/>
        <w:jc w:val="right"/>
        <w:rPr>
          <w:i/>
          <w:spacing w:val="-4"/>
          <w:sz w:val="24"/>
          <w:lang w:val="sq-AL"/>
        </w:rPr>
      </w:pPr>
    </w:p>
    <w:p w:rsidR="00E02D29" w:rsidRPr="001208B1" w:rsidRDefault="00E02D29" w:rsidP="00E02D29">
      <w:pPr>
        <w:pStyle w:val="Paragrafi"/>
        <w:rPr>
          <w:spacing w:val="-4"/>
          <w:lang w:val="sq-AL"/>
        </w:rPr>
      </w:pPr>
      <w:r w:rsidRPr="001208B1">
        <w:rPr>
          <w:spacing w:val="-4"/>
          <w:lang w:val="sq-AL"/>
        </w:rPr>
        <w:t>Në mbështetje të nenit 100 të Kushtetutës, të neneve 5 e 45, të ligjit nr. 9936, datë 26.6.2008, “Për menaxhimin e sistemit buxhetor në Republikën e Shqipërisë”, të ndryshuar, dhe të nenit 13, të ligjit nr. 147/2015, “Për buxhetin e vitit 2016”, me propozimin e ministrit të Financave, Këshilli i Ministrave</w:t>
      </w:r>
    </w:p>
    <w:p w:rsidR="00E02D29" w:rsidRPr="001208B1" w:rsidRDefault="00E02D29" w:rsidP="00E02D29">
      <w:pPr>
        <w:pStyle w:val="Hapesira7"/>
        <w:rPr>
          <w:spacing w:val="-4"/>
          <w:lang w:val="sq-AL"/>
        </w:rPr>
      </w:pPr>
    </w:p>
    <w:p w:rsidR="00E02D29" w:rsidRPr="001208B1" w:rsidRDefault="00E02D29" w:rsidP="00E02D29">
      <w:pPr>
        <w:pStyle w:val="Titull-Titull"/>
        <w:rPr>
          <w:spacing w:val="-4"/>
          <w:lang w:val="sq-AL"/>
        </w:rPr>
      </w:pPr>
      <w:r w:rsidRPr="001208B1">
        <w:rPr>
          <w:spacing w:val="-4"/>
          <w:lang w:val="sq-AL"/>
        </w:rPr>
        <w:t>VENDOSI:</w:t>
      </w:r>
    </w:p>
    <w:p w:rsidR="00E02D29" w:rsidRPr="001208B1" w:rsidRDefault="00E02D29" w:rsidP="00E02D29">
      <w:pPr>
        <w:pStyle w:val="Hapesira7"/>
        <w:rPr>
          <w:spacing w:val="-4"/>
          <w:lang w:val="sq-AL"/>
        </w:rPr>
      </w:pPr>
    </w:p>
    <w:p w:rsidR="001A3D0A" w:rsidRPr="001A3D0A" w:rsidRDefault="00E02D29" w:rsidP="00E02D29">
      <w:pPr>
        <w:pStyle w:val="Paragrafi"/>
        <w:rPr>
          <w:i/>
          <w:spacing w:val="-4"/>
          <w:lang w:val="sq-AL"/>
        </w:rPr>
      </w:pPr>
      <w:r w:rsidRPr="001A3D0A">
        <w:rPr>
          <w:i/>
          <w:spacing w:val="-4"/>
          <w:lang w:val="sq-AL"/>
        </w:rPr>
        <w:t xml:space="preserve">1. </w:t>
      </w:r>
      <w:r w:rsidR="001A3D0A" w:rsidRPr="001A3D0A">
        <w:rPr>
          <w:i/>
          <w:spacing w:val="-4"/>
          <w:lang w:val="sq-AL"/>
        </w:rPr>
        <w:t>Kryeministrisë, në buxhetin e miratuar për vitin 2016, zëri “Shpenzime operative”, t’i shtohet fondi prej 105 000 000 (njëqind e pesë milionë) lekësh, për ministrin e Shtetit për Inovacionin dhe Administratën Publike.</w:t>
      </w:r>
    </w:p>
    <w:p w:rsidR="00E02D29" w:rsidRPr="001208B1" w:rsidRDefault="00E02D29" w:rsidP="00E02D29">
      <w:pPr>
        <w:pStyle w:val="Paragrafi"/>
        <w:rPr>
          <w:spacing w:val="-4"/>
          <w:lang w:val="sq-AL"/>
        </w:rPr>
      </w:pPr>
      <w:r w:rsidRPr="001208B1">
        <w:rPr>
          <w:spacing w:val="-4"/>
          <w:lang w:val="sq-AL"/>
        </w:rPr>
        <w:t xml:space="preserve">2. Ky fond i jepet, në formën e transfertës, Autoritetit të Mediave Audiovizive, për t’u përdorur për financimin e organizimit të fushatës për informimin e publikut për kalimin e transmetimeve analoge në transmetime dixhitale. </w:t>
      </w:r>
      <w:bookmarkStart w:id="0" w:name="_GoBack"/>
      <w:bookmarkEnd w:id="0"/>
    </w:p>
    <w:p w:rsidR="00E02D29" w:rsidRPr="001208B1" w:rsidRDefault="00E02D29" w:rsidP="00E02D29">
      <w:pPr>
        <w:pStyle w:val="Paragrafi"/>
        <w:rPr>
          <w:spacing w:val="-4"/>
          <w:lang w:val="sq-AL"/>
        </w:rPr>
      </w:pPr>
      <w:r w:rsidRPr="001208B1">
        <w:rPr>
          <w:spacing w:val="-4"/>
          <w:lang w:val="sq-AL"/>
        </w:rPr>
        <w:t>3. Efektet financiare, sipas pikës 1, të këtij vendimi, të përballohen nga fondi rezervë i buxhetit të shtetit, miratuar për vitin 2016.</w:t>
      </w:r>
    </w:p>
    <w:p w:rsidR="00E02D29" w:rsidRPr="001208B1" w:rsidRDefault="00E02D29" w:rsidP="00E02D29">
      <w:pPr>
        <w:pStyle w:val="Paragrafi"/>
        <w:rPr>
          <w:spacing w:val="-4"/>
          <w:lang w:val="sq-AL"/>
        </w:rPr>
      </w:pPr>
      <w:r w:rsidRPr="001208B1">
        <w:rPr>
          <w:spacing w:val="-4"/>
          <w:lang w:val="sq-AL"/>
        </w:rPr>
        <w:t>4. Ngarkohen Kryeministria, ministri i Shtetit për Inovacionin dhe Administratën Publike dhe Ministria e Financave për zbatimin e këtij vendimi.</w:t>
      </w:r>
    </w:p>
    <w:p w:rsidR="00E02D29" w:rsidRPr="001208B1" w:rsidRDefault="00E02D29" w:rsidP="00E02D29">
      <w:pPr>
        <w:pStyle w:val="Paragrafi"/>
        <w:rPr>
          <w:spacing w:val="-4"/>
          <w:lang w:val="sq-AL"/>
        </w:rPr>
      </w:pPr>
      <w:r w:rsidRPr="001208B1">
        <w:rPr>
          <w:spacing w:val="-4"/>
          <w:lang w:val="sq-AL"/>
        </w:rPr>
        <w:t>Ky vendim hyn në fuqi menjëherë dhe botohet në Fletoren Zyrtare.</w:t>
      </w:r>
    </w:p>
    <w:p w:rsidR="00E02D29" w:rsidRPr="001208B1" w:rsidRDefault="00E02D29" w:rsidP="00E02D29">
      <w:pPr>
        <w:pStyle w:val="Hapesira7"/>
        <w:rPr>
          <w:spacing w:val="-4"/>
          <w:lang w:val="sq-AL"/>
        </w:rPr>
      </w:pPr>
    </w:p>
    <w:p w:rsidR="00E02D29" w:rsidRPr="00E13D3E" w:rsidRDefault="00E02D29" w:rsidP="00E13D3E">
      <w:pPr>
        <w:pStyle w:val="Paragrafi"/>
        <w:jc w:val="right"/>
        <w:rPr>
          <w:spacing w:val="-4"/>
          <w:szCs w:val="24"/>
          <w:lang w:val="sq-AL"/>
        </w:rPr>
      </w:pPr>
      <w:r w:rsidRPr="00E13D3E">
        <w:rPr>
          <w:spacing w:val="-4"/>
          <w:szCs w:val="24"/>
          <w:lang w:val="sq-AL"/>
        </w:rPr>
        <w:t>ZËVENDËSKRYEMINISTRI</w:t>
      </w:r>
    </w:p>
    <w:p w:rsidR="00414022" w:rsidRPr="00E13D3E" w:rsidRDefault="00E02D29" w:rsidP="00E13D3E">
      <w:pPr>
        <w:jc w:val="right"/>
        <w:rPr>
          <w:rFonts w:ascii="Garamond" w:hAnsi="Garamond"/>
          <w:sz w:val="24"/>
          <w:szCs w:val="24"/>
        </w:rPr>
      </w:pPr>
      <w:r w:rsidRPr="00E13D3E">
        <w:rPr>
          <w:rFonts w:ascii="Garamond" w:hAnsi="Garamond"/>
          <w:b/>
          <w:spacing w:val="-4"/>
          <w:sz w:val="24"/>
          <w:szCs w:val="24"/>
          <w:lang w:val="sq-AL"/>
        </w:rPr>
        <w:t>Niko Peleshi</w:t>
      </w:r>
    </w:p>
    <w:sectPr w:rsidR="00414022" w:rsidRPr="00E13D3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29"/>
    <w:rsid w:val="001A3D0A"/>
    <w:rsid w:val="00414022"/>
    <w:rsid w:val="00E02D29"/>
    <w:rsid w:val="00E1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FA1C"/>
  <w15:docId w15:val="{28ED683C-1A07-43AA-AE94-352CF63A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2D2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2D2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02D2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2D2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02D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02D2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02D2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2D2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02D2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E02D2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02D2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Rovena Lipe</cp:lastModifiedBy>
  <cp:revision>2</cp:revision>
  <dcterms:created xsi:type="dcterms:W3CDTF">2025-04-11T08:33:00Z</dcterms:created>
  <dcterms:modified xsi:type="dcterms:W3CDTF">2025-04-11T08:33:00Z</dcterms:modified>
</cp:coreProperties>
</file>