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65E" w:rsidRPr="00EC3C19" w:rsidRDefault="00EF765E" w:rsidP="00EF765E">
      <w:pPr>
        <w:pStyle w:val="Akti"/>
        <w:keepNext w:val="0"/>
        <w:rPr>
          <w:lang w:val="sq-AL"/>
        </w:rPr>
      </w:pPr>
      <w:r w:rsidRPr="00EC3C19">
        <w:rPr>
          <w:lang w:val="sq-AL"/>
        </w:rPr>
        <w:t>VENDIM</w:t>
      </w:r>
    </w:p>
    <w:p w:rsidR="00EF765E" w:rsidRPr="00EC3C19" w:rsidRDefault="00EF765E" w:rsidP="00EF765E">
      <w:pPr>
        <w:pStyle w:val="NumriData"/>
        <w:keepNext w:val="0"/>
        <w:rPr>
          <w:lang w:val="sq-AL"/>
        </w:rPr>
      </w:pPr>
      <w:bookmarkStart w:id="0" w:name="_GoBack"/>
      <w:r>
        <w:rPr>
          <w:lang w:val="sq-AL"/>
        </w:rPr>
        <w:t xml:space="preserve">Nr. </w:t>
      </w:r>
      <w:r w:rsidRPr="00EC3C19">
        <w:rPr>
          <w:lang w:val="sq-AL"/>
        </w:rPr>
        <w:t>408, datë 1.6.2016</w:t>
      </w:r>
    </w:p>
    <w:bookmarkEnd w:id="0"/>
    <w:p w:rsidR="00EF765E" w:rsidRPr="00EC3C19" w:rsidRDefault="00EF765E" w:rsidP="00EF765E">
      <w:pPr>
        <w:pStyle w:val="Hapesira7"/>
        <w:rPr>
          <w:lang w:val="sq-AL"/>
        </w:rPr>
      </w:pPr>
    </w:p>
    <w:p w:rsidR="00EF765E" w:rsidRPr="00EC3C19" w:rsidRDefault="00EF765E" w:rsidP="00EF765E">
      <w:pPr>
        <w:pStyle w:val="Titulli"/>
        <w:keepNext w:val="0"/>
        <w:rPr>
          <w:lang w:val="sq-AL"/>
        </w:rPr>
      </w:pPr>
      <w:r w:rsidRPr="00EC3C19">
        <w:rPr>
          <w:lang w:val="sq-AL"/>
        </w:rPr>
        <w:t xml:space="preserve">PËR NJË SHTESË NË VENDIMIN </w:t>
      </w:r>
      <w:r>
        <w:rPr>
          <w:lang w:val="sq-AL"/>
        </w:rPr>
        <w:t xml:space="preserve">NR. </w:t>
      </w:r>
      <w:r w:rsidRPr="00EC3C19">
        <w:rPr>
          <w:lang w:val="sq-AL"/>
        </w:rPr>
        <w:t xml:space="preserve">646, DATË 1.10.2014, TË KËSHILLIT TË MINISTRAVE, “PËR KALIMIN E PRONËS SË PALUAJTSHME SHTETËRORE, ME EMËRTIMIN “ISH-DREJTORIA E KONVIKTEVE TË SHKOLLAVE TË MESME, TIRANË”, NË PËRGJEGJËSI ADMINISTRIMI TË MINISTRISË SË DREJTËSISË, DHE PËR NJË NDRYSHIM NË VENDIMIN </w:t>
      </w:r>
      <w:r>
        <w:rPr>
          <w:lang w:val="sq-AL"/>
        </w:rPr>
        <w:t xml:space="preserve">NR. </w:t>
      </w:r>
      <w:r w:rsidRPr="00EC3C19">
        <w:rPr>
          <w:lang w:val="sq-AL"/>
        </w:rPr>
        <w:t xml:space="preserve">834, DATË 13.12.2006, TË KËSHILLIT TË MINISTRAVE, “PËR MIRATIMIN E LISTËS SË PJESSHME TË INVENTARIT (PJESA E PARË + PJESA E DYTË) TË PRONAVE TË PALUAJTSHME SHTETËRORE NË BASHKINË TIRANË, TË QARKUT TË TIRANËS”, SI DHE PËR NJË SHTESË NË VENDIMIN </w:t>
      </w:r>
      <w:r>
        <w:rPr>
          <w:lang w:val="sq-AL"/>
        </w:rPr>
        <w:t xml:space="preserve">NR. </w:t>
      </w:r>
      <w:r w:rsidRPr="00EC3C19">
        <w:rPr>
          <w:lang w:val="sq-AL"/>
        </w:rPr>
        <w:t>1292, DATË 24.9.2008, TË KËSHILLIT TË MINISTRAVE, “PËR KALIMIN NË PËRGJEGJËSI ADMINISTRIMI TË MINISTRISË SË DREJTËSISË TË TROJEVE DHE NDËRTESAVE TË GJYKATAVE TË RRETHEVE GJYQËSORE DHE TË GJYKATAVE TË APELIT”, TË NDRYSHUAR”</w:t>
      </w:r>
    </w:p>
    <w:p w:rsidR="00EF765E" w:rsidRPr="00EC3C19" w:rsidRDefault="00EF765E" w:rsidP="00EF765E">
      <w:pPr>
        <w:pStyle w:val="Hapesira7"/>
        <w:rPr>
          <w:lang w:val="sq-AL"/>
        </w:rPr>
      </w:pPr>
    </w:p>
    <w:p w:rsidR="00EF765E" w:rsidRPr="00EC3C19" w:rsidRDefault="00EF765E" w:rsidP="00EF765E">
      <w:pPr>
        <w:pStyle w:val="Paragrafi"/>
        <w:rPr>
          <w:lang w:val="sq-AL"/>
        </w:rPr>
      </w:pPr>
      <w:r w:rsidRPr="00EC3C19">
        <w:rPr>
          <w:lang w:val="sq-AL"/>
        </w:rPr>
        <w:t xml:space="preserve">Në mbështetje të nenit 100 të Kushtetutës dhe të neneve 10, 12, 13, 14 e 15, të ligjit </w:t>
      </w:r>
      <w:r>
        <w:rPr>
          <w:lang w:val="sq-AL"/>
        </w:rPr>
        <w:t xml:space="preserve">nr. </w:t>
      </w:r>
      <w:r w:rsidRPr="00EC3C19">
        <w:rPr>
          <w:lang w:val="sq-AL"/>
        </w:rPr>
        <w:t>8743, datë 22.2.2001, “Për pronat e paluajtshme të shtetit”, të ndryshuar, me propozimin e ministrit të Drejtësisë, Këshilli i Ministrave</w:t>
      </w:r>
    </w:p>
    <w:p w:rsidR="00EF765E" w:rsidRPr="00EC3C19" w:rsidRDefault="00EF765E" w:rsidP="00EF765E">
      <w:pPr>
        <w:pStyle w:val="Hapesira7"/>
        <w:rPr>
          <w:lang w:val="sq-AL"/>
        </w:rPr>
      </w:pPr>
    </w:p>
    <w:p w:rsidR="00EF765E" w:rsidRPr="00EC3C19" w:rsidRDefault="00EF765E" w:rsidP="00EF765E">
      <w:pPr>
        <w:pStyle w:val="Titull-Titull"/>
        <w:rPr>
          <w:lang w:val="sq-AL"/>
        </w:rPr>
      </w:pPr>
      <w:r w:rsidRPr="00EC3C19">
        <w:rPr>
          <w:lang w:val="sq-AL"/>
        </w:rPr>
        <w:t>VENDOSI:</w:t>
      </w:r>
    </w:p>
    <w:p w:rsidR="00EF765E" w:rsidRPr="00EC3C19" w:rsidRDefault="00EF765E" w:rsidP="00EF765E">
      <w:pPr>
        <w:pStyle w:val="Hapesira7"/>
        <w:rPr>
          <w:lang w:val="sq-AL"/>
        </w:rPr>
      </w:pPr>
    </w:p>
    <w:p w:rsidR="00EF765E" w:rsidRPr="00EC3C19" w:rsidRDefault="00EF765E" w:rsidP="00EF765E">
      <w:pPr>
        <w:pStyle w:val="Paragrafi"/>
        <w:rPr>
          <w:lang w:val="sq-AL"/>
        </w:rPr>
      </w:pPr>
      <w:r w:rsidRPr="00EC3C19">
        <w:rPr>
          <w:lang w:val="sq-AL"/>
        </w:rPr>
        <w:t xml:space="preserve">1. Në pikën 1, të vendimit </w:t>
      </w:r>
      <w:r>
        <w:rPr>
          <w:lang w:val="sq-AL"/>
        </w:rPr>
        <w:t xml:space="preserve">nr. </w:t>
      </w:r>
      <w:r w:rsidRPr="00EC3C19">
        <w:rPr>
          <w:lang w:val="sq-AL"/>
        </w:rPr>
        <w:t>646,</w:t>
      </w:r>
      <w:r>
        <w:rPr>
          <w:lang w:val="sq-AL"/>
        </w:rPr>
        <w:t xml:space="preserve"> </w:t>
      </w:r>
      <w:r w:rsidRPr="00EC3C19">
        <w:rPr>
          <w:lang w:val="sq-AL"/>
        </w:rPr>
        <w:t>datë 1.10.2014, të Këshillit të Ministrave, të ndryshuar, pas fjalëve “...me numër pasurie 2/82...” shtohet “...si dhe të pronës së paluajtshme shtetërore me numër pasurie 2/83/1, të ndodhur në zonën kadastrale 8160, me sipërfaqe 56 m</w:t>
      </w:r>
      <w:r w:rsidRPr="00EC3C19">
        <w:rPr>
          <w:vertAlign w:val="superscript"/>
          <w:lang w:val="sq-AL"/>
        </w:rPr>
        <w:t>2</w:t>
      </w:r>
      <w:r w:rsidRPr="00EC3C19">
        <w:rPr>
          <w:lang w:val="sq-AL"/>
        </w:rPr>
        <w:t>...”.</w:t>
      </w:r>
    </w:p>
    <w:p w:rsidR="00EF765E" w:rsidRPr="00EC3C19" w:rsidRDefault="00EF765E" w:rsidP="00EF765E">
      <w:pPr>
        <w:pStyle w:val="Paragrafi"/>
        <w:rPr>
          <w:lang w:val="sq-AL"/>
        </w:rPr>
      </w:pPr>
      <w:r w:rsidRPr="00EC3C19">
        <w:rPr>
          <w:lang w:val="sq-AL"/>
        </w:rPr>
        <w:t>2. Ngarkohen Ministria e Drejtësisë dhe kryeregjistruesi i Pasurive të Paluajtshme të Republikës së Shqipërisë për zbatimin e këtij vendimi.</w:t>
      </w:r>
    </w:p>
    <w:p w:rsidR="00EF765E" w:rsidRPr="00EC3C19" w:rsidRDefault="00EF765E" w:rsidP="00EF765E">
      <w:pPr>
        <w:pStyle w:val="Paragrafi"/>
        <w:rPr>
          <w:lang w:val="sq-AL"/>
        </w:rPr>
      </w:pPr>
      <w:r w:rsidRPr="00EC3C19">
        <w:rPr>
          <w:lang w:val="sq-AL"/>
        </w:rPr>
        <w:t>Ky vendim hyn në fuqi menjëherë dhe botohet në Fletoren Zyrtare.</w:t>
      </w:r>
    </w:p>
    <w:p w:rsidR="00EF765E" w:rsidRPr="00EC3C19" w:rsidRDefault="00EF765E" w:rsidP="00EF765E">
      <w:pPr>
        <w:pStyle w:val="Hapesira7"/>
        <w:rPr>
          <w:lang w:val="sq-AL"/>
        </w:rPr>
      </w:pPr>
    </w:p>
    <w:p w:rsidR="00EF765E" w:rsidRPr="00EC3C19" w:rsidRDefault="00EF765E" w:rsidP="00EF765E">
      <w:pPr>
        <w:pStyle w:val="Paragrafi"/>
        <w:jc w:val="right"/>
        <w:rPr>
          <w:lang w:val="sq-AL"/>
        </w:rPr>
      </w:pPr>
      <w:r w:rsidRPr="00EC3C19">
        <w:rPr>
          <w:lang w:val="sq-AL"/>
        </w:rPr>
        <w:t>ZËVENDËSKRYEMINISTRI</w:t>
      </w:r>
    </w:p>
    <w:p w:rsidR="00EF765E" w:rsidRDefault="00EF765E" w:rsidP="00EF765E">
      <w:pPr>
        <w:pStyle w:val="Paragrafi"/>
        <w:jc w:val="right"/>
        <w:rPr>
          <w:b/>
          <w:lang w:val="sq-AL"/>
        </w:rPr>
      </w:pPr>
      <w:r w:rsidRPr="00EC3C19">
        <w:rPr>
          <w:b/>
          <w:lang w:val="sq-AL"/>
        </w:rPr>
        <w:t>Niko Peleshi</w:t>
      </w:r>
    </w:p>
    <w:p w:rsidR="00414022" w:rsidRDefault="00414022"/>
    <w:sectPr w:rsidR="0041402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65E"/>
    <w:rsid w:val="00414022"/>
    <w:rsid w:val="00EF765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F765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F765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F765E"/>
    <w:rPr>
      <w:rFonts w:ascii="Garamond" w:eastAsia="MS Mincho" w:hAnsi="Garamond" w:cs="CG Times"/>
      <w:b/>
      <w:bCs/>
      <w:sz w:val="24"/>
      <w:lang w:val="en-GB"/>
    </w:rPr>
  </w:style>
  <w:style w:type="paragraph" w:customStyle="1" w:styleId="Paragrafi">
    <w:name w:val="Paragrafi"/>
    <w:link w:val="ParagrafiChar"/>
    <w:rsid w:val="00EF765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F765E"/>
    <w:rPr>
      <w:rFonts w:ascii="Garamond" w:eastAsia="MS Mincho" w:hAnsi="Garamond" w:cs="CG Times"/>
      <w:sz w:val="24"/>
      <w:lang w:val="en-US"/>
    </w:rPr>
  </w:style>
  <w:style w:type="paragraph" w:customStyle="1" w:styleId="Titulli">
    <w:name w:val="Titulli"/>
    <w:next w:val="Normal"/>
    <w:link w:val="TitulliChar"/>
    <w:rsid w:val="00EF765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F765E"/>
    <w:rPr>
      <w:rFonts w:ascii="Garamond" w:eastAsia="MS Mincho" w:hAnsi="Garamond" w:cs="CG Times"/>
      <w:b/>
      <w:bCs/>
      <w:caps/>
      <w:sz w:val="24"/>
      <w:lang w:val="en-GB"/>
    </w:rPr>
  </w:style>
  <w:style w:type="character" w:customStyle="1" w:styleId="AktiChar">
    <w:name w:val="Akti Char"/>
    <w:basedOn w:val="DefaultParagraphFont"/>
    <w:link w:val="Akti"/>
    <w:rsid w:val="00EF765E"/>
    <w:rPr>
      <w:rFonts w:ascii="Garamond" w:eastAsia="MS Mincho" w:hAnsi="Garamond" w:cs="CG Times"/>
      <w:b/>
      <w:bCs/>
      <w:caps/>
      <w:color w:val="000000"/>
      <w:sz w:val="24"/>
      <w:lang w:val="en-GB"/>
    </w:rPr>
  </w:style>
  <w:style w:type="paragraph" w:customStyle="1" w:styleId="Titull-Titull">
    <w:name w:val="Titull-Titull"/>
    <w:basedOn w:val="Paragrafi"/>
    <w:qFormat/>
    <w:rsid w:val="00EF765E"/>
    <w:pPr>
      <w:ind w:firstLine="0"/>
      <w:jc w:val="center"/>
    </w:pPr>
    <w:rPr>
      <w:caps/>
      <w:szCs w:val="24"/>
    </w:rPr>
  </w:style>
  <w:style w:type="paragraph" w:customStyle="1" w:styleId="Hapesira7">
    <w:name w:val="Hapesira 7"/>
    <w:basedOn w:val="Paragrafi"/>
    <w:qFormat/>
    <w:rsid w:val="00EF765E"/>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F765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F765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F765E"/>
    <w:rPr>
      <w:rFonts w:ascii="Garamond" w:eastAsia="MS Mincho" w:hAnsi="Garamond" w:cs="CG Times"/>
      <w:b/>
      <w:bCs/>
      <w:sz w:val="24"/>
      <w:lang w:val="en-GB"/>
    </w:rPr>
  </w:style>
  <w:style w:type="paragraph" w:customStyle="1" w:styleId="Paragrafi">
    <w:name w:val="Paragrafi"/>
    <w:link w:val="ParagrafiChar"/>
    <w:rsid w:val="00EF765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F765E"/>
    <w:rPr>
      <w:rFonts w:ascii="Garamond" w:eastAsia="MS Mincho" w:hAnsi="Garamond" w:cs="CG Times"/>
      <w:sz w:val="24"/>
      <w:lang w:val="en-US"/>
    </w:rPr>
  </w:style>
  <w:style w:type="paragraph" w:customStyle="1" w:styleId="Titulli">
    <w:name w:val="Titulli"/>
    <w:next w:val="Normal"/>
    <w:link w:val="TitulliChar"/>
    <w:rsid w:val="00EF765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F765E"/>
    <w:rPr>
      <w:rFonts w:ascii="Garamond" w:eastAsia="MS Mincho" w:hAnsi="Garamond" w:cs="CG Times"/>
      <w:b/>
      <w:bCs/>
      <w:caps/>
      <w:sz w:val="24"/>
      <w:lang w:val="en-GB"/>
    </w:rPr>
  </w:style>
  <w:style w:type="character" w:customStyle="1" w:styleId="AktiChar">
    <w:name w:val="Akti Char"/>
    <w:basedOn w:val="DefaultParagraphFont"/>
    <w:link w:val="Akti"/>
    <w:rsid w:val="00EF765E"/>
    <w:rPr>
      <w:rFonts w:ascii="Garamond" w:eastAsia="MS Mincho" w:hAnsi="Garamond" w:cs="CG Times"/>
      <w:b/>
      <w:bCs/>
      <w:caps/>
      <w:color w:val="000000"/>
      <w:sz w:val="24"/>
      <w:lang w:val="en-GB"/>
    </w:rPr>
  </w:style>
  <w:style w:type="paragraph" w:customStyle="1" w:styleId="Titull-Titull">
    <w:name w:val="Titull-Titull"/>
    <w:basedOn w:val="Paragrafi"/>
    <w:qFormat/>
    <w:rsid w:val="00EF765E"/>
    <w:pPr>
      <w:ind w:firstLine="0"/>
      <w:jc w:val="center"/>
    </w:pPr>
    <w:rPr>
      <w:caps/>
      <w:szCs w:val="24"/>
    </w:rPr>
  </w:style>
  <w:style w:type="paragraph" w:customStyle="1" w:styleId="Hapesira7">
    <w:name w:val="Hapesira 7"/>
    <w:basedOn w:val="Paragrafi"/>
    <w:qFormat/>
    <w:rsid w:val="00EF765E"/>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2016-06-10T09:51:00Z</dcterms:created>
  <dcterms:modified xsi:type="dcterms:W3CDTF">2016-06-10T09:51:00Z</dcterms:modified>
</cp:coreProperties>
</file>