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C58" w:rsidRPr="009422E2" w:rsidRDefault="00036C58" w:rsidP="00036C58">
      <w:pPr>
        <w:pStyle w:val="Akti"/>
        <w:rPr>
          <w:lang w:val="sq-AL"/>
        </w:rPr>
      </w:pPr>
      <w:bookmarkStart w:id="0" w:name="_GoBack"/>
      <w:bookmarkEnd w:id="0"/>
      <w:r w:rsidRPr="009422E2">
        <w:rPr>
          <w:lang w:val="sq-AL"/>
        </w:rPr>
        <w:t>VENDIM</w:t>
      </w:r>
    </w:p>
    <w:p w:rsidR="00036C58" w:rsidRPr="009422E2" w:rsidRDefault="00036C58" w:rsidP="00036C58">
      <w:pPr>
        <w:pStyle w:val="NumriData"/>
        <w:rPr>
          <w:lang w:val="sq-AL"/>
        </w:rPr>
      </w:pPr>
      <w:r w:rsidRPr="009422E2">
        <w:rPr>
          <w:lang w:val="sq-AL"/>
        </w:rPr>
        <w:t>Nr.</w:t>
      </w:r>
      <w:r>
        <w:rPr>
          <w:lang w:val="sq-AL"/>
        </w:rPr>
        <w:t xml:space="preserve"> 426</w:t>
      </w:r>
      <w:r w:rsidRPr="009422E2">
        <w:rPr>
          <w:lang w:val="sq-AL"/>
        </w:rPr>
        <w:t xml:space="preserve">, datë </w:t>
      </w:r>
      <w:r>
        <w:rPr>
          <w:lang w:val="sq-AL"/>
        </w:rPr>
        <w:t>8.6.</w:t>
      </w:r>
      <w:r w:rsidRPr="009422E2">
        <w:rPr>
          <w:lang w:val="sq-AL"/>
        </w:rPr>
        <w:t>2016</w:t>
      </w:r>
    </w:p>
    <w:p w:rsidR="00036C58" w:rsidRPr="009422E2" w:rsidRDefault="00036C58" w:rsidP="00036C58">
      <w:pPr>
        <w:pStyle w:val="Hapesira7"/>
        <w:rPr>
          <w:lang w:val="sq-AL"/>
        </w:rPr>
      </w:pPr>
    </w:p>
    <w:p w:rsidR="00036C58" w:rsidRDefault="00036C58" w:rsidP="00036C58">
      <w:pPr>
        <w:pStyle w:val="Titulli"/>
        <w:rPr>
          <w:lang w:val="sq-AL"/>
        </w:rPr>
      </w:pPr>
      <w:r w:rsidRPr="009422E2">
        <w:rPr>
          <w:lang w:val="sq-AL"/>
        </w:rPr>
        <w:t xml:space="preserve">Për dhënien në përdorim të përkohshëm, nga Ministria e Mbrojtjes MinistriSë Së Zhvillimit Urban, për Institutin e Ndërtimit, Tiranë, të katit përdheS, me sipërfaqe 681.5 </w:t>
      </w:r>
      <w:r w:rsidRPr="009422E2">
        <w:rPr>
          <w:caps w:val="0"/>
          <w:lang w:val="sq-AL"/>
        </w:rPr>
        <w:t>m</w:t>
      </w:r>
      <w:r w:rsidRPr="006C6028">
        <w:rPr>
          <w:caps w:val="0"/>
          <w:vertAlign w:val="superscript"/>
          <w:lang w:val="sq-AL"/>
        </w:rPr>
        <w:t>2</w:t>
      </w:r>
      <w:r w:rsidRPr="009422E2">
        <w:rPr>
          <w:lang w:val="sq-AL"/>
        </w:rPr>
        <w:t>, në objektin trekatësh, komponent i pronës nr.</w:t>
      </w:r>
      <w:r>
        <w:rPr>
          <w:lang w:val="sq-AL"/>
        </w:rPr>
        <w:t xml:space="preserve"> </w:t>
      </w:r>
      <w:r w:rsidRPr="009422E2">
        <w:rPr>
          <w:lang w:val="sq-AL"/>
        </w:rPr>
        <w:t xml:space="preserve">90, me emërtim </w:t>
      </w:r>
      <w:r>
        <w:rPr>
          <w:lang w:val="sq-AL"/>
        </w:rPr>
        <w:t>“</w:t>
      </w:r>
      <w:r w:rsidRPr="009422E2">
        <w:rPr>
          <w:lang w:val="sq-AL"/>
        </w:rPr>
        <w:t xml:space="preserve">Reparti Ushtarak </w:t>
      </w:r>
    </w:p>
    <w:p w:rsidR="00036C58" w:rsidRPr="009422E2" w:rsidRDefault="00036C58" w:rsidP="00036C58">
      <w:pPr>
        <w:pStyle w:val="Titulli"/>
        <w:rPr>
          <w:lang w:val="sq-AL"/>
        </w:rPr>
      </w:pPr>
      <w:r w:rsidRPr="009422E2">
        <w:rPr>
          <w:lang w:val="sq-AL"/>
        </w:rPr>
        <w:t>Nr.</w:t>
      </w:r>
      <w:r>
        <w:rPr>
          <w:lang w:val="sq-AL"/>
        </w:rPr>
        <w:t xml:space="preserve"> </w:t>
      </w:r>
      <w:r w:rsidRPr="009422E2">
        <w:rPr>
          <w:lang w:val="sq-AL"/>
        </w:rPr>
        <w:t>4400 (Ish-Shtabi I KML-</w:t>
      </w:r>
      <w:r w:rsidRPr="009422E2">
        <w:rPr>
          <w:caps w:val="0"/>
          <w:lang w:val="sq-AL"/>
        </w:rPr>
        <w:t>së</w:t>
      </w:r>
      <w:r w:rsidRPr="009422E2">
        <w:rPr>
          <w:lang w:val="sq-AL"/>
        </w:rPr>
        <w:t>)</w:t>
      </w:r>
      <w:r>
        <w:rPr>
          <w:lang w:val="sq-AL"/>
        </w:rPr>
        <w:t>”</w:t>
      </w:r>
      <w:r w:rsidRPr="009422E2">
        <w:rPr>
          <w:lang w:val="sq-AL"/>
        </w:rPr>
        <w:t>, me vendndodhje në Brar, Tiranë</w:t>
      </w:r>
    </w:p>
    <w:p w:rsidR="00036C58" w:rsidRPr="009422E2" w:rsidRDefault="00036C58" w:rsidP="00036C58">
      <w:pPr>
        <w:pStyle w:val="Hapesira7"/>
        <w:rPr>
          <w:lang w:val="sq-AL"/>
        </w:rPr>
      </w:pPr>
    </w:p>
    <w:p w:rsidR="00036C58" w:rsidRPr="009422E2" w:rsidRDefault="00036C58" w:rsidP="00036C58">
      <w:pPr>
        <w:pStyle w:val="Paragrafi"/>
        <w:rPr>
          <w:lang w:val="sq-AL"/>
        </w:rPr>
      </w:pPr>
      <w:r w:rsidRPr="009422E2">
        <w:rPr>
          <w:lang w:val="sq-AL"/>
        </w:rPr>
        <w:t>Në mbështetje të nenit 100 të Kushtetutës dhe të neneve 10 e 12, të ligjit nr.</w:t>
      </w:r>
      <w:r>
        <w:rPr>
          <w:lang w:val="sq-AL"/>
        </w:rPr>
        <w:t xml:space="preserve"> </w:t>
      </w:r>
      <w:r w:rsidRPr="009422E2">
        <w:rPr>
          <w:lang w:val="sq-AL"/>
        </w:rPr>
        <w:t xml:space="preserve">8743, datë 22.2.2001, </w:t>
      </w:r>
      <w:r>
        <w:rPr>
          <w:lang w:val="sq-AL"/>
        </w:rPr>
        <w:t>“</w:t>
      </w:r>
      <w:r w:rsidRPr="009422E2">
        <w:rPr>
          <w:lang w:val="sq-AL"/>
        </w:rPr>
        <w:t>Për pronat e paluajtshme të shtetit</w:t>
      </w:r>
      <w:r>
        <w:rPr>
          <w:lang w:val="sq-AL"/>
        </w:rPr>
        <w:t>”</w:t>
      </w:r>
      <w:r w:rsidRPr="009422E2">
        <w:rPr>
          <w:lang w:val="sq-AL"/>
        </w:rPr>
        <w:t>, të ndryshuar, me propozimin e ministrit të Mbrojtjes, Këshilli i Ministrave</w:t>
      </w:r>
    </w:p>
    <w:p w:rsidR="00036C58" w:rsidRPr="009422E2" w:rsidRDefault="00036C58" w:rsidP="00036C58">
      <w:pPr>
        <w:pStyle w:val="Hapesira7"/>
        <w:rPr>
          <w:lang w:val="sq-AL"/>
        </w:rPr>
      </w:pPr>
    </w:p>
    <w:p w:rsidR="00036C58" w:rsidRPr="009422E2" w:rsidRDefault="00036C58" w:rsidP="00036C58">
      <w:pPr>
        <w:pStyle w:val="Titull-Titull"/>
        <w:rPr>
          <w:lang w:val="sq-AL"/>
        </w:rPr>
      </w:pPr>
      <w:r w:rsidRPr="009422E2">
        <w:rPr>
          <w:lang w:val="sq-AL"/>
        </w:rPr>
        <w:t>VENDOSI:</w:t>
      </w:r>
    </w:p>
    <w:p w:rsidR="00036C58" w:rsidRPr="009422E2" w:rsidRDefault="00036C58" w:rsidP="00036C58">
      <w:pPr>
        <w:pStyle w:val="Hapesira7"/>
        <w:rPr>
          <w:lang w:val="sq-AL"/>
        </w:rPr>
      </w:pPr>
    </w:p>
    <w:p w:rsidR="00036C58" w:rsidRPr="009422E2" w:rsidRDefault="00036C58" w:rsidP="00036C58">
      <w:pPr>
        <w:pStyle w:val="Paragrafi"/>
        <w:rPr>
          <w:spacing w:val="-4"/>
          <w:lang w:val="sq-AL"/>
        </w:rPr>
      </w:pPr>
      <w:r w:rsidRPr="009422E2">
        <w:rPr>
          <w:spacing w:val="-4"/>
          <w:lang w:val="sq-AL"/>
        </w:rPr>
        <w:t>1. Dhënien në përdorim të përkohshëm, nga Ministria e Mbrojtjes Ministrisë së Zhvillimit Urban, për Institutin e Ndërtimit, Tiranë, për një periudhë 30-vjeçare, të katit përdhes, me sipërfaqe 681.5 (gjashtëqind e tetëdhjetë e një pikë pesë) m</w:t>
      </w:r>
      <w:r w:rsidRPr="009422E2">
        <w:rPr>
          <w:spacing w:val="-4"/>
          <w:vertAlign w:val="superscript"/>
          <w:lang w:val="sq-AL"/>
        </w:rPr>
        <w:t>2</w:t>
      </w:r>
      <w:r w:rsidRPr="009422E2">
        <w:rPr>
          <w:spacing w:val="-4"/>
          <w:lang w:val="sq-AL"/>
        </w:rPr>
        <w:t>, në objektin trekatësh, komponent i pronës nr.</w:t>
      </w:r>
      <w:r>
        <w:rPr>
          <w:spacing w:val="-4"/>
          <w:lang w:val="sq-AL"/>
        </w:rPr>
        <w:t xml:space="preserve"> </w:t>
      </w:r>
      <w:r w:rsidRPr="009422E2">
        <w:rPr>
          <w:spacing w:val="-4"/>
          <w:lang w:val="sq-AL"/>
        </w:rPr>
        <w:t xml:space="preserve">90, me emërtim </w:t>
      </w:r>
      <w:r>
        <w:rPr>
          <w:spacing w:val="-4"/>
          <w:lang w:val="sq-AL"/>
        </w:rPr>
        <w:t>“</w:t>
      </w:r>
      <w:r w:rsidRPr="009422E2">
        <w:rPr>
          <w:spacing w:val="-4"/>
          <w:lang w:val="sq-AL"/>
        </w:rPr>
        <w:t>Reparti ushtarak nr.</w:t>
      </w:r>
      <w:r>
        <w:rPr>
          <w:spacing w:val="-4"/>
          <w:lang w:val="sq-AL"/>
        </w:rPr>
        <w:t xml:space="preserve"> </w:t>
      </w:r>
      <w:r w:rsidRPr="009422E2">
        <w:rPr>
          <w:spacing w:val="-4"/>
          <w:lang w:val="sq-AL"/>
        </w:rPr>
        <w:t>4400 (ish-Shtabi i KML-së)</w:t>
      </w:r>
      <w:r>
        <w:rPr>
          <w:spacing w:val="-4"/>
          <w:lang w:val="sq-AL"/>
        </w:rPr>
        <w:t>”</w:t>
      </w:r>
      <w:r w:rsidRPr="009422E2">
        <w:rPr>
          <w:spacing w:val="-4"/>
          <w:lang w:val="sq-AL"/>
        </w:rPr>
        <w:t xml:space="preserve">, me vendndodhje në Brar, Tiranë, sipas planvendosjes dhe planimetrisë që i bashkëlidhen këtij vendimi dhe janë pjesë përbërëse e tij, për ta përdorur për sistemimin e administratës së Institutit të Ndërtimit, Tiranë, me ambiente pune dhe në funksion të veprimtarisë së tij.   </w:t>
      </w:r>
    </w:p>
    <w:p w:rsidR="00036C58" w:rsidRPr="009422E2" w:rsidRDefault="00036C58" w:rsidP="00036C58">
      <w:pPr>
        <w:pStyle w:val="Paragrafi"/>
        <w:rPr>
          <w:spacing w:val="-4"/>
          <w:lang w:val="sq-AL"/>
        </w:rPr>
      </w:pPr>
      <w:r w:rsidRPr="009422E2">
        <w:rPr>
          <w:spacing w:val="-4"/>
          <w:lang w:val="sq-AL"/>
        </w:rPr>
        <w:t>2. Ministrisë së Zhvillimit Urban i ndalohet të ndryshojë destinacionin e katit përdhes në objektin trekatësh, komponent i pronës me nr.</w:t>
      </w:r>
      <w:r>
        <w:rPr>
          <w:spacing w:val="-4"/>
          <w:lang w:val="sq-AL"/>
        </w:rPr>
        <w:t xml:space="preserve"> </w:t>
      </w:r>
      <w:r w:rsidRPr="009422E2">
        <w:rPr>
          <w:spacing w:val="-4"/>
          <w:lang w:val="sq-AL"/>
        </w:rPr>
        <w:t xml:space="preserve">90, me emërtim </w:t>
      </w:r>
      <w:r>
        <w:rPr>
          <w:spacing w:val="-4"/>
          <w:lang w:val="sq-AL"/>
        </w:rPr>
        <w:t>“</w:t>
      </w:r>
      <w:r w:rsidRPr="009422E2">
        <w:rPr>
          <w:spacing w:val="-4"/>
          <w:lang w:val="sq-AL"/>
        </w:rPr>
        <w:t>Reparti ushtarak nr.</w:t>
      </w:r>
      <w:r>
        <w:rPr>
          <w:spacing w:val="-4"/>
          <w:lang w:val="sq-AL"/>
        </w:rPr>
        <w:t xml:space="preserve"> </w:t>
      </w:r>
      <w:r w:rsidRPr="009422E2">
        <w:rPr>
          <w:spacing w:val="-4"/>
          <w:lang w:val="sq-AL"/>
        </w:rPr>
        <w:t>4400, (ish-Shtabi i KML-së)</w:t>
      </w:r>
      <w:r>
        <w:rPr>
          <w:spacing w:val="-4"/>
          <w:lang w:val="sq-AL"/>
        </w:rPr>
        <w:t>”</w:t>
      </w:r>
      <w:r w:rsidRPr="009422E2">
        <w:rPr>
          <w:spacing w:val="-4"/>
          <w:lang w:val="sq-AL"/>
        </w:rPr>
        <w:t>, me vendndodhje në Brar, Tiranë, të përcaktuar në pikën 1 të këtij vendimi, ta tjetërsojë atë ose t’ua japë në përdorim të tretëve.</w:t>
      </w:r>
    </w:p>
    <w:p w:rsidR="00036C58" w:rsidRPr="009422E2" w:rsidRDefault="00036C58" w:rsidP="00036C58">
      <w:pPr>
        <w:pStyle w:val="Paragrafi"/>
        <w:rPr>
          <w:spacing w:val="-4"/>
          <w:lang w:val="sq-AL"/>
        </w:rPr>
      </w:pPr>
      <w:r w:rsidRPr="009422E2">
        <w:rPr>
          <w:spacing w:val="-4"/>
          <w:lang w:val="sq-AL"/>
        </w:rPr>
        <w:t>3. Ministrisë së Bujqësisë, Zhvillimit Rural dhe Administrimit të Ujërave i hiqet nga përdorimi i përkohshëm kati përdhes, në objektin trekatësh, sipas planimetrisë, komponent i pronës nr.</w:t>
      </w:r>
      <w:r>
        <w:rPr>
          <w:spacing w:val="-4"/>
          <w:lang w:val="sq-AL"/>
        </w:rPr>
        <w:t xml:space="preserve"> </w:t>
      </w:r>
      <w:r w:rsidRPr="009422E2">
        <w:rPr>
          <w:spacing w:val="-4"/>
          <w:lang w:val="sq-AL"/>
        </w:rPr>
        <w:t xml:space="preserve">90, me emërtim </w:t>
      </w:r>
      <w:r>
        <w:rPr>
          <w:spacing w:val="-4"/>
          <w:lang w:val="sq-AL"/>
        </w:rPr>
        <w:t>“</w:t>
      </w:r>
      <w:r w:rsidRPr="009422E2">
        <w:rPr>
          <w:spacing w:val="-4"/>
          <w:lang w:val="sq-AL"/>
        </w:rPr>
        <w:t>Reparti ushtarak nr.</w:t>
      </w:r>
      <w:r>
        <w:rPr>
          <w:spacing w:val="-4"/>
          <w:lang w:val="sq-AL"/>
        </w:rPr>
        <w:t xml:space="preserve"> </w:t>
      </w:r>
      <w:r w:rsidRPr="009422E2">
        <w:rPr>
          <w:spacing w:val="-4"/>
          <w:lang w:val="sq-AL"/>
        </w:rPr>
        <w:t>4400 (ish-Shtabi KML-së)</w:t>
      </w:r>
      <w:r>
        <w:rPr>
          <w:spacing w:val="-4"/>
          <w:lang w:val="sq-AL"/>
        </w:rPr>
        <w:t>”</w:t>
      </w:r>
      <w:r w:rsidRPr="009422E2">
        <w:rPr>
          <w:spacing w:val="-4"/>
          <w:lang w:val="sq-AL"/>
        </w:rPr>
        <w:t>, me vendndodhje në Brar, Tiranë, miratuar me vendimin nr.</w:t>
      </w:r>
      <w:r>
        <w:rPr>
          <w:spacing w:val="-4"/>
          <w:lang w:val="sq-AL"/>
        </w:rPr>
        <w:t xml:space="preserve"> </w:t>
      </w:r>
      <w:r w:rsidRPr="009422E2">
        <w:rPr>
          <w:spacing w:val="-4"/>
          <w:lang w:val="sq-AL"/>
        </w:rPr>
        <w:t xml:space="preserve">277, datë 1.4.2015, të Këshillit të Ministrave, </w:t>
      </w:r>
      <w:r>
        <w:rPr>
          <w:spacing w:val="-4"/>
          <w:lang w:val="sq-AL"/>
        </w:rPr>
        <w:t>“</w:t>
      </w:r>
      <w:r w:rsidRPr="009422E2">
        <w:rPr>
          <w:spacing w:val="-4"/>
          <w:lang w:val="sq-AL"/>
        </w:rPr>
        <w:t xml:space="preserve">Për dhënien në përdorim të përkohshëm, nga Ministria e Mbrojtjes te Ministria e Bujqësisë, Zhvillimit Rural dhe Administrimit të Ujërave, të disa objekteve dhe të sipërfaqes truall funksional, me sipërfaqe të përgjithshme 3 035.6 (tre mijë e tridhjetë e pesë pikë gjashtë) m², brenda territorit të pronës me numër rendor 90, me emërtim </w:t>
      </w:r>
      <w:r>
        <w:rPr>
          <w:spacing w:val="-4"/>
          <w:lang w:val="sq-AL"/>
        </w:rPr>
        <w:t>“</w:t>
      </w:r>
      <w:r w:rsidRPr="009422E2">
        <w:rPr>
          <w:spacing w:val="-4"/>
          <w:lang w:val="sq-AL"/>
        </w:rPr>
        <w:t>Reparti ushtarak nr.4400 (</w:t>
      </w:r>
      <w:r>
        <w:rPr>
          <w:spacing w:val="-4"/>
          <w:lang w:val="sq-AL"/>
        </w:rPr>
        <w:t>i</w:t>
      </w:r>
      <w:r w:rsidRPr="009422E2">
        <w:rPr>
          <w:spacing w:val="-4"/>
          <w:lang w:val="sq-AL"/>
        </w:rPr>
        <w:t>sh-Shtabi i KML-së)</w:t>
      </w:r>
      <w:r>
        <w:rPr>
          <w:spacing w:val="-4"/>
          <w:lang w:val="sq-AL"/>
        </w:rPr>
        <w:t>”</w:t>
      </w:r>
      <w:r w:rsidRPr="009422E2">
        <w:rPr>
          <w:spacing w:val="-4"/>
          <w:lang w:val="sq-AL"/>
        </w:rPr>
        <w:t>, me vendndodhje në Brar, Tiranë</w:t>
      </w:r>
      <w:r>
        <w:rPr>
          <w:spacing w:val="-4"/>
          <w:lang w:val="sq-AL"/>
        </w:rPr>
        <w:t>”</w:t>
      </w:r>
      <w:r w:rsidRPr="009422E2">
        <w:rPr>
          <w:spacing w:val="-4"/>
          <w:lang w:val="sq-AL"/>
        </w:rPr>
        <w:t xml:space="preserve">. </w:t>
      </w:r>
    </w:p>
    <w:p w:rsidR="00036C58" w:rsidRPr="009422E2" w:rsidRDefault="00036C58" w:rsidP="00036C58">
      <w:pPr>
        <w:pStyle w:val="Paragrafi"/>
        <w:rPr>
          <w:spacing w:val="-4"/>
          <w:lang w:val="sq-AL"/>
        </w:rPr>
      </w:pPr>
      <w:r w:rsidRPr="009422E2">
        <w:rPr>
          <w:spacing w:val="-4"/>
          <w:lang w:val="sq-AL"/>
        </w:rPr>
        <w:t>4. Ngarkohen ministri i Mbrojtjes, ministri i Zhvillimit Urban, ministri i Bujqësisë, Zhvillimit Rural dhe Administrimit të Ujërave, Agjencia e Inventarizimit dhe Transferimit të Pronave të Paluajtshme dhe kryeregjistruesi i Pasurive të Paluajtshme të Republikës së Shqipërisë për zbatimin e këtij vendimi</w:t>
      </w:r>
      <w:r>
        <w:rPr>
          <w:spacing w:val="-4"/>
          <w:lang w:val="sq-AL"/>
        </w:rPr>
        <w:t>.</w:t>
      </w:r>
    </w:p>
    <w:p w:rsidR="00036C58" w:rsidRPr="009422E2" w:rsidRDefault="00036C58" w:rsidP="00036C58">
      <w:pPr>
        <w:pStyle w:val="Paragrafi"/>
        <w:rPr>
          <w:spacing w:val="-4"/>
          <w:lang w:val="sq-AL"/>
        </w:rPr>
      </w:pPr>
      <w:r w:rsidRPr="009422E2">
        <w:rPr>
          <w:spacing w:val="-4"/>
          <w:lang w:val="sq-AL"/>
        </w:rPr>
        <w:t>Ky vendim hyn në fuqi pas botimit në Fletoren Zyrtare.</w:t>
      </w:r>
    </w:p>
    <w:p w:rsidR="00036C58" w:rsidRPr="009422E2" w:rsidRDefault="00036C58" w:rsidP="00036C58">
      <w:pPr>
        <w:pStyle w:val="Paragrafi"/>
        <w:jc w:val="right"/>
        <w:rPr>
          <w:spacing w:val="-4"/>
          <w:lang w:val="sq-AL"/>
        </w:rPr>
      </w:pPr>
      <w:r w:rsidRPr="009422E2">
        <w:rPr>
          <w:spacing w:val="-4"/>
          <w:lang w:val="sq-AL"/>
        </w:rPr>
        <w:t>ZËVENDËSKRYEMINISTRI</w:t>
      </w:r>
    </w:p>
    <w:p w:rsidR="00036C58" w:rsidRPr="009422E2" w:rsidRDefault="00036C58" w:rsidP="00036C58">
      <w:pPr>
        <w:pStyle w:val="Paragrafi"/>
        <w:jc w:val="right"/>
        <w:rPr>
          <w:b/>
          <w:spacing w:val="-4"/>
          <w:lang w:val="sq-AL"/>
        </w:rPr>
      </w:pPr>
      <w:r w:rsidRPr="009422E2">
        <w:rPr>
          <w:b/>
          <w:spacing w:val="-4"/>
          <w:lang w:val="sq-AL"/>
        </w:rPr>
        <w:t>Niko Peleshi</w:t>
      </w:r>
    </w:p>
    <w:p w:rsidR="00036C58" w:rsidRPr="009422E2" w:rsidRDefault="00036C58" w:rsidP="00036C58">
      <w:pPr>
        <w:pStyle w:val="Akti"/>
        <w:keepNext w:val="0"/>
        <w:rPr>
          <w:spacing w:val="-4"/>
          <w:lang w:val="sq-AL"/>
        </w:rPr>
        <w:sectPr w:rsidR="00036C58" w:rsidRPr="009422E2" w:rsidSect="00423C4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5737"/>
          <w:cols w:space="454"/>
          <w:docGrid w:linePitch="360"/>
        </w:sectPr>
      </w:pPr>
    </w:p>
    <w:p w:rsidR="00036C58" w:rsidRPr="00F95744" w:rsidRDefault="00036C58" w:rsidP="00036C58">
      <w:pPr>
        <w:pStyle w:val="Akti"/>
        <w:keepNext w:val="0"/>
        <w:rPr>
          <w:spacing w:val="-4"/>
        </w:rPr>
      </w:pPr>
      <w:r>
        <w:rPr>
          <w:noProof/>
          <w:lang w:val="en-US"/>
        </w:rPr>
        <w:lastRenderedPageBreak/>
        <w:drawing>
          <wp:inline distT="0" distB="0" distL="0" distR="0" wp14:anchorId="29B7FA6D" wp14:editId="120EFB5F">
            <wp:extent cx="6302936" cy="5975919"/>
            <wp:effectExtent l="0" t="190500" r="0" b="177231"/>
            <wp:docPr id="5" name="Picture 4" descr="Planvendosja pronës nr 90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vendosja pronës nr 90_Page_1.jpg"/>
                    <pic:cNvPicPr/>
                  </pic:nvPicPr>
                  <pic:blipFill>
                    <a:blip r:embed="rId13" cstate="print">
                      <a:lum bright="10000"/>
                    </a:blip>
                    <a:srcRect t="2029" r="4501" b="304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02884" cy="59758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5A73E7">
        <w:rPr>
          <w:noProof/>
          <w:lang w:val="en-US"/>
        </w:rPr>
        <w:t xml:space="preserve"> </w:t>
      </w:r>
      <w:r>
        <w:rPr>
          <w:noProof/>
          <w:lang w:val="en-US"/>
        </w:rPr>
        <w:lastRenderedPageBreak/>
        <w:drawing>
          <wp:inline distT="0" distB="0" distL="0" distR="0" wp14:anchorId="63CE21D5" wp14:editId="75F4DCAA">
            <wp:extent cx="5828479" cy="5944713"/>
            <wp:effectExtent l="76200" t="0" r="77021" b="0"/>
            <wp:docPr id="7" name="Picture 6" descr="Planvendosja pronës nr 90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vendosja pronës nr 90_Page_2.jpg"/>
                    <pic:cNvPicPr/>
                  </pic:nvPicPr>
                  <pic:blipFill>
                    <a:blip r:embed="rId14" cstate="print">
                      <a:lum bright="10000"/>
                    </a:blip>
                    <a:srcRect t="5857" b="746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30905" cy="594718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5A73E7">
        <w:rPr>
          <w:noProof/>
          <w:lang w:val="en-US"/>
        </w:rPr>
        <w:t xml:space="preserve"> </w:t>
      </w:r>
      <w:r>
        <w:rPr>
          <w:noProof/>
          <w:lang w:val="en-US"/>
        </w:rPr>
        <w:lastRenderedPageBreak/>
        <w:drawing>
          <wp:inline distT="0" distB="0" distL="0" distR="0" wp14:anchorId="4DC2625D" wp14:editId="35446653">
            <wp:extent cx="5990057" cy="6315303"/>
            <wp:effectExtent l="190500" t="0" r="163195" b="0"/>
            <wp:docPr id="8" name="Picture 7" descr="Planvendosja pronës nr 90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vendosja pronës nr 90_Page_3.jpg"/>
                    <pic:cNvPicPr/>
                  </pic:nvPicPr>
                  <pic:blipFill>
                    <a:blip r:embed="rId15" cstate="print">
                      <a:lum bright="10000"/>
                    </a:blip>
                    <a:srcRect l="12688" t="5780" b="512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004318" cy="633033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36C58" w:rsidRDefault="00036C58" w:rsidP="00036C58">
      <w:pPr>
        <w:pStyle w:val="Akti"/>
        <w:keepNext w:val="0"/>
      </w:pPr>
      <w:r>
        <w:rPr>
          <w:noProof/>
          <w:lang w:val="en-US"/>
        </w:rPr>
        <w:lastRenderedPageBreak/>
        <w:drawing>
          <wp:inline distT="0" distB="0" distL="0" distR="0" wp14:anchorId="1C163E25" wp14:editId="1C5AC991">
            <wp:extent cx="6031311" cy="3994809"/>
            <wp:effectExtent l="19050" t="19050" r="26589" b="24741"/>
            <wp:docPr id="2" name="Picture 1" descr="Planimetria katit përdhe Obj  3 kat Prona Nr 90 (2)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 katit përdhe Obj  3 kat Prona Nr 90 (2)_Page_1.jpg"/>
                    <pic:cNvPicPr/>
                  </pic:nvPicPr>
                  <pic:blipFill>
                    <a:blip r:embed="rId16" cstate="print"/>
                    <a:srcRect l="1435" t="4255" b="25745"/>
                    <a:stretch>
                      <a:fillRect/>
                    </a:stretch>
                  </pic:blipFill>
                  <pic:spPr>
                    <a:xfrm>
                      <a:off x="0" y="0"/>
                      <a:ext cx="6032665" cy="39957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1F37506" wp14:editId="53DD4D9B">
            <wp:extent cx="6029935" cy="4051957"/>
            <wp:effectExtent l="19050" t="19050" r="27965" b="24743"/>
            <wp:docPr id="3" name="Picture 2" descr="Planimetria katit përdhe Obj  3 kat Prona Nr 90 (2)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 katit përdhe Obj  3 kat Prona Nr 90 (2)_Page_2.jpg"/>
                    <pic:cNvPicPr/>
                  </pic:nvPicPr>
                  <pic:blipFill>
                    <a:blip r:embed="rId17" cstate="print">
                      <a:lum bright="10000"/>
                    </a:blip>
                    <a:srcRect t="4947" r="5636" b="19260"/>
                    <a:stretch>
                      <a:fillRect/>
                    </a:stretch>
                  </pic:blipFill>
                  <pic:spPr>
                    <a:xfrm>
                      <a:off x="0" y="0"/>
                      <a:ext cx="6036567" cy="40564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36C58" w:rsidRDefault="00036C58" w:rsidP="00036C58">
      <w:pPr>
        <w:pStyle w:val="Akti"/>
        <w:keepNext w:val="0"/>
      </w:pPr>
    </w:p>
    <w:p w:rsidR="00A71D64" w:rsidRDefault="00A71D64"/>
    <w:sectPr w:rsidR="00A71D6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23C4E">
      <w:pPr>
        <w:spacing w:after="0" w:line="240" w:lineRule="auto"/>
      </w:pPr>
      <w:r>
        <w:separator/>
      </w:r>
    </w:p>
  </w:endnote>
  <w:endnote w:type="continuationSeparator" w:id="0">
    <w:p w:rsidR="00000000" w:rsidRDefault="00423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58364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8D3514" w:rsidRPr="00B4283E" w:rsidRDefault="00036C58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5750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514" w:rsidRPr="005B4361" w:rsidRDefault="00423C4E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15309980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D3514" w:rsidRPr="00833610" w:rsidRDefault="00036C58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8D3514" w:rsidRDefault="00423C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23C4E">
      <w:pPr>
        <w:spacing w:after="0" w:line="240" w:lineRule="auto"/>
      </w:pPr>
      <w:r>
        <w:separator/>
      </w:r>
    </w:p>
  </w:footnote>
  <w:footnote w:type="continuationSeparator" w:id="0">
    <w:p w:rsidR="00000000" w:rsidRDefault="00423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D3514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D3514" w:rsidRPr="00EB260B" w:rsidRDefault="00036C58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D3514" w:rsidRPr="00EB260B" w:rsidRDefault="00036C5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6E0DAC8" wp14:editId="6B36047E">
                <wp:extent cx="304524" cy="427512"/>
                <wp:effectExtent l="0" t="0" r="635" b="0"/>
                <wp:docPr id="16" name="Picture 1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D3514" w:rsidRPr="00EB260B" w:rsidRDefault="00036C5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102 </w:t>
          </w:r>
        </w:p>
      </w:tc>
    </w:tr>
  </w:tbl>
  <w:p w:rsidR="008D3514" w:rsidRPr="00385E2C" w:rsidRDefault="00423C4E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514" w:rsidRDefault="00423C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514" w:rsidRDefault="00423C4E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C58"/>
    <w:rsid w:val="00036C58"/>
    <w:rsid w:val="00423C4E"/>
    <w:rsid w:val="00A7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C58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36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36C5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36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C58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6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C58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036C5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36C5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36C5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36C5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36C58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036C5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36C5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36C5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036C5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036C58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C58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C58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36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36C5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36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C58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6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C58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036C5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36C5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36C5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36C5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36C58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036C5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36C5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36C5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Titull-Titull">
    <w:name w:val="Titull-Titull"/>
    <w:basedOn w:val="Paragrafi"/>
    <w:qFormat/>
    <w:rsid w:val="00036C5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036C58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C58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2016-06-10T11:08:00Z</dcterms:created>
  <dcterms:modified xsi:type="dcterms:W3CDTF">2018-01-19T09:58:00Z</dcterms:modified>
</cp:coreProperties>
</file>