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5E2" w:rsidRPr="00FA20DE" w:rsidRDefault="009325E2" w:rsidP="009325E2">
      <w:pPr>
        <w:pStyle w:val="NeniTitull"/>
        <w:rPr>
          <w:lang w:val="sq-AL"/>
        </w:rPr>
      </w:pPr>
      <w:r w:rsidRPr="00FA20DE">
        <w:rPr>
          <w:lang w:val="sq-AL"/>
        </w:rPr>
        <w:t xml:space="preserve">VENDIM </w:t>
      </w:r>
    </w:p>
    <w:p w:rsidR="009325E2" w:rsidRPr="00FA20DE" w:rsidRDefault="009325E2" w:rsidP="009325E2">
      <w:pPr>
        <w:pStyle w:val="NeniTitull"/>
        <w:rPr>
          <w:lang w:val="sq-AL"/>
        </w:rPr>
      </w:pPr>
      <w:bookmarkStart w:id="0" w:name="_GoBack"/>
      <w:r w:rsidRPr="00FA20DE">
        <w:rPr>
          <w:lang w:val="sq-AL"/>
        </w:rPr>
        <w:t>Nr. 481, datë 29.6.2016</w:t>
      </w:r>
    </w:p>
    <w:bookmarkEnd w:id="0"/>
    <w:p w:rsidR="009325E2" w:rsidRPr="00FA20DE" w:rsidRDefault="009325E2" w:rsidP="009325E2">
      <w:pPr>
        <w:pStyle w:val="Hapesira7"/>
        <w:rPr>
          <w:lang w:val="sq-AL"/>
        </w:rPr>
      </w:pPr>
    </w:p>
    <w:p w:rsidR="009325E2" w:rsidRPr="00FA20DE" w:rsidRDefault="009325E2" w:rsidP="009325E2">
      <w:pPr>
        <w:pStyle w:val="NeniTitull"/>
        <w:rPr>
          <w:lang w:val="sq-AL"/>
        </w:rPr>
      </w:pPr>
      <w:r w:rsidRPr="00FA20DE">
        <w:rPr>
          <w:lang w:val="sq-AL"/>
        </w:rPr>
        <w:t>PËR NJË NDRYSHIM NË VENDIMIN NR. 1128, DATË 5.8.2008, TË KËSHILLIT TË MINISTRAVE, “PËR KRIJIMIN DHE ADMINISTRIMIN E MALLRAVE REZERVË MATERIALE SHTETËRORE”</w:t>
      </w:r>
    </w:p>
    <w:p w:rsidR="009325E2" w:rsidRPr="00FA20DE" w:rsidRDefault="009325E2" w:rsidP="009325E2">
      <w:pPr>
        <w:pStyle w:val="Hapesira7"/>
        <w:rPr>
          <w:lang w:val="sq-AL"/>
        </w:rPr>
      </w:pPr>
    </w:p>
    <w:p w:rsidR="009325E2" w:rsidRPr="00FA20DE" w:rsidRDefault="009325E2" w:rsidP="009325E2">
      <w:pPr>
        <w:pStyle w:val="Paragraf02"/>
        <w:rPr>
          <w:lang w:val="sq-AL"/>
        </w:rPr>
      </w:pPr>
      <w:r w:rsidRPr="00FA20DE">
        <w:rPr>
          <w:lang w:val="sq-AL"/>
        </w:rPr>
        <w:t>Në mbështetje të nenit 100 të Kushtetutës dhe të neneve 5, 6 e 10, të ligjit nr. 9900, datë 10.4.2008, “Për rezervat materiale të shtetit”, me propozimin e ministrit të Punëve të Brendshme, Këshilli i Ministrave</w:t>
      </w:r>
    </w:p>
    <w:p w:rsidR="009325E2" w:rsidRPr="00FA20DE" w:rsidRDefault="009325E2" w:rsidP="009325E2">
      <w:pPr>
        <w:pStyle w:val="Hapesira7"/>
        <w:rPr>
          <w:lang w:val="sq-AL"/>
        </w:rPr>
      </w:pPr>
    </w:p>
    <w:p w:rsidR="009325E2" w:rsidRPr="00FA20DE" w:rsidRDefault="009325E2" w:rsidP="009325E2">
      <w:pPr>
        <w:pStyle w:val="NeniNr"/>
        <w:rPr>
          <w:lang w:val="sq-AL"/>
        </w:rPr>
      </w:pPr>
      <w:r w:rsidRPr="00FA20DE">
        <w:rPr>
          <w:lang w:val="sq-AL"/>
        </w:rPr>
        <w:t>VENDOSI:</w:t>
      </w:r>
    </w:p>
    <w:p w:rsidR="009325E2" w:rsidRPr="00FA20DE" w:rsidRDefault="009325E2" w:rsidP="009325E2">
      <w:pPr>
        <w:pStyle w:val="Hapesira7"/>
        <w:rPr>
          <w:lang w:val="sq-AL"/>
        </w:rPr>
      </w:pPr>
    </w:p>
    <w:p w:rsidR="009325E2" w:rsidRPr="00FA20DE" w:rsidRDefault="009325E2" w:rsidP="009325E2">
      <w:pPr>
        <w:pStyle w:val="Paragraf02"/>
        <w:rPr>
          <w:lang w:val="sq-AL"/>
        </w:rPr>
      </w:pPr>
      <w:r w:rsidRPr="00FA20DE">
        <w:rPr>
          <w:lang w:val="sq-AL"/>
        </w:rPr>
        <w:t>1. Pika 3 e vendimit nr. 1128, datë 5.8.2008, të Këshillit të Ministrave, ndryshohet si më poshtë vijon:</w:t>
      </w:r>
    </w:p>
    <w:p w:rsidR="009325E2" w:rsidRPr="00FA20DE" w:rsidRDefault="009325E2" w:rsidP="009325E2">
      <w:pPr>
        <w:pStyle w:val="Paragraf02"/>
        <w:rPr>
          <w:lang w:val="sq-AL"/>
        </w:rPr>
      </w:pPr>
      <w:r w:rsidRPr="00FA20DE">
        <w:rPr>
          <w:lang w:val="sq-AL"/>
        </w:rPr>
        <w:t>“3. Mallrat rezervë materiale shtetërore, që nuk financohen nga buxheti i shtetit, në çdo kohë transferohen pa pagesë nga Drejtoria e Përgjithshme e Rezervave Materiale të Shtetit te subjektet shtetërore ose u shiten subjekteve private, sipas miratimit të organit, që ka këtë kompetencë.”.</w:t>
      </w:r>
    </w:p>
    <w:p w:rsidR="009325E2" w:rsidRPr="00FA20DE" w:rsidRDefault="009325E2" w:rsidP="009325E2">
      <w:pPr>
        <w:pStyle w:val="Paragraf02"/>
        <w:rPr>
          <w:lang w:val="sq-AL"/>
        </w:rPr>
      </w:pPr>
      <w:r w:rsidRPr="00FA20DE">
        <w:rPr>
          <w:lang w:val="sq-AL"/>
        </w:rPr>
        <w:t>2. Ngarkohen Ministria e Punëve të Brend-shme dhe Drejtoria e Përgjithshme e Rezervave Materiale të Shtetit për zbatimin e këtij vendimi.</w:t>
      </w:r>
    </w:p>
    <w:p w:rsidR="009325E2" w:rsidRPr="00FA20DE" w:rsidRDefault="009325E2" w:rsidP="009325E2">
      <w:pPr>
        <w:pStyle w:val="Paragraf02"/>
        <w:rPr>
          <w:lang w:val="sq-AL"/>
        </w:rPr>
      </w:pPr>
      <w:r w:rsidRPr="00FA20DE">
        <w:rPr>
          <w:lang w:val="sq-AL"/>
        </w:rPr>
        <w:t>Ky vendim hyn në fuqi pas botimit në Fletoren Zyrtare.</w:t>
      </w:r>
    </w:p>
    <w:p w:rsidR="009325E2" w:rsidRPr="00FA20DE" w:rsidRDefault="009325E2" w:rsidP="009325E2">
      <w:pPr>
        <w:pStyle w:val="Hapesira7"/>
        <w:rPr>
          <w:sz w:val="10"/>
          <w:lang w:val="sq-AL"/>
        </w:rPr>
      </w:pPr>
    </w:p>
    <w:p w:rsidR="009325E2" w:rsidRPr="00FA20DE" w:rsidRDefault="009325E2" w:rsidP="009325E2">
      <w:pPr>
        <w:pStyle w:val="Paragraf02"/>
        <w:jc w:val="right"/>
        <w:rPr>
          <w:lang w:val="sq-AL"/>
        </w:rPr>
      </w:pPr>
      <w:r w:rsidRPr="00FA20DE">
        <w:rPr>
          <w:lang w:val="sq-AL"/>
        </w:rPr>
        <w:t>ZËVENDËSKRYEMINISTRI</w:t>
      </w:r>
    </w:p>
    <w:p w:rsidR="009325E2" w:rsidRPr="00FA20DE" w:rsidRDefault="009325E2" w:rsidP="009325E2">
      <w:pPr>
        <w:pStyle w:val="Paragraf02"/>
        <w:jc w:val="right"/>
        <w:rPr>
          <w:b/>
          <w:lang w:val="sq-AL"/>
        </w:rPr>
      </w:pPr>
      <w:r w:rsidRPr="00FA20DE">
        <w:rPr>
          <w:b/>
          <w:lang w:val="sq-AL"/>
        </w:rPr>
        <w:t>Niko Peleshi</w:t>
      </w:r>
    </w:p>
    <w:p w:rsidR="005601F0" w:rsidRDefault="005601F0"/>
    <w:sectPr w:rsidR="005601F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E2"/>
    <w:rsid w:val="005601F0"/>
    <w:rsid w:val="0093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9325E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325E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325E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Normal"/>
    <w:qFormat/>
    <w:rsid w:val="009325E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14"/>
      <w:szCs w:val="24"/>
      <w:lang w:val="en-US"/>
    </w:rPr>
  </w:style>
  <w:style w:type="paragraph" w:customStyle="1" w:styleId="Paragraf02">
    <w:name w:val="Paragraf 0.2"/>
    <w:basedOn w:val="Normal"/>
    <w:qFormat/>
    <w:rsid w:val="009325E2"/>
    <w:pPr>
      <w:widowControl w:val="0"/>
      <w:tabs>
        <w:tab w:val="left" w:pos="6575"/>
      </w:tabs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9325E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325E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325E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Normal"/>
    <w:qFormat/>
    <w:rsid w:val="009325E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14"/>
      <w:szCs w:val="24"/>
      <w:lang w:val="en-US"/>
    </w:rPr>
  </w:style>
  <w:style w:type="paragraph" w:customStyle="1" w:styleId="Paragraf02">
    <w:name w:val="Paragraf 0.2"/>
    <w:basedOn w:val="Normal"/>
    <w:qFormat/>
    <w:rsid w:val="009325E2"/>
    <w:pPr>
      <w:widowControl w:val="0"/>
      <w:tabs>
        <w:tab w:val="left" w:pos="6575"/>
      </w:tabs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2016-07-08T07:27:00Z</dcterms:created>
  <dcterms:modified xsi:type="dcterms:W3CDTF">2016-07-08T07:27:00Z</dcterms:modified>
</cp:coreProperties>
</file>