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E61" w:rsidRPr="00611754" w:rsidRDefault="00B25E61" w:rsidP="00B25E61">
      <w:pPr>
        <w:pStyle w:val="Paragrafi"/>
        <w:jc w:val="center"/>
        <w:rPr>
          <w:b/>
          <w:lang w:val="sq-AL"/>
        </w:rPr>
      </w:pPr>
      <w:r w:rsidRPr="00611754">
        <w:rPr>
          <w:b/>
          <w:lang w:val="sq-AL"/>
        </w:rPr>
        <w:t>VENDIM</w:t>
      </w:r>
    </w:p>
    <w:p w:rsidR="00B25E61" w:rsidRPr="00611754" w:rsidRDefault="00B25E61" w:rsidP="00B25E61">
      <w:pPr>
        <w:pStyle w:val="Paragrafi"/>
        <w:jc w:val="center"/>
        <w:rPr>
          <w:b/>
          <w:lang w:val="sq-AL"/>
        </w:rPr>
      </w:pPr>
      <w:r w:rsidRPr="00611754">
        <w:rPr>
          <w:b/>
          <w:lang w:val="sq-AL"/>
        </w:rPr>
        <w:t>Nr. 516, datë 13.7.2016</w:t>
      </w:r>
    </w:p>
    <w:p w:rsidR="00B25E61" w:rsidRPr="00611754" w:rsidRDefault="00B25E61" w:rsidP="00B25E61">
      <w:pPr>
        <w:pStyle w:val="Hapesira7"/>
        <w:rPr>
          <w:lang w:val="sq-AL"/>
        </w:rPr>
      </w:pPr>
    </w:p>
    <w:p w:rsidR="00B25E61" w:rsidRPr="00611754" w:rsidRDefault="00B25E61" w:rsidP="00B25E61">
      <w:pPr>
        <w:pStyle w:val="Paragrafi"/>
        <w:jc w:val="center"/>
        <w:rPr>
          <w:b/>
          <w:lang w:val="sq-AL"/>
        </w:rPr>
      </w:pPr>
      <w:r w:rsidRPr="00611754">
        <w:rPr>
          <w:b/>
          <w:lang w:val="sq-AL"/>
        </w:rPr>
        <w:t>PËR DISA NDRYSHIME NË VENDIMIN NR.418, DATË 27.6.2012, TË KËSHILLIT TË MINISTRAVE, “PËR PËRCAKTIMIN E MASËS SË SHPËRBLIMIT TË ANËTARËVE TË KËSHILLAVE, BORDEVE OSE KOMISIONEVE TË NJËSIVE TË QEVERISJES QENDRORE”, TË NDRYSHUAR”</w:t>
      </w:r>
    </w:p>
    <w:p w:rsidR="00B25E61" w:rsidRPr="00611754" w:rsidRDefault="00B25E61" w:rsidP="00B25E61">
      <w:pPr>
        <w:pStyle w:val="Hapesira7"/>
        <w:rPr>
          <w:lang w:val="sq-AL"/>
        </w:rPr>
      </w:pPr>
    </w:p>
    <w:p w:rsidR="00B25E61" w:rsidRPr="00611754" w:rsidRDefault="00B25E61" w:rsidP="00B25E61">
      <w:pPr>
        <w:pStyle w:val="Paragrafi"/>
        <w:rPr>
          <w:lang w:val="sq-AL"/>
        </w:rPr>
      </w:pPr>
      <w:r w:rsidRPr="00611754">
        <w:rPr>
          <w:lang w:val="sq-AL"/>
        </w:rPr>
        <w:t>Në mbështetje të nenit 100 të Kushtetutës dhe të nenit 4, të ligjit nr.10405,</w:t>
      </w:r>
      <w:r>
        <w:rPr>
          <w:lang w:val="sq-AL"/>
        </w:rPr>
        <w:t xml:space="preserve"> </w:t>
      </w:r>
      <w:r w:rsidRPr="00611754">
        <w:rPr>
          <w:lang w:val="sq-AL"/>
        </w:rPr>
        <w:t>d</w:t>
      </w:r>
      <w:r>
        <w:rPr>
          <w:lang w:val="sq-AL"/>
        </w:rPr>
        <w:t>a</w:t>
      </w:r>
      <w:r w:rsidRPr="00611754">
        <w:rPr>
          <w:lang w:val="sq-AL"/>
        </w:rPr>
        <w:t>të 24.3.2011, “Për kompetencat për caktimin e pagave dhe shpërblimeve”, me propozimin e ministrit të Financave, Këshilli i Ministrave</w:t>
      </w:r>
    </w:p>
    <w:p w:rsidR="00B25E61" w:rsidRPr="00611754" w:rsidRDefault="00B25E61" w:rsidP="00B25E61">
      <w:pPr>
        <w:pStyle w:val="Hapesira7"/>
        <w:rPr>
          <w:lang w:val="sq-AL"/>
        </w:rPr>
      </w:pPr>
    </w:p>
    <w:p w:rsidR="00B25E61" w:rsidRPr="00611754" w:rsidRDefault="00B25E61" w:rsidP="00B25E61">
      <w:pPr>
        <w:pStyle w:val="Paragrafi"/>
        <w:jc w:val="center"/>
        <w:rPr>
          <w:lang w:val="sq-AL"/>
        </w:rPr>
      </w:pPr>
      <w:r w:rsidRPr="00611754">
        <w:rPr>
          <w:lang w:val="sq-AL"/>
        </w:rPr>
        <w:t>VENDOSI:</w:t>
      </w:r>
    </w:p>
    <w:p w:rsidR="00B25E61" w:rsidRPr="00611754" w:rsidRDefault="00B25E61" w:rsidP="00B25E61">
      <w:pPr>
        <w:pStyle w:val="Hapesira7"/>
        <w:rPr>
          <w:lang w:val="sq-AL"/>
        </w:rPr>
      </w:pPr>
    </w:p>
    <w:p w:rsidR="00B25E61" w:rsidRPr="00611754" w:rsidRDefault="00B25E61" w:rsidP="00B25E61">
      <w:pPr>
        <w:pStyle w:val="Paragrafi"/>
        <w:rPr>
          <w:lang w:val="sq-AL"/>
        </w:rPr>
      </w:pPr>
      <w:r w:rsidRPr="00611754">
        <w:rPr>
          <w:lang w:val="sq-AL"/>
        </w:rPr>
        <w:t>Në pikën 5, të vendimit nr.</w:t>
      </w:r>
      <w:r>
        <w:rPr>
          <w:lang w:val="sq-AL"/>
        </w:rPr>
        <w:t xml:space="preserve"> </w:t>
      </w:r>
      <w:r w:rsidRPr="00611754">
        <w:rPr>
          <w:lang w:val="sq-AL"/>
        </w:rPr>
        <w:t>418, datë 27.6.2012, të Këshillit të Ministrave, të ndryshuar, bëhen këto ndryshime dhe shtesa:</w:t>
      </w:r>
    </w:p>
    <w:p w:rsidR="00B25E61" w:rsidRPr="00611754" w:rsidRDefault="00B25E61" w:rsidP="00B25E61">
      <w:pPr>
        <w:pStyle w:val="Paragrafi"/>
        <w:rPr>
          <w:lang w:val="sq-AL"/>
        </w:rPr>
      </w:pPr>
      <w:r w:rsidRPr="00611754">
        <w:rPr>
          <w:lang w:val="sq-AL"/>
        </w:rPr>
        <w:t xml:space="preserve">1. Shkronjat “c” dhe “ç” riformulohen, si më poshtë vijon: </w:t>
      </w:r>
    </w:p>
    <w:p w:rsidR="00B25E61" w:rsidRPr="00611754" w:rsidRDefault="00B25E61" w:rsidP="00B25E61">
      <w:pPr>
        <w:pStyle w:val="Paragrafi"/>
        <w:rPr>
          <w:lang w:val="sq-AL"/>
        </w:rPr>
      </w:pPr>
      <w:r w:rsidRPr="00611754">
        <w:rPr>
          <w:lang w:val="sq-AL"/>
        </w:rPr>
        <w:t xml:space="preserve">“c) Për Komisionin Rajonal Mjekësor për Caktimin e Aftësisë për Punë, në varësi të Institutit të Sigurimeve Shoqërore, dhe për Komisionin Mjekësor Qendror për Përcaktimin e Verbërisë, në varësi të Shërbimit Social Shtetëror, masa e shpërblimit është 20 000 (njëzet mijë) lekë në muaj, për kryetarin, dhe 15 000 (pesëmbëdhjetë mijë) lekë në muaj për anëtarin, pavarësisht nga numri i mbledhjeve të kryera në një muaj; </w:t>
      </w:r>
    </w:p>
    <w:p w:rsidR="00B25E61" w:rsidRPr="00611754" w:rsidRDefault="00B25E61" w:rsidP="00B25E61">
      <w:pPr>
        <w:pStyle w:val="Paragrafi"/>
        <w:rPr>
          <w:lang w:val="sq-AL"/>
        </w:rPr>
      </w:pPr>
      <w:r w:rsidRPr="00611754">
        <w:rPr>
          <w:lang w:val="sq-AL"/>
        </w:rPr>
        <w:t>ç) Për Komisionin Epror Mjekësor për Caktimin e Aftësisë për Punë, në varësi të Institutit të Sigurimeve Shoqërore dhe të Shërbimit Social Shtetëror, masa e shpërblimit është 25 000 (njëzet e pesë mijë) lekë në muaj, për kryetarin, dhe 20 000 (njëzet mijë) lekë në muaj, për anëtarin, pavarësisht nga numri i mbledhjeve të kryera në një muaj;”.</w:t>
      </w:r>
    </w:p>
    <w:p w:rsidR="00B25E61" w:rsidRPr="00611754" w:rsidRDefault="00B25E61" w:rsidP="00B25E61">
      <w:pPr>
        <w:pStyle w:val="Paragrafi"/>
        <w:rPr>
          <w:lang w:val="sq-AL"/>
        </w:rPr>
      </w:pPr>
      <w:r w:rsidRPr="00611754">
        <w:rPr>
          <w:lang w:val="sq-AL"/>
        </w:rPr>
        <w:t>2. Shkronja “d” shfuqizohet.</w:t>
      </w:r>
    </w:p>
    <w:p w:rsidR="00B25E61" w:rsidRPr="00611754" w:rsidRDefault="00B25E61" w:rsidP="00B25E61">
      <w:pPr>
        <w:pStyle w:val="Paragrafi"/>
        <w:rPr>
          <w:lang w:val="sq-AL"/>
        </w:rPr>
      </w:pPr>
      <w:r w:rsidRPr="00611754">
        <w:rPr>
          <w:lang w:val="sq-AL"/>
        </w:rPr>
        <w:t>Ky vendim hyn në fuqi pas botimit në Fletoren Zyrtare.</w:t>
      </w:r>
    </w:p>
    <w:p w:rsidR="00B25E61" w:rsidRPr="006634C7" w:rsidRDefault="00B25E61" w:rsidP="006634C7">
      <w:pPr>
        <w:pStyle w:val="Paragrafi"/>
        <w:jc w:val="right"/>
        <w:rPr>
          <w:szCs w:val="24"/>
          <w:lang w:val="sq-AL"/>
        </w:rPr>
      </w:pPr>
      <w:bookmarkStart w:id="0" w:name="_GoBack"/>
      <w:r w:rsidRPr="006634C7">
        <w:rPr>
          <w:szCs w:val="24"/>
          <w:lang w:val="sq-AL"/>
        </w:rPr>
        <w:t>ZËVENDËSKRYEMINISTRI</w:t>
      </w:r>
    </w:p>
    <w:p w:rsidR="004C2C66" w:rsidRPr="006634C7" w:rsidRDefault="00B25E61" w:rsidP="006634C7">
      <w:pPr>
        <w:jc w:val="right"/>
        <w:rPr>
          <w:rFonts w:ascii="Garamond" w:hAnsi="Garamond"/>
          <w:sz w:val="24"/>
          <w:szCs w:val="24"/>
        </w:rPr>
      </w:pPr>
      <w:r w:rsidRPr="006634C7">
        <w:rPr>
          <w:rFonts w:ascii="Garamond" w:hAnsi="Garamond"/>
          <w:b/>
          <w:sz w:val="24"/>
          <w:szCs w:val="24"/>
          <w:lang w:val="sq-AL"/>
        </w:rPr>
        <w:t>Niko Peleshi</w:t>
      </w:r>
      <w:bookmarkEnd w:id="0"/>
    </w:p>
    <w:sectPr w:rsidR="004C2C66" w:rsidRPr="006634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E61"/>
    <w:rsid w:val="004C2C66"/>
    <w:rsid w:val="006634C7"/>
    <w:rsid w:val="00B2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E6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25E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25E6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25E6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E6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25E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25E6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25E6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2016-08-15T08:03:00Z</dcterms:created>
  <dcterms:modified xsi:type="dcterms:W3CDTF">2018-01-22T09:45:00Z</dcterms:modified>
</cp:coreProperties>
</file>