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EBF497" w14:textId="77777777" w:rsidR="00DE28F1" w:rsidRPr="00B6734A" w:rsidRDefault="00DE28F1" w:rsidP="00DE28F1">
      <w:pPr>
        <w:pStyle w:val="NeniTitull"/>
        <w:rPr>
          <w:spacing w:val="-4"/>
          <w:szCs w:val="24"/>
          <w:lang w:val="sq-AL"/>
        </w:rPr>
      </w:pPr>
      <w:r w:rsidRPr="00A32136">
        <w:rPr>
          <w:spacing w:val="-4"/>
          <w:szCs w:val="24"/>
          <w:lang w:val="sq-AL"/>
        </w:rPr>
        <w:t>VENDIM</w:t>
      </w:r>
    </w:p>
    <w:p w14:paraId="19EBF498" w14:textId="77777777" w:rsidR="00DE28F1" w:rsidRPr="00B6734A" w:rsidRDefault="00DE28F1" w:rsidP="00DE28F1">
      <w:pPr>
        <w:pStyle w:val="NeniTitull"/>
        <w:rPr>
          <w:spacing w:val="-4"/>
          <w:szCs w:val="24"/>
          <w:lang w:val="sq-AL"/>
        </w:rPr>
      </w:pPr>
      <w:r w:rsidRPr="00B6734A">
        <w:rPr>
          <w:spacing w:val="-4"/>
          <w:szCs w:val="24"/>
          <w:lang w:val="sq-AL"/>
        </w:rPr>
        <w:t>Nr. 548, datë 27.7.2016</w:t>
      </w:r>
    </w:p>
    <w:p w14:paraId="19EBF499" w14:textId="77777777" w:rsidR="00DE28F1" w:rsidRPr="00B6734A" w:rsidRDefault="00DE28F1" w:rsidP="00DE28F1">
      <w:pPr>
        <w:pStyle w:val="Hapesira7"/>
        <w:rPr>
          <w:sz w:val="24"/>
          <w:lang w:val="sq-AL"/>
        </w:rPr>
      </w:pPr>
    </w:p>
    <w:p w14:paraId="19EBF49A" w14:textId="77777777" w:rsidR="00DE28F1" w:rsidRPr="00B6734A" w:rsidRDefault="00DE28F1" w:rsidP="00DE28F1">
      <w:pPr>
        <w:pStyle w:val="NeniTitull"/>
        <w:rPr>
          <w:spacing w:val="-4"/>
          <w:szCs w:val="24"/>
          <w:lang w:val="sq-AL"/>
        </w:rPr>
      </w:pPr>
      <w:r w:rsidRPr="00B6734A">
        <w:rPr>
          <w:spacing w:val="-4"/>
          <w:szCs w:val="24"/>
          <w:lang w:val="sq-AL"/>
        </w:rPr>
        <w:t>PËR MIRATIMIN E KRITEREVE, RREGULLAVE DHE TË PROCEDURAVE PËR PËRFITIMIN E PENSIONEVE SHTETËRORE SUPLEMENTARE TË PERSONAVE QË KRYEJNË FUNKSIONE KUSHTETUESE DHE TË PUNONJËSVE TË SHTETIT</w:t>
      </w:r>
    </w:p>
    <w:p w14:paraId="575B1A27" w14:textId="77777777" w:rsidR="00B6734A" w:rsidRDefault="003727D7" w:rsidP="00B6734A">
      <w:pPr>
        <w:tabs>
          <w:tab w:val="left" w:pos="3680"/>
        </w:tabs>
        <w:jc w:val="center"/>
        <w:rPr>
          <w:rFonts w:ascii="Garamond" w:hAnsi="Garamond"/>
          <w:bCs/>
          <w:i/>
          <w:sz w:val="24"/>
          <w:szCs w:val="24"/>
        </w:rPr>
      </w:pPr>
      <w:r w:rsidRPr="00B6734A">
        <w:rPr>
          <w:rFonts w:ascii="Garamond" w:hAnsi="Garamond"/>
          <w:i/>
          <w:sz w:val="24"/>
          <w:szCs w:val="24"/>
          <w:lang w:val="sq-AL"/>
        </w:rPr>
        <w:t>(</w:t>
      </w:r>
      <w:r w:rsidR="00B6734A">
        <w:rPr>
          <w:rFonts w:ascii="Garamond" w:hAnsi="Garamond"/>
          <w:i/>
          <w:sz w:val="24"/>
          <w:szCs w:val="24"/>
          <w:lang w:val="sq-AL"/>
        </w:rPr>
        <w:t>N</w:t>
      </w:r>
      <w:r w:rsidRPr="00B6734A">
        <w:rPr>
          <w:rFonts w:ascii="Garamond" w:hAnsi="Garamond"/>
          <w:i/>
          <w:sz w:val="24"/>
          <w:szCs w:val="24"/>
          <w:lang w:val="sq-AL"/>
        </w:rPr>
        <w:t>dryshuar me VKM nr.</w:t>
      </w:r>
      <w:r w:rsidR="00B6734A">
        <w:rPr>
          <w:rFonts w:ascii="Garamond" w:hAnsi="Garamond"/>
          <w:i/>
          <w:sz w:val="24"/>
          <w:szCs w:val="24"/>
          <w:lang w:val="sq-AL"/>
        </w:rPr>
        <w:t xml:space="preserve"> </w:t>
      </w:r>
      <w:r w:rsidRPr="00B6734A">
        <w:rPr>
          <w:rFonts w:ascii="Garamond" w:hAnsi="Garamond"/>
          <w:i/>
          <w:sz w:val="24"/>
          <w:szCs w:val="24"/>
          <w:lang w:val="sq-AL"/>
        </w:rPr>
        <w:t>874, datë 14.12.2016</w:t>
      </w:r>
      <w:r w:rsidR="00BB3B59" w:rsidRPr="00B6734A">
        <w:rPr>
          <w:rFonts w:ascii="Garamond" w:hAnsi="Garamond"/>
          <w:i/>
          <w:sz w:val="24"/>
          <w:szCs w:val="24"/>
          <w:lang w:val="sq-AL"/>
        </w:rPr>
        <w:t>; nr. 129, datë 2.3.2022</w:t>
      </w:r>
      <w:r w:rsidR="00B953F5" w:rsidRPr="00B6734A">
        <w:rPr>
          <w:rFonts w:ascii="Garamond" w:hAnsi="Garamond"/>
          <w:i/>
          <w:sz w:val="24"/>
          <w:szCs w:val="24"/>
          <w:lang w:val="sq-AL"/>
        </w:rPr>
        <w:t xml:space="preserve">; </w:t>
      </w:r>
      <w:r w:rsidR="00B953F5" w:rsidRPr="00B6734A">
        <w:rPr>
          <w:rFonts w:ascii="Garamond" w:hAnsi="Garamond"/>
          <w:bCs/>
          <w:i/>
          <w:sz w:val="24"/>
          <w:szCs w:val="24"/>
        </w:rPr>
        <w:t xml:space="preserve">nr. </w:t>
      </w:r>
      <w:proofErr w:type="gramStart"/>
      <w:r w:rsidR="00B953F5" w:rsidRPr="00B6734A">
        <w:rPr>
          <w:rFonts w:ascii="Garamond" w:hAnsi="Garamond"/>
          <w:bCs/>
          <w:i/>
          <w:sz w:val="24"/>
          <w:szCs w:val="24"/>
        </w:rPr>
        <w:t>265, datë 29.4.2022</w:t>
      </w:r>
      <w:r w:rsidR="00B6734A">
        <w:rPr>
          <w:rFonts w:ascii="Garamond" w:hAnsi="Garamond"/>
          <w:bCs/>
          <w:i/>
          <w:sz w:val="24"/>
          <w:szCs w:val="24"/>
        </w:rPr>
        <w:t>;</w:t>
      </w:r>
      <w:r w:rsidR="007E5FFC" w:rsidRPr="00B6734A">
        <w:rPr>
          <w:rFonts w:ascii="Garamond" w:hAnsi="Garamond"/>
          <w:bCs/>
          <w:i/>
          <w:sz w:val="24"/>
          <w:szCs w:val="24"/>
        </w:rPr>
        <w:t xml:space="preserve"> nr.</w:t>
      </w:r>
      <w:proofErr w:type="gramEnd"/>
      <w:r w:rsidR="007E5FFC" w:rsidRPr="00B6734A">
        <w:rPr>
          <w:rFonts w:ascii="Garamond" w:hAnsi="Garamond"/>
          <w:bCs/>
          <w:i/>
          <w:sz w:val="24"/>
          <w:szCs w:val="24"/>
        </w:rPr>
        <w:t xml:space="preserve"> </w:t>
      </w:r>
      <w:proofErr w:type="gramStart"/>
      <w:r w:rsidR="007E5FFC" w:rsidRPr="00B6734A">
        <w:rPr>
          <w:rFonts w:ascii="Garamond" w:hAnsi="Garamond"/>
          <w:bCs/>
          <w:i/>
          <w:sz w:val="24"/>
          <w:szCs w:val="24"/>
        </w:rPr>
        <w:t>254, datë 20.4.2023</w:t>
      </w:r>
      <w:r w:rsidR="00B6734A">
        <w:rPr>
          <w:rFonts w:ascii="Garamond" w:hAnsi="Garamond"/>
          <w:bCs/>
          <w:i/>
          <w:sz w:val="24"/>
          <w:szCs w:val="24"/>
        </w:rPr>
        <w:t>; nr.</w:t>
      </w:r>
      <w:proofErr w:type="gramEnd"/>
      <w:r w:rsidR="00B6734A">
        <w:rPr>
          <w:rFonts w:ascii="Garamond" w:hAnsi="Garamond"/>
          <w:bCs/>
          <w:i/>
          <w:sz w:val="24"/>
          <w:szCs w:val="24"/>
        </w:rPr>
        <w:t xml:space="preserve"> 849, datë 26.12.2024</w:t>
      </w:r>
      <w:r w:rsidRPr="00B6734A">
        <w:rPr>
          <w:rFonts w:ascii="Garamond" w:hAnsi="Garamond"/>
          <w:i/>
          <w:sz w:val="24"/>
          <w:szCs w:val="24"/>
          <w:lang w:val="sq-AL"/>
        </w:rPr>
        <w:t>)</w:t>
      </w:r>
    </w:p>
    <w:p w14:paraId="19EBF49D" w14:textId="74D51FB7" w:rsidR="00DE28F1" w:rsidRPr="00B6734A" w:rsidRDefault="003727D7" w:rsidP="00B6734A">
      <w:pPr>
        <w:tabs>
          <w:tab w:val="left" w:pos="3680"/>
        </w:tabs>
        <w:jc w:val="right"/>
        <w:rPr>
          <w:rFonts w:ascii="Garamond" w:hAnsi="Garamond"/>
          <w:bCs/>
          <w:i/>
          <w:sz w:val="24"/>
          <w:szCs w:val="24"/>
        </w:rPr>
      </w:pPr>
      <w:r w:rsidRPr="00B6734A">
        <w:rPr>
          <w:rFonts w:ascii="Garamond" w:hAnsi="Garamond"/>
          <w:i/>
          <w:sz w:val="24"/>
          <w:szCs w:val="24"/>
          <w:lang w:val="sq-AL"/>
        </w:rPr>
        <w:t>(</w:t>
      </w:r>
      <w:r w:rsidR="007E5FFC" w:rsidRPr="00B6734A">
        <w:rPr>
          <w:rFonts w:ascii="Garamond" w:hAnsi="Garamond"/>
          <w:i/>
          <w:sz w:val="24"/>
          <w:szCs w:val="24"/>
          <w:lang w:val="sq-AL"/>
        </w:rPr>
        <w:t>i</w:t>
      </w:r>
      <w:r w:rsidRPr="00B6734A">
        <w:rPr>
          <w:rFonts w:ascii="Garamond" w:hAnsi="Garamond"/>
          <w:i/>
          <w:sz w:val="24"/>
          <w:szCs w:val="24"/>
          <w:lang w:val="sq-AL"/>
        </w:rPr>
        <w:t xml:space="preserve"> përditësuar)</w:t>
      </w:r>
    </w:p>
    <w:p w14:paraId="19EBF49E" w14:textId="77777777" w:rsidR="00DE28F1" w:rsidRPr="00B6734A" w:rsidRDefault="00DE28F1" w:rsidP="00DE28F1">
      <w:pPr>
        <w:pStyle w:val="NoSpacing"/>
        <w:ind w:firstLine="284"/>
        <w:jc w:val="both"/>
        <w:rPr>
          <w:rFonts w:ascii="Garamond" w:hAnsi="Garamond"/>
          <w:spacing w:val="-4"/>
        </w:rPr>
      </w:pPr>
      <w:r w:rsidRPr="00B6734A">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14:paraId="19EBF49F" w14:textId="77777777" w:rsidR="00DE28F1" w:rsidRPr="00B6734A" w:rsidRDefault="00DE28F1" w:rsidP="00DE28F1">
      <w:pPr>
        <w:pStyle w:val="Hapesira7"/>
        <w:rPr>
          <w:sz w:val="24"/>
          <w:lang w:val="sq-AL"/>
        </w:rPr>
      </w:pPr>
    </w:p>
    <w:p w14:paraId="19EBF4A0" w14:textId="77777777" w:rsidR="00DE28F1" w:rsidRPr="00B6734A" w:rsidRDefault="00DE28F1" w:rsidP="00DE28F1">
      <w:pPr>
        <w:pStyle w:val="NeniNr"/>
        <w:rPr>
          <w:spacing w:val="-4"/>
          <w:szCs w:val="24"/>
          <w:lang w:val="sq-AL"/>
        </w:rPr>
      </w:pPr>
      <w:r w:rsidRPr="00B6734A">
        <w:rPr>
          <w:spacing w:val="-4"/>
          <w:szCs w:val="24"/>
          <w:lang w:val="sq-AL"/>
        </w:rPr>
        <w:t>VENDOSI:</w:t>
      </w:r>
    </w:p>
    <w:p w14:paraId="19EBF4A1" w14:textId="77777777" w:rsidR="00DE28F1" w:rsidRPr="00B6734A" w:rsidRDefault="00DE28F1" w:rsidP="00DE28F1">
      <w:pPr>
        <w:pStyle w:val="Hapesira7"/>
        <w:rPr>
          <w:sz w:val="24"/>
          <w:lang w:val="sq-AL"/>
        </w:rPr>
      </w:pPr>
    </w:p>
    <w:p w14:paraId="19EBF4A2"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14:paraId="19EBF4A3"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14:paraId="19EBF4A4"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14:paraId="19EBF4A5" w14:textId="77777777" w:rsidR="00DE28F1" w:rsidRPr="00B6734A" w:rsidRDefault="00DE28F1" w:rsidP="00DE28F1">
      <w:pPr>
        <w:pStyle w:val="NoSpacing"/>
        <w:ind w:firstLine="284"/>
        <w:jc w:val="both"/>
        <w:rPr>
          <w:rFonts w:ascii="Garamond" w:hAnsi="Garamond"/>
          <w:spacing w:val="-4"/>
        </w:rPr>
      </w:pPr>
      <w:r w:rsidRPr="00B6734A">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14:paraId="19EBF4A6"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14:paraId="19EBF4A7"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14:paraId="19EBF4A8"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14:paraId="19EBF4A9" w14:textId="77777777" w:rsidR="00DE28F1" w:rsidRPr="00B6734A" w:rsidRDefault="00DE28F1" w:rsidP="00DE28F1">
      <w:pPr>
        <w:pStyle w:val="NoSpacing"/>
        <w:numPr>
          <w:ilvl w:val="0"/>
          <w:numId w:val="17"/>
        </w:numPr>
        <w:ind w:left="0" w:firstLine="284"/>
        <w:jc w:val="both"/>
        <w:rPr>
          <w:rFonts w:ascii="Garamond" w:hAnsi="Garamond"/>
          <w:i/>
          <w:spacing w:val="-4"/>
        </w:rPr>
      </w:pPr>
      <w:r w:rsidRPr="00B6734A">
        <w:rPr>
          <w:rFonts w:ascii="Garamond" w:hAnsi="Garamond"/>
          <w:spacing w:val="-4"/>
        </w:rPr>
        <w:lastRenderedPageBreak/>
        <w:t xml:space="preserve"> </w:t>
      </w:r>
      <w:r w:rsidR="00CA4DD2" w:rsidRPr="00B6734A">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B6734A">
        <w:rPr>
          <w:rFonts w:ascii="Garamond" w:hAnsi="Garamond"/>
          <w:i/>
          <w:spacing w:val="-4"/>
        </w:rPr>
        <w:t xml:space="preserve"> </w:t>
      </w:r>
    </w:p>
    <w:p w14:paraId="19EBF4AA"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14:paraId="19EBF4AB"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14:paraId="19EBF4AC" w14:textId="77777777" w:rsidR="00CA4DD2" w:rsidRPr="00B6734A" w:rsidRDefault="00DE28F1" w:rsidP="00CA4DD2">
      <w:pPr>
        <w:pStyle w:val="NoSpacing"/>
        <w:numPr>
          <w:ilvl w:val="0"/>
          <w:numId w:val="17"/>
        </w:numPr>
        <w:ind w:left="0" w:firstLine="284"/>
        <w:jc w:val="both"/>
        <w:rPr>
          <w:rFonts w:ascii="Garamond" w:hAnsi="Garamond"/>
          <w:i/>
          <w:spacing w:val="-4"/>
        </w:rPr>
      </w:pPr>
      <w:r w:rsidRPr="00B6734A">
        <w:rPr>
          <w:rFonts w:ascii="Garamond" w:hAnsi="Garamond"/>
          <w:spacing w:val="-4"/>
        </w:rPr>
        <w:t xml:space="preserve"> </w:t>
      </w:r>
      <w:r w:rsidR="00CA4DD2" w:rsidRPr="00B6734A">
        <w:rPr>
          <w:rFonts w:ascii="Garamond" w:hAnsi="Gara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14:paraId="19EBF4AD"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Njehsimi i pagës referuese nga DAP-i bëhet duke marrë parasysh njehsimin e institucioneve për efekt page, si më poshtë vijon: </w:t>
      </w:r>
    </w:p>
    <w:p w14:paraId="19EBF4AE" w14:textId="77777777" w:rsidR="00DE28F1" w:rsidRPr="00B6734A" w:rsidRDefault="00DE28F1" w:rsidP="00DE28F1">
      <w:pPr>
        <w:pStyle w:val="NoSpacing"/>
        <w:numPr>
          <w:ilvl w:val="0"/>
          <w:numId w:val="18"/>
        </w:numPr>
        <w:ind w:left="0" w:firstLine="284"/>
        <w:jc w:val="both"/>
        <w:rPr>
          <w:rFonts w:ascii="Garamond" w:hAnsi="Garamond"/>
          <w:spacing w:val="-4"/>
        </w:rPr>
      </w:pPr>
      <w:r w:rsidRPr="00B6734A">
        <w:rPr>
          <w:rFonts w:ascii="Garamond" w:hAnsi="Garamond"/>
          <w:spacing w:val="-4"/>
        </w:rPr>
        <w:t xml:space="preserve"> “Deputetët e legjislaturës 1991–1992”, të cilët, në të njëjtën kohë, punonin në funksione dhe detyra të tjera, si pagë referuese do të kenë pagën referuese të deputetit, në momentin e daljes së tyre në pension; </w:t>
      </w:r>
    </w:p>
    <w:p w14:paraId="19EBF4AF" w14:textId="77777777" w:rsidR="00DE28F1" w:rsidRPr="00B6734A" w:rsidRDefault="00DE28F1" w:rsidP="00DE28F1">
      <w:pPr>
        <w:pStyle w:val="NoSpacing"/>
        <w:numPr>
          <w:ilvl w:val="0"/>
          <w:numId w:val="18"/>
        </w:numPr>
        <w:ind w:left="0" w:firstLine="284"/>
        <w:jc w:val="both"/>
        <w:rPr>
          <w:rFonts w:ascii="Garamond" w:hAnsi="Garamond"/>
          <w:spacing w:val="-4"/>
        </w:rPr>
      </w:pPr>
      <w:r w:rsidRPr="00B6734A">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14:paraId="19EBF4B0" w14:textId="77777777" w:rsidR="00DE28F1" w:rsidRPr="00FF69B0" w:rsidRDefault="00DE28F1" w:rsidP="00DE28F1">
      <w:pPr>
        <w:pStyle w:val="NoSpacing"/>
        <w:numPr>
          <w:ilvl w:val="0"/>
          <w:numId w:val="18"/>
        </w:numPr>
        <w:ind w:left="0" w:firstLine="284"/>
        <w:jc w:val="both"/>
        <w:rPr>
          <w:rFonts w:ascii="Garamond" w:hAnsi="Garamond"/>
          <w:spacing w:val="-4"/>
        </w:rPr>
      </w:pPr>
      <w:r w:rsidRPr="00FF69B0">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14:paraId="19EBF4B1" w14:textId="34D585A9" w:rsidR="00DE28F1" w:rsidRPr="00FF69B0" w:rsidRDefault="00DE28F1" w:rsidP="00DE28F1">
      <w:pPr>
        <w:pStyle w:val="NoSpacing"/>
        <w:ind w:firstLine="284"/>
        <w:jc w:val="both"/>
        <w:rPr>
          <w:rFonts w:ascii="Garamond" w:hAnsi="Garamond"/>
          <w:i/>
          <w:spacing w:val="-4"/>
        </w:rPr>
      </w:pPr>
      <w:r w:rsidRPr="00FF69B0">
        <w:rPr>
          <w:rFonts w:ascii="Garamond" w:hAnsi="Garamond"/>
          <w:i/>
          <w:spacing w:val="-4"/>
        </w:rPr>
        <w:t xml:space="preserve">ç) </w:t>
      </w:r>
      <w:r w:rsidR="007E5FFC" w:rsidRPr="00FF69B0">
        <w:rPr>
          <w:rFonts w:ascii="Garamond" w:hAnsi="Garamond"/>
          <w:i/>
          <w:spacing w:val="-4"/>
        </w:rPr>
        <w:t>Funksioni/pozicioni “Kryetar i këshillit të rrethit” dhe “Kryetar i</w:t>
      </w:r>
      <w:r w:rsidR="00FF69B0" w:rsidRPr="00FF69B0">
        <w:rPr>
          <w:rFonts w:ascii="Garamond" w:hAnsi="Garamond"/>
          <w:i/>
          <w:spacing w:val="-4"/>
        </w:rPr>
        <w:t xml:space="preserve"> Komitetit Ekzekutiv Pluralist”</w:t>
      </w:r>
      <w:r w:rsidR="007E5FFC" w:rsidRPr="00FF69B0">
        <w:rPr>
          <w:rFonts w:ascii="Garamond" w:hAnsi="Garamond"/>
          <w:i/>
          <w:spacing w:val="-4"/>
        </w:rPr>
        <w:t xml:space="preserve"> </w:t>
      </w:r>
      <w:r w:rsidR="00FF69B0" w:rsidRPr="00FF69B0">
        <w:rPr>
          <w:rFonts w:ascii="Garamond" w:eastAsiaTheme="minorHAnsi" w:hAnsi="Garamond"/>
          <w:i/>
        </w:rPr>
        <w:t>njësohet</w:t>
      </w:r>
      <w:r w:rsidR="007E5FFC" w:rsidRPr="00FF69B0">
        <w:rPr>
          <w:rFonts w:ascii="Garamond" w:hAnsi="Garamond"/>
          <w:i/>
          <w:spacing w:val="-4"/>
        </w:rPr>
        <w:t xml:space="preserve"> me “Kryetarit të bashkisë”, si dhe pozicioni “Sekretar i Përgjithshëm në këshillin e rrethit” </w:t>
      </w:r>
      <w:r w:rsidR="00FF69B0" w:rsidRPr="00FF69B0">
        <w:rPr>
          <w:rFonts w:ascii="Garamond" w:eastAsiaTheme="minorHAnsi" w:hAnsi="Garamond"/>
          <w:i/>
        </w:rPr>
        <w:t>njësohet</w:t>
      </w:r>
      <w:r w:rsidR="00FF69B0" w:rsidRPr="00FF69B0">
        <w:rPr>
          <w:rFonts w:ascii="Garamond" w:hAnsi="Garamond"/>
          <w:i/>
          <w:spacing w:val="-4"/>
        </w:rPr>
        <w:t xml:space="preserve"> </w:t>
      </w:r>
      <w:r w:rsidR="007E5FFC" w:rsidRPr="00FF69B0">
        <w:rPr>
          <w:rFonts w:ascii="Garamond" w:hAnsi="Garamond"/>
          <w:i/>
          <w:spacing w:val="-4"/>
        </w:rPr>
        <w:t>me “Sekretar i Përgjithshëm në bashki”.</w:t>
      </w:r>
    </w:p>
    <w:p w14:paraId="6967C5B3" w14:textId="53C78990" w:rsidR="00FF69B0" w:rsidRPr="00FF69B0" w:rsidRDefault="00DE28F1" w:rsidP="00DE28F1">
      <w:pPr>
        <w:pStyle w:val="NoSpacing"/>
        <w:numPr>
          <w:ilvl w:val="0"/>
          <w:numId w:val="18"/>
        </w:numPr>
        <w:ind w:left="0" w:firstLine="284"/>
        <w:jc w:val="both"/>
        <w:rPr>
          <w:rFonts w:ascii="Garamond" w:hAnsi="Garamond"/>
          <w:i/>
          <w:spacing w:val="-4"/>
        </w:rPr>
      </w:pPr>
      <w:r w:rsidRPr="00FF69B0">
        <w:rPr>
          <w:rFonts w:ascii="Garamond" w:hAnsi="Garamond"/>
          <w:spacing w:val="-4"/>
        </w:rPr>
        <w:t xml:space="preserve"> </w:t>
      </w:r>
      <w:r w:rsidR="00FF69B0" w:rsidRPr="00FF69B0">
        <w:rPr>
          <w:rFonts w:ascii="Garamond" w:eastAsiaTheme="minorHAnsi" w:hAnsi="Garamond"/>
          <w:i/>
        </w:rPr>
        <w:t>Pozicionet e punës në drejtoritë e përgjithshme të bankave të nivelit të dytë dhe në ish-Institutin e Sigurimeve, nga “titullar institucioni” deri te “specialist”, njësohen me pozicionet homologe të institucioneve qendrore të grupit të tretë, të përcaktuara në vendimin përkatës të Këshillit të Ministrave për pagat e punonjësve në instituci</w:t>
      </w:r>
      <w:r w:rsidR="00FF69B0" w:rsidRPr="00FF69B0">
        <w:rPr>
          <w:rFonts w:ascii="Garamond" w:eastAsiaTheme="minorHAnsi" w:hAnsi="Garamond"/>
          <w:i/>
        </w:rPr>
        <w:t>onet e administratës shtetërore;</w:t>
      </w:r>
    </w:p>
    <w:p w14:paraId="19EBF4B3" w14:textId="4D186487" w:rsidR="00DE28F1" w:rsidRPr="00FF69B0" w:rsidRDefault="00DE28F1" w:rsidP="00DE28F1">
      <w:pPr>
        <w:pStyle w:val="NoSpacing"/>
        <w:numPr>
          <w:ilvl w:val="0"/>
          <w:numId w:val="18"/>
        </w:numPr>
        <w:ind w:left="0" w:firstLine="284"/>
        <w:jc w:val="both"/>
        <w:rPr>
          <w:rFonts w:ascii="Garamond" w:hAnsi="Garamond"/>
          <w:spacing w:val="-4"/>
        </w:rPr>
      </w:pPr>
      <w:r w:rsidRPr="00FF69B0">
        <w:rPr>
          <w:rFonts w:ascii="Garamond" w:hAnsi="Garamond"/>
          <w:spacing w:val="-4"/>
        </w:rPr>
        <w:t xml:space="preserve">dh) </w:t>
      </w:r>
      <w:r w:rsidRPr="00FF69B0">
        <w:rPr>
          <w:rFonts w:ascii="Garamond" w:hAnsi="Garamond"/>
          <w:spacing w:val="-4"/>
        </w:rPr>
        <w:tab/>
      </w:r>
      <w:r w:rsidR="004906CD" w:rsidRPr="00FF69B0">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FF69B0">
        <w:rPr>
          <w:rFonts w:ascii="Garamond" w:hAnsi="Garamond"/>
          <w:i/>
          <w:spacing w:val="-4"/>
        </w:rPr>
        <w:t xml:space="preserve">; </w:t>
      </w:r>
    </w:p>
    <w:p w14:paraId="19EBF4B4" w14:textId="77777777" w:rsidR="00DE28F1" w:rsidRPr="00FF69B0" w:rsidRDefault="00DE28F1" w:rsidP="00DE28F1">
      <w:pPr>
        <w:pStyle w:val="NoSpacing"/>
        <w:numPr>
          <w:ilvl w:val="0"/>
          <w:numId w:val="18"/>
        </w:numPr>
        <w:ind w:left="0" w:firstLine="284"/>
        <w:jc w:val="both"/>
        <w:rPr>
          <w:rFonts w:ascii="Garamond" w:hAnsi="Garamond"/>
          <w:i/>
          <w:spacing w:val="-4"/>
        </w:rPr>
      </w:pPr>
      <w:r w:rsidRPr="00FF69B0">
        <w:rPr>
          <w:rFonts w:ascii="Garamond" w:hAnsi="Garamond"/>
          <w:spacing w:val="-4"/>
        </w:rPr>
        <w:t xml:space="preserve"> </w:t>
      </w:r>
      <w:r w:rsidR="004906CD" w:rsidRPr="00FF69B0">
        <w:rPr>
          <w:rFonts w:ascii="Garamond" w:hAnsi="Garamond"/>
          <w:i/>
          <w:spacing w:val="-4"/>
          <w:lang w:val="en-US"/>
        </w:rPr>
        <w:t>Pozicionet nga “Titullar institucioni” deri te “Specialist” në ish-Arbitrazhin e Shtetit, pa përfshirë degët në rrethe, njësohen me pozicionet homologe të institucioneve të pavarura;</w:t>
      </w:r>
    </w:p>
    <w:p w14:paraId="19EBF4B5" w14:textId="77777777" w:rsidR="004906CD" w:rsidRPr="00FF69B0" w:rsidRDefault="004906CD" w:rsidP="004906CD">
      <w:pPr>
        <w:pStyle w:val="NoSpacing"/>
        <w:ind w:left="284"/>
        <w:jc w:val="both"/>
        <w:rPr>
          <w:rFonts w:ascii="Garamond" w:hAnsi="Garamond"/>
          <w:i/>
          <w:spacing w:val="-4"/>
          <w:lang w:val="en-US"/>
        </w:rPr>
      </w:pPr>
      <w:r w:rsidRPr="00FF69B0">
        <w:rPr>
          <w:rFonts w:ascii="Garamond" w:hAnsi="Garamond"/>
          <w:i/>
          <w:spacing w:val="-4"/>
          <w:lang w:val="en-US"/>
        </w:rPr>
        <w:t xml:space="preserve">ë) Pozicionet nga “titullar i institucionit” deri </w:t>
      </w:r>
      <w:proofErr w:type="gramStart"/>
      <w:r w:rsidRPr="00FF69B0">
        <w:rPr>
          <w:rFonts w:ascii="Garamond" w:hAnsi="Garamond"/>
          <w:i/>
          <w:spacing w:val="-4"/>
          <w:lang w:val="en-US"/>
        </w:rPr>
        <w:t>te</w:t>
      </w:r>
      <w:proofErr w:type="gramEnd"/>
      <w:r w:rsidRPr="00FF69B0">
        <w:rPr>
          <w:rFonts w:ascii="Garamond" w:hAnsi="Garamond"/>
          <w:i/>
          <w:spacing w:val="-4"/>
          <w:lang w:val="en-US"/>
        </w:rPr>
        <w:t xml:space="preserve"> “specialist” në ish-Komitetin e Shkencës dhe Teknologjisë njësohen me pozicionet homologe në ministritë e linjës.</w:t>
      </w:r>
    </w:p>
    <w:p w14:paraId="19EBF4B6" w14:textId="3E752C1D" w:rsidR="004906CD" w:rsidRPr="00FF69B0" w:rsidRDefault="004906CD" w:rsidP="00A32136">
      <w:pPr>
        <w:pStyle w:val="NoSpacing"/>
        <w:ind w:firstLine="284"/>
        <w:jc w:val="both"/>
        <w:rPr>
          <w:rFonts w:ascii="Garamond" w:hAnsi="Garamond"/>
          <w:i/>
          <w:spacing w:val="-4"/>
          <w:lang w:val="en-US"/>
        </w:rPr>
      </w:pPr>
      <w:r w:rsidRPr="00FF69B0">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r w:rsidR="002F1D99">
        <w:rPr>
          <w:rFonts w:ascii="Garamond" w:hAnsi="Garamond"/>
          <w:i/>
          <w:spacing w:val="-4"/>
          <w:lang w:val="en-US"/>
        </w:rPr>
        <w:t xml:space="preserve"> </w:t>
      </w:r>
      <w:bookmarkStart w:id="0" w:name="_GoBack"/>
      <w:bookmarkEnd w:id="0"/>
    </w:p>
    <w:p w14:paraId="6DEC5F90" w14:textId="0D448353" w:rsidR="00A32136" w:rsidRPr="00FF69B0" w:rsidRDefault="00A32136" w:rsidP="00A32136">
      <w:pPr>
        <w:pStyle w:val="NoSpacing"/>
        <w:ind w:firstLine="284"/>
        <w:jc w:val="both"/>
        <w:rPr>
          <w:rFonts w:ascii="Garamond" w:hAnsi="Garamond"/>
          <w:i/>
          <w:spacing w:val="-4"/>
        </w:rPr>
      </w:pPr>
      <w:r w:rsidRPr="00FF69B0">
        <w:rPr>
          <w:rFonts w:ascii="Garamond" w:hAnsi="Garamond"/>
          <w:i/>
          <w:spacing w:val="-4"/>
        </w:rPr>
        <w:t>Pozicionet e funksioneve dhe detyrave, sipas përcaktimeve në listën bashkëlidhur këtij vendimi, zëvendësojnë përcaktimet në listat e funksioneve dhe detyrave bashkëlidhur vendimit nr. 548, datë 27.7.2016, të Këshillit të Ministrave, “Për miratimin e kritereve, rregullave dhe të procedurave për përfitimin e pensioneve shtetërore suplementare të personave që kryejnë funksione kushtetuese dhe të punonjësve të shtetit.</w:t>
      </w:r>
    </w:p>
    <w:p w14:paraId="19EBF4B7" w14:textId="77777777" w:rsidR="00DE28F1" w:rsidRPr="00FF69B0" w:rsidRDefault="00DE28F1" w:rsidP="00DE28F1">
      <w:pPr>
        <w:pStyle w:val="NoSpacing"/>
        <w:numPr>
          <w:ilvl w:val="0"/>
          <w:numId w:val="17"/>
        </w:numPr>
        <w:ind w:left="0" w:firstLine="284"/>
        <w:jc w:val="both"/>
        <w:rPr>
          <w:rFonts w:ascii="Garamond" w:hAnsi="Garamond"/>
          <w:spacing w:val="-4"/>
        </w:rPr>
      </w:pPr>
      <w:r w:rsidRPr="00FF69B0">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14:paraId="19EBF4B8" w14:textId="01F0B031" w:rsidR="00DE28F1" w:rsidRPr="00FF69B0" w:rsidRDefault="00DE28F1" w:rsidP="00DE28F1">
      <w:pPr>
        <w:pStyle w:val="NoSpacing"/>
        <w:numPr>
          <w:ilvl w:val="0"/>
          <w:numId w:val="17"/>
        </w:numPr>
        <w:ind w:left="0" w:firstLine="284"/>
        <w:jc w:val="both"/>
        <w:rPr>
          <w:rFonts w:ascii="Garamond" w:hAnsi="Garamond"/>
          <w:spacing w:val="-4"/>
        </w:rPr>
      </w:pPr>
      <w:r w:rsidRPr="00FF69B0">
        <w:rPr>
          <w:rFonts w:ascii="Garamond" w:hAnsi="Garamond"/>
          <w:spacing w:val="-4"/>
        </w:rPr>
        <w:t xml:space="preserve"> Funksionarët apo nëpunësit që kryejnë funksione kushtetuese apo ushtrojnë detyra në institucionet e administratës publike dhe që janë përfitues të skemës së sigurimeve suplementare, </w:t>
      </w:r>
      <w:r w:rsidR="00FF69B0" w:rsidRPr="00FF69B0">
        <w:rPr>
          <w:rFonts w:ascii="Garamond" w:eastAsiaTheme="minorHAnsi" w:hAnsi="Garamond"/>
        </w:rPr>
        <w:t>në momentin e ndërprerjes së funksionit</w:t>
      </w:r>
      <w:r w:rsidRPr="00FF69B0">
        <w:rPr>
          <w:rFonts w:ascii="Garamond" w:hAnsi="Garamond"/>
          <w:spacing w:val="-4"/>
        </w:rPr>
        <w:t xml:space="preserve"> përfitojnë pagesë kalimtare, si më poshtë vijon: </w:t>
      </w:r>
    </w:p>
    <w:p w14:paraId="19EBF4B9" w14:textId="77777777" w:rsidR="00DE28F1" w:rsidRPr="00FF69B0" w:rsidRDefault="00DE28F1" w:rsidP="00DE28F1">
      <w:pPr>
        <w:pStyle w:val="NoSpacing"/>
        <w:numPr>
          <w:ilvl w:val="0"/>
          <w:numId w:val="19"/>
        </w:numPr>
        <w:ind w:left="0" w:firstLine="284"/>
        <w:jc w:val="both"/>
        <w:rPr>
          <w:rFonts w:ascii="Garamond" w:hAnsi="Garamond"/>
          <w:spacing w:val="-4"/>
        </w:rPr>
      </w:pPr>
      <w:r w:rsidRPr="00FF69B0">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14:paraId="19EBF4BA" w14:textId="77777777" w:rsidR="00DE28F1" w:rsidRPr="00B6734A" w:rsidRDefault="00DE28F1" w:rsidP="00DE28F1">
      <w:pPr>
        <w:pStyle w:val="NoSpacing"/>
        <w:numPr>
          <w:ilvl w:val="0"/>
          <w:numId w:val="19"/>
        </w:numPr>
        <w:ind w:left="0" w:firstLine="284"/>
        <w:jc w:val="both"/>
        <w:rPr>
          <w:rFonts w:ascii="Garamond" w:hAnsi="Garamond"/>
          <w:spacing w:val="-4"/>
        </w:rPr>
      </w:pPr>
      <w:r w:rsidRPr="00FF69B0">
        <w:rPr>
          <w:rFonts w:ascii="Garamond" w:hAnsi="Garamond"/>
          <w:spacing w:val="-4"/>
        </w:rPr>
        <w:t xml:space="preserve"> Funksionarit të grupit të parë, të shkronjës “b”, të pikës 8, të nenit 1, të ligjit nr. 8097, datë </w:t>
      </w:r>
      <w:r w:rsidRPr="00B6734A">
        <w:rPr>
          <w:rFonts w:ascii="Garamond" w:hAnsi="Garamond"/>
          <w:spacing w:val="-4"/>
        </w:rPr>
        <w:t xml:space="preserve">21.3.1996, të ndryshuar, pas largimit nga funksioni i paguhen 2 (dy) paga mujore të funksionit dhe, duke </w:t>
      </w:r>
      <w:r w:rsidRPr="00B6734A">
        <w:rPr>
          <w:rFonts w:ascii="Garamond" w:hAnsi="Garamond"/>
          <w:spacing w:val="-4"/>
        </w:rPr>
        <w:lastRenderedPageBreak/>
        <w:t>filluar nga muaji i tretë, sigurimet shoqërore i paguajnë 50 për qind të pagës referuese bruto, për aq kohë sa ka punuar në funksione të tilla, por jo më shumë se 3 vjet nga momenti i largimit nga ky funksion;</w:t>
      </w:r>
    </w:p>
    <w:p w14:paraId="19EBF4BB" w14:textId="77777777" w:rsidR="00DE28F1" w:rsidRPr="00B6734A" w:rsidRDefault="00DE28F1" w:rsidP="00DE28F1">
      <w:pPr>
        <w:pStyle w:val="NoSpacing"/>
        <w:numPr>
          <w:ilvl w:val="0"/>
          <w:numId w:val="19"/>
        </w:numPr>
        <w:ind w:left="0" w:firstLine="284"/>
        <w:jc w:val="both"/>
        <w:rPr>
          <w:rFonts w:ascii="Garamond" w:hAnsi="Garamond"/>
          <w:spacing w:val="-4"/>
        </w:rPr>
      </w:pPr>
      <w:r w:rsidRPr="00B6734A">
        <w:rPr>
          <w:rFonts w:ascii="Garamond" w:hAnsi="Garamond"/>
          <w:spacing w:val="-4"/>
        </w:rPr>
        <w:t xml:space="preserve"> Funksionarit të grupit të dytë, të shkronjës “a”, të pikës 9, të nenit 1, të ligjit nr. 8097, datë 21.3.1996, të ndryshuar, pas largimit nga funksioni i paguhen 2 (dy) paga mujore të funksionit dhe, duke filluar nga muaji i tretë, sigurimet shoqërore i paguajnë 40 për qind të pagës referuese bruto, për aq kohë sa ka punuar në funksione të tilla, por jo më shumë se 1 vit nga momenti i largimit nga ky funksion.</w:t>
      </w:r>
    </w:p>
    <w:p w14:paraId="19EBF4BC"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14:paraId="19EBF4BD"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“Pagesa kalimtare” dhe “pensionet shtete-rore suplementare” të të gjitha llojeve caktohen, administrohen dhe paguhen nga Instituti i Sigurimeve Shoqërore.</w:t>
      </w:r>
    </w:p>
    <w:p w14:paraId="19EBF4BE"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14:paraId="19EBF4BF" w14:textId="77777777" w:rsidR="00DE28F1" w:rsidRPr="00B6734A" w:rsidRDefault="00DE28F1" w:rsidP="00DE28F1">
      <w:pPr>
        <w:pStyle w:val="NoSpacing"/>
        <w:numPr>
          <w:ilvl w:val="0"/>
          <w:numId w:val="17"/>
        </w:numPr>
        <w:ind w:left="0" w:firstLine="284"/>
        <w:jc w:val="both"/>
        <w:rPr>
          <w:rFonts w:ascii="Garamond" w:hAnsi="Garamond"/>
          <w:spacing w:val="-4"/>
        </w:rPr>
      </w:pPr>
      <w:r w:rsidRPr="00B6734A">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14:paraId="19EBF4C0" w14:textId="77777777" w:rsidR="00B953F5" w:rsidRPr="00B6734A" w:rsidRDefault="00DE28F1" w:rsidP="00B953F5">
      <w:pPr>
        <w:pStyle w:val="Paragrafi"/>
        <w:rPr>
          <w:i/>
          <w:szCs w:val="24"/>
        </w:rPr>
      </w:pPr>
      <w:r w:rsidRPr="00B6734A">
        <w:rPr>
          <w:i/>
          <w:szCs w:val="24"/>
          <w:lang w:val="sq-AL"/>
        </w:rPr>
        <w:t xml:space="preserve"> 18. </w:t>
      </w:r>
      <w:r w:rsidR="00B953F5" w:rsidRPr="00B6734A">
        <w:rPr>
          <w:i/>
          <w:szCs w:val="24"/>
        </w:rPr>
        <w:t>Personat e interesuar për të përfituar pagesë kalimtare apo pensione shtetërore suplementare duhet të paraqesin, përmes portalit qeveritar “</w:t>
      </w:r>
      <w:r w:rsidR="00B953F5" w:rsidRPr="00B6734A">
        <w:rPr>
          <w:i/>
          <w:iCs/>
          <w:szCs w:val="24"/>
        </w:rPr>
        <w:t>e-Albania</w:t>
      </w:r>
      <w:r w:rsidR="00B953F5" w:rsidRPr="00B6734A">
        <w:rPr>
          <w:i/>
          <w:szCs w:val="24"/>
        </w:rPr>
        <w:t>”, kërkesën për përfitim, ndërsa dokumentet origjinale dërgohen përmes shërbimit postar pranë Drejtorisë Rajonale të Sigurimeve Shoqërore ku kanë vendbanimin.</w:t>
      </w:r>
    </w:p>
    <w:p w14:paraId="19EBF4C1" w14:textId="77777777" w:rsidR="00DE28F1" w:rsidRPr="00B6734A" w:rsidRDefault="00DE28F1" w:rsidP="00B953F5">
      <w:pPr>
        <w:pStyle w:val="Paragrafi"/>
        <w:rPr>
          <w:szCs w:val="24"/>
        </w:rPr>
      </w:pPr>
      <w:r w:rsidRPr="00B6734A">
        <w:rPr>
          <w:szCs w:val="24"/>
        </w:rPr>
        <w:t xml:space="preserve">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w:t>
      </w:r>
      <w:proofErr w:type="gramStart"/>
      <w:r w:rsidRPr="00B6734A">
        <w:rPr>
          <w:szCs w:val="24"/>
        </w:rPr>
        <w:t>Në rastet kur institucionet, të cilat kanë marrë në administrim dokumentacionin e vjetërsisë në punë, nuk e kanë dorëzuar pranë organeve të sigurimeve shoqërore, ato janë përgjegjëse për plotësimin e tyre.</w:t>
      </w:r>
      <w:proofErr w:type="gramEnd"/>
    </w:p>
    <w:p w14:paraId="19EBF4C2" w14:textId="77777777" w:rsidR="00DE28F1" w:rsidRPr="00B6734A" w:rsidRDefault="00DE28F1" w:rsidP="00DE28F1">
      <w:pPr>
        <w:pStyle w:val="Paragrafi"/>
        <w:rPr>
          <w:szCs w:val="24"/>
        </w:rPr>
      </w:pPr>
      <w:r w:rsidRPr="00B6734A">
        <w:rPr>
          <w:szCs w:val="24"/>
        </w:rPr>
        <w:t xml:space="preserve">20. Personat, të cilët në të njëjtën kohë ushtrojnë një detyrë apo funksion që bën pjesë si në ligjin nr. </w:t>
      </w:r>
      <w:proofErr w:type="gramStart"/>
      <w:r w:rsidRPr="00B6734A">
        <w:rPr>
          <w:szCs w:val="24"/>
        </w:rPr>
        <w:t>8097, datë 21.3.1996, të ndryshuar, ashtu edhe në një skemë tjetër suplementare apo trajtim të veçantë, për efekt të derdhjes së kontributeve dhe përfitimeve, nga data e hyrjes në fuqi të ligjit nr.</w:t>
      </w:r>
      <w:proofErr w:type="gramEnd"/>
      <w:r w:rsidRPr="00B6734A">
        <w:rPr>
          <w:szCs w:val="24"/>
        </w:rPr>
        <w:t xml:space="preserve"> </w:t>
      </w:r>
      <w:proofErr w:type="gramStart"/>
      <w:r w:rsidRPr="00B6734A">
        <w:rPr>
          <w:szCs w:val="24"/>
        </w:rPr>
        <w:t>27/2015, e në vazhdim kanë të drejtë të zgjedhin njërën nga skemat.</w:t>
      </w:r>
      <w:proofErr w:type="gramEnd"/>
      <w:r w:rsidRPr="00B6734A">
        <w:rPr>
          <w:szCs w:val="24"/>
        </w:rPr>
        <w:t xml:space="preserve"> </w:t>
      </w:r>
    </w:p>
    <w:p w14:paraId="19EBF4C3" w14:textId="77777777" w:rsidR="00DE28F1" w:rsidRPr="00B6734A" w:rsidRDefault="00DE28F1" w:rsidP="00DE28F1">
      <w:pPr>
        <w:pStyle w:val="Paragrafi"/>
        <w:rPr>
          <w:szCs w:val="24"/>
        </w:rPr>
      </w:pPr>
      <w:r w:rsidRPr="00B6734A">
        <w:rPr>
          <w:szCs w:val="24"/>
        </w:rPr>
        <w:t>21. Shpenzimet administrative për funksioni-min e kësaj skeme të përballohen nga buxheti i Institutit të Sigurimeve Shoqërore.</w:t>
      </w:r>
    </w:p>
    <w:p w14:paraId="19EBF4C4" w14:textId="77777777" w:rsidR="00DE28F1" w:rsidRPr="00B6734A" w:rsidRDefault="00DE28F1" w:rsidP="00DE28F1">
      <w:pPr>
        <w:pStyle w:val="Paragrafi"/>
        <w:rPr>
          <w:szCs w:val="24"/>
        </w:rPr>
      </w:pPr>
      <w:proofErr w:type="gramStart"/>
      <w:r w:rsidRPr="00B6734A">
        <w:rPr>
          <w:szCs w:val="24"/>
        </w:rPr>
        <w:t>22. Ngarkohen Instituti i Sigurimeve Shoqë-rore për hartimin e rregullores dhe dokumenta-cionit për zbatimin e këtij vendimi dhe Ministria e Financave për mbulimin e efekteve financiare të institucioneve që japin pagesën kalimtare pas ndërprerjes së funksionit.</w:t>
      </w:r>
      <w:proofErr w:type="gramEnd"/>
    </w:p>
    <w:p w14:paraId="19EBF4C5" w14:textId="77777777" w:rsidR="00DE28F1" w:rsidRPr="00B6734A" w:rsidRDefault="00DE28F1" w:rsidP="00DE28F1">
      <w:pPr>
        <w:pStyle w:val="Paragrafi"/>
        <w:rPr>
          <w:szCs w:val="24"/>
        </w:rPr>
      </w:pPr>
      <w:r w:rsidRPr="00B6734A">
        <w:rPr>
          <w:szCs w:val="24"/>
        </w:rPr>
        <w:t xml:space="preserve">23. Vendimi nr. </w:t>
      </w:r>
      <w:proofErr w:type="gramStart"/>
      <w:r w:rsidRPr="00B6734A">
        <w:rPr>
          <w:szCs w:val="24"/>
        </w:rPr>
        <w:t>382, datë 20.5.1996, i Këshillit të Ministrave, “Për zbatimin e ligjit nr.</w:t>
      </w:r>
      <w:proofErr w:type="gramEnd"/>
      <w:r w:rsidRPr="00B6734A">
        <w:rPr>
          <w:szCs w:val="24"/>
        </w:rPr>
        <w:t xml:space="preserve"> </w:t>
      </w:r>
      <w:proofErr w:type="gramStart"/>
      <w:r w:rsidRPr="00B6734A">
        <w:rPr>
          <w:szCs w:val="24"/>
        </w:rPr>
        <w:t>8097, datë 21.3.1996, “Për pensionet shtetërore suplementare të personave që kryejnë funksione kushtetuese dhe punonjësve të shtetit”, të ndryshuar, shfuqizohet.</w:t>
      </w:r>
      <w:proofErr w:type="gramEnd"/>
      <w:r w:rsidRPr="00B6734A">
        <w:rPr>
          <w:szCs w:val="24"/>
        </w:rPr>
        <w:t xml:space="preserve"> </w:t>
      </w:r>
    </w:p>
    <w:p w14:paraId="19EBF4C6" w14:textId="77777777" w:rsidR="00DE28F1" w:rsidRPr="00B6734A" w:rsidRDefault="00DE28F1" w:rsidP="00DE28F1">
      <w:pPr>
        <w:pStyle w:val="Paragrafi"/>
        <w:rPr>
          <w:szCs w:val="24"/>
        </w:rPr>
      </w:pPr>
      <w:r w:rsidRPr="00B6734A">
        <w:rPr>
          <w:szCs w:val="24"/>
        </w:rPr>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w:t>
      </w:r>
      <w:proofErr w:type="gramStart"/>
      <w:r w:rsidRPr="00B6734A">
        <w:rPr>
          <w:szCs w:val="24"/>
        </w:rPr>
        <w:t>Vitet e punës të kryera në një nga funksionet apo detyrat e pasqyruara në lidhjen nr.</w:t>
      </w:r>
      <w:proofErr w:type="gramEnd"/>
      <w:r w:rsidRPr="00B6734A">
        <w:rPr>
          <w:szCs w:val="24"/>
        </w:rPr>
        <w:t xml:space="preserve"> 3, bashkëlidhur këtij vendimi, do të njihen deri në datën e hyrjes në fuqi të këtij vendimi. </w:t>
      </w:r>
    </w:p>
    <w:p w14:paraId="19EBF4C7" w14:textId="77777777" w:rsidR="00DE28F1" w:rsidRPr="00B6734A" w:rsidRDefault="00DE28F1" w:rsidP="00DE28F1">
      <w:pPr>
        <w:pStyle w:val="Paragrafi"/>
        <w:rPr>
          <w:szCs w:val="24"/>
        </w:rPr>
      </w:pPr>
      <w:proofErr w:type="gramStart"/>
      <w:r w:rsidRPr="00B6734A">
        <w:rPr>
          <w:szCs w:val="24"/>
        </w:rPr>
        <w:t>Ky</w:t>
      </w:r>
      <w:proofErr w:type="gramEnd"/>
      <w:r w:rsidRPr="00B6734A">
        <w:rPr>
          <w:szCs w:val="24"/>
        </w:rPr>
        <w:t xml:space="preserve"> vendim hyn në fuqi pas botimit në Fletoren Zyrtare.</w:t>
      </w:r>
    </w:p>
    <w:p w14:paraId="19EBF4C8" w14:textId="77777777" w:rsidR="00DE28F1" w:rsidRPr="00B6734A" w:rsidRDefault="00DE28F1" w:rsidP="00DE28F1">
      <w:pPr>
        <w:pStyle w:val="Paragrafi"/>
        <w:rPr>
          <w:szCs w:val="24"/>
          <w:lang w:val="sq-AL"/>
        </w:rPr>
      </w:pPr>
    </w:p>
    <w:p w14:paraId="19EBF4C9" w14:textId="77777777" w:rsidR="00DE28F1" w:rsidRPr="00B6734A" w:rsidRDefault="00DE28F1" w:rsidP="00DE28F1">
      <w:pPr>
        <w:pStyle w:val="Paragrafi"/>
        <w:jc w:val="right"/>
        <w:rPr>
          <w:szCs w:val="24"/>
        </w:rPr>
      </w:pPr>
      <w:r w:rsidRPr="00B6734A">
        <w:rPr>
          <w:szCs w:val="24"/>
        </w:rPr>
        <w:t>KRYEMINISTRI</w:t>
      </w:r>
    </w:p>
    <w:p w14:paraId="19EBF4CA" w14:textId="77777777" w:rsidR="00DE28F1" w:rsidRPr="00A32136" w:rsidRDefault="00DE28F1" w:rsidP="00DE28F1">
      <w:pPr>
        <w:pStyle w:val="Paragrafi"/>
        <w:jc w:val="right"/>
        <w:rPr>
          <w:b/>
        </w:rPr>
      </w:pPr>
      <w:r w:rsidRPr="00A32136">
        <w:rPr>
          <w:b/>
        </w:rPr>
        <w:t>Edi Rama</w:t>
      </w:r>
    </w:p>
    <w:p w14:paraId="19EBF4CB" w14:textId="77777777" w:rsidR="00DE28F1" w:rsidRPr="00A32136" w:rsidRDefault="00DE28F1" w:rsidP="00DE28F1">
      <w:pPr>
        <w:pStyle w:val="Paragrafi"/>
        <w:rPr>
          <w:i/>
          <w:sz w:val="14"/>
          <w:lang w:val="sq-AL"/>
        </w:rPr>
        <w:sectPr w:rsidR="00DE28F1" w:rsidRPr="00A32136" w:rsidSect="003727D7">
          <w:headerReference w:type="even" r:id="rId11"/>
          <w:footerReference w:type="even" r:id="rId12"/>
          <w:footerReference w:type="default" r:id="rId13"/>
          <w:headerReference w:type="first" r:id="rId14"/>
          <w:footerReference w:type="first" r:id="rId15"/>
          <w:pgSz w:w="11907" w:h="16840" w:code="9"/>
          <w:pgMar w:top="720" w:right="1134" w:bottom="720" w:left="1134" w:header="851" w:footer="851" w:gutter="0"/>
          <w:pgNumType w:start="1"/>
          <w:cols w:space="454"/>
          <w:docGrid w:linePitch="360"/>
        </w:sectPr>
      </w:pPr>
    </w:p>
    <w:p w14:paraId="19EBF4CC" w14:textId="77777777" w:rsidR="00DE28F1" w:rsidRPr="00A32136" w:rsidRDefault="00DE28F1" w:rsidP="00DE28F1">
      <w:pPr>
        <w:pStyle w:val="Paragrafi"/>
        <w:rPr>
          <w:i/>
          <w:sz w:val="14"/>
          <w:lang w:val="sq-AL"/>
        </w:rPr>
      </w:pPr>
    </w:p>
    <w:p w14:paraId="19EBF4CD" w14:textId="77777777" w:rsidR="00DE28F1" w:rsidRPr="00A32136" w:rsidRDefault="00DE28F1" w:rsidP="00DE28F1">
      <w:pPr>
        <w:spacing w:after="0" w:line="240" w:lineRule="auto"/>
        <w:rPr>
          <w:rFonts w:ascii="Garamond" w:hAnsi="Garamond"/>
          <w:i/>
          <w:sz w:val="14"/>
          <w:lang w:val="sq-AL"/>
        </w:rPr>
      </w:pPr>
    </w:p>
    <w:p w14:paraId="19EBF4CE" w14:textId="77777777" w:rsidR="00DE28F1" w:rsidRPr="00A32136" w:rsidRDefault="00DE28F1" w:rsidP="00DE28F1">
      <w:pPr>
        <w:spacing w:after="0" w:line="240" w:lineRule="auto"/>
        <w:rPr>
          <w:rFonts w:ascii="Garamond" w:hAnsi="Garamond"/>
          <w:i/>
          <w:sz w:val="14"/>
          <w:lang w:val="sq-AL"/>
        </w:rPr>
      </w:pPr>
    </w:p>
    <w:p w14:paraId="19EBF4CF" w14:textId="77777777" w:rsidR="00DE28F1" w:rsidRPr="00A32136" w:rsidRDefault="00DE28F1" w:rsidP="00DE28F1">
      <w:pPr>
        <w:spacing w:after="0" w:line="240" w:lineRule="auto"/>
        <w:rPr>
          <w:rFonts w:ascii="Garamond" w:hAnsi="Garamond"/>
          <w:i/>
          <w:sz w:val="14"/>
          <w:lang w:val="sq-AL"/>
        </w:rPr>
      </w:pPr>
    </w:p>
    <w:p w14:paraId="19EBF4D0" w14:textId="77777777" w:rsidR="00DE28F1" w:rsidRPr="00A32136" w:rsidRDefault="00DE28F1" w:rsidP="00DE28F1">
      <w:pPr>
        <w:spacing w:after="0" w:line="240" w:lineRule="auto"/>
        <w:rPr>
          <w:rFonts w:ascii="Garamond" w:hAnsi="Garamond"/>
          <w:i/>
          <w:sz w:val="14"/>
          <w:lang w:val="sq-AL"/>
        </w:rPr>
      </w:pPr>
    </w:p>
    <w:p w14:paraId="19EBF4D1" w14:textId="77777777" w:rsidR="00DE28F1" w:rsidRPr="00A32136" w:rsidRDefault="00DE28F1" w:rsidP="00DE28F1">
      <w:pPr>
        <w:spacing w:after="0" w:line="240" w:lineRule="auto"/>
        <w:rPr>
          <w:rFonts w:ascii="Garamond" w:hAnsi="Garamond"/>
          <w:i/>
          <w:sz w:val="14"/>
          <w:lang w:val="sq-AL"/>
        </w:rPr>
      </w:pPr>
    </w:p>
    <w:p w14:paraId="19EBF4D2" w14:textId="77777777" w:rsidR="00DE28F1" w:rsidRPr="00A32136" w:rsidRDefault="00DE28F1" w:rsidP="00DE28F1">
      <w:pPr>
        <w:spacing w:after="0" w:line="240" w:lineRule="auto"/>
        <w:rPr>
          <w:rFonts w:ascii="Garamond" w:hAnsi="Garamond"/>
          <w:i/>
          <w:sz w:val="14"/>
          <w:lang w:val="sq-AL"/>
        </w:rPr>
      </w:pPr>
    </w:p>
    <w:p w14:paraId="19EBF4D3" w14:textId="77777777" w:rsidR="00DE28F1" w:rsidRPr="00A32136" w:rsidRDefault="00DE28F1" w:rsidP="00DE28F1">
      <w:pPr>
        <w:spacing w:after="0" w:line="240" w:lineRule="auto"/>
        <w:rPr>
          <w:rFonts w:ascii="Garamond" w:hAnsi="Garamond"/>
          <w:i/>
          <w:sz w:val="14"/>
          <w:lang w:val="sq-AL"/>
        </w:rPr>
      </w:pPr>
    </w:p>
    <w:p w14:paraId="19EBF4D4" w14:textId="77777777" w:rsidR="00DE28F1" w:rsidRPr="00A32136" w:rsidRDefault="00DE28F1" w:rsidP="00DE28F1">
      <w:pPr>
        <w:spacing w:after="0" w:line="240" w:lineRule="auto"/>
        <w:rPr>
          <w:rFonts w:ascii="Garamond" w:hAnsi="Garamond"/>
          <w:i/>
          <w:sz w:val="14"/>
          <w:lang w:val="sq-AL"/>
        </w:rPr>
      </w:pPr>
    </w:p>
    <w:p w14:paraId="19EBF4D5" w14:textId="77777777" w:rsidR="00DE28F1" w:rsidRPr="00A32136" w:rsidRDefault="00DE28F1" w:rsidP="00DE28F1">
      <w:pPr>
        <w:spacing w:after="0" w:line="240" w:lineRule="auto"/>
        <w:rPr>
          <w:rFonts w:ascii="Garamond" w:hAnsi="Garamond"/>
          <w:i/>
          <w:sz w:val="14"/>
          <w:lang w:val="sq-AL"/>
        </w:rPr>
      </w:pPr>
    </w:p>
    <w:p w14:paraId="19EBF4D6" w14:textId="77777777" w:rsidR="00DE28F1" w:rsidRPr="00A32136" w:rsidRDefault="00DE28F1" w:rsidP="00DE28F1">
      <w:pPr>
        <w:spacing w:after="0" w:line="240" w:lineRule="auto"/>
        <w:jc w:val="right"/>
        <w:rPr>
          <w:rFonts w:ascii="Garamond" w:hAnsi="Garamond"/>
          <w:b/>
          <w:lang w:val="sq-AL"/>
        </w:rPr>
      </w:pPr>
      <w:r w:rsidRPr="00A32136">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36"/>
        <w:gridCol w:w="8606"/>
      </w:tblGrid>
      <w:tr w:rsidR="00A32136" w:rsidRPr="00A32136" w14:paraId="19EBF4DA" w14:textId="77777777" w:rsidTr="00BB3B59">
        <w:tc>
          <w:tcPr>
            <w:tcW w:w="9242" w:type="dxa"/>
            <w:gridSpan w:val="2"/>
            <w:tcBorders>
              <w:top w:val="nil"/>
              <w:left w:val="nil"/>
              <w:right w:val="nil"/>
            </w:tcBorders>
          </w:tcPr>
          <w:p w14:paraId="19EBF4D7" w14:textId="77777777" w:rsidR="00DE28F1" w:rsidRPr="00A32136" w:rsidRDefault="00DE28F1" w:rsidP="003727D7">
            <w:pPr>
              <w:ind w:firstLine="0"/>
              <w:jc w:val="center"/>
              <w:rPr>
                <w:rFonts w:ascii="Garamond" w:hAnsi="Garamond"/>
                <w:lang w:val="sq-AL"/>
              </w:rPr>
            </w:pPr>
            <w:r w:rsidRPr="00A32136">
              <w:rPr>
                <w:rFonts w:ascii="Garamond" w:hAnsi="Garamond"/>
                <w:lang w:val="sq-AL"/>
              </w:rPr>
              <w:t>LISTA E INSTITUCIONEVE QENDRORE BUXHETORE</w:t>
            </w:r>
          </w:p>
          <w:p w14:paraId="19EBF4D8" w14:textId="5D107D03" w:rsidR="00BB3B59" w:rsidRPr="00A32136" w:rsidRDefault="00B6734A" w:rsidP="003727D7">
            <w:pPr>
              <w:ind w:firstLine="0"/>
              <w:jc w:val="center"/>
              <w:rPr>
                <w:rFonts w:ascii="Garamond" w:hAnsi="Garamond"/>
                <w:i/>
                <w:lang w:val="sq-AL"/>
              </w:rPr>
            </w:pPr>
            <w:r>
              <w:rPr>
                <w:rFonts w:ascii="Garamond" w:hAnsi="Garamond"/>
                <w:i/>
                <w:lang w:val="sq-AL"/>
              </w:rPr>
              <w:t>(N</w:t>
            </w:r>
            <w:r w:rsidR="00BB3B59" w:rsidRPr="00A32136">
              <w:rPr>
                <w:rFonts w:ascii="Garamond" w:hAnsi="Garamond"/>
                <w:i/>
                <w:lang w:val="sq-AL"/>
              </w:rPr>
              <w:t>dryshuar lista me VKM nr. 129, datë 2.3.2022</w:t>
            </w:r>
            <w:r>
              <w:rPr>
                <w:rFonts w:ascii="Garamond" w:hAnsi="Garamond"/>
                <w:i/>
                <w:lang w:val="sq-AL"/>
              </w:rPr>
              <w:t>;</w:t>
            </w:r>
            <w:r w:rsidR="007E5FFC" w:rsidRPr="00A32136">
              <w:rPr>
                <w:rFonts w:ascii="Garamond" w:hAnsi="Garamond"/>
                <w:i/>
                <w:lang w:val="sq-AL"/>
              </w:rPr>
              <w:t xml:space="preserve"> </w:t>
            </w:r>
            <w:r w:rsidR="007E5FFC" w:rsidRPr="00A32136">
              <w:t xml:space="preserve"> </w:t>
            </w:r>
            <w:r w:rsidR="007E5FFC" w:rsidRPr="00A32136">
              <w:rPr>
                <w:rFonts w:ascii="Garamond" w:hAnsi="Garamond"/>
                <w:i/>
                <w:lang w:val="sq-AL"/>
              </w:rPr>
              <w:t>nr. 254, datë 20.4.2023</w:t>
            </w:r>
            <w:r w:rsidR="00BB3B59" w:rsidRPr="00A32136">
              <w:rPr>
                <w:rFonts w:ascii="Garamond" w:hAnsi="Garamond"/>
                <w:i/>
                <w:lang w:val="sq-AL"/>
              </w:rPr>
              <w:t>)</w:t>
            </w:r>
          </w:p>
          <w:p w14:paraId="19EBF4D9" w14:textId="77777777" w:rsidR="00BB3B59" w:rsidRPr="00A32136" w:rsidRDefault="00BB3B59" w:rsidP="003727D7">
            <w:pPr>
              <w:ind w:firstLine="0"/>
              <w:jc w:val="center"/>
              <w:rPr>
                <w:rFonts w:ascii="Garamond" w:hAnsi="Garamond"/>
                <w:i/>
                <w:lang w:val="sq-AL"/>
              </w:rPr>
            </w:pPr>
          </w:p>
        </w:tc>
      </w:tr>
      <w:tr w:rsidR="00A32136" w:rsidRPr="00A32136" w14:paraId="19EBF4DC" w14:textId="77777777" w:rsidTr="00BB3B59">
        <w:trPr>
          <w:trHeight w:val="254"/>
        </w:trPr>
        <w:tc>
          <w:tcPr>
            <w:tcW w:w="9242" w:type="dxa"/>
            <w:gridSpan w:val="2"/>
          </w:tcPr>
          <w:p w14:paraId="19EBF4DB"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kushtetuese e të pavarura</w:t>
            </w:r>
          </w:p>
        </w:tc>
      </w:tr>
      <w:tr w:rsidR="00A32136" w:rsidRPr="00A32136" w14:paraId="19EBF4DF" w14:textId="77777777" w:rsidTr="00BB3B59">
        <w:tc>
          <w:tcPr>
            <w:tcW w:w="636" w:type="dxa"/>
          </w:tcPr>
          <w:p w14:paraId="19EBF4DD" w14:textId="77777777" w:rsidR="00DE28F1" w:rsidRPr="00A32136" w:rsidRDefault="00DE28F1" w:rsidP="003727D7">
            <w:pPr>
              <w:ind w:firstLine="0"/>
              <w:jc w:val="center"/>
              <w:rPr>
                <w:rFonts w:ascii="Garamond" w:hAnsi="Garamond"/>
                <w:lang w:val="sq-AL"/>
              </w:rPr>
            </w:pPr>
          </w:p>
        </w:tc>
        <w:tc>
          <w:tcPr>
            <w:tcW w:w="8606" w:type="dxa"/>
          </w:tcPr>
          <w:p w14:paraId="19EBF4DE" w14:textId="77777777" w:rsidR="00DE28F1" w:rsidRPr="00A32136" w:rsidRDefault="00DE28F1" w:rsidP="003727D7">
            <w:pPr>
              <w:ind w:firstLine="0"/>
              <w:rPr>
                <w:rFonts w:ascii="Garamond" w:hAnsi="Garamond"/>
                <w:lang w:val="sq-AL"/>
              </w:rPr>
            </w:pPr>
            <w:r w:rsidRPr="00A32136">
              <w:rPr>
                <w:rFonts w:ascii="Garamond" w:hAnsi="Garamond"/>
                <w:lang w:val="sq-AL"/>
              </w:rPr>
              <w:t>Presidenca</w:t>
            </w:r>
          </w:p>
        </w:tc>
      </w:tr>
      <w:tr w:rsidR="00A32136" w:rsidRPr="00A32136" w14:paraId="19EBF4E2" w14:textId="77777777" w:rsidTr="00BB3B59">
        <w:tc>
          <w:tcPr>
            <w:tcW w:w="636" w:type="dxa"/>
          </w:tcPr>
          <w:p w14:paraId="19EBF4E0" w14:textId="77777777" w:rsidR="00DE28F1" w:rsidRPr="00A32136" w:rsidRDefault="00DE28F1" w:rsidP="003727D7">
            <w:pPr>
              <w:ind w:firstLine="0"/>
              <w:jc w:val="center"/>
              <w:rPr>
                <w:rFonts w:ascii="Garamond" w:hAnsi="Garamond"/>
                <w:lang w:val="sq-AL"/>
              </w:rPr>
            </w:pPr>
          </w:p>
        </w:tc>
        <w:tc>
          <w:tcPr>
            <w:tcW w:w="8606" w:type="dxa"/>
          </w:tcPr>
          <w:p w14:paraId="19EBF4E1"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Kuvendi i Shqipërisë </w:t>
            </w:r>
          </w:p>
        </w:tc>
      </w:tr>
      <w:tr w:rsidR="00A32136" w:rsidRPr="00A32136" w14:paraId="19EBF4E5" w14:textId="77777777" w:rsidTr="00BB3B59">
        <w:tc>
          <w:tcPr>
            <w:tcW w:w="636" w:type="dxa"/>
          </w:tcPr>
          <w:p w14:paraId="19EBF4E3" w14:textId="77777777" w:rsidR="00DE28F1" w:rsidRPr="00A32136" w:rsidRDefault="00DE28F1" w:rsidP="003727D7">
            <w:pPr>
              <w:ind w:firstLine="0"/>
              <w:jc w:val="center"/>
              <w:rPr>
                <w:rFonts w:ascii="Garamond" w:hAnsi="Garamond"/>
                <w:lang w:val="sq-AL"/>
              </w:rPr>
            </w:pPr>
          </w:p>
        </w:tc>
        <w:tc>
          <w:tcPr>
            <w:tcW w:w="8606" w:type="dxa"/>
          </w:tcPr>
          <w:p w14:paraId="19EBF4E4"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Kryeministria </w:t>
            </w:r>
          </w:p>
        </w:tc>
      </w:tr>
      <w:tr w:rsidR="00A32136" w:rsidRPr="00A32136" w14:paraId="19EBF4E8" w14:textId="77777777" w:rsidTr="00BB3B59">
        <w:tc>
          <w:tcPr>
            <w:tcW w:w="636" w:type="dxa"/>
          </w:tcPr>
          <w:p w14:paraId="19EBF4E6" w14:textId="77777777" w:rsidR="00DE28F1" w:rsidRPr="00A32136" w:rsidRDefault="00DE28F1" w:rsidP="003727D7">
            <w:pPr>
              <w:ind w:firstLine="0"/>
              <w:jc w:val="center"/>
              <w:rPr>
                <w:rFonts w:ascii="Garamond" w:hAnsi="Garamond"/>
                <w:lang w:val="sq-AL"/>
              </w:rPr>
            </w:pPr>
          </w:p>
        </w:tc>
        <w:tc>
          <w:tcPr>
            <w:tcW w:w="8606" w:type="dxa"/>
          </w:tcPr>
          <w:p w14:paraId="19EBF4E7"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Kushtetuese </w:t>
            </w:r>
          </w:p>
        </w:tc>
      </w:tr>
      <w:tr w:rsidR="00A32136" w:rsidRPr="00A32136" w14:paraId="19EBF4EB" w14:textId="77777777" w:rsidTr="00BB3B59">
        <w:tc>
          <w:tcPr>
            <w:tcW w:w="636" w:type="dxa"/>
          </w:tcPr>
          <w:p w14:paraId="19EBF4E9" w14:textId="77777777" w:rsidR="00DE28F1" w:rsidRPr="00A32136" w:rsidRDefault="00DE28F1" w:rsidP="003727D7">
            <w:pPr>
              <w:ind w:firstLine="0"/>
              <w:jc w:val="center"/>
              <w:rPr>
                <w:rFonts w:ascii="Garamond" w:hAnsi="Garamond"/>
                <w:lang w:val="sq-AL"/>
              </w:rPr>
            </w:pPr>
          </w:p>
        </w:tc>
        <w:tc>
          <w:tcPr>
            <w:tcW w:w="8606" w:type="dxa"/>
          </w:tcPr>
          <w:p w14:paraId="19EBF4EA"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Gjykata e Lartë </w:t>
            </w:r>
          </w:p>
        </w:tc>
      </w:tr>
      <w:tr w:rsidR="00A32136" w:rsidRPr="00A32136" w14:paraId="19EBF4EE" w14:textId="77777777" w:rsidTr="00BB3B59">
        <w:tc>
          <w:tcPr>
            <w:tcW w:w="636" w:type="dxa"/>
          </w:tcPr>
          <w:p w14:paraId="19EBF4EC" w14:textId="77777777" w:rsidR="00DE28F1" w:rsidRPr="00A32136" w:rsidRDefault="00DE28F1" w:rsidP="003727D7">
            <w:pPr>
              <w:ind w:firstLine="0"/>
              <w:jc w:val="center"/>
              <w:rPr>
                <w:rFonts w:ascii="Garamond" w:hAnsi="Garamond"/>
                <w:lang w:val="sq-AL"/>
              </w:rPr>
            </w:pPr>
          </w:p>
        </w:tc>
        <w:tc>
          <w:tcPr>
            <w:tcW w:w="8606" w:type="dxa"/>
          </w:tcPr>
          <w:p w14:paraId="19EBF4ED"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Prokuroria e Përgjithshme </w:t>
            </w:r>
          </w:p>
        </w:tc>
      </w:tr>
      <w:tr w:rsidR="00A32136" w:rsidRPr="00A32136" w14:paraId="19EBF4F1" w14:textId="77777777" w:rsidTr="00BB3B59">
        <w:tc>
          <w:tcPr>
            <w:tcW w:w="636" w:type="dxa"/>
          </w:tcPr>
          <w:p w14:paraId="19EBF4EF" w14:textId="77777777" w:rsidR="00DE28F1" w:rsidRPr="00A32136" w:rsidRDefault="00DE28F1" w:rsidP="003727D7">
            <w:pPr>
              <w:ind w:firstLine="0"/>
              <w:jc w:val="center"/>
              <w:rPr>
                <w:rFonts w:ascii="Garamond" w:hAnsi="Garamond"/>
                <w:lang w:val="sq-AL"/>
              </w:rPr>
            </w:pPr>
          </w:p>
        </w:tc>
        <w:tc>
          <w:tcPr>
            <w:tcW w:w="8606" w:type="dxa"/>
          </w:tcPr>
          <w:p w14:paraId="19EBF4F0"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Ministritë </w:t>
            </w:r>
          </w:p>
        </w:tc>
      </w:tr>
      <w:tr w:rsidR="00A32136" w:rsidRPr="00A32136" w14:paraId="19EBF4F4" w14:textId="77777777" w:rsidTr="00BB3B59">
        <w:tc>
          <w:tcPr>
            <w:tcW w:w="636" w:type="dxa"/>
          </w:tcPr>
          <w:p w14:paraId="19EBF4F2" w14:textId="77777777" w:rsidR="00DE28F1" w:rsidRPr="00A32136" w:rsidRDefault="00DE28F1" w:rsidP="003727D7">
            <w:pPr>
              <w:ind w:firstLine="0"/>
              <w:jc w:val="center"/>
              <w:rPr>
                <w:rFonts w:ascii="Garamond" w:hAnsi="Garamond"/>
                <w:lang w:val="sq-AL"/>
              </w:rPr>
            </w:pPr>
          </w:p>
        </w:tc>
        <w:tc>
          <w:tcPr>
            <w:tcW w:w="8606" w:type="dxa"/>
          </w:tcPr>
          <w:p w14:paraId="19EBF4F3" w14:textId="77777777" w:rsidR="00DE28F1" w:rsidRPr="00A32136" w:rsidRDefault="00DE28F1" w:rsidP="003727D7">
            <w:pPr>
              <w:ind w:firstLine="0"/>
              <w:rPr>
                <w:rFonts w:ascii="Garamond" w:hAnsi="Garamond"/>
                <w:lang w:val="sq-AL"/>
              </w:rPr>
            </w:pPr>
            <w:r w:rsidRPr="00A32136">
              <w:rPr>
                <w:rFonts w:ascii="Garamond" w:hAnsi="Garamond"/>
                <w:lang w:val="sq-AL"/>
              </w:rPr>
              <w:t>Kontrolli i Lartë i Shtetit</w:t>
            </w:r>
          </w:p>
        </w:tc>
      </w:tr>
      <w:tr w:rsidR="00A32136" w:rsidRPr="00A32136" w14:paraId="19EBF4F7" w14:textId="77777777" w:rsidTr="00BB3B59">
        <w:tc>
          <w:tcPr>
            <w:tcW w:w="636" w:type="dxa"/>
          </w:tcPr>
          <w:p w14:paraId="19EBF4F5" w14:textId="77777777" w:rsidR="00DE28F1" w:rsidRPr="00A32136" w:rsidRDefault="00DE28F1" w:rsidP="003727D7">
            <w:pPr>
              <w:ind w:firstLine="0"/>
              <w:jc w:val="center"/>
              <w:rPr>
                <w:rFonts w:ascii="Garamond" w:hAnsi="Garamond"/>
                <w:lang w:val="sq-AL"/>
              </w:rPr>
            </w:pPr>
          </w:p>
        </w:tc>
        <w:tc>
          <w:tcPr>
            <w:tcW w:w="8606" w:type="dxa"/>
          </w:tcPr>
          <w:p w14:paraId="19EBF4F6" w14:textId="77777777" w:rsidR="00DE28F1" w:rsidRPr="00A32136" w:rsidRDefault="00DE28F1" w:rsidP="003727D7">
            <w:pPr>
              <w:ind w:firstLine="0"/>
              <w:rPr>
                <w:rFonts w:ascii="Garamond" w:hAnsi="Garamond"/>
                <w:lang w:val="sq-AL"/>
              </w:rPr>
            </w:pPr>
            <w:r w:rsidRPr="00A32136">
              <w:rPr>
                <w:rFonts w:ascii="Garamond" w:hAnsi="Garamond"/>
                <w:lang w:val="sq-AL"/>
              </w:rPr>
              <w:t>Shërbimi Informativ Shtetëror</w:t>
            </w:r>
          </w:p>
        </w:tc>
      </w:tr>
      <w:tr w:rsidR="00A32136" w:rsidRPr="00A32136" w14:paraId="19EBF4FA" w14:textId="77777777" w:rsidTr="00BB3B59">
        <w:tc>
          <w:tcPr>
            <w:tcW w:w="636" w:type="dxa"/>
            <w:tcBorders>
              <w:bottom w:val="single" w:sz="4" w:space="0" w:color="auto"/>
            </w:tcBorders>
          </w:tcPr>
          <w:p w14:paraId="19EBF4F8" w14:textId="77777777" w:rsidR="00DE28F1" w:rsidRPr="00A32136" w:rsidRDefault="00DE28F1" w:rsidP="003727D7">
            <w:pPr>
              <w:ind w:firstLine="0"/>
              <w:jc w:val="center"/>
              <w:rPr>
                <w:rFonts w:ascii="Garamond" w:hAnsi="Garamond"/>
                <w:lang w:val="sq-AL"/>
              </w:rPr>
            </w:pPr>
          </w:p>
        </w:tc>
        <w:tc>
          <w:tcPr>
            <w:tcW w:w="8606" w:type="dxa"/>
          </w:tcPr>
          <w:p w14:paraId="19EBF4F9" w14:textId="77777777" w:rsidR="00DE28F1" w:rsidRPr="00A32136" w:rsidRDefault="00DE28F1" w:rsidP="003727D7">
            <w:pPr>
              <w:ind w:firstLine="0"/>
              <w:rPr>
                <w:rFonts w:ascii="Garamond" w:hAnsi="Garamond"/>
                <w:lang w:val="sq-AL"/>
              </w:rPr>
            </w:pPr>
            <w:r w:rsidRPr="00A32136">
              <w:rPr>
                <w:rFonts w:ascii="Garamond" w:hAnsi="Garamond"/>
                <w:lang w:val="sq-AL"/>
              </w:rPr>
              <w:t>Avokati i Popullit</w:t>
            </w:r>
          </w:p>
        </w:tc>
      </w:tr>
      <w:tr w:rsidR="00A32136" w:rsidRPr="00A32136" w14:paraId="19EBF4FD" w14:textId="77777777" w:rsidTr="00BB3B59">
        <w:tc>
          <w:tcPr>
            <w:tcW w:w="636" w:type="dxa"/>
            <w:tcBorders>
              <w:bottom w:val="single" w:sz="4" w:space="0" w:color="auto"/>
            </w:tcBorders>
          </w:tcPr>
          <w:p w14:paraId="19EBF4FB" w14:textId="77777777" w:rsidR="00BB3B59" w:rsidRPr="00A32136" w:rsidRDefault="00BB3B59" w:rsidP="003727D7">
            <w:pPr>
              <w:ind w:firstLine="0"/>
              <w:jc w:val="center"/>
              <w:rPr>
                <w:rFonts w:ascii="Garamond" w:hAnsi="Garamond"/>
                <w:lang w:val="sq-AL"/>
              </w:rPr>
            </w:pPr>
          </w:p>
        </w:tc>
        <w:tc>
          <w:tcPr>
            <w:tcW w:w="8606" w:type="dxa"/>
          </w:tcPr>
          <w:p w14:paraId="19EBF4FC" w14:textId="77777777" w:rsidR="00BB3B59" w:rsidRPr="00A32136" w:rsidRDefault="00BB3B59" w:rsidP="003727D7">
            <w:pPr>
              <w:ind w:firstLine="0"/>
              <w:rPr>
                <w:rFonts w:ascii="Garamond" w:hAnsi="Garamond"/>
                <w:i/>
                <w:lang w:val="sq-AL"/>
              </w:rPr>
            </w:pPr>
            <w:r w:rsidRPr="00A32136">
              <w:rPr>
                <w:rFonts w:ascii="Garamond" w:hAnsi="Garamond"/>
                <w:i/>
                <w:lang w:val="sq-AL"/>
              </w:rPr>
              <w:t>Kolegji i Posaçëm i Apelimit</w:t>
            </w:r>
          </w:p>
        </w:tc>
      </w:tr>
      <w:tr w:rsidR="00A32136" w:rsidRPr="00A32136" w14:paraId="19EBF500" w14:textId="77777777" w:rsidTr="00BB3B59">
        <w:tc>
          <w:tcPr>
            <w:tcW w:w="636" w:type="dxa"/>
            <w:tcBorders>
              <w:bottom w:val="single" w:sz="4" w:space="0" w:color="auto"/>
            </w:tcBorders>
          </w:tcPr>
          <w:p w14:paraId="19EBF4FE" w14:textId="77777777" w:rsidR="00BB3B59" w:rsidRPr="00A32136" w:rsidRDefault="00BB3B59" w:rsidP="003727D7">
            <w:pPr>
              <w:ind w:firstLine="0"/>
              <w:jc w:val="center"/>
              <w:rPr>
                <w:rFonts w:ascii="Garamond" w:hAnsi="Garamond"/>
                <w:lang w:val="sq-AL"/>
              </w:rPr>
            </w:pPr>
          </w:p>
        </w:tc>
        <w:tc>
          <w:tcPr>
            <w:tcW w:w="8606" w:type="dxa"/>
          </w:tcPr>
          <w:p w14:paraId="19EBF4FF" w14:textId="77777777" w:rsidR="00BB3B59" w:rsidRPr="00A32136" w:rsidRDefault="00BB3B59" w:rsidP="003727D7">
            <w:pPr>
              <w:ind w:firstLine="0"/>
              <w:rPr>
                <w:rFonts w:ascii="Garamond" w:hAnsi="Garamond"/>
                <w:i/>
                <w:lang w:val="sq-AL"/>
              </w:rPr>
            </w:pPr>
            <w:r w:rsidRPr="00A32136">
              <w:rPr>
                <w:rFonts w:ascii="Garamond" w:hAnsi="Garamond"/>
                <w:i/>
                <w:lang w:val="sq-AL"/>
              </w:rPr>
              <w:t>Komisioni i Pavarur i Kualifikimit</w:t>
            </w:r>
          </w:p>
        </w:tc>
      </w:tr>
      <w:tr w:rsidR="00A32136" w:rsidRPr="00A32136" w14:paraId="19EBF503" w14:textId="77777777" w:rsidTr="00BB3B59">
        <w:tc>
          <w:tcPr>
            <w:tcW w:w="636" w:type="dxa"/>
            <w:tcBorders>
              <w:bottom w:val="single" w:sz="4" w:space="0" w:color="auto"/>
            </w:tcBorders>
          </w:tcPr>
          <w:p w14:paraId="19EBF501" w14:textId="77777777" w:rsidR="00BB3B59" w:rsidRPr="00A32136" w:rsidRDefault="00BB3B59" w:rsidP="003727D7">
            <w:pPr>
              <w:ind w:firstLine="0"/>
              <w:jc w:val="center"/>
              <w:rPr>
                <w:rFonts w:ascii="Garamond" w:hAnsi="Garamond"/>
                <w:lang w:val="sq-AL"/>
              </w:rPr>
            </w:pPr>
          </w:p>
        </w:tc>
        <w:tc>
          <w:tcPr>
            <w:tcW w:w="8606" w:type="dxa"/>
          </w:tcPr>
          <w:p w14:paraId="19EBF502" w14:textId="77777777" w:rsidR="00BB3B59" w:rsidRPr="00A32136" w:rsidRDefault="00BB3B59" w:rsidP="00BB3B59">
            <w:pPr>
              <w:ind w:firstLine="0"/>
              <w:rPr>
                <w:rFonts w:ascii="Garamond" w:hAnsi="Garamond"/>
                <w:i/>
                <w:lang w:val="sq-AL"/>
              </w:rPr>
            </w:pPr>
            <w:r w:rsidRPr="00A32136">
              <w:rPr>
                <w:rFonts w:ascii="Garamond" w:hAnsi="Garamond"/>
                <w:i/>
                <w:lang w:val="sq-AL"/>
              </w:rPr>
              <w:t>Komisionerët Publikë</w:t>
            </w:r>
          </w:p>
        </w:tc>
      </w:tr>
      <w:tr w:rsidR="00A32136" w:rsidRPr="00A32136" w14:paraId="19EBF506" w14:textId="77777777" w:rsidTr="00BB3B59">
        <w:tc>
          <w:tcPr>
            <w:tcW w:w="636" w:type="dxa"/>
            <w:tcBorders>
              <w:bottom w:val="single" w:sz="4" w:space="0" w:color="auto"/>
            </w:tcBorders>
          </w:tcPr>
          <w:p w14:paraId="19EBF504" w14:textId="77777777" w:rsidR="00BB3B59" w:rsidRPr="00A32136" w:rsidRDefault="00BB3B59" w:rsidP="003727D7">
            <w:pPr>
              <w:ind w:firstLine="0"/>
              <w:jc w:val="center"/>
              <w:rPr>
                <w:rFonts w:ascii="Garamond" w:hAnsi="Garamond"/>
                <w:lang w:val="sq-AL"/>
              </w:rPr>
            </w:pPr>
          </w:p>
        </w:tc>
        <w:tc>
          <w:tcPr>
            <w:tcW w:w="8606" w:type="dxa"/>
          </w:tcPr>
          <w:p w14:paraId="19EBF505"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Gjyqësor</w:t>
            </w:r>
          </w:p>
        </w:tc>
      </w:tr>
      <w:tr w:rsidR="00A32136" w:rsidRPr="00A32136" w14:paraId="19EBF509" w14:textId="77777777" w:rsidTr="00BB3B59">
        <w:tc>
          <w:tcPr>
            <w:tcW w:w="636" w:type="dxa"/>
            <w:tcBorders>
              <w:bottom w:val="single" w:sz="4" w:space="0" w:color="auto"/>
            </w:tcBorders>
          </w:tcPr>
          <w:p w14:paraId="19EBF507" w14:textId="77777777" w:rsidR="00BB3B59" w:rsidRPr="00A32136" w:rsidRDefault="00BB3B59" w:rsidP="003727D7">
            <w:pPr>
              <w:ind w:firstLine="0"/>
              <w:jc w:val="center"/>
              <w:rPr>
                <w:rFonts w:ascii="Garamond" w:hAnsi="Garamond"/>
                <w:lang w:val="sq-AL"/>
              </w:rPr>
            </w:pPr>
          </w:p>
        </w:tc>
        <w:tc>
          <w:tcPr>
            <w:tcW w:w="8606" w:type="dxa"/>
          </w:tcPr>
          <w:p w14:paraId="19EBF508" w14:textId="77777777" w:rsidR="00BB3B59" w:rsidRPr="00A32136" w:rsidRDefault="00BB3B59" w:rsidP="003727D7">
            <w:pPr>
              <w:ind w:firstLine="0"/>
              <w:rPr>
                <w:rFonts w:ascii="Garamond" w:hAnsi="Garamond"/>
                <w:i/>
                <w:lang w:val="sq-AL"/>
              </w:rPr>
            </w:pPr>
            <w:r w:rsidRPr="00A32136">
              <w:rPr>
                <w:rFonts w:ascii="Garamond" w:hAnsi="Garamond"/>
                <w:i/>
                <w:lang w:val="sq-AL"/>
              </w:rPr>
              <w:t>Këshilli i Lartë i Prokurorisë</w:t>
            </w:r>
          </w:p>
        </w:tc>
      </w:tr>
      <w:tr w:rsidR="00A32136" w:rsidRPr="00A32136" w14:paraId="19EBF50C" w14:textId="77777777" w:rsidTr="00BB3B59">
        <w:tc>
          <w:tcPr>
            <w:tcW w:w="636" w:type="dxa"/>
            <w:tcBorders>
              <w:bottom w:val="single" w:sz="4" w:space="0" w:color="auto"/>
            </w:tcBorders>
          </w:tcPr>
          <w:p w14:paraId="19EBF50A" w14:textId="77777777" w:rsidR="00BB3B59" w:rsidRPr="00A32136" w:rsidRDefault="00BB3B59" w:rsidP="003727D7">
            <w:pPr>
              <w:ind w:firstLine="0"/>
              <w:jc w:val="center"/>
              <w:rPr>
                <w:rFonts w:ascii="Garamond" w:hAnsi="Garamond"/>
                <w:lang w:val="sq-AL"/>
              </w:rPr>
            </w:pPr>
          </w:p>
        </w:tc>
        <w:tc>
          <w:tcPr>
            <w:tcW w:w="8606" w:type="dxa"/>
          </w:tcPr>
          <w:p w14:paraId="19EBF50B" w14:textId="77777777" w:rsidR="00BB3B59" w:rsidRPr="00A32136" w:rsidRDefault="00BB3B59" w:rsidP="00BB3B59">
            <w:pPr>
              <w:tabs>
                <w:tab w:val="left" w:pos="915"/>
              </w:tabs>
              <w:ind w:firstLine="0"/>
              <w:rPr>
                <w:rFonts w:ascii="Garamond" w:hAnsi="Garamond"/>
                <w:i/>
                <w:lang w:val="sq-AL"/>
              </w:rPr>
            </w:pPr>
            <w:r w:rsidRPr="00A32136">
              <w:rPr>
                <w:rFonts w:ascii="Garamond" w:hAnsi="Garamond"/>
                <w:i/>
                <w:lang w:val="sq-AL"/>
              </w:rPr>
              <w:t>Struktura e Posaçme kundër Korrupsionit dhe Krimit të Organizuar</w:t>
            </w:r>
          </w:p>
        </w:tc>
      </w:tr>
      <w:tr w:rsidR="00A32136" w:rsidRPr="00A32136" w14:paraId="19EBF50F" w14:textId="77777777" w:rsidTr="00BB3B59">
        <w:tc>
          <w:tcPr>
            <w:tcW w:w="636" w:type="dxa"/>
            <w:tcBorders>
              <w:bottom w:val="single" w:sz="4" w:space="0" w:color="auto"/>
            </w:tcBorders>
          </w:tcPr>
          <w:p w14:paraId="19EBF50D" w14:textId="77777777" w:rsidR="00BB3B59" w:rsidRPr="00A32136" w:rsidRDefault="00BB3B59" w:rsidP="003727D7">
            <w:pPr>
              <w:ind w:firstLine="0"/>
              <w:jc w:val="center"/>
              <w:rPr>
                <w:rFonts w:ascii="Garamond" w:hAnsi="Garamond"/>
                <w:lang w:val="sq-AL"/>
              </w:rPr>
            </w:pPr>
          </w:p>
        </w:tc>
        <w:tc>
          <w:tcPr>
            <w:tcW w:w="8606" w:type="dxa"/>
          </w:tcPr>
          <w:p w14:paraId="19EBF50E" w14:textId="77777777" w:rsidR="00BB3B59" w:rsidRPr="00A32136" w:rsidRDefault="00BB3B59" w:rsidP="00BB3B59">
            <w:pPr>
              <w:tabs>
                <w:tab w:val="left" w:pos="2595"/>
              </w:tabs>
              <w:ind w:firstLine="0"/>
              <w:rPr>
                <w:rFonts w:ascii="Garamond" w:hAnsi="Garamond"/>
                <w:i/>
                <w:lang w:val="sq-AL"/>
              </w:rPr>
            </w:pPr>
            <w:r w:rsidRPr="00A32136">
              <w:rPr>
                <w:rFonts w:ascii="Garamond" w:hAnsi="Garamond"/>
                <w:i/>
                <w:lang w:val="sq-AL"/>
              </w:rPr>
              <w:t xml:space="preserve"> Shkolla e Magjistraturës</w:t>
            </w:r>
          </w:p>
        </w:tc>
      </w:tr>
      <w:tr w:rsidR="00A32136" w:rsidRPr="00A32136" w14:paraId="19EBF512" w14:textId="77777777" w:rsidTr="00BB3B59">
        <w:tc>
          <w:tcPr>
            <w:tcW w:w="636" w:type="dxa"/>
            <w:tcBorders>
              <w:bottom w:val="single" w:sz="4" w:space="0" w:color="auto"/>
            </w:tcBorders>
          </w:tcPr>
          <w:p w14:paraId="19EBF510" w14:textId="77777777" w:rsidR="00BB3B59" w:rsidRPr="00A32136" w:rsidRDefault="00BB3B59" w:rsidP="003727D7">
            <w:pPr>
              <w:ind w:firstLine="0"/>
              <w:jc w:val="center"/>
              <w:rPr>
                <w:rFonts w:ascii="Garamond" w:hAnsi="Garamond"/>
                <w:lang w:val="sq-AL"/>
              </w:rPr>
            </w:pPr>
          </w:p>
        </w:tc>
        <w:tc>
          <w:tcPr>
            <w:tcW w:w="8606" w:type="dxa"/>
          </w:tcPr>
          <w:p w14:paraId="19EBF511" w14:textId="77777777" w:rsidR="00BB3B59" w:rsidRPr="00A32136" w:rsidRDefault="00BB3B59" w:rsidP="003727D7">
            <w:pPr>
              <w:ind w:firstLine="0"/>
              <w:rPr>
                <w:rFonts w:ascii="Garamond" w:hAnsi="Garamond"/>
                <w:i/>
                <w:lang w:val="sq-AL"/>
              </w:rPr>
            </w:pPr>
            <w:r w:rsidRPr="00A32136">
              <w:rPr>
                <w:rFonts w:ascii="Garamond" w:hAnsi="Garamond"/>
                <w:i/>
                <w:lang w:val="sq-AL"/>
              </w:rPr>
              <w:t>Inspektori i Lartë i Drejtësisë</w:t>
            </w:r>
          </w:p>
        </w:tc>
      </w:tr>
      <w:tr w:rsidR="00A32136" w:rsidRPr="00A32136" w14:paraId="19EBF514" w14:textId="77777777" w:rsidTr="00BB3B59">
        <w:trPr>
          <w:trHeight w:val="178"/>
        </w:trPr>
        <w:tc>
          <w:tcPr>
            <w:tcW w:w="9242" w:type="dxa"/>
            <w:gridSpan w:val="2"/>
          </w:tcPr>
          <w:p w14:paraId="19EBF51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të tjera të pavarura të krijuara me ligj</w:t>
            </w:r>
          </w:p>
        </w:tc>
      </w:tr>
      <w:tr w:rsidR="00A32136" w:rsidRPr="00A32136" w14:paraId="19EBF517" w14:textId="77777777" w:rsidTr="00BB3B59">
        <w:tc>
          <w:tcPr>
            <w:tcW w:w="636" w:type="dxa"/>
          </w:tcPr>
          <w:p w14:paraId="19EBF515" w14:textId="77777777" w:rsidR="00DE28F1" w:rsidRPr="00A32136" w:rsidRDefault="00DE28F1" w:rsidP="003727D7">
            <w:pPr>
              <w:ind w:firstLine="0"/>
              <w:jc w:val="center"/>
              <w:rPr>
                <w:rFonts w:ascii="Garamond" w:hAnsi="Garamond"/>
                <w:lang w:val="sq-AL"/>
              </w:rPr>
            </w:pPr>
          </w:p>
        </w:tc>
        <w:tc>
          <w:tcPr>
            <w:tcW w:w="8606" w:type="dxa"/>
          </w:tcPr>
          <w:p w14:paraId="19EBF516"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Autoriteti i Konkurrencës </w:t>
            </w:r>
          </w:p>
        </w:tc>
      </w:tr>
      <w:tr w:rsidR="00A32136" w:rsidRPr="00A32136" w14:paraId="19EBF51A" w14:textId="77777777" w:rsidTr="00BB3B59">
        <w:tc>
          <w:tcPr>
            <w:tcW w:w="636" w:type="dxa"/>
          </w:tcPr>
          <w:p w14:paraId="19EBF518" w14:textId="77777777" w:rsidR="00DE28F1" w:rsidRPr="00A32136" w:rsidRDefault="00DE28F1" w:rsidP="003727D7">
            <w:pPr>
              <w:ind w:firstLine="0"/>
              <w:jc w:val="center"/>
              <w:rPr>
                <w:rFonts w:ascii="Garamond" w:hAnsi="Garamond"/>
                <w:lang w:val="sq-AL"/>
              </w:rPr>
            </w:pPr>
          </w:p>
        </w:tc>
        <w:tc>
          <w:tcPr>
            <w:tcW w:w="8606" w:type="dxa"/>
          </w:tcPr>
          <w:p w14:paraId="19EBF519" w14:textId="77777777" w:rsidR="00DE28F1" w:rsidRPr="00A32136" w:rsidRDefault="00DE28F1" w:rsidP="003727D7">
            <w:pPr>
              <w:ind w:firstLine="0"/>
              <w:rPr>
                <w:rFonts w:ascii="Garamond" w:hAnsi="Garamond"/>
                <w:lang w:val="sq-AL"/>
              </w:rPr>
            </w:pPr>
            <w:r w:rsidRPr="00A32136">
              <w:rPr>
                <w:rFonts w:ascii="Garamond" w:hAnsi="Garamond"/>
                <w:lang w:val="sq-AL"/>
              </w:rPr>
              <w:t>Komisioni Qendror i Zgjedhjeve</w:t>
            </w:r>
          </w:p>
        </w:tc>
      </w:tr>
      <w:tr w:rsidR="00A32136" w:rsidRPr="00A32136" w14:paraId="19EBF51D" w14:textId="77777777" w:rsidTr="00BB3B59">
        <w:tc>
          <w:tcPr>
            <w:tcW w:w="636" w:type="dxa"/>
          </w:tcPr>
          <w:p w14:paraId="19EBF51B" w14:textId="77777777" w:rsidR="00DE28F1" w:rsidRPr="00A32136" w:rsidRDefault="00DE28F1" w:rsidP="003727D7">
            <w:pPr>
              <w:ind w:firstLine="0"/>
              <w:jc w:val="center"/>
              <w:rPr>
                <w:rFonts w:ascii="Garamond" w:hAnsi="Garamond"/>
                <w:lang w:val="sq-AL"/>
              </w:rPr>
            </w:pPr>
          </w:p>
        </w:tc>
        <w:tc>
          <w:tcPr>
            <w:tcW w:w="8606" w:type="dxa"/>
          </w:tcPr>
          <w:p w14:paraId="19EBF51C"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Mbrojtjen nga Diskriminimi</w:t>
            </w:r>
          </w:p>
        </w:tc>
      </w:tr>
      <w:tr w:rsidR="00A32136" w:rsidRPr="00A32136" w14:paraId="19EBF520" w14:textId="77777777" w:rsidTr="00BB3B59">
        <w:tc>
          <w:tcPr>
            <w:tcW w:w="636" w:type="dxa"/>
          </w:tcPr>
          <w:p w14:paraId="19EBF51E" w14:textId="77777777" w:rsidR="00DE28F1" w:rsidRPr="00A32136" w:rsidRDefault="00DE28F1" w:rsidP="003727D7">
            <w:pPr>
              <w:ind w:firstLine="0"/>
              <w:jc w:val="center"/>
              <w:rPr>
                <w:rFonts w:ascii="Garamond" w:hAnsi="Garamond"/>
                <w:lang w:val="sq-AL"/>
              </w:rPr>
            </w:pPr>
          </w:p>
        </w:tc>
        <w:tc>
          <w:tcPr>
            <w:tcW w:w="8606" w:type="dxa"/>
          </w:tcPr>
          <w:p w14:paraId="19EBF51F"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Komisioneri për të Drejtën e Informimit dhe Mbrojtjen e të Dhënave Personale </w:t>
            </w:r>
          </w:p>
        </w:tc>
      </w:tr>
      <w:tr w:rsidR="00A32136" w:rsidRPr="00A32136" w14:paraId="19EBF523" w14:textId="77777777" w:rsidTr="00BB3B59">
        <w:tc>
          <w:tcPr>
            <w:tcW w:w="636" w:type="dxa"/>
          </w:tcPr>
          <w:p w14:paraId="19EBF521" w14:textId="77777777" w:rsidR="00DE28F1" w:rsidRPr="00A32136" w:rsidRDefault="00DE28F1" w:rsidP="003727D7">
            <w:pPr>
              <w:ind w:firstLine="0"/>
              <w:jc w:val="center"/>
              <w:rPr>
                <w:rFonts w:ascii="Garamond" w:hAnsi="Garamond"/>
                <w:lang w:val="sq-AL"/>
              </w:rPr>
            </w:pPr>
          </w:p>
        </w:tc>
        <w:tc>
          <w:tcPr>
            <w:tcW w:w="8606" w:type="dxa"/>
          </w:tcPr>
          <w:p w14:paraId="19EBF522"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ILDKP-ja dhe Konflikti i Interesave </w:t>
            </w:r>
          </w:p>
        </w:tc>
      </w:tr>
      <w:tr w:rsidR="00A32136" w:rsidRPr="00A32136" w14:paraId="19EBF526" w14:textId="77777777" w:rsidTr="00BB3B59">
        <w:tc>
          <w:tcPr>
            <w:tcW w:w="636" w:type="dxa"/>
          </w:tcPr>
          <w:p w14:paraId="19EBF524" w14:textId="77777777" w:rsidR="00DE28F1" w:rsidRPr="00A32136" w:rsidRDefault="00DE28F1" w:rsidP="003727D7">
            <w:pPr>
              <w:ind w:firstLine="0"/>
              <w:jc w:val="center"/>
              <w:rPr>
                <w:rFonts w:ascii="Garamond" w:hAnsi="Garamond"/>
                <w:lang w:val="sq-AL"/>
              </w:rPr>
            </w:pPr>
          </w:p>
        </w:tc>
        <w:tc>
          <w:tcPr>
            <w:tcW w:w="8606" w:type="dxa"/>
          </w:tcPr>
          <w:p w14:paraId="19EBF525" w14:textId="77777777" w:rsidR="00DE28F1" w:rsidRPr="00A32136" w:rsidRDefault="00DE28F1" w:rsidP="003727D7">
            <w:pPr>
              <w:ind w:firstLine="0"/>
              <w:rPr>
                <w:rFonts w:ascii="Garamond" w:hAnsi="Garamond"/>
                <w:lang w:val="sq-AL"/>
              </w:rPr>
            </w:pPr>
            <w:r w:rsidRPr="00A32136">
              <w:rPr>
                <w:rFonts w:ascii="Garamond" w:hAnsi="Garamond"/>
                <w:lang w:val="sq-AL"/>
              </w:rPr>
              <w:t>Komisioneri për Mbikëqyrjen e Shërbimit Civil</w:t>
            </w:r>
          </w:p>
        </w:tc>
      </w:tr>
      <w:tr w:rsidR="00A32136" w:rsidRPr="00A32136" w14:paraId="19EBF529" w14:textId="77777777" w:rsidTr="00BB3B59">
        <w:tc>
          <w:tcPr>
            <w:tcW w:w="636" w:type="dxa"/>
          </w:tcPr>
          <w:p w14:paraId="19EBF527" w14:textId="77777777" w:rsidR="00DE28F1" w:rsidRPr="00A32136" w:rsidRDefault="00DE28F1" w:rsidP="003727D7">
            <w:pPr>
              <w:ind w:firstLine="0"/>
              <w:jc w:val="center"/>
              <w:rPr>
                <w:rFonts w:ascii="Garamond" w:hAnsi="Garamond"/>
                <w:lang w:val="sq-AL"/>
              </w:rPr>
            </w:pPr>
          </w:p>
        </w:tc>
        <w:tc>
          <w:tcPr>
            <w:tcW w:w="8606" w:type="dxa"/>
          </w:tcPr>
          <w:p w14:paraId="19EBF528" w14:textId="77777777" w:rsidR="00DE28F1" w:rsidRPr="00A32136" w:rsidRDefault="00BB3B59" w:rsidP="003727D7">
            <w:pPr>
              <w:ind w:firstLine="0"/>
              <w:rPr>
                <w:rFonts w:ascii="Garamond" w:hAnsi="Garamond"/>
                <w:i/>
                <w:lang w:val="sq-AL"/>
              </w:rPr>
            </w:pPr>
            <w:r w:rsidRPr="00A32136">
              <w:rPr>
                <w:rFonts w:ascii="Garamond" w:hAnsi="Garamond"/>
                <w:i/>
                <w:lang w:val="sq-AL"/>
              </w:rPr>
              <w:t>Komisioni i Prokurimit Publik</w:t>
            </w:r>
          </w:p>
        </w:tc>
      </w:tr>
      <w:tr w:rsidR="00A32136" w:rsidRPr="00A32136" w14:paraId="19EBF52C" w14:textId="77777777" w:rsidTr="00BB3B59">
        <w:tc>
          <w:tcPr>
            <w:tcW w:w="636" w:type="dxa"/>
          </w:tcPr>
          <w:p w14:paraId="19EBF52A" w14:textId="77777777" w:rsidR="00BB3B59" w:rsidRPr="00A32136" w:rsidRDefault="00BB3B59" w:rsidP="003727D7">
            <w:pPr>
              <w:ind w:firstLine="0"/>
              <w:jc w:val="center"/>
              <w:rPr>
                <w:rFonts w:ascii="Garamond" w:hAnsi="Garamond"/>
                <w:lang w:val="sq-AL"/>
              </w:rPr>
            </w:pPr>
          </w:p>
        </w:tc>
        <w:tc>
          <w:tcPr>
            <w:tcW w:w="8606" w:type="dxa"/>
          </w:tcPr>
          <w:p w14:paraId="19EBF52B" w14:textId="77777777" w:rsidR="00BB3B59" w:rsidRPr="00A32136" w:rsidRDefault="00BB3B59" w:rsidP="003727D7">
            <w:pPr>
              <w:ind w:firstLine="0"/>
              <w:rPr>
                <w:rFonts w:ascii="Garamond" w:hAnsi="Garamond"/>
                <w:i/>
                <w:lang w:val="sq-AL"/>
              </w:rPr>
            </w:pPr>
            <w:r w:rsidRPr="00A32136">
              <w:rPr>
                <w:rFonts w:ascii="Garamond" w:hAnsi="Garamond"/>
                <w:i/>
                <w:lang w:val="sq-AL"/>
              </w:rPr>
              <w:t>Akademia e Shkencave</w:t>
            </w:r>
          </w:p>
        </w:tc>
      </w:tr>
      <w:tr w:rsidR="00A32136" w:rsidRPr="00A32136" w14:paraId="19EBF52F" w14:textId="77777777" w:rsidTr="00BB3B59">
        <w:tc>
          <w:tcPr>
            <w:tcW w:w="636" w:type="dxa"/>
          </w:tcPr>
          <w:p w14:paraId="19EBF52D" w14:textId="77777777" w:rsidR="00BB3B59" w:rsidRPr="00A32136" w:rsidRDefault="00BB3B59" w:rsidP="003727D7">
            <w:pPr>
              <w:ind w:firstLine="0"/>
              <w:jc w:val="center"/>
              <w:rPr>
                <w:rFonts w:ascii="Garamond" w:hAnsi="Garamond"/>
                <w:lang w:val="sq-AL"/>
              </w:rPr>
            </w:pPr>
          </w:p>
        </w:tc>
        <w:tc>
          <w:tcPr>
            <w:tcW w:w="8606" w:type="dxa"/>
          </w:tcPr>
          <w:p w14:paraId="19EBF52E" w14:textId="77777777" w:rsidR="00BB3B59" w:rsidRPr="00A32136" w:rsidRDefault="00BB3B59" w:rsidP="00BB3B59">
            <w:pPr>
              <w:tabs>
                <w:tab w:val="left" w:pos="1140"/>
              </w:tabs>
              <w:ind w:firstLine="0"/>
              <w:rPr>
                <w:rFonts w:ascii="Garamond" w:hAnsi="Garamond"/>
                <w:i/>
                <w:lang w:val="sq-AL"/>
              </w:rPr>
            </w:pPr>
            <w:r w:rsidRPr="00A32136">
              <w:rPr>
                <w:rFonts w:ascii="Garamond" w:hAnsi="Garamond"/>
                <w:i/>
              </w:rPr>
              <w:t xml:space="preserve"> </w:t>
            </w:r>
            <w:r w:rsidRPr="00A32136">
              <w:rPr>
                <w:rFonts w:ascii="Garamond" w:hAnsi="Garamond"/>
                <w:i/>
                <w:lang w:val="sq-AL"/>
              </w:rPr>
              <w:t>Instituti i Statistikave</w:t>
            </w:r>
          </w:p>
        </w:tc>
      </w:tr>
      <w:tr w:rsidR="00A32136" w:rsidRPr="00A32136" w14:paraId="19EBF532" w14:textId="77777777" w:rsidTr="00BB3B59">
        <w:tc>
          <w:tcPr>
            <w:tcW w:w="636" w:type="dxa"/>
          </w:tcPr>
          <w:p w14:paraId="19EBF530" w14:textId="77777777" w:rsidR="007E5FFC" w:rsidRPr="00A32136" w:rsidRDefault="007E5FFC" w:rsidP="003727D7">
            <w:pPr>
              <w:ind w:firstLine="0"/>
              <w:jc w:val="center"/>
              <w:rPr>
                <w:rFonts w:ascii="Garamond" w:hAnsi="Garamond"/>
                <w:lang w:val="sq-AL"/>
              </w:rPr>
            </w:pPr>
          </w:p>
        </w:tc>
        <w:tc>
          <w:tcPr>
            <w:tcW w:w="8606" w:type="dxa"/>
          </w:tcPr>
          <w:p w14:paraId="19EBF531" w14:textId="77777777" w:rsidR="007E5FFC" w:rsidRPr="00A32136" w:rsidRDefault="007E5FFC" w:rsidP="00BB3B59">
            <w:pPr>
              <w:tabs>
                <w:tab w:val="left" w:pos="1140"/>
              </w:tabs>
              <w:ind w:firstLine="0"/>
              <w:rPr>
                <w:rFonts w:ascii="Garamond" w:hAnsi="Garamond"/>
                <w:i/>
              </w:rPr>
            </w:pPr>
            <w:r w:rsidRPr="00A32136">
              <w:rPr>
                <w:rFonts w:ascii="Garamond" w:hAnsi="Garamond"/>
                <w:i/>
              </w:rPr>
              <w:t>Autoriteti për Informimin mbi Dokumentet e ish-Sigurimit të Shtetit</w:t>
            </w:r>
          </w:p>
        </w:tc>
      </w:tr>
      <w:tr w:rsidR="00A32136" w:rsidRPr="00A32136" w14:paraId="19EBF534" w14:textId="77777777" w:rsidTr="00BB3B59">
        <w:trPr>
          <w:trHeight w:val="147"/>
        </w:trPr>
        <w:tc>
          <w:tcPr>
            <w:tcW w:w="9242" w:type="dxa"/>
            <w:gridSpan w:val="2"/>
            <w:vAlign w:val="center"/>
          </w:tcPr>
          <w:p w14:paraId="19EBF533" w14:textId="77777777" w:rsidR="00DE28F1" w:rsidRPr="00A32136" w:rsidRDefault="00DE28F1" w:rsidP="003727D7">
            <w:pPr>
              <w:ind w:firstLine="0"/>
              <w:rPr>
                <w:rFonts w:ascii="Garamond" w:hAnsi="Garamond"/>
                <w:b/>
                <w:lang w:val="sq-AL"/>
              </w:rPr>
            </w:pPr>
            <w:r w:rsidRPr="00A32136">
              <w:rPr>
                <w:rFonts w:ascii="Garamond" w:hAnsi="Garamond"/>
                <w:b/>
                <w:lang w:val="sq-AL"/>
              </w:rPr>
              <w:t>Institucione në varësi të Kryeministrit</w:t>
            </w:r>
          </w:p>
        </w:tc>
      </w:tr>
      <w:tr w:rsidR="00A32136" w:rsidRPr="00A32136" w14:paraId="19EBF537" w14:textId="77777777" w:rsidTr="00BB3B59">
        <w:tc>
          <w:tcPr>
            <w:tcW w:w="636" w:type="dxa"/>
          </w:tcPr>
          <w:p w14:paraId="19EBF535" w14:textId="77777777" w:rsidR="00DE28F1" w:rsidRPr="00A32136" w:rsidRDefault="00DE28F1" w:rsidP="003727D7">
            <w:pPr>
              <w:ind w:firstLine="0"/>
              <w:rPr>
                <w:rFonts w:ascii="Garamond" w:hAnsi="Garamond"/>
                <w:lang w:val="sq-AL"/>
              </w:rPr>
            </w:pPr>
          </w:p>
        </w:tc>
        <w:tc>
          <w:tcPr>
            <w:tcW w:w="8606" w:type="dxa"/>
          </w:tcPr>
          <w:p w14:paraId="19EBF536" w14:textId="77777777" w:rsidR="00DE28F1" w:rsidRPr="00A32136" w:rsidRDefault="00DE28F1" w:rsidP="003727D7">
            <w:pPr>
              <w:ind w:firstLine="0"/>
              <w:rPr>
                <w:rFonts w:ascii="Garamond" w:hAnsi="Garamond"/>
                <w:lang w:val="sq-AL"/>
              </w:rPr>
            </w:pPr>
            <w:r w:rsidRPr="00A32136">
              <w:rPr>
                <w:rFonts w:ascii="Garamond" w:hAnsi="Garamond"/>
                <w:lang w:val="sq-AL"/>
              </w:rPr>
              <w:t>Akademia e Shkencave</w:t>
            </w:r>
          </w:p>
        </w:tc>
      </w:tr>
      <w:tr w:rsidR="00A32136" w:rsidRPr="00A32136" w14:paraId="19EBF53A" w14:textId="77777777" w:rsidTr="00BB3B59">
        <w:tc>
          <w:tcPr>
            <w:tcW w:w="636" w:type="dxa"/>
          </w:tcPr>
          <w:p w14:paraId="19EBF538" w14:textId="77777777" w:rsidR="00DE28F1" w:rsidRPr="00A32136" w:rsidRDefault="00DE28F1" w:rsidP="003727D7">
            <w:pPr>
              <w:ind w:firstLine="0"/>
              <w:rPr>
                <w:rFonts w:ascii="Garamond" w:hAnsi="Garamond"/>
                <w:highlight w:val="yellow"/>
                <w:lang w:val="sq-AL"/>
              </w:rPr>
            </w:pPr>
          </w:p>
        </w:tc>
        <w:tc>
          <w:tcPr>
            <w:tcW w:w="8606" w:type="dxa"/>
          </w:tcPr>
          <w:p w14:paraId="19EBF539" w14:textId="77777777" w:rsidR="00DE28F1" w:rsidRPr="00A32136" w:rsidRDefault="00DE28F1" w:rsidP="003727D7">
            <w:pPr>
              <w:ind w:firstLine="0"/>
              <w:rPr>
                <w:rFonts w:ascii="Garamond" w:hAnsi="Garamond"/>
                <w:lang w:val="sq-AL"/>
              </w:rPr>
            </w:pPr>
            <w:r w:rsidRPr="00A32136">
              <w:rPr>
                <w:rFonts w:ascii="Garamond" w:hAnsi="Garamond"/>
                <w:lang w:val="sq-AL"/>
              </w:rPr>
              <w:t>Agjencia e Kërkimit, Teknologjisë dhe Inovacionit</w:t>
            </w:r>
          </w:p>
        </w:tc>
      </w:tr>
      <w:tr w:rsidR="00A32136" w:rsidRPr="00A32136" w14:paraId="19EBF53D" w14:textId="77777777" w:rsidTr="00BB3B59">
        <w:tc>
          <w:tcPr>
            <w:tcW w:w="636" w:type="dxa"/>
          </w:tcPr>
          <w:p w14:paraId="19EBF53B" w14:textId="77777777" w:rsidR="00DE28F1" w:rsidRPr="00A32136" w:rsidRDefault="00DE28F1" w:rsidP="003727D7">
            <w:pPr>
              <w:ind w:firstLine="0"/>
              <w:rPr>
                <w:rFonts w:ascii="Garamond" w:hAnsi="Garamond"/>
                <w:highlight w:val="yellow"/>
                <w:lang w:val="sq-AL"/>
              </w:rPr>
            </w:pPr>
          </w:p>
        </w:tc>
        <w:tc>
          <w:tcPr>
            <w:tcW w:w="8606" w:type="dxa"/>
          </w:tcPr>
          <w:p w14:paraId="19EBF53C" w14:textId="77777777" w:rsidR="00DE28F1" w:rsidRPr="00A32136" w:rsidRDefault="00DE28F1" w:rsidP="003727D7">
            <w:pPr>
              <w:ind w:firstLine="0"/>
              <w:rPr>
                <w:rFonts w:ascii="Garamond" w:hAnsi="Garamond"/>
                <w:lang w:val="sq-AL"/>
              </w:rPr>
            </w:pPr>
            <w:r w:rsidRPr="00A32136">
              <w:rPr>
                <w:rFonts w:ascii="Garamond" w:hAnsi="Garamond"/>
                <w:lang w:val="sq-AL"/>
              </w:rPr>
              <w:t>Agjencia e Mbështetjes së Shoqërisë Civile</w:t>
            </w:r>
          </w:p>
        </w:tc>
      </w:tr>
      <w:tr w:rsidR="00A32136" w:rsidRPr="00A32136" w14:paraId="19EBF540" w14:textId="77777777" w:rsidTr="00BB3B59">
        <w:tc>
          <w:tcPr>
            <w:tcW w:w="636" w:type="dxa"/>
          </w:tcPr>
          <w:p w14:paraId="19EBF53E" w14:textId="77777777" w:rsidR="00DE28F1" w:rsidRPr="00A32136" w:rsidRDefault="00DE28F1" w:rsidP="003727D7">
            <w:pPr>
              <w:ind w:firstLine="0"/>
              <w:rPr>
                <w:rFonts w:ascii="Garamond" w:hAnsi="Garamond"/>
                <w:lang w:val="sq-AL"/>
              </w:rPr>
            </w:pPr>
          </w:p>
        </w:tc>
        <w:tc>
          <w:tcPr>
            <w:tcW w:w="8606" w:type="dxa"/>
          </w:tcPr>
          <w:p w14:paraId="19EBF53F" w14:textId="77777777" w:rsidR="00DE28F1" w:rsidRPr="00A32136" w:rsidRDefault="00DE28F1" w:rsidP="003727D7">
            <w:pPr>
              <w:ind w:firstLine="0"/>
              <w:rPr>
                <w:rFonts w:ascii="Garamond" w:hAnsi="Garamond"/>
                <w:lang w:val="sq-AL"/>
              </w:rPr>
            </w:pPr>
            <w:r w:rsidRPr="00A32136">
              <w:rPr>
                <w:rFonts w:ascii="Garamond" w:hAnsi="Garamond"/>
                <w:lang w:val="sq-AL"/>
              </w:rPr>
              <w:t>Agjencia e Prokurimit Publik</w:t>
            </w:r>
          </w:p>
        </w:tc>
      </w:tr>
      <w:tr w:rsidR="00A32136" w:rsidRPr="00A32136" w14:paraId="19EBF543" w14:textId="77777777" w:rsidTr="00BB3B59">
        <w:tc>
          <w:tcPr>
            <w:tcW w:w="636" w:type="dxa"/>
          </w:tcPr>
          <w:p w14:paraId="19EBF541" w14:textId="77777777" w:rsidR="00DE28F1" w:rsidRPr="00A32136" w:rsidRDefault="00DE28F1" w:rsidP="003727D7">
            <w:pPr>
              <w:ind w:firstLine="0"/>
              <w:rPr>
                <w:rFonts w:ascii="Garamond" w:hAnsi="Garamond"/>
                <w:highlight w:val="yellow"/>
                <w:lang w:val="sq-AL"/>
              </w:rPr>
            </w:pPr>
          </w:p>
        </w:tc>
        <w:tc>
          <w:tcPr>
            <w:tcW w:w="8606" w:type="dxa"/>
          </w:tcPr>
          <w:p w14:paraId="19EBF542"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e Shoqërisë së Informacionit</w:t>
            </w:r>
          </w:p>
        </w:tc>
      </w:tr>
      <w:tr w:rsidR="00A32136" w:rsidRPr="00A32136" w14:paraId="19EBF546" w14:textId="77777777" w:rsidTr="00BB3B59">
        <w:tc>
          <w:tcPr>
            <w:tcW w:w="636" w:type="dxa"/>
          </w:tcPr>
          <w:p w14:paraId="19EBF544" w14:textId="77777777" w:rsidR="00DE28F1" w:rsidRPr="00A32136" w:rsidRDefault="00DE28F1" w:rsidP="003727D7">
            <w:pPr>
              <w:ind w:firstLine="0"/>
              <w:rPr>
                <w:rFonts w:ascii="Garamond" w:hAnsi="Garamond"/>
                <w:lang w:val="sq-AL"/>
              </w:rPr>
            </w:pPr>
          </w:p>
        </w:tc>
        <w:tc>
          <w:tcPr>
            <w:tcW w:w="8606" w:type="dxa"/>
          </w:tcPr>
          <w:p w14:paraId="19EBF545" w14:textId="77777777" w:rsidR="00DE28F1" w:rsidRPr="00A32136" w:rsidRDefault="00DE28F1" w:rsidP="003727D7">
            <w:pPr>
              <w:ind w:firstLine="0"/>
              <w:rPr>
                <w:rFonts w:ascii="Garamond" w:hAnsi="Garamond"/>
                <w:lang w:val="sq-AL"/>
              </w:rPr>
            </w:pPr>
            <w:r w:rsidRPr="00A32136">
              <w:rPr>
                <w:rFonts w:ascii="Garamond" w:hAnsi="Garamond"/>
                <w:lang w:val="sq-AL"/>
              </w:rPr>
              <w:t>Agjencia Telegrafike Shqiptare</w:t>
            </w:r>
          </w:p>
        </w:tc>
      </w:tr>
      <w:tr w:rsidR="00A32136" w:rsidRPr="00A32136" w14:paraId="19EBF549" w14:textId="77777777" w:rsidTr="00BB3B59">
        <w:tc>
          <w:tcPr>
            <w:tcW w:w="636" w:type="dxa"/>
          </w:tcPr>
          <w:p w14:paraId="19EBF547" w14:textId="77777777" w:rsidR="00DE28F1" w:rsidRPr="00A32136" w:rsidRDefault="00DE28F1" w:rsidP="003727D7">
            <w:pPr>
              <w:ind w:firstLine="0"/>
              <w:rPr>
                <w:rFonts w:ascii="Garamond" w:hAnsi="Garamond"/>
                <w:highlight w:val="yellow"/>
                <w:lang w:val="sq-AL"/>
              </w:rPr>
            </w:pPr>
          </w:p>
        </w:tc>
        <w:tc>
          <w:tcPr>
            <w:tcW w:w="8606" w:type="dxa"/>
          </w:tcPr>
          <w:p w14:paraId="19EBF548" w14:textId="77777777" w:rsidR="00DE28F1" w:rsidRPr="00A32136" w:rsidRDefault="00DE28F1" w:rsidP="003727D7">
            <w:pPr>
              <w:ind w:firstLine="0"/>
              <w:rPr>
                <w:rFonts w:ascii="Garamond" w:hAnsi="Garamond"/>
                <w:lang w:val="sq-AL"/>
              </w:rPr>
            </w:pPr>
            <w:r w:rsidRPr="00A32136">
              <w:rPr>
                <w:rFonts w:ascii="Garamond" w:hAnsi="Garamond"/>
                <w:lang w:val="sq-AL"/>
              </w:rPr>
              <w:t>Agjencia Kombëtare për Sigurinë Kompjuterike</w:t>
            </w:r>
          </w:p>
        </w:tc>
      </w:tr>
      <w:tr w:rsidR="00A32136" w:rsidRPr="00A32136" w14:paraId="19EBF54C" w14:textId="77777777" w:rsidTr="00BB3B59">
        <w:tc>
          <w:tcPr>
            <w:tcW w:w="636" w:type="dxa"/>
          </w:tcPr>
          <w:p w14:paraId="19EBF54A" w14:textId="77777777" w:rsidR="00DE28F1" w:rsidRPr="00A32136" w:rsidRDefault="00DE28F1" w:rsidP="003727D7">
            <w:pPr>
              <w:ind w:firstLine="0"/>
              <w:rPr>
                <w:rFonts w:ascii="Garamond" w:hAnsi="Garamond"/>
                <w:highlight w:val="yellow"/>
                <w:lang w:val="sq-AL"/>
              </w:rPr>
            </w:pPr>
          </w:p>
        </w:tc>
        <w:tc>
          <w:tcPr>
            <w:tcW w:w="8606" w:type="dxa"/>
          </w:tcPr>
          <w:p w14:paraId="19EBF54B" w14:textId="77777777" w:rsidR="00DE28F1" w:rsidRPr="00A32136" w:rsidRDefault="00DE28F1" w:rsidP="003727D7">
            <w:pPr>
              <w:ind w:firstLine="0"/>
              <w:rPr>
                <w:rFonts w:ascii="Garamond" w:hAnsi="Garamond"/>
                <w:lang w:val="sq-AL"/>
              </w:rPr>
            </w:pPr>
            <w:r w:rsidRPr="00A32136">
              <w:rPr>
                <w:rFonts w:ascii="Garamond" w:hAnsi="Garamond"/>
                <w:lang w:val="sq-AL"/>
              </w:rPr>
              <w:t>Autoriteti Shtetëror për Informacionin Gjeohapësinor</w:t>
            </w:r>
          </w:p>
        </w:tc>
      </w:tr>
      <w:tr w:rsidR="00A32136" w:rsidRPr="00A32136" w14:paraId="19EBF54F" w14:textId="77777777" w:rsidTr="00BB3B59">
        <w:tc>
          <w:tcPr>
            <w:tcW w:w="636" w:type="dxa"/>
          </w:tcPr>
          <w:p w14:paraId="19EBF54D" w14:textId="77777777" w:rsidR="00DE28F1" w:rsidRPr="00A32136" w:rsidRDefault="00DE28F1" w:rsidP="003727D7">
            <w:pPr>
              <w:ind w:firstLine="0"/>
              <w:rPr>
                <w:rFonts w:ascii="Garamond" w:hAnsi="Garamond"/>
                <w:lang w:val="sq-AL"/>
              </w:rPr>
            </w:pPr>
          </w:p>
        </w:tc>
        <w:tc>
          <w:tcPr>
            <w:tcW w:w="8606" w:type="dxa"/>
          </w:tcPr>
          <w:p w14:paraId="19EBF54E"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Departamenti i Administratës Publike </w:t>
            </w:r>
          </w:p>
        </w:tc>
      </w:tr>
      <w:tr w:rsidR="00A32136" w:rsidRPr="00A32136" w14:paraId="19EBF552" w14:textId="77777777" w:rsidTr="00BB3B59">
        <w:tc>
          <w:tcPr>
            <w:tcW w:w="636" w:type="dxa"/>
          </w:tcPr>
          <w:p w14:paraId="19EBF550" w14:textId="77777777" w:rsidR="00DE28F1" w:rsidRPr="00A32136" w:rsidRDefault="00DE28F1" w:rsidP="003727D7">
            <w:pPr>
              <w:ind w:firstLine="0"/>
              <w:rPr>
                <w:rFonts w:ascii="Garamond" w:hAnsi="Garamond"/>
                <w:lang w:val="sq-AL"/>
              </w:rPr>
            </w:pPr>
          </w:p>
        </w:tc>
        <w:tc>
          <w:tcPr>
            <w:tcW w:w="8606" w:type="dxa"/>
          </w:tcPr>
          <w:p w14:paraId="19EBF551" w14:textId="77777777" w:rsidR="00DE28F1" w:rsidRPr="00A32136" w:rsidRDefault="00DE28F1" w:rsidP="003727D7">
            <w:pPr>
              <w:ind w:firstLine="0"/>
              <w:rPr>
                <w:rFonts w:ascii="Garamond" w:hAnsi="Garamond"/>
                <w:lang w:val="sq-AL"/>
              </w:rPr>
            </w:pPr>
            <w:r w:rsidRPr="00A32136">
              <w:rPr>
                <w:rFonts w:ascii="Garamond" w:hAnsi="Garamond"/>
                <w:lang w:val="sq-AL"/>
              </w:rPr>
              <w:t>Drejtoria e Përgjithshme e Arkivave të Shtetit</w:t>
            </w:r>
          </w:p>
        </w:tc>
      </w:tr>
      <w:tr w:rsidR="00A32136" w:rsidRPr="00A32136" w14:paraId="19EBF555" w14:textId="77777777" w:rsidTr="00BB3B59">
        <w:tc>
          <w:tcPr>
            <w:tcW w:w="636" w:type="dxa"/>
          </w:tcPr>
          <w:p w14:paraId="19EBF553" w14:textId="77777777" w:rsidR="00DE28F1" w:rsidRPr="00A32136" w:rsidRDefault="00DE28F1" w:rsidP="003727D7">
            <w:pPr>
              <w:ind w:firstLine="0"/>
              <w:rPr>
                <w:rFonts w:ascii="Garamond" w:hAnsi="Garamond"/>
                <w:highlight w:val="yellow"/>
                <w:lang w:val="sq-AL"/>
              </w:rPr>
            </w:pPr>
          </w:p>
        </w:tc>
        <w:tc>
          <w:tcPr>
            <w:tcW w:w="8606" w:type="dxa"/>
          </w:tcPr>
          <w:p w14:paraId="19EBF554" w14:textId="77777777" w:rsidR="00DE28F1" w:rsidRPr="00A32136" w:rsidRDefault="00DE28F1" w:rsidP="003727D7">
            <w:pPr>
              <w:ind w:firstLine="0"/>
              <w:rPr>
                <w:rFonts w:ascii="Garamond" w:hAnsi="Garamond"/>
                <w:lang w:val="sq-AL"/>
              </w:rPr>
            </w:pPr>
            <w:r w:rsidRPr="00A32136">
              <w:rPr>
                <w:rFonts w:ascii="Garamond" w:hAnsi="Garamond"/>
                <w:lang w:val="sq-AL"/>
              </w:rPr>
              <w:t>Drejtoria e Sigurimit të Informacionit të Klasifikuar</w:t>
            </w:r>
          </w:p>
        </w:tc>
      </w:tr>
      <w:tr w:rsidR="00A32136" w:rsidRPr="00A32136" w14:paraId="19EBF558" w14:textId="77777777" w:rsidTr="00BB3B59">
        <w:tc>
          <w:tcPr>
            <w:tcW w:w="636" w:type="dxa"/>
          </w:tcPr>
          <w:p w14:paraId="19EBF556" w14:textId="77777777" w:rsidR="00DE28F1" w:rsidRPr="00A32136" w:rsidRDefault="00DE28F1" w:rsidP="003727D7">
            <w:pPr>
              <w:ind w:firstLine="0"/>
              <w:rPr>
                <w:rFonts w:ascii="Garamond" w:hAnsi="Garamond"/>
                <w:highlight w:val="yellow"/>
                <w:lang w:val="sq-AL"/>
              </w:rPr>
            </w:pPr>
          </w:p>
        </w:tc>
        <w:tc>
          <w:tcPr>
            <w:tcW w:w="8606" w:type="dxa"/>
          </w:tcPr>
          <w:p w14:paraId="19EBF557" w14:textId="77777777" w:rsidR="00DE28F1" w:rsidRPr="00A32136" w:rsidRDefault="00DE28F1" w:rsidP="003727D7">
            <w:pPr>
              <w:ind w:firstLine="0"/>
              <w:rPr>
                <w:rFonts w:ascii="Garamond" w:hAnsi="Garamond"/>
                <w:lang w:val="sq-AL"/>
              </w:rPr>
            </w:pPr>
            <w:r w:rsidRPr="00A32136">
              <w:rPr>
                <w:rFonts w:ascii="Garamond" w:hAnsi="Garamond"/>
                <w:lang w:val="sq-AL"/>
              </w:rPr>
              <w:t xml:space="preserve">Inspektorati Qendror </w:t>
            </w:r>
          </w:p>
        </w:tc>
      </w:tr>
      <w:tr w:rsidR="00A32136" w:rsidRPr="00A32136" w14:paraId="19EBF55B" w14:textId="77777777" w:rsidTr="00BB3B59">
        <w:tc>
          <w:tcPr>
            <w:tcW w:w="636" w:type="dxa"/>
          </w:tcPr>
          <w:p w14:paraId="19EBF559" w14:textId="77777777" w:rsidR="00DE28F1" w:rsidRPr="00A32136" w:rsidRDefault="00DE28F1" w:rsidP="003727D7">
            <w:pPr>
              <w:ind w:firstLine="0"/>
              <w:rPr>
                <w:rFonts w:ascii="Garamond" w:hAnsi="Garamond"/>
                <w:lang w:val="sq-AL"/>
              </w:rPr>
            </w:pPr>
          </w:p>
        </w:tc>
        <w:tc>
          <w:tcPr>
            <w:tcW w:w="8606" w:type="dxa"/>
          </w:tcPr>
          <w:p w14:paraId="19EBF55A" w14:textId="77777777" w:rsidR="00DE28F1" w:rsidRPr="00A32136" w:rsidRDefault="00DE28F1" w:rsidP="003727D7">
            <w:pPr>
              <w:ind w:firstLine="0"/>
              <w:rPr>
                <w:rFonts w:ascii="Garamond" w:hAnsi="Garamond"/>
                <w:lang w:val="sq-AL"/>
              </w:rPr>
            </w:pPr>
            <w:r w:rsidRPr="00A32136">
              <w:rPr>
                <w:rFonts w:ascii="Garamond" w:hAnsi="Garamond"/>
                <w:lang w:val="sq-AL"/>
              </w:rPr>
              <w:t>Instituti i Statistikës</w:t>
            </w:r>
          </w:p>
        </w:tc>
      </w:tr>
      <w:tr w:rsidR="00A32136" w:rsidRPr="00A32136" w14:paraId="19EBF55E" w14:textId="77777777" w:rsidTr="00BB3B59">
        <w:tc>
          <w:tcPr>
            <w:tcW w:w="636" w:type="dxa"/>
          </w:tcPr>
          <w:p w14:paraId="19EBF55C" w14:textId="77777777" w:rsidR="00DE28F1" w:rsidRPr="00A32136" w:rsidRDefault="00DE28F1" w:rsidP="003727D7">
            <w:pPr>
              <w:ind w:firstLine="0"/>
              <w:rPr>
                <w:rFonts w:ascii="Garamond" w:hAnsi="Garamond"/>
                <w:highlight w:val="yellow"/>
                <w:lang w:val="sq-AL"/>
              </w:rPr>
            </w:pPr>
          </w:p>
        </w:tc>
        <w:tc>
          <w:tcPr>
            <w:tcW w:w="8606" w:type="dxa"/>
          </w:tcPr>
          <w:p w14:paraId="19EBF55D" w14:textId="77777777" w:rsidR="00DE28F1" w:rsidRPr="00A32136" w:rsidRDefault="00DE28F1" w:rsidP="003727D7">
            <w:pPr>
              <w:ind w:firstLine="0"/>
              <w:rPr>
                <w:rFonts w:ascii="Garamond" w:hAnsi="Garamond"/>
                <w:lang w:val="sq-AL"/>
              </w:rPr>
            </w:pPr>
            <w:r w:rsidRPr="00A32136">
              <w:rPr>
                <w:rFonts w:ascii="Garamond" w:hAnsi="Garamond"/>
                <w:lang w:val="sq-AL"/>
              </w:rPr>
              <w:t>Komisioni i Prokurimit Publik</w:t>
            </w:r>
          </w:p>
        </w:tc>
      </w:tr>
      <w:tr w:rsidR="00A32136" w:rsidRPr="00A32136" w14:paraId="19EBF561" w14:textId="77777777" w:rsidTr="00BB3B59">
        <w:tc>
          <w:tcPr>
            <w:tcW w:w="636" w:type="dxa"/>
          </w:tcPr>
          <w:p w14:paraId="19EBF55F" w14:textId="77777777" w:rsidR="00DE28F1" w:rsidRPr="00A32136" w:rsidRDefault="00DE28F1" w:rsidP="003727D7">
            <w:pPr>
              <w:ind w:firstLine="0"/>
              <w:rPr>
                <w:rFonts w:ascii="Garamond" w:hAnsi="Garamond"/>
                <w:highlight w:val="yellow"/>
                <w:lang w:val="sq-AL"/>
              </w:rPr>
            </w:pPr>
          </w:p>
        </w:tc>
        <w:tc>
          <w:tcPr>
            <w:tcW w:w="8606" w:type="dxa"/>
          </w:tcPr>
          <w:p w14:paraId="19EBF560" w14:textId="77777777" w:rsidR="00DE28F1" w:rsidRPr="00A32136" w:rsidRDefault="007E5FFC" w:rsidP="003727D7">
            <w:pPr>
              <w:ind w:firstLine="0"/>
              <w:rPr>
                <w:rFonts w:ascii="Garamond" w:hAnsi="Garamond"/>
                <w:i/>
                <w:lang w:val="sq-AL"/>
              </w:rPr>
            </w:pPr>
            <w:r w:rsidRPr="00A32136">
              <w:rPr>
                <w:rFonts w:ascii="Garamond" w:hAnsi="Garamond"/>
                <w:i/>
                <w:lang w:val="sq-AL"/>
              </w:rPr>
              <w:t>Komiteti për Pakicat Kombëtare</w:t>
            </w:r>
          </w:p>
        </w:tc>
      </w:tr>
      <w:tr w:rsidR="00A32136" w:rsidRPr="00A32136" w14:paraId="19EBF564" w14:textId="77777777" w:rsidTr="00BB3B59">
        <w:trPr>
          <w:trHeight w:val="216"/>
        </w:trPr>
        <w:tc>
          <w:tcPr>
            <w:tcW w:w="636" w:type="dxa"/>
          </w:tcPr>
          <w:p w14:paraId="19EBF562" w14:textId="77777777" w:rsidR="00DE28F1" w:rsidRPr="00A32136" w:rsidRDefault="00DE28F1" w:rsidP="003727D7">
            <w:pPr>
              <w:ind w:firstLine="0"/>
              <w:rPr>
                <w:rFonts w:ascii="Garamond" w:hAnsi="Garamond"/>
                <w:highlight w:val="yellow"/>
                <w:lang w:val="sq-AL"/>
              </w:rPr>
            </w:pPr>
          </w:p>
        </w:tc>
        <w:tc>
          <w:tcPr>
            <w:tcW w:w="8606" w:type="dxa"/>
          </w:tcPr>
          <w:p w14:paraId="19EBF563" w14:textId="77777777" w:rsidR="00DE28F1" w:rsidRPr="00A32136" w:rsidRDefault="00DE28F1" w:rsidP="003727D7">
            <w:pPr>
              <w:ind w:firstLine="0"/>
              <w:rPr>
                <w:rFonts w:ascii="Garamond" w:hAnsi="Garamond"/>
                <w:szCs w:val="24"/>
                <w:lang w:val="sq-AL"/>
              </w:rPr>
            </w:pPr>
            <w:r w:rsidRPr="00A32136">
              <w:rPr>
                <w:rFonts w:ascii="Garamond" w:hAnsi="Garamond"/>
                <w:szCs w:val="24"/>
                <w:lang w:val="sq-AL"/>
              </w:rPr>
              <w:t xml:space="preserve">Sekretariati Teknik i Këshillit Kombëtar të Ujit </w:t>
            </w:r>
          </w:p>
        </w:tc>
      </w:tr>
      <w:tr w:rsidR="00A32136" w:rsidRPr="00A32136" w14:paraId="19EBF567" w14:textId="77777777" w:rsidTr="00BB3B59">
        <w:tc>
          <w:tcPr>
            <w:tcW w:w="636" w:type="dxa"/>
          </w:tcPr>
          <w:p w14:paraId="19EBF565" w14:textId="77777777" w:rsidR="00DE28F1" w:rsidRPr="00A32136" w:rsidRDefault="00DE28F1" w:rsidP="003727D7">
            <w:pPr>
              <w:ind w:firstLine="0"/>
              <w:rPr>
                <w:rFonts w:ascii="Garamond" w:hAnsi="Garamond"/>
                <w:highlight w:val="yellow"/>
                <w:lang w:val="sq-AL"/>
              </w:rPr>
            </w:pPr>
          </w:p>
        </w:tc>
        <w:tc>
          <w:tcPr>
            <w:tcW w:w="8606" w:type="dxa"/>
          </w:tcPr>
          <w:p w14:paraId="19EBF566"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Zbatimin e Reformës Territoriale</w:t>
            </w:r>
          </w:p>
        </w:tc>
      </w:tr>
      <w:tr w:rsidR="00A32136" w:rsidRPr="00A32136" w14:paraId="19EBF56A" w14:textId="77777777" w:rsidTr="00BB3B59">
        <w:tc>
          <w:tcPr>
            <w:tcW w:w="636" w:type="dxa"/>
          </w:tcPr>
          <w:p w14:paraId="19EBF568" w14:textId="77777777" w:rsidR="00DE28F1" w:rsidRPr="00A32136" w:rsidRDefault="00DE28F1" w:rsidP="003727D7">
            <w:pPr>
              <w:ind w:firstLine="0"/>
              <w:rPr>
                <w:rFonts w:ascii="Garamond" w:hAnsi="Garamond"/>
                <w:highlight w:val="yellow"/>
                <w:lang w:val="sq-AL"/>
              </w:rPr>
            </w:pPr>
          </w:p>
        </w:tc>
        <w:tc>
          <w:tcPr>
            <w:tcW w:w="8606" w:type="dxa"/>
          </w:tcPr>
          <w:p w14:paraId="19EBF569" w14:textId="77777777" w:rsidR="00DE28F1" w:rsidRPr="00A32136" w:rsidRDefault="00DE28F1" w:rsidP="003727D7">
            <w:pPr>
              <w:ind w:firstLine="0"/>
              <w:rPr>
                <w:rFonts w:ascii="Garamond" w:hAnsi="Garamond"/>
                <w:lang w:val="sq-AL"/>
              </w:rPr>
            </w:pPr>
            <w:r w:rsidRPr="00A32136">
              <w:rPr>
                <w:rFonts w:ascii="Garamond" w:hAnsi="Garamond"/>
                <w:szCs w:val="24"/>
                <w:lang w:val="sq-AL"/>
              </w:rPr>
              <w:t>Qendra e Ofrimit të shërbimeve Publike të Integruara (ADISA)</w:t>
            </w:r>
          </w:p>
        </w:tc>
      </w:tr>
      <w:tr w:rsidR="00A32136" w:rsidRPr="00A32136" w14:paraId="19EBF56D" w14:textId="77777777" w:rsidTr="00BB3B59">
        <w:tc>
          <w:tcPr>
            <w:tcW w:w="636" w:type="dxa"/>
          </w:tcPr>
          <w:p w14:paraId="19EBF56B" w14:textId="77777777" w:rsidR="00DE28F1" w:rsidRPr="00A32136" w:rsidRDefault="00DE28F1" w:rsidP="003727D7">
            <w:pPr>
              <w:ind w:firstLine="0"/>
              <w:rPr>
                <w:rFonts w:ascii="Garamond" w:hAnsi="Garamond"/>
                <w:highlight w:val="yellow"/>
                <w:lang w:val="sq-AL"/>
              </w:rPr>
            </w:pPr>
          </w:p>
        </w:tc>
        <w:tc>
          <w:tcPr>
            <w:tcW w:w="8606" w:type="dxa"/>
          </w:tcPr>
          <w:p w14:paraId="19EBF56C"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e Menaxhimit të Qendrave për Hapje dhe Dialog</w:t>
            </w:r>
          </w:p>
        </w:tc>
      </w:tr>
      <w:tr w:rsidR="00A32136" w:rsidRPr="00A32136" w14:paraId="19EBF570" w14:textId="77777777" w:rsidTr="00BB3B59">
        <w:tc>
          <w:tcPr>
            <w:tcW w:w="636" w:type="dxa"/>
          </w:tcPr>
          <w:p w14:paraId="19EBF56E" w14:textId="77777777" w:rsidR="00DE28F1" w:rsidRPr="00A32136" w:rsidRDefault="00DE28F1" w:rsidP="003727D7">
            <w:pPr>
              <w:ind w:firstLine="0"/>
              <w:rPr>
                <w:rFonts w:ascii="Garamond" w:hAnsi="Garamond"/>
                <w:highlight w:val="yellow"/>
                <w:lang w:val="sq-AL"/>
              </w:rPr>
            </w:pPr>
          </w:p>
        </w:tc>
        <w:tc>
          <w:tcPr>
            <w:tcW w:w="8606" w:type="dxa"/>
          </w:tcPr>
          <w:p w14:paraId="19EBF56F"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Kombëtare për Zhvillimin Rajonal (AKZHR)</w:t>
            </w:r>
          </w:p>
        </w:tc>
      </w:tr>
      <w:tr w:rsidR="00A32136" w:rsidRPr="00A32136" w14:paraId="19EBF573" w14:textId="77777777" w:rsidTr="00BB3B59">
        <w:tc>
          <w:tcPr>
            <w:tcW w:w="636" w:type="dxa"/>
          </w:tcPr>
          <w:p w14:paraId="19EBF571" w14:textId="77777777" w:rsidR="00DE28F1" w:rsidRPr="00A32136" w:rsidRDefault="00DE28F1" w:rsidP="003727D7">
            <w:pPr>
              <w:ind w:firstLine="0"/>
              <w:rPr>
                <w:rFonts w:ascii="Garamond" w:hAnsi="Garamond"/>
                <w:highlight w:val="yellow"/>
                <w:lang w:val="sq-AL"/>
              </w:rPr>
            </w:pPr>
          </w:p>
        </w:tc>
        <w:tc>
          <w:tcPr>
            <w:tcW w:w="8606" w:type="dxa"/>
          </w:tcPr>
          <w:p w14:paraId="19EBF572" w14:textId="77777777" w:rsidR="00DE28F1" w:rsidRPr="00A32136" w:rsidRDefault="00DE28F1" w:rsidP="003727D7">
            <w:pPr>
              <w:ind w:firstLine="0"/>
              <w:rPr>
                <w:rFonts w:ascii="Garamond" w:hAnsi="Garamond"/>
                <w:lang w:val="sq-AL"/>
              </w:rPr>
            </w:pPr>
            <w:r w:rsidRPr="00A32136">
              <w:rPr>
                <w:rFonts w:ascii="Garamond" w:hAnsi="Garamond"/>
                <w:szCs w:val="24"/>
                <w:lang w:val="sq-AL"/>
              </w:rPr>
              <w:t>Agjencia për Zhvillimin Ekonomik Rajonal (AZHER)</w:t>
            </w:r>
          </w:p>
        </w:tc>
      </w:tr>
      <w:tr w:rsidR="00A32136" w:rsidRPr="00A32136" w14:paraId="19EBF576" w14:textId="77777777" w:rsidTr="00BB3B59">
        <w:tc>
          <w:tcPr>
            <w:tcW w:w="636" w:type="dxa"/>
          </w:tcPr>
          <w:p w14:paraId="19EBF574" w14:textId="77777777" w:rsidR="007E5FFC" w:rsidRPr="00A32136" w:rsidRDefault="007E5FFC" w:rsidP="003727D7">
            <w:pPr>
              <w:ind w:firstLine="0"/>
              <w:rPr>
                <w:rFonts w:ascii="Garamond" w:hAnsi="Garamond"/>
                <w:highlight w:val="yellow"/>
                <w:lang w:val="sq-AL"/>
              </w:rPr>
            </w:pPr>
          </w:p>
        </w:tc>
        <w:tc>
          <w:tcPr>
            <w:tcW w:w="8606" w:type="dxa"/>
          </w:tcPr>
          <w:p w14:paraId="19EBF575" w14:textId="77777777" w:rsidR="007E5FFC" w:rsidRPr="00A32136" w:rsidRDefault="007E5FFC" w:rsidP="003727D7">
            <w:pPr>
              <w:ind w:firstLine="0"/>
              <w:rPr>
                <w:rFonts w:ascii="Garamond" w:hAnsi="Garamond"/>
                <w:i/>
                <w:szCs w:val="24"/>
                <w:lang w:val="sq-AL"/>
              </w:rPr>
            </w:pPr>
            <w:r w:rsidRPr="00A32136">
              <w:rPr>
                <w:rFonts w:ascii="Garamond" w:hAnsi="Garamond"/>
                <w:i/>
                <w:szCs w:val="24"/>
                <w:lang w:val="sq-AL"/>
              </w:rPr>
              <w:t>Agjencia Shtetërore e Programimit Strategjik dhe Koordinimit të Ndihmës</w:t>
            </w:r>
          </w:p>
        </w:tc>
      </w:tr>
    </w:tbl>
    <w:p w14:paraId="19EBF577" w14:textId="77777777" w:rsidR="00DE28F1" w:rsidRPr="00A32136" w:rsidRDefault="00DE28F1" w:rsidP="00DE28F1">
      <w:pPr>
        <w:pStyle w:val="Paragrafi"/>
        <w:rPr>
          <w:rFonts w:eastAsia="Times New Roman"/>
          <w:spacing w:val="-4"/>
          <w:sz w:val="20"/>
          <w:szCs w:val="24"/>
          <w:lang w:val="sq-AL" w:eastAsia="en-GB"/>
        </w:rPr>
      </w:pPr>
    </w:p>
    <w:p w14:paraId="19EBF578" w14:textId="77777777" w:rsidR="00DE28F1" w:rsidRPr="00A32136"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A32136">
        <w:rPr>
          <w:rFonts w:ascii="Garamond" w:hAnsi="Garamond"/>
          <w:b/>
          <w:sz w:val="20"/>
          <w:szCs w:val="20"/>
          <w:lang w:val="sq-AL"/>
        </w:rPr>
        <w:t>Lidhja nr. 2</w:t>
      </w:r>
    </w:p>
    <w:p w14:paraId="19EBF579" w14:textId="77777777" w:rsidR="00DE28F1" w:rsidRPr="00A32136" w:rsidRDefault="00DE28F1" w:rsidP="00DE28F1">
      <w:pPr>
        <w:autoSpaceDE w:val="0"/>
        <w:autoSpaceDN w:val="0"/>
        <w:adjustRightInd w:val="0"/>
        <w:spacing w:after="0" w:line="240" w:lineRule="auto"/>
        <w:ind w:firstLine="0"/>
        <w:jc w:val="right"/>
        <w:rPr>
          <w:rFonts w:ascii="Garamond" w:hAnsi="Garamond"/>
          <w:b/>
          <w:sz w:val="8"/>
          <w:szCs w:val="14"/>
          <w:lang w:val="sq-AL"/>
        </w:rPr>
      </w:pPr>
    </w:p>
    <w:p w14:paraId="19EBF57A"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 xml:space="preserve">LISTA E FUNKSIONEVE KUSHTETUESE DHE DETYRAVE NË ADMINISTRATËN PUBLIKE, PËR TË CILAT </w:t>
      </w:r>
      <w:r w:rsidRPr="00A32136">
        <w:rPr>
          <w:rFonts w:ascii="Garamond" w:eastAsiaTheme="minorEastAsia" w:hAnsi="Garamond"/>
          <w:sz w:val="20"/>
          <w:szCs w:val="20"/>
          <w:lang w:val="sq-AL"/>
        </w:rPr>
        <w:t xml:space="preserve">VITET E PUNËS TË KRYERA </w:t>
      </w:r>
      <w:r w:rsidRPr="00A32136">
        <w:rPr>
          <w:rFonts w:ascii="Garamond" w:hAnsi="Garamond"/>
          <w:sz w:val="20"/>
          <w:szCs w:val="20"/>
          <w:lang w:val="sq-AL"/>
        </w:rPr>
        <w:t>DO TË NJIHEN SI VITE SHËRBIMI PËR EFEKT TË PËRFITIMIT TË PENSIONEVE SHTETËRORE SUPLEMENTARE SIPAS LIGJIT NR. 8097, DATË 21.3.1996, TË NDRYSHUAR</w:t>
      </w:r>
    </w:p>
    <w:p w14:paraId="19EBF57B" w14:textId="3074005B" w:rsidR="00BB3B59" w:rsidRPr="00A32136" w:rsidRDefault="008A6CF4" w:rsidP="00DE28F1">
      <w:pPr>
        <w:autoSpaceDE w:val="0"/>
        <w:autoSpaceDN w:val="0"/>
        <w:adjustRightInd w:val="0"/>
        <w:spacing w:after="0" w:line="240" w:lineRule="auto"/>
        <w:ind w:firstLine="0"/>
        <w:jc w:val="center"/>
        <w:rPr>
          <w:rFonts w:ascii="Garamond" w:hAnsi="Garamond"/>
          <w:i/>
          <w:sz w:val="20"/>
          <w:szCs w:val="20"/>
          <w:lang w:val="sq-AL"/>
        </w:rPr>
      </w:pPr>
      <w:r>
        <w:rPr>
          <w:rFonts w:ascii="Garamond" w:hAnsi="Garamond"/>
          <w:i/>
          <w:sz w:val="20"/>
          <w:szCs w:val="20"/>
          <w:lang w:val="sq-AL"/>
        </w:rPr>
        <w:t>(S</w:t>
      </w:r>
      <w:r w:rsidR="00BB3B59" w:rsidRPr="00A32136">
        <w:rPr>
          <w:rFonts w:ascii="Garamond" w:hAnsi="Garamond"/>
          <w:i/>
          <w:sz w:val="20"/>
          <w:szCs w:val="20"/>
          <w:lang w:val="sq-AL"/>
        </w:rPr>
        <w:t>htuar me VKM nr. 129, datë 2.3.2022</w:t>
      </w:r>
      <w:r>
        <w:rPr>
          <w:rFonts w:ascii="Garamond" w:hAnsi="Garamond"/>
          <w:i/>
          <w:sz w:val="20"/>
          <w:szCs w:val="20"/>
          <w:lang w:val="sq-AL"/>
        </w:rPr>
        <w:t>;</w:t>
      </w:r>
      <w:r w:rsidR="007E5FFC" w:rsidRPr="00A32136">
        <w:rPr>
          <w:rFonts w:ascii="Garamond" w:hAnsi="Garamond"/>
          <w:i/>
          <w:sz w:val="20"/>
          <w:szCs w:val="20"/>
          <w:lang w:val="sq-AL"/>
        </w:rPr>
        <w:t xml:space="preserve"> ndryshuar me VKM-në nr. 254, datë 20.4.2023</w:t>
      </w:r>
      <w:r w:rsidR="00BB3B59" w:rsidRPr="00A32136">
        <w:rPr>
          <w:rFonts w:ascii="Garamond" w:hAnsi="Garamond"/>
          <w:i/>
          <w:sz w:val="20"/>
          <w:szCs w:val="20"/>
          <w:lang w:val="sq-AL"/>
        </w:rPr>
        <w:t>)</w:t>
      </w:r>
      <w:r w:rsidR="007E5FFC" w:rsidRPr="00A32136">
        <w:t xml:space="preserve"> </w:t>
      </w:r>
    </w:p>
    <w:p w14:paraId="19EBF57C" w14:textId="77777777" w:rsidR="00CA4DD2" w:rsidRPr="00A32136" w:rsidRDefault="00CA4DD2" w:rsidP="00DE28F1">
      <w:pPr>
        <w:autoSpaceDE w:val="0"/>
        <w:autoSpaceDN w:val="0"/>
        <w:adjustRightInd w:val="0"/>
        <w:spacing w:after="0" w:line="240" w:lineRule="auto"/>
        <w:ind w:firstLine="0"/>
        <w:jc w:val="center"/>
        <w:rPr>
          <w:rFonts w:ascii="Garamond" w:hAnsi="Garamond"/>
          <w:sz w:val="20"/>
          <w:szCs w:val="20"/>
          <w:lang w:val="sq-AL"/>
        </w:rPr>
      </w:pPr>
    </w:p>
    <w:p w14:paraId="19EBF57D"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A32136" w:rsidRPr="00A32136" w14:paraId="19EBF57F" w14:textId="77777777" w:rsidTr="003727D7">
        <w:tc>
          <w:tcPr>
            <w:tcW w:w="9918" w:type="dxa"/>
            <w:gridSpan w:val="3"/>
          </w:tcPr>
          <w:p w14:paraId="19EBF57E"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“a”, pika 8, e nenit 1, të këtij ligji</w:t>
            </w:r>
            <w:r w:rsidRPr="00A32136">
              <w:rPr>
                <w:rFonts w:ascii="Garamond" w:hAnsi="Garamond"/>
                <w:szCs w:val="24"/>
                <w:u w:val="single"/>
                <w:lang w:val="sq-AL"/>
              </w:rPr>
              <w:t>:</w:t>
            </w:r>
          </w:p>
        </w:tc>
      </w:tr>
      <w:tr w:rsidR="00A32136" w:rsidRPr="00A32136" w14:paraId="19EBF594" w14:textId="77777777" w:rsidTr="003727D7">
        <w:tc>
          <w:tcPr>
            <w:tcW w:w="9918" w:type="dxa"/>
            <w:gridSpan w:val="3"/>
          </w:tcPr>
          <w:p w14:paraId="19EBF58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Republikës;</w:t>
            </w:r>
          </w:p>
          <w:p w14:paraId="19EBF58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Kuvendit;</w:t>
            </w:r>
          </w:p>
          <w:p w14:paraId="19EBF58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Këshillit të Ministrave/Kryeministër;</w:t>
            </w:r>
          </w:p>
          <w:p w14:paraId="19EBF58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Ministrave/zëvendëskryeministër;</w:t>
            </w:r>
          </w:p>
          <w:p w14:paraId="19EBF58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 i Këshillit të Ministrave/ministër;</w:t>
            </w:r>
          </w:p>
          <w:p w14:paraId="19EBF585" w14:textId="77777777" w:rsidR="00BB3B59"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Kuvendit</w:t>
            </w:r>
          </w:p>
          <w:p w14:paraId="19EBF58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Personat e barazuar me anëtarët e Këshillit të Ministrave janë:</w:t>
            </w:r>
          </w:p>
          <w:p w14:paraId="19EBF58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Gjykatës Kushtetuese;</w:t>
            </w:r>
          </w:p>
          <w:p w14:paraId="19EBF58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Prokurori i Përgjithshëm;</w:t>
            </w:r>
          </w:p>
          <w:p w14:paraId="19EBF58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 i shtabit të Përgjithshëm të Forcave të Armatosura;</w:t>
            </w:r>
          </w:p>
          <w:p w14:paraId="19EBF58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Kontrollit të Lartë të Shtetit;</w:t>
            </w:r>
          </w:p>
          <w:p w14:paraId="19EBF58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i Shërbimit Informativ Shtetëror;</w:t>
            </w:r>
          </w:p>
          <w:p w14:paraId="19EBF58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Gu</w:t>
            </w:r>
            <w:r w:rsidR="00CA4DD2" w:rsidRPr="00A32136">
              <w:rPr>
                <w:rFonts w:ascii="Garamond" w:hAnsi="Garamond"/>
                <w:szCs w:val="24"/>
                <w:lang w:val="sq-AL"/>
              </w:rPr>
              <w:t>vernator i Bankës së Shqipërisë;</w:t>
            </w:r>
          </w:p>
          <w:p w14:paraId="19EBF58D" w14:textId="77777777" w:rsidR="00CA4DD2"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Lartë;</w:t>
            </w:r>
          </w:p>
          <w:p w14:paraId="19EBF58E"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Kolegjit të Posaçëm të Apelimit;</w:t>
            </w:r>
          </w:p>
          <w:p w14:paraId="19EBF58F"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Komisionit të Pavarur të Kualifikimit;</w:t>
            </w:r>
          </w:p>
          <w:p w14:paraId="19EBF590"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Gjyqësor;</w:t>
            </w:r>
          </w:p>
          <w:p w14:paraId="19EBF591"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Kryetar i Këshillit të Lartë të Prokurorisë;</w:t>
            </w:r>
          </w:p>
          <w:p w14:paraId="19EBF592" w14:textId="77777777" w:rsidR="008A51DB" w:rsidRPr="00A32136" w:rsidRDefault="008A51DB" w:rsidP="008A51DB">
            <w:pPr>
              <w:autoSpaceDE w:val="0"/>
              <w:autoSpaceDN w:val="0"/>
              <w:adjustRightInd w:val="0"/>
              <w:ind w:firstLine="0"/>
              <w:rPr>
                <w:rFonts w:ascii="Garamond" w:hAnsi="Garamond"/>
                <w:i/>
                <w:lang w:val="sq-AL"/>
              </w:rPr>
            </w:pPr>
            <w:r w:rsidRPr="00A32136">
              <w:rPr>
                <w:rFonts w:ascii="Garamond" w:hAnsi="Garamond"/>
                <w:i/>
                <w:lang w:val="sq-AL"/>
              </w:rPr>
              <w:t xml:space="preserve">Komisioneri Publik; </w:t>
            </w:r>
          </w:p>
          <w:p w14:paraId="19EBF593"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lang w:val="sq-AL"/>
              </w:rPr>
              <w:t>Drejtues i Strukturës së Posaçme kundër Korrupsionit dhe Krimit të Organizuar.</w:t>
            </w:r>
          </w:p>
        </w:tc>
      </w:tr>
      <w:tr w:rsidR="00A32136" w:rsidRPr="00A32136" w14:paraId="19EBF597" w14:textId="77777777" w:rsidTr="003727D7">
        <w:tc>
          <w:tcPr>
            <w:tcW w:w="9918" w:type="dxa"/>
            <w:gridSpan w:val="3"/>
          </w:tcPr>
          <w:p w14:paraId="19EBF595"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96"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b/>
                <w:szCs w:val="24"/>
                <w:u w:val="single"/>
                <w:lang w:val="sq-AL"/>
              </w:rPr>
              <w:t>Për grupin e parë germa “b”, e pikës 8, të nenit 1, të këtij ligji:</w:t>
            </w:r>
          </w:p>
        </w:tc>
      </w:tr>
      <w:tr w:rsidR="00A32136" w:rsidRPr="00A32136" w14:paraId="19EBF59E" w14:textId="77777777" w:rsidTr="003727D7">
        <w:tc>
          <w:tcPr>
            <w:tcW w:w="9918" w:type="dxa"/>
            <w:gridSpan w:val="3"/>
          </w:tcPr>
          <w:p w14:paraId="19EBF59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Deputetët e Kuvendit;</w:t>
            </w:r>
          </w:p>
          <w:p w14:paraId="19EBF59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Komisionit Qendror të Zgjedhjeve;</w:t>
            </w:r>
          </w:p>
          <w:p w14:paraId="19EBF59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Kushtetuese;</w:t>
            </w:r>
          </w:p>
          <w:p w14:paraId="19EBF59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Anëtarët e Gjykatës së Lartë;</w:t>
            </w:r>
          </w:p>
          <w:p w14:paraId="19EBF59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Avokati i Popullit;</w:t>
            </w:r>
          </w:p>
          <w:p w14:paraId="19EBF59D" w14:textId="77777777" w:rsidR="00DE28F1" w:rsidRPr="00A32136" w:rsidRDefault="00DE28F1" w:rsidP="003727D7">
            <w:pPr>
              <w:autoSpaceDE w:val="0"/>
              <w:autoSpaceDN w:val="0"/>
              <w:adjustRightInd w:val="0"/>
              <w:ind w:firstLine="0"/>
              <w:rPr>
                <w:rFonts w:ascii="Garamond" w:hAnsi="Garamond"/>
                <w:b/>
                <w:szCs w:val="24"/>
                <w:u w:val="single"/>
                <w:lang w:val="sq-AL"/>
              </w:rPr>
            </w:pPr>
            <w:r w:rsidRPr="00A32136">
              <w:rPr>
                <w:rFonts w:ascii="Garamond" w:hAnsi="Garamond"/>
                <w:szCs w:val="24"/>
                <w:lang w:val="sq-AL"/>
              </w:rPr>
              <w:t xml:space="preserve">Inspektor i Përgjithshëm i Inspektoratit të Lartë të Kontrollit dhe Deklarimit të Pasurive dhe Konfliktit të Interesit; </w:t>
            </w:r>
          </w:p>
        </w:tc>
      </w:tr>
      <w:tr w:rsidR="00A32136" w:rsidRPr="00A32136" w14:paraId="19EBF5AB" w14:textId="77777777" w:rsidTr="003727D7">
        <w:tc>
          <w:tcPr>
            <w:tcW w:w="9918" w:type="dxa"/>
            <w:gridSpan w:val="3"/>
          </w:tcPr>
          <w:p w14:paraId="19EBF59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të Drejtën e Informimit dhe Mbrojtjen e të dhënave Personale;</w:t>
            </w:r>
          </w:p>
          <w:p w14:paraId="19EBF5A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Mbrojtjen nga Diskriminimi;</w:t>
            </w:r>
          </w:p>
          <w:p w14:paraId="19EBF5A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Komisioneri për Mbikëqyrjen e Shërbimit Civil;</w:t>
            </w:r>
          </w:p>
          <w:p w14:paraId="19EBF5A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 i Këshillit të Lartë të Drejtësisë;</w:t>
            </w:r>
          </w:p>
          <w:p w14:paraId="19EBF5A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Gjeneralët e Forcave të Armatosura; </w:t>
            </w:r>
          </w:p>
          <w:p w14:paraId="19EBF5A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Punonjës të Poli</w:t>
            </w:r>
            <w:r w:rsidR="008A51DB" w:rsidRPr="00A32136">
              <w:rPr>
                <w:rFonts w:ascii="Garamond" w:hAnsi="Garamond"/>
                <w:szCs w:val="24"/>
                <w:lang w:val="sq-AL"/>
              </w:rPr>
              <w:t>cisë së Shtetit të rolit madhor;</w:t>
            </w:r>
          </w:p>
          <w:p w14:paraId="19EBF5A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Gjyqtar i Kolegjit të Posaçëm të Apelimit;</w:t>
            </w:r>
          </w:p>
          <w:p w14:paraId="19EBF5A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Komisioner i Komisionit të Pavarur të Kualifikimit;</w:t>
            </w:r>
          </w:p>
          <w:p w14:paraId="19EBF5A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Anëtar i Këshillit të Lartë Gjyqësor; </w:t>
            </w:r>
          </w:p>
          <w:p w14:paraId="19EBF5A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Anëtar i Këshillit të Lartë të Prokurorisë;</w:t>
            </w:r>
          </w:p>
          <w:p w14:paraId="19EBF5A9"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Inspektori i Lartë i Drejtësisë;</w:t>
            </w:r>
          </w:p>
          <w:p w14:paraId="19EBF5AA" w14:textId="77777777" w:rsidR="008A51DB" w:rsidRPr="00A32136" w:rsidRDefault="008A51DB" w:rsidP="003727D7">
            <w:pPr>
              <w:autoSpaceDE w:val="0"/>
              <w:autoSpaceDN w:val="0"/>
              <w:adjustRightInd w:val="0"/>
              <w:ind w:firstLine="0"/>
              <w:rPr>
                <w:rFonts w:ascii="Garamond" w:hAnsi="Garamond"/>
                <w:szCs w:val="24"/>
                <w:lang w:val="sq-AL"/>
              </w:rPr>
            </w:pPr>
            <w:r w:rsidRPr="00A32136">
              <w:rPr>
                <w:rFonts w:ascii="Garamond" w:hAnsi="Garamond"/>
                <w:i/>
                <w:lang w:val="sq-AL"/>
              </w:rPr>
              <w:t>Drejtor i Shkollës së Magjistraturës;</w:t>
            </w:r>
          </w:p>
        </w:tc>
      </w:tr>
      <w:tr w:rsidR="00A32136" w:rsidRPr="00A32136" w14:paraId="19EBF5AE" w14:textId="77777777" w:rsidTr="003727D7">
        <w:tc>
          <w:tcPr>
            <w:tcW w:w="9918" w:type="dxa"/>
            <w:gridSpan w:val="3"/>
          </w:tcPr>
          <w:p w14:paraId="19EBF5AC" w14:textId="77777777" w:rsidR="00DE28F1" w:rsidRPr="00A32136" w:rsidRDefault="00DE28F1" w:rsidP="003727D7">
            <w:pPr>
              <w:pStyle w:val="Hapesira7"/>
              <w:rPr>
                <w:lang w:val="sq-AL"/>
              </w:rPr>
            </w:pPr>
          </w:p>
          <w:p w14:paraId="19EBF5A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“a”, e pikës 9, të nenit 1, të këtij ligji:</w:t>
            </w:r>
          </w:p>
        </w:tc>
      </w:tr>
      <w:tr w:rsidR="00A32136" w:rsidRPr="00A32136" w14:paraId="19EBF5BB" w14:textId="77777777" w:rsidTr="003727D7">
        <w:tc>
          <w:tcPr>
            <w:tcW w:w="9918" w:type="dxa"/>
            <w:gridSpan w:val="3"/>
          </w:tcPr>
          <w:p w14:paraId="19EBF5A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shteti</w:t>
            </w:r>
            <w:r w:rsidRPr="00A32136">
              <w:rPr>
                <w:rStyle w:val="FootnoteReference"/>
                <w:rFonts w:ascii="Garamond" w:hAnsi="Garamond"/>
                <w:szCs w:val="24"/>
                <w:lang w:val="sq-AL"/>
              </w:rPr>
              <w:footnoteReference w:id="1"/>
            </w:r>
            <w:r w:rsidRPr="00A32136">
              <w:rPr>
                <w:rFonts w:ascii="Garamond" w:hAnsi="Garamond"/>
                <w:szCs w:val="24"/>
                <w:lang w:val="sq-AL"/>
              </w:rPr>
              <w:t xml:space="preserve">; </w:t>
            </w:r>
          </w:p>
          <w:p w14:paraId="19EBF5B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Zëvendësministër;</w:t>
            </w:r>
          </w:p>
          <w:p w14:paraId="19EBF5B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Zëvendësprokuror i përgjithshëm</w:t>
            </w:r>
            <w:r w:rsidRPr="00A32136">
              <w:rPr>
                <w:rStyle w:val="FootnoteReference"/>
                <w:rFonts w:ascii="Garamond" w:hAnsi="Garamond"/>
                <w:szCs w:val="24"/>
                <w:lang w:val="sq-AL"/>
              </w:rPr>
              <w:footnoteReference w:id="2"/>
            </w:r>
            <w:r w:rsidRPr="00A32136">
              <w:rPr>
                <w:rFonts w:ascii="Garamond" w:hAnsi="Garamond"/>
                <w:szCs w:val="24"/>
                <w:lang w:val="sq-AL"/>
              </w:rPr>
              <w:t>;</w:t>
            </w:r>
          </w:p>
          <w:p w14:paraId="19EBF5B2"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lastRenderedPageBreak/>
              <w:t>Sekretar i Përgjithshëm i Kolegjit të Posaçëm të Apelimit;</w:t>
            </w:r>
          </w:p>
          <w:p w14:paraId="19EBF5B3"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Komisionit të Pavarur të Kualifikimit;</w:t>
            </w:r>
          </w:p>
          <w:p w14:paraId="19EBF5B4"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 xml:space="preserve"> Kancelar i Komisionerëve Publikë;</w:t>
            </w:r>
          </w:p>
          <w:p w14:paraId="19EBF5B5"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Inspektorit të Lartë të Drejtësisë;</w:t>
            </w:r>
          </w:p>
          <w:p w14:paraId="19EBF5B6"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Gjyqësor;</w:t>
            </w:r>
          </w:p>
          <w:p w14:paraId="19EBF5B7"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Sekretar i Përgjithshëm i Këshillit të Lartë të Prokurorisë;</w:t>
            </w:r>
          </w:p>
          <w:p w14:paraId="19EBF5B8" w14:textId="77777777" w:rsidR="008A51DB" w:rsidRPr="00A32136" w:rsidRDefault="008A51DB" w:rsidP="003727D7">
            <w:pPr>
              <w:autoSpaceDE w:val="0"/>
              <w:autoSpaceDN w:val="0"/>
              <w:adjustRightInd w:val="0"/>
              <w:ind w:firstLine="0"/>
              <w:rPr>
                <w:rFonts w:ascii="Garamond" w:hAnsi="Garamond"/>
                <w:i/>
                <w:lang w:val="sq-AL"/>
              </w:rPr>
            </w:pPr>
            <w:r w:rsidRPr="00A32136">
              <w:rPr>
                <w:rFonts w:ascii="Garamond" w:hAnsi="Garamond"/>
                <w:i/>
                <w:lang w:val="sq-AL"/>
              </w:rPr>
              <w:t>Magjistrat;</w:t>
            </w:r>
          </w:p>
          <w:p w14:paraId="19EBF5B9" w14:textId="77777777" w:rsidR="00DE28F1" w:rsidRPr="00A32136" w:rsidRDefault="008A51DB" w:rsidP="008A51DB">
            <w:pPr>
              <w:autoSpaceDE w:val="0"/>
              <w:autoSpaceDN w:val="0"/>
              <w:adjustRightInd w:val="0"/>
              <w:ind w:firstLine="0"/>
              <w:rPr>
                <w:rFonts w:ascii="Garamond" w:hAnsi="Garamond"/>
                <w:i/>
                <w:szCs w:val="24"/>
                <w:lang w:val="sq-AL"/>
              </w:rPr>
            </w:pPr>
            <w:r w:rsidRPr="00A32136">
              <w:rPr>
                <w:rFonts w:ascii="Garamond" w:hAnsi="Garamond"/>
                <w:i/>
                <w:lang w:val="sq-AL"/>
              </w:rPr>
              <w:t>Pedagog i brendshëm në Shkollën e Magjistraturës;</w:t>
            </w:r>
          </w:p>
          <w:p w14:paraId="19EBF5B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dhe personat e tjerë të barazuar me ta, si më poshtë:</w:t>
            </w:r>
          </w:p>
        </w:tc>
      </w:tr>
      <w:tr w:rsidR="00A32136" w:rsidRPr="00A32136" w14:paraId="19EBF5D0" w14:textId="77777777" w:rsidTr="003727D7">
        <w:trPr>
          <w:gridBefore w:val="1"/>
          <w:gridAfter w:val="1"/>
          <w:wBefore w:w="108" w:type="dxa"/>
          <w:wAfter w:w="522" w:type="dxa"/>
          <w:trHeight w:val="296"/>
        </w:trPr>
        <w:tc>
          <w:tcPr>
            <w:tcW w:w="9288" w:type="dxa"/>
          </w:tcPr>
          <w:p w14:paraId="19EBF5BC"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lastRenderedPageBreak/>
              <w:t>Avokati i Përgjithshëm i Shtetit;</w:t>
            </w:r>
          </w:p>
          <w:p w14:paraId="19EBF5B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 i Autoritetit të Mediave Audiovizive;</w:t>
            </w:r>
          </w:p>
          <w:p w14:paraId="19EBF5B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 i Autoritetit të Medias Audiovizive;</w:t>
            </w:r>
          </w:p>
          <w:p w14:paraId="19EBF5B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Anëtar i Autoritetit të Medias Audiovizive; </w:t>
            </w:r>
          </w:p>
          <w:p w14:paraId="19EBF5C0"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Arbritrazhit të Lartë Shtetëror</w:t>
            </w:r>
            <w:r w:rsidRPr="00A32136">
              <w:rPr>
                <w:rStyle w:val="FootnoteReference"/>
                <w:rFonts w:ascii="Garamond" w:hAnsi="Garamond"/>
                <w:szCs w:val="24"/>
                <w:lang w:val="sq-AL"/>
              </w:rPr>
              <w:footnoteReference w:id="3"/>
            </w:r>
            <w:r w:rsidRPr="00A32136">
              <w:rPr>
                <w:rFonts w:ascii="Garamond" w:hAnsi="Garamond"/>
                <w:szCs w:val="24"/>
                <w:lang w:val="sq-AL"/>
              </w:rPr>
              <w:t xml:space="preserve">; </w:t>
            </w:r>
          </w:p>
          <w:p w14:paraId="19EBF5C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Akademisë së Shkencave;</w:t>
            </w:r>
          </w:p>
          <w:p w14:paraId="19EBF5C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përgjithshmen i RTV-së;</w:t>
            </w:r>
          </w:p>
          <w:p w14:paraId="19EBF5C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ATSH-së;</w:t>
            </w:r>
          </w:p>
          <w:p w14:paraId="19EBF5C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departamenti pranë Kryeministrisë;</w:t>
            </w:r>
          </w:p>
          <w:p w14:paraId="19EBF5C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Departamentit të Administratës Publike;</w:t>
            </w:r>
          </w:p>
          <w:p w14:paraId="19EBF5C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Komisioner në Avokatin e Popullit;</w:t>
            </w:r>
          </w:p>
          <w:p w14:paraId="19EBF5C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Zëvendëskryetari i Shërbimit Informativ Shtetëror;</w:t>
            </w:r>
          </w:p>
          <w:p w14:paraId="19EBF5C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Tatimeve;</w:t>
            </w:r>
          </w:p>
          <w:p w14:paraId="19EBF5C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Doganave;</w:t>
            </w:r>
          </w:p>
          <w:p w14:paraId="19EBF5C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Institutit të Sigurimeve Shoqërore;</w:t>
            </w:r>
          </w:p>
          <w:p w14:paraId="19EBF5C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përgjithshëm i Fondit të Sigurimit të Detyrueshëm të Kujdesit Shëndetësor;</w:t>
            </w:r>
          </w:p>
          <w:p w14:paraId="19EBF5CC" w14:textId="77777777" w:rsidR="00DE28F1" w:rsidRPr="00A32136" w:rsidRDefault="00DE28F1" w:rsidP="003727D7">
            <w:pPr>
              <w:autoSpaceDE w:val="0"/>
              <w:autoSpaceDN w:val="0"/>
              <w:adjustRightInd w:val="0"/>
              <w:ind w:left="-108" w:firstLine="0"/>
              <w:rPr>
                <w:rFonts w:ascii="Garamond" w:hAnsi="Garamond"/>
                <w:szCs w:val="24"/>
                <w:u w:val="single"/>
                <w:lang w:val="sq-AL"/>
              </w:rPr>
            </w:pPr>
            <w:r w:rsidRPr="00A32136">
              <w:rPr>
                <w:rFonts w:ascii="Garamond" w:hAnsi="Garamond"/>
                <w:szCs w:val="24"/>
                <w:lang w:val="sq-AL"/>
              </w:rPr>
              <w:t>Drejtori i përgjithshëm i Rezervave Materiale të Shtetit;</w:t>
            </w:r>
          </w:p>
          <w:p w14:paraId="19EBF5CD"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Agjencisë së Prokurimit Publik;</w:t>
            </w:r>
          </w:p>
          <w:p w14:paraId="19EBF5CE"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Drejtori i Drejtorisë së Shërbimeve Qeveritare;</w:t>
            </w:r>
          </w:p>
          <w:p w14:paraId="19EBF5CF"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Drejtor i përgjithshëm i Institutit të Statistikave; </w:t>
            </w:r>
          </w:p>
        </w:tc>
      </w:tr>
      <w:tr w:rsidR="00A32136" w:rsidRPr="00A32136" w14:paraId="19EBF5DC" w14:textId="77777777" w:rsidTr="003727D7">
        <w:trPr>
          <w:gridBefore w:val="1"/>
          <w:gridAfter w:val="1"/>
          <w:wBefore w:w="108" w:type="dxa"/>
          <w:wAfter w:w="522" w:type="dxa"/>
        </w:trPr>
        <w:tc>
          <w:tcPr>
            <w:tcW w:w="9288" w:type="dxa"/>
          </w:tcPr>
          <w:p w14:paraId="19EBF5D1"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Zëvendësguvernatori i Bankës së Shqipërisë;</w:t>
            </w:r>
          </w:p>
          <w:p w14:paraId="19EBF5D2"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Bankës së Shqipërisë;</w:t>
            </w:r>
          </w:p>
          <w:p w14:paraId="19EBF5D3"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 xml:space="preserve">Kancelar i Gjykatës së Lartë; </w:t>
            </w:r>
          </w:p>
          <w:p w14:paraId="19EBF5D4"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Kryeinspektor i Inspektoratit të Këshillit të Lartë të Drejtësisë;</w:t>
            </w:r>
          </w:p>
          <w:p w14:paraId="19EBF5D5"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Prefekti;</w:t>
            </w:r>
          </w:p>
          <w:p w14:paraId="19EBF5D6"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Këshillit të Qarkut;</w:t>
            </w:r>
          </w:p>
          <w:p w14:paraId="19EBF5D7"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Bashkisë;</w:t>
            </w:r>
          </w:p>
          <w:p w14:paraId="19EBF5D8"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Drejtor i përgjithshëm i Institutit të Integrimit për të Përndjekurit Politikë;</w:t>
            </w:r>
          </w:p>
          <w:p w14:paraId="19EBF5D9"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Inspektor i përgjithshëm i Shërbimit Informativ Shtetëror;</w:t>
            </w:r>
          </w:p>
          <w:p w14:paraId="19EBF5DA"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Kryetari i Autoritetit të Konkurrencës;</w:t>
            </w:r>
          </w:p>
          <w:p w14:paraId="19EBF5DB" w14:textId="77777777" w:rsidR="00DE28F1" w:rsidRPr="00A32136" w:rsidRDefault="00DE28F1" w:rsidP="003727D7">
            <w:pPr>
              <w:autoSpaceDE w:val="0"/>
              <w:autoSpaceDN w:val="0"/>
              <w:adjustRightInd w:val="0"/>
              <w:ind w:left="-108" w:firstLine="0"/>
              <w:rPr>
                <w:rFonts w:ascii="Garamond" w:hAnsi="Garamond"/>
                <w:szCs w:val="24"/>
                <w:lang w:val="sq-AL"/>
              </w:rPr>
            </w:pPr>
            <w:r w:rsidRPr="00A32136">
              <w:rPr>
                <w:rFonts w:ascii="Garamond" w:hAnsi="Garamond"/>
                <w:szCs w:val="24"/>
                <w:lang w:val="sq-AL"/>
              </w:rPr>
              <w:t>Anëtar i Komisionit të Konkurrencës në Autoritetin e Konkurrencës;</w:t>
            </w:r>
          </w:p>
        </w:tc>
      </w:tr>
      <w:tr w:rsidR="00A32136" w:rsidRPr="00A32136" w14:paraId="19EBF5FD" w14:textId="77777777" w:rsidTr="003727D7">
        <w:tc>
          <w:tcPr>
            <w:tcW w:w="9918" w:type="dxa"/>
            <w:gridSpan w:val="3"/>
          </w:tcPr>
          <w:p w14:paraId="19EBF5DD" w14:textId="77777777" w:rsidR="00DE28F1" w:rsidRPr="00A32136" w:rsidRDefault="00DE28F1" w:rsidP="003727D7">
            <w:pPr>
              <w:autoSpaceDE w:val="0"/>
              <w:autoSpaceDN w:val="0"/>
              <w:adjustRightInd w:val="0"/>
              <w:ind w:firstLine="0"/>
              <w:rPr>
                <w:rFonts w:ascii="Garamond" w:hAnsi="Garamond"/>
                <w:sz w:val="10"/>
                <w:szCs w:val="24"/>
                <w:lang w:val="sq-AL"/>
              </w:rPr>
            </w:pPr>
            <w:r w:rsidRPr="00A32136">
              <w:rPr>
                <w:rFonts w:ascii="Garamond" w:hAnsi="Garamond"/>
                <w:szCs w:val="24"/>
                <w:lang w:val="sq-AL"/>
              </w:rPr>
              <w:t xml:space="preserve"> </w:t>
            </w:r>
          </w:p>
          <w:p w14:paraId="19EBF5DE" w14:textId="77777777" w:rsidR="00DE28F1" w:rsidRPr="00A32136" w:rsidRDefault="00DE28F1" w:rsidP="003727D7">
            <w:pPr>
              <w:autoSpaceDE w:val="0"/>
              <w:autoSpaceDN w:val="0"/>
              <w:adjustRightInd w:val="0"/>
              <w:ind w:firstLine="0"/>
              <w:rPr>
                <w:rFonts w:ascii="Garamond" w:hAnsi="Garamond"/>
                <w:szCs w:val="24"/>
                <w:u w:val="single"/>
                <w:lang w:val="sq-AL"/>
              </w:rPr>
            </w:pPr>
            <w:r w:rsidRPr="00A32136">
              <w:rPr>
                <w:rFonts w:ascii="Garamond" w:hAnsi="Garamond"/>
                <w:szCs w:val="24"/>
                <w:lang w:val="sq-AL"/>
              </w:rPr>
              <w:t>Sekretar i Përgjithshëm në:</w:t>
            </w:r>
          </w:p>
          <w:p w14:paraId="19EBF5D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Presidencë;</w:t>
            </w:r>
          </w:p>
          <w:p w14:paraId="19EBF5E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Kuvend;</w:t>
            </w:r>
          </w:p>
          <w:p w14:paraId="19EBF5E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Këshillin e Ministrave/Kryeministri;</w:t>
            </w:r>
          </w:p>
          <w:p w14:paraId="19EBF5E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Ministritë e linjës; </w:t>
            </w:r>
          </w:p>
          <w:p w14:paraId="19EBF5E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Prefekturë;</w:t>
            </w:r>
          </w:p>
          <w:p w14:paraId="19EBF5E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rrethit; </w:t>
            </w:r>
          </w:p>
          <w:p w14:paraId="19EBF5E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Këshillin e qarkut; </w:t>
            </w:r>
          </w:p>
          <w:p w14:paraId="19EBF5E6" w14:textId="77777777" w:rsidR="00CA4DD2"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Bashki;</w:t>
            </w:r>
          </w:p>
          <w:p w14:paraId="19EBF5E7" w14:textId="77777777" w:rsidR="00CA4DD2" w:rsidRPr="00A32136" w:rsidRDefault="00CA4DD2" w:rsidP="003727D7">
            <w:pPr>
              <w:autoSpaceDE w:val="0"/>
              <w:autoSpaceDN w:val="0"/>
              <w:adjustRightInd w:val="0"/>
              <w:ind w:firstLine="0"/>
              <w:rPr>
                <w:rFonts w:ascii="Garamond" w:hAnsi="Garamond"/>
                <w:b/>
                <w:i/>
                <w:szCs w:val="24"/>
                <w:u w:val="single"/>
                <w:lang w:val="sq-AL"/>
              </w:rPr>
            </w:pPr>
            <w:r w:rsidRPr="00A32136">
              <w:rPr>
                <w:rFonts w:ascii="Garamond" w:hAnsi="Garamond"/>
                <w:i/>
                <w:szCs w:val="24"/>
                <w:lang w:val="sq-AL"/>
              </w:rPr>
              <w:t>Institucionet qendrore buxhetore, kushtetuese dhe të pavarura</w:t>
            </w:r>
          </w:p>
          <w:p w14:paraId="19EBF5E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Drejtor/shef kabineti i:</w:t>
            </w:r>
          </w:p>
          <w:p w14:paraId="19EBF5E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E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E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E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E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Ministrit;</w:t>
            </w:r>
          </w:p>
          <w:p w14:paraId="19EBF5EE" w14:textId="77777777" w:rsidR="00DE28F1" w:rsidRPr="00A32136" w:rsidRDefault="00DE28F1" w:rsidP="003727D7">
            <w:pPr>
              <w:pStyle w:val="Paragrafi"/>
              <w:ind w:firstLine="0"/>
              <w:rPr>
                <w:sz w:val="20"/>
                <w:lang w:val="sq-AL"/>
              </w:rPr>
            </w:pPr>
            <w:r w:rsidRPr="00A32136">
              <w:rPr>
                <w:sz w:val="20"/>
                <w:lang w:val="sq-AL"/>
              </w:rPr>
              <w:t xml:space="preserve">Institucioneve qendrore buxhetore, kushtetuese dhe të pavarura (sipas listës së institucioneve të lidhjes nr. 1, bashkëlidhur </w:t>
            </w:r>
            <w:r w:rsidRPr="00A32136">
              <w:rPr>
                <w:sz w:val="20"/>
                <w:lang w:val="sq-AL"/>
              </w:rPr>
              <w:lastRenderedPageBreak/>
              <w:t xml:space="preserve">këtij vendimi). </w:t>
            </w:r>
          </w:p>
          <w:p w14:paraId="19EBF5E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kabinetin e:</w:t>
            </w:r>
          </w:p>
          <w:p w14:paraId="19EBF5F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Presidentit; </w:t>
            </w:r>
          </w:p>
          <w:p w14:paraId="19EBF5F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Kuvendit;</w:t>
            </w:r>
          </w:p>
          <w:p w14:paraId="19EBF5F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Kryetarit të Këshillit të Ministrave/Kryeministrit;</w:t>
            </w:r>
          </w:p>
          <w:p w14:paraId="19EBF5F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Zëvendëskryetarit të Këshillit të Ministrave/zëvendëskryeministrit.</w:t>
            </w:r>
          </w:p>
          <w:p w14:paraId="19EBF5F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 i:</w:t>
            </w:r>
          </w:p>
          <w:p w14:paraId="19EBF5F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Presidentit;</w:t>
            </w:r>
          </w:p>
          <w:p w14:paraId="19EBF5F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Kryeministrit; </w:t>
            </w:r>
          </w:p>
          <w:p w14:paraId="19EBF5F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Zëvendëskryeministrit.</w:t>
            </w:r>
          </w:p>
          <w:p w14:paraId="19EBF5F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Kuvend</w:t>
            </w:r>
          </w:p>
          <w:p w14:paraId="19EBF5F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i grupit parlamentar</w:t>
            </w:r>
          </w:p>
          <w:p w14:paraId="19EBF5FA" w14:textId="77777777" w:rsidR="008A51DB" w:rsidRPr="00A32136" w:rsidRDefault="008A51DB"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Kancelar në Strukturën e Posaçme kundër Korrupsionit dhe Krimit të Organizuar</w:t>
            </w:r>
          </w:p>
          <w:p w14:paraId="19EBF5FB"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5F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“b”, e pikës 9, të nenit I të këtij ligji:</w:t>
            </w:r>
          </w:p>
        </w:tc>
      </w:tr>
      <w:tr w:rsidR="00A32136" w:rsidRPr="00A32136" w14:paraId="19EBF634" w14:textId="77777777" w:rsidTr="003727D7">
        <w:tc>
          <w:tcPr>
            <w:tcW w:w="9918" w:type="dxa"/>
            <w:gridSpan w:val="3"/>
          </w:tcPr>
          <w:p w14:paraId="19EBF5F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Zëvendëskryetari i Akademisë së Shkencave;</w:t>
            </w:r>
          </w:p>
          <w:p w14:paraId="19EBF5F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Shkencor në Akademinë e Shkencave;</w:t>
            </w:r>
          </w:p>
          <w:p w14:paraId="19EBF60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President i Komitetit Olimpik Shqiptar;</w:t>
            </w:r>
          </w:p>
          <w:p w14:paraId="19EBF60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Avokat Shteti;</w:t>
            </w:r>
          </w:p>
          <w:p w14:paraId="19EBF60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Presidentit;</w:t>
            </w:r>
          </w:p>
          <w:p w14:paraId="19EBF60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njësie në Kryeministri; </w:t>
            </w:r>
          </w:p>
          <w:p w14:paraId="19EBF60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Drejtor Shërbimi në Kuvend; </w:t>
            </w:r>
          </w:p>
          <w:p w14:paraId="19EBF60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 në Kuvend; </w:t>
            </w:r>
          </w:p>
          <w:p w14:paraId="19EBF60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departamenti në institucionet qendrore buxhetore sipas listës së institucioneve të lidhjes nr. 1 bashkëlidhur këtij vendimi;</w:t>
            </w:r>
          </w:p>
          <w:p w14:paraId="19EBF60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14:paraId="19EBF60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Inspektor në Inspektoratin e Lartë të Deklarimit dhe Kontrollit të Pasurive dhe Konfliktit të Interesit;</w:t>
            </w:r>
          </w:p>
          <w:p w14:paraId="19EBF60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Agjencisë së Trajtimit të Pronës;</w:t>
            </w:r>
          </w:p>
          <w:p w14:paraId="19EBF60A" w14:textId="77777777" w:rsidR="00DE28F1" w:rsidRPr="00A32136" w:rsidRDefault="00DE28F1" w:rsidP="003727D7">
            <w:pPr>
              <w:autoSpaceDE w:val="0"/>
              <w:autoSpaceDN w:val="0"/>
              <w:adjustRightInd w:val="0"/>
              <w:ind w:firstLine="0"/>
              <w:rPr>
                <w:rFonts w:ascii="Garamond" w:hAnsi="Garamond"/>
                <w:szCs w:val="24"/>
                <w:highlight w:val="yellow"/>
                <w:lang w:val="sq-AL"/>
              </w:rPr>
            </w:pPr>
            <w:r w:rsidRPr="00A32136">
              <w:rPr>
                <w:rFonts w:ascii="Garamond" w:hAnsi="Garamond"/>
                <w:szCs w:val="24"/>
                <w:lang w:val="sq-AL"/>
              </w:rPr>
              <w:t>Zëvendësdrejtor i përgjithshëm në RTV;</w:t>
            </w:r>
          </w:p>
          <w:p w14:paraId="19EBF60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Televizionit;</w:t>
            </w:r>
          </w:p>
          <w:p w14:paraId="19EBF60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Arkivave të Shtetit;</w:t>
            </w:r>
          </w:p>
          <w:p w14:paraId="19EBF60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Autoriteti për Informim të Dosjeve të Sigurimit të Shtetit; </w:t>
            </w:r>
          </w:p>
          <w:p w14:paraId="19EBF60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AIDA-s;</w:t>
            </w:r>
          </w:p>
          <w:p w14:paraId="19EBF60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Autoritetit Kombëtar Rrugor;</w:t>
            </w:r>
          </w:p>
          <w:p w14:paraId="19EBF61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Komitetit Shqiptar të Birësimeve;</w:t>
            </w:r>
          </w:p>
          <w:p w14:paraId="19EBF61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në Drejtorinë e Përgjithshme të Aviacionit Civil;</w:t>
            </w:r>
          </w:p>
          <w:p w14:paraId="19EBF61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Sigurimeve Shoqërore;</w:t>
            </w:r>
          </w:p>
          <w:p w14:paraId="19EBF61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Fondit të Sigurimit të Detyrueshëm të Kujdesit Shëndetësor;</w:t>
            </w:r>
          </w:p>
          <w:p w14:paraId="19EBF61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Meteorologjisë;</w:t>
            </w:r>
          </w:p>
          <w:p w14:paraId="19EBF61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Standardizimit;</w:t>
            </w:r>
          </w:p>
          <w:p w14:paraId="19EBF61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Kodifikimit në Ministrinë e Drejtësisë;</w:t>
            </w:r>
          </w:p>
          <w:p w14:paraId="19EBF61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Inspektimit në Ministrinë e Drejtësisë;</w:t>
            </w:r>
          </w:p>
          <w:p w14:paraId="19EBF61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ATSH-së;</w:t>
            </w:r>
          </w:p>
          <w:p w14:paraId="19EBF61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përgjithshëm i Institutit të Statistikës;</w:t>
            </w:r>
          </w:p>
          <w:p w14:paraId="19EBF61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Agjencisë së Prokurimit Publik;</w:t>
            </w:r>
          </w:p>
          <w:p w14:paraId="19EBF61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Zëvendësdrejtor i Drejtorisë së Përgjithshme të Arkivave;</w:t>
            </w:r>
          </w:p>
          <w:p w14:paraId="19EBF61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Zëvendëspresident i Komitetit Olimpik Shqiptar; </w:t>
            </w:r>
          </w:p>
          <w:p w14:paraId="19EBF61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Këshilltar/zëdhënës në ministri; </w:t>
            </w:r>
          </w:p>
          <w:p w14:paraId="19EBF61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Këshilltar/zëdhënës në institucionet qendrore buxhetore të pavarura, të krijuara me ligj, sipas listës së institucioneve të lidhjes nr. 1, bashkëlidhur këtij vendimi;</w:t>
            </w:r>
          </w:p>
          <w:p w14:paraId="19EBF61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Komitetit Olimpik Shqiptar;</w:t>
            </w:r>
          </w:p>
          <w:p w14:paraId="19EBF62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Social Shtetëror;</w:t>
            </w:r>
          </w:p>
          <w:p w14:paraId="19EBF62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Shërbimit Kombëtar të Punësimit;</w:t>
            </w:r>
          </w:p>
          <w:p w14:paraId="19EBF62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i përgjithshëm i Inspektoratit të Punës;</w:t>
            </w:r>
          </w:p>
          <w:p w14:paraId="19EBF62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Koordinator në Këshillin e Ministrave/Kryeministri;</w:t>
            </w:r>
          </w:p>
          <w:p w14:paraId="19EBF62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Kryeinspektor i Inspektoratit Qendror Teknik; </w:t>
            </w:r>
          </w:p>
          <w:p w14:paraId="19EBF62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e Përgjithshme;</w:t>
            </w:r>
          </w:p>
          <w:p w14:paraId="19EBF62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Kryetari Gjykatës së Apelit për Krime të Rënda;</w:t>
            </w:r>
          </w:p>
          <w:p w14:paraId="19EBF62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Apelit;</w:t>
            </w:r>
          </w:p>
          <w:p w14:paraId="19EBF62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 për Krimet e Rënda;</w:t>
            </w:r>
          </w:p>
          <w:p w14:paraId="19EBF62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Kryetar i gjykatës së shkallës së parë;</w:t>
            </w:r>
          </w:p>
          <w:p w14:paraId="19EBF62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Gjyqtar i Gjykatës së Apelit për Krime të Rënda;</w:t>
            </w:r>
          </w:p>
          <w:p w14:paraId="19EBF62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 për Krime të Rënda;</w:t>
            </w:r>
          </w:p>
          <w:p w14:paraId="19EBF62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Apelit;</w:t>
            </w:r>
          </w:p>
          <w:p w14:paraId="19EBF62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 për Krimet e Rënda;</w:t>
            </w:r>
          </w:p>
          <w:p w14:paraId="19EBF62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Drejtues i Prokurorisë pranë gjykatës së shkallës së parë;</w:t>
            </w:r>
          </w:p>
          <w:p w14:paraId="19EBF62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Apelit për Krime të Rënda;</w:t>
            </w:r>
          </w:p>
          <w:p w14:paraId="19EBF63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Apelit;</w:t>
            </w:r>
          </w:p>
          <w:p w14:paraId="19EBF63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gjykatës së shkallës së parë;</w:t>
            </w:r>
          </w:p>
          <w:p w14:paraId="19EBF63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Zëvendësprokuror në prokuroritë pranë gjykatës së shkallës së parë;</w:t>
            </w:r>
          </w:p>
          <w:p w14:paraId="19EBF63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Inspektor në Këshillin e Lartë të Drejtësisë;    </w:t>
            </w:r>
          </w:p>
        </w:tc>
      </w:tr>
      <w:tr w:rsidR="00A32136" w:rsidRPr="00A32136" w14:paraId="19EBF642" w14:textId="77777777" w:rsidTr="003727D7">
        <w:tc>
          <w:tcPr>
            <w:tcW w:w="9918" w:type="dxa"/>
            <w:gridSpan w:val="3"/>
          </w:tcPr>
          <w:p w14:paraId="19EBF63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Sekretar i Përgjithshëm në institucione të tjera qendrore buxhetore, të pavarura të krijuara me ligj, sipas listës së institucioneve të lidhjes nr. 1 bashkëlidhur këtij vendimi;</w:t>
            </w:r>
          </w:p>
          <w:p w14:paraId="19EBF63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Kabineti në institucione të tjera qendrore buxhetore, të pavarura të krijuara me ligj, sipas listës së institucioneve të lidhjes n</w:t>
            </w:r>
            <w:r w:rsidR="00CA4DD2" w:rsidRPr="00A32136">
              <w:rPr>
                <w:rFonts w:ascii="Garamond" w:hAnsi="Garamond"/>
                <w:szCs w:val="24"/>
                <w:lang w:val="sq-AL"/>
              </w:rPr>
              <w:t>r. 1 bashkëlidhur këtij vendimi;</w:t>
            </w:r>
          </w:p>
          <w:p w14:paraId="19EBF637" w14:textId="77777777" w:rsidR="00CA4DD2" w:rsidRPr="00A32136" w:rsidRDefault="00CA4DD2" w:rsidP="00CA4DD2">
            <w:pPr>
              <w:pStyle w:val="Paragrafi"/>
              <w:ind w:firstLine="0"/>
              <w:rPr>
                <w:i/>
                <w:sz w:val="20"/>
                <w:lang w:val="sq-AL"/>
              </w:rPr>
            </w:pPr>
            <w:r w:rsidRPr="00A32136">
              <w:rPr>
                <w:i/>
                <w:sz w:val="20"/>
                <w:lang w:val="sq-AL"/>
              </w:rPr>
              <w:t xml:space="preserve">Titullarë të institucioneve në varësi të Kryeministrit, me përjashtim të funksioneve të shprehura në mënyrë nominative në këtë lidhje; </w:t>
            </w:r>
          </w:p>
          <w:p w14:paraId="19EBF638" w14:textId="77777777" w:rsidR="00CA4DD2" w:rsidRPr="00A32136" w:rsidRDefault="00CA4DD2" w:rsidP="00CA4DD2">
            <w:pPr>
              <w:pStyle w:val="Paragrafi"/>
              <w:ind w:firstLine="0"/>
              <w:rPr>
                <w:i/>
                <w:sz w:val="20"/>
                <w:lang w:val="sq-AL"/>
              </w:rPr>
            </w:pPr>
            <w:r w:rsidRPr="00A32136">
              <w:rPr>
                <w:i/>
                <w:sz w:val="20"/>
                <w:lang w:val="sq-AL"/>
              </w:rPr>
              <w:t>Drejtor i Përgjithshëm në Kontrollin e Lartë të Shtetit;</w:t>
            </w:r>
          </w:p>
          <w:p w14:paraId="19EBF639" w14:textId="77777777" w:rsidR="00CA4DD2" w:rsidRPr="00A32136" w:rsidRDefault="00CA4DD2" w:rsidP="00CA4DD2">
            <w:pPr>
              <w:pStyle w:val="Paragrafi"/>
              <w:ind w:firstLine="0"/>
              <w:rPr>
                <w:i/>
                <w:sz w:val="20"/>
                <w:lang w:val="sq-AL"/>
              </w:rPr>
            </w:pPr>
            <w:r w:rsidRPr="00A32136">
              <w:rPr>
                <w:i/>
                <w:sz w:val="20"/>
                <w:lang w:val="sq-AL"/>
              </w:rPr>
              <w:t>Prokuror në Prokurorinë e Përgjithshme;</w:t>
            </w:r>
          </w:p>
          <w:p w14:paraId="19EBF63A" w14:textId="77777777" w:rsidR="00CA4DD2" w:rsidRPr="00A32136" w:rsidRDefault="00CA4DD2" w:rsidP="00CA4DD2">
            <w:pPr>
              <w:pStyle w:val="Paragrafi"/>
              <w:ind w:firstLine="0"/>
              <w:rPr>
                <w:i/>
                <w:sz w:val="20"/>
                <w:lang w:val="sq-AL"/>
              </w:rPr>
            </w:pPr>
            <w:r w:rsidRPr="00A32136">
              <w:rPr>
                <w:i/>
                <w:sz w:val="20"/>
                <w:lang w:val="sq-AL"/>
              </w:rPr>
              <w:t xml:space="preserve">Inspektor në Këshillin e Ministrave/Kryeministri; </w:t>
            </w:r>
          </w:p>
          <w:p w14:paraId="19EBF63B" w14:textId="77777777" w:rsidR="00CA4DD2" w:rsidRPr="00A32136" w:rsidRDefault="00CA4DD2" w:rsidP="00CA4DD2">
            <w:pPr>
              <w:pStyle w:val="Paragrafi"/>
              <w:tabs>
                <w:tab w:val="left" w:pos="3833"/>
              </w:tabs>
              <w:ind w:firstLine="0"/>
              <w:rPr>
                <w:i/>
                <w:sz w:val="20"/>
                <w:lang w:val="sq-AL"/>
              </w:rPr>
            </w:pPr>
            <w:r w:rsidRPr="00A32136">
              <w:rPr>
                <w:i/>
                <w:sz w:val="20"/>
                <w:lang w:val="sq-AL"/>
              </w:rPr>
              <w:t>Drejtues i Prokurorisë për Krime të Rënda;</w:t>
            </w:r>
            <w:r w:rsidRPr="00A32136">
              <w:rPr>
                <w:i/>
                <w:sz w:val="20"/>
                <w:lang w:val="sq-AL"/>
              </w:rPr>
              <w:tab/>
            </w:r>
          </w:p>
          <w:p w14:paraId="19EBF63C" w14:textId="77777777" w:rsidR="00CA4DD2" w:rsidRPr="00A32136" w:rsidRDefault="00CA4DD2" w:rsidP="00CA4DD2">
            <w:pPr>
              <w:pStyle w:val="Paragrafi"/>
              <w:ind w:firstLine="0"/>
              <w:rPr>
                <w:i/>
                <w:sz w:val="20"/>
                <w:lang w:val="sq-AL"/>
              </w:rPr>
            </w:pPr>
            <w:r w:rsidRPr="00A32136">
              <w:rPr>
                <w:i/>
                <w:sz w:val="20"/>
                <w:lang w:val="sq-AL"/>
              </w:rPr>
              <w:t>Kryetar i Gjykatës Administrative të Apelit;</w:t>
            </w:r>
          </w:p>
          <w:p w14:paraId="19EBF63D" w14:textId="77777777" w:rsidR="00CA4DD2" w:rsidRPr="00A32136" w:rsidRDefault="00CA4DD2" w:rsidP="00CA4DD2">
            <w:pPr>
              <w:autoSpaceDE w:val="0"/>
              <w:autoSpaceDN w:val="0"/>
              <w:adjustRightInd w:val="0"/>
              <w:ind w:firstLine="0"/>
              <w:rPr>
                <w:rFonts w:ascii="Garamond" w:hAnsi="Garamond"/>
                <w:i/>
                <w:lang w:val="sq-AL"/>
              </w:rPr>
            </w:pPr>
            <w:r w:rsidRPr="00A32136">
              <w:rPr>
                <w:rFonts w:ascii="Garamond" w:hAnsi="Garamond"/>
                <w:i/>
                <w:lang w:val="sq-AL"/>
              </w:rPr>
              <w:t>Kryetar i Gjykatës Administrative të Shk</w:t>
            </w:r>
            <w:r w:rsidR="008A51DB" w:rsidRPr="00A32136">
              <w:rPr>
                <w:rFonts w:ascii="Garamond" w:hAnsi="Garamond"/>
                <w:i/>
                <w:lang w:val="sq-AL"/>
              </w:rPr>
              <w:t>allës së Parë;</w:t>
            </w:r>
          </w:p>
          <w:p w14:paraId="19EBF63E" w14:textId="77777777" w:rsidR="008A51DB" w:rsidRPr="00A32136" w:rsidRDefault="008A51DB" w:rsidP="00CA4DD2">
            <w:pPr>
              <w:autoSpaceDE w:val="0"/>
              <w:autoSpaceDN w:val="0"/>
              <w:adjustRightInd w:val="0"/>
              <w:ind w:firstLine="0"/>
              <w:rPr>
                <w:rFonts w:ascii="Garamond" w:hAnsi="Garamond"/>
                <w:i/>
                <w:lang w:val="sq-AL"/>
              </w:rPr>
            </w:pPr>
            <w:r w:rsidRPr="00A32136">
              <w:rPr>
                <w:rFonts w:ascii="Garamond" w:hAnsi="Garamond"/>
                <w:i/>
                <w:lang w:val="sq-AL"/>
              </w:rPr>
              <w:t>Kryetar në Komisionin e Prokurimit Publik;</w:t>
            </w:r>
          </w:p>
          <w:p w14:paraId="19EBF63F" w14:textId="77777777" w:rsidR="008A51DB" w:rsidRPr="00A32136" w:rsidRDefault="008A51DB" w:rsidP="00CA4DD2">
            <w:pPr>
              <w:autoSpaceDE w:val="0"/>
              <w:autoSpaceDN w:val="0"/>
              <w:adjustRightInd w:val="0"/>
              <w:ind w:firstLine="0"/>
              <w:rPr>
                <w:rFonts w:ascii="Garamond" w:hAnsi="Garamond"/>
                <w:i/>
                <w:u w:val="single"/>
                <w:lang w:val="sq-AL"/>
              </w:rPr>
            </w:pPr>
            <w:r w:rsidRPr="00A32136">
              <w:rPr>
                <w:rFonts w:ascii="Garamond" w:hAnsi="Garamond"/>
                <w:i/>
                <w:lang w:val="sq-AL"/>
              </w:rPr>
              <w:t>Inspektor jomagjistrat në zyrën e Inspektorit të Lartë të Drejtësisë.</w:t>
            </w:r>
          </w:p>
          <w:p w14:paraId="19EBF640"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4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“c”, e pikës 9 të nenit 1, të këtij ligji:</w:t>
            </w:r>
          </w:p>
        </w:tc>
      </w:tr>
      <w:tr w:rsidR="00A32136" w:rsidRPr="00A32136" w14:paraId="19EBF663" w14:textId="77777777" w:rsidTr="003727D7">
        <w:tc>
          <w:tcPr>
            <w:tcW w:w="9918" w:type="dxa"/>
            <w:gridSpan w:val="3"/>
          </w:tcPr>
          <w:p w14:paraId="19EBF64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institucionet e lidhjes nr. 1, bashkëlidhur këtij vendimi;</w:t>
            </w:r>
          </w:p>
          <w:p w14:paraId="19EBF64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Kryeauditues në Kontrollin e Lartë të Shtetit;</w:t>
            </w:r>
          </w:p>
          <w:p w14:paraId="19EBF64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Ambasador i Republikës së Shqipërisë;</w:t>
            </w:r>
          </w:p>
          <w:p w14:paraId="19EBF64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fuqiplotë në ambasadë;</w:t>
            </w:r>
          </w:p>
          <w:p w14:paraId="19EBF64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lartë në KLSH;</w:t>
            </w:r>
          </w:p>
          <w:p w14:paraId="19EBF64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parë/auditues i brendshëm në Kontrollin e Lartë të Shtetit;</w:t>
            </w:r>
          </w:p>
          <w:p w14:paraId="19EBF64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Institutit të Sigurimeve Shoqërore;</w:t>
            </w:r>
          </w:p>
          <w:p w14:paraId="19EBF64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Drejtor drejtorie në Drejtorinë e Përgjithshme të Fondit të Sigurimit të Detyrueshëm të Kujdesit Shëndetësor;</w:t>
            </w:r>
          </w:p>
          <w:p w14:paraId="19EBF64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Shef/përgjegjës sektori në institucionet e lidhjes nr. 1, bashkëlidhur këtij vendimi;</w:t>
            </w:r>
          </w:p>
          <w:p w14:paraId="19EBF64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Konsull në konsullatat e Republikës së Shqipërisë;</w:t>
            </w:r>
          </w:p>
          <w:p w14:paraId="19EBF64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Ministër këshilltar në ambasadë;</w:t>
            </w:r>
          </w:p>
          <w:p w14:paraId="19EBF64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Këshilltar në ambasadë;</w:t>
            </w:r>
          </w:p>
          <w:p w14:paraId="19EBF64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parë në ambasadë;</w:t>
            </w:r>
          </w:p>
          <w:p w14:paraId="19EBF65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dytë në ambasadë;</w:t>
            </w:r>
          </w:p>
          <w:p w14:paraId="19EBF65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tretë në ambasadë;</w:t>
            </w:r>
          </w:p>
          <w:p w14:paraId="19EBF65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Zëvendëskryetar i Këshillit të Qarkut;</w:t>
            </w:r>
          </w:p>
          <w:p w14:paraId="19EBF65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Jurist në Departamentin Juridik në Kryeministri;</w:t>
            </w:r>
          </w:p>
          <w:p w14:paraId="19EBF65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Nënprefekt;</w:t>
            </w:r>
          </w:p>
          <w:p w14:paraId="19EBF65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Ndihmësinspektor në Inspektoratin e Lartë të Deklarimit dhe Kontrollit të Pasurive dhe Konfliktit të Interesit;</w:t>
            </w:r>
          </w:p>
          <w:p w14:paraId="19EBF65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Ndihmës/komisioner pranë Avokatit të Popullit;</w:t>
            </w:r>
          </w:p>
          <w:p w14:paraId="19EBF65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së Shkallës së Parë për Krime të Rënda;</w:t>
            </w:r>
          </w:p>
          <w:p w14:paraId="19EBF65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Gjykatës së Shkallës së Parë për Krime të Rënda;</w:t>
            </w:r>
          </w:p>
          <w:p w14:paraId="19EBF65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Oficer i Policisë Gjyqësore në Prokurorinë për Krime të Rënda;</w:t>
            </w:r>
          </w:p>
          <w:p w14:paraId="19EBF65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Kuvendit;</w:t>
            </w:r>
          </w:p>
          <w:p w14:paraId="19EBF65B" w14:textId="77777777" w:rsidR="00DE28F1" w:rsidRPr="00A32136" w:rsidRDefault="00CA4DD2"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Kryeministrit;</w:t>
            </w:r>
          </w:p>
          <w:p w14:paraId="19EBF65C"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Zëvendëstitullarë të institucioneve në varësi të Kryeministrit, me përjashtim të emërtimeve të shprehura në mënyrë nominative në këtë lidhje; </w:t>
            </w:r>
          </w:p>
          <w:p w14:paraId="19EBF65D"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 xml:space="preserve">Anëtarë të organeve kolegjiale me kohë të plotë; </w:t>
            </w:r>
          </w:p>
          <w:p w14:paraId="19EBF65E"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protokollit dhe ceremonisë në Presidencë;</w:t>
            </w:r>
          </w:p>
          <w:p w14:paraId="19EBF65F" w14:textId="77777777" w:rsidR="00CA4DD2" w:rsidRPr="00A32136" w:rsidRDefault="00CA4DD2" w:rsidP="00CA4DD2">
            <w:pPr>
              <w:autoSpaceDE w:val="0"/>
              <w:autoSpaceDN w:val="0"/>
              <w:adjustRightInd w:val="0"/>
              <w:ind w:firstLine="0"/>
              <w:rPr>
                <w:rFonts w:ascii="Garamond" w:hAnsi="Garamond"/>
                <w:i/>
                <w:szCs w:val="24"/>
                <w:lang w:val="sq-AL"/>
              </w:rPr>
            </w:pPr>
            <w:r w:rsidRPr="00A32136">
              <w:rPr>
                <w:rFonts w:ascii="Garamond" w:hAnsi="Garamond"/>
                <w:i/>
                <w:szCs w:val="24"/>
                <w:lang w:val="sq-AL"/>
              </w:rPr>
              <w:t>Shef i zyrës së pritjes së popullit në Presidencë;</w:t>
            </w:r>
          </w:p>
          <w:p w14:paraId="19EBF660" w14:textId="77777777" w:rsidR="00CA4DD2" w:rsidRPr="00A32136" w:rsidRDefault="00CA4DD2" w:rsidP="003727D7">
            <w:pPr>
              <w:autoSpaceDE w:val="0"/>
              <w:autoSpaceDN w:val="0"/>
              <w:adjustRightInd w:val="0"/>
              <w:ind w:firstLine="0"/>
              <w:rPr>
                <w:rFonts w:ascii="Garamond" w:hAnsi="Garamond"/>
                <w:i/>
                <w:szCs w:val="24"/>
                <w:lang w:val="sq-AL"/>
              </w:rPr>
            </w:pPr>
            <w:r w:rsidRPr="00A32136">
              <w:rPr>
                <w:rFonts w:ascii="Garamond" w:hAnsi="Garamond"/>
                <w:i/>
                <w:szCs w:val="24"/>
                <w:lang w:val="sq-AL"/>
              </w:rPr>
              <w:t>Përgjegjës i sektorit në Presidencë.</w:t>
            </w:r>
          </w:p>
          <w:p w14:paraId="19EBF661"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 Specialist i Bërthamës Komanduese Elektronike/hetues financiar/ekspertë në Strukturën e Posaçme Kundër Korrupsionit dhe Krimit të Organizuar;</w:t>
            </w:r>
          </w:p>
          <w:p w14:paraId="19EBF662" w14:textId="77777777" w:rsidR="007E5FFC" w:rsidRPr="00A32136" w:rsidRDefault="007E5FFC" w:rsidP="007E5FFC">
            <w:pPr>
              <w:autoSpaceDE w:val="0"/>
              <w:autoSpaceDN w:val="0"/>
              <w:adjustRightInd w:val="0"/>
              <w:ind w:firstLine="0"/>
              <w:rPr>
                <w:rFonts w:ascii="Garamond" w:hAnsi="Garamond"/>
                <w:i/>
                <w:szCs w:val="24"/>
                <w:lang w:val="sq-AL"/>
              </w:rPr>
            </w:pPr>
            <w:r w:rsidRPr="00A32136">
              <w:rPr>
                <w:rFonts w:ascii="Garamond" w:hAnsi="Garamond"/>
                <w:i/>
                <w:szCs w:val="24"/>
                <w:lang w:val="sq-AL"/>
              </w:rPr>
              <w:t>ii. Ndihmës - inspektor në Inspektoratin e Lartë të Drejtësisë.</w:t>
            </w:r>
          </w:p>
        </w:tc>
      </w:tr>
      <w:tr w:rsidR="00A32136" w:rsidRPr="00A32136" w14:paraId="19EBF666" w14:textId="77777777" w:rsidTr="003727D7">
        <w:tc>
          <w:tcPr>
            <w:tcW w:w="9918" w:type="dxa"/>
            <w:gridSpan w:val="3"/>
          </w:tcPr>
          <w:p w14:paraId="19EBF664" w14:textId="77777777" w:rsidR="00DE28F1" w:rsidRPr="00A32136" w:rsidRDefault="00DE28F1" w:rsidP="003727D7">
            <w:pPr>
              <w:autoSpaceDE w:val="0"/>
              <w:autoSpaceDN w:val="0"/>
              <w:adjustRightInd w:val="0"/>
              <w:ind w:firstLine="0"/>
              <w:rPr>
                <w:rFonts w:ascii="Garamond" w:hAnsi="Garamond"/>
                <w:b/>
                <w:sz w:val="14"/>
                <w:szCs w:val="24"/>
                <w:u w:val="single"/>
                <w:lang w:val="sq-AL"/>
              </w:rPr>
            </w:pPr>
          </w:p>
          <w:p w14:paraId="19EBF66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b/>
                <w:szCs w:val="24"/>
                <w:u w:val="single"/>
                <w:lang w:val="sq-AL"/>
              </w:rPr>
              <w:t>Për grupin e dytë germa “d”, e pikës 9, të nenit 1, të këtij ligji:</w:t>
            </w:r>
          </w:p>
        </w:tc>
      </w:tr>
      <w:tr w:rsidR="00A32136" w:rsidRPr="00A32136" w14:paraId="19EBF683" w14:textId="77777777" w:rsidTr="003727D7">
        <w:tc>
          <w:tcPr>
            <w:tcW w:w="9918" w:type="dxa"/>
            <w:gridSpan w:val="3"/>
          </w:tcPr>
          <w:p w14:paraId="19EBF66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Specialist/inspektor/auditues/koordinator/redaktor në institucionet e lidhjes nr. 1, bashkëlidhur këtij vendimi;</w:t>
            </w:r>
          </w:p>
          <w:p w14:paraId="19EBF66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Auditues i kategorisë së dytë në Kontrollin e Lartë të Shtetit;</w:t>
            </w:r>
          </w:p>
          <w:p w14:paraId="19EBF66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lastRenderedPageBreak/>
              <w:t>Anëtar i Komitetit Shtetëror të Kulteve;</w:t>
            </w:r>
          </w:p>
          <w:p w14:paraId="19EBF66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Ndihmësligjor në Gjykatën e Lartë;</w:t>
            </w:r>
          </w:p>
          <w:p w14:paraId="19EBF66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Ndihmësligjor në Prokurorinë e Përgjithshme; </w:t>
            </w:r>
          </w:p>
          <w:p w14:paraId="19EBF66C"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Gjyqtarë në gjykatat e apelit;</w:t>
            </w:r>
          </w:p>
          <w:p w14:paraId="19EBF66D"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Apelit;</w:t>
            </w:r>
          </w:p>
          <w:p w14:paraId="19EBF66E"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apelit;</w:t>
            </w:r>
          </w:p>
          <w:p w14:paraId="19EBF66F"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Gjyqtarë në gjykatat e shkallës së parë; </w:t>
            </w:r>
          </w:p>
          <w:p w14:paraId="19EBF670"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Gjyqtar i Gjykatës Administrative të Shkallës së Parë;</w:t>
            </w:r>
          </w:p>
          <w:p w14:paraId="19EBF671"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Prokuror pranë gjykatave të shkallës së parë;</w:t>
            </w:r>
          </w:p>
          <w:p w14:paraId="19EBF672"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Hetues, oficer i Policisë Gjyqësore;</w:t>
            </w:r>
          </w:p>
          <w:p w14:paraId="19EBF673"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 xml:space="preserve">Sekretar i Sekretarit të Përgjithshëm në Presidencë; </w:t>
            </w:r>
          </w:p>
          <w:p w14:paraId="19EBF674"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Kryetarit të Gjykatës Kushtetuese;</w:t>
            </w:r>
          </w:p>
          <w:p w14:paraId="19EBF675"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Atashe në ambasadë;</w:t>
            </w:r>
          </w:p>
          <w:p w14:paraId="19EBF676"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drejtorit të Kabinetit në Presidencë;</w:t>
            </w:r>
          </w:p>
          <w:p w14:paraId="19EBF677"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këshilltarit të Presidentit;</w:t>
            </w:r>
          </w:p>
          <w:p w14:paraId="19EBF678"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zëvendëskryetarëve të Kuvendit;</w:t>
            </w:r>
          </w:p>
          <w:p w14:paraId="19EBF679"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Grupit Parlamentar;</w:t>
            </w:r>
          </w:p>
          <w:p w14:paraId="19EBF67A"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Sekretarit të Përgjithshëm në Kuvend;</w:t>
            </w:r>
          </w:p>
          <w:p w14:paraId="19EBF67B" w14:textId="77777777" w:rsidR="00DE28F1" w:rsidRPr="00A32136" w:rsidRDefault="00DE28F1"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i komisionit në Kuvend;</w:t>
            </w:r>
          </w:p>
          <w:p w14:paraId="19EBF67C" w14:textId="77777777" w:rsidR="00DE28F1" w:rsidRPr="00A32136" w:rsidRDefault="00FF50D9" w:rsidP="003727D7">
            <w:pPr>
              <w:autoSpaceDE w:val="0"/>
              <w:autoSpaceDN w:val="0"/>
              <w:adjustRightInd w:val="0"/>
              <w:ind w:firstLine="0"/>
              <w:rPr>
                <w:rFonts w:ascii="Garamond" w:hAnsi="Garamond"/>
                <w:szCs w:val="24"/>
                <w:lang w:val="sq-AL"/>
              </w:rPr>
            </w:pPr>
            <w:r w:rsidRPr="00A32136">
              <w:rPr>
                <w:rFonts w:ascii="Garamond" w:hAnsi="Garamond"/>
                <w:szCs w:val="24"/>
                <w:lang w:val="sq-AL"/>
              </w:rPr>
              <w:t>Sekretar për seancën plenare;</w:t>
            </w:r>
          </w:p>
          <w:p w14:paraId="19EBF67D"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Kolegjit të Posaçëm të Apelimit; </w:t>
            </w:r>
          </w:p>
          <w:p w14:paraId="19EBF67E"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Këshilltar i Komisionit të Pavarur të Kualifikimit;</w:t>
            </w:r>
          </w:p>
          <w:p w14:paraId="19EBF67F"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Këshilltar i Komisionerit Publik; </w:t>
            </w:r>
          </w:p>
          <w:p w14:paraId="19EBF680" w14:textId="77777777" w:rsidR="00FF50D9" w:rsidRPr="00A32136" w:rsidRDefault="00FF50D9" w:rsidP="003727D7">
            <w:pPr>
              <w:autoSpaceDE w:val="0"/>
              <w:autoSpaceDN w:val="0"/>
              <w:adjustRightInd w:val="0"/>
              <w:ind w:firstLine="0"/>
              <w:rPr>
                <w:rFonts w:ascii="Garamond" w:hAnsi="Garamond"/>
                <w:i/>
                <w:lang w:val="sq-AL"/>
              </w:rPr>
            </w:pPr>
            <w:r w:rsidRPr="00A32136">
              <w:rPr>
                <w:rFonts w:ascii="Garamond" w:hAnsi="Garamond"/>
                <w:i/>
                <w:lang w:val="sq-AL"/>
              </w:rPr>
              <w:t xml:space="preserve">Kancelar në Shkollën e Magjistraturës; </w:t>
            </w:r>
          </w:p>
          <w:p w14:paraId="19EBF681" w14:textId="77777777" w:rsidR="00FF50D9" w:rsidRPr="00A32136" w:rsidRDefault="00FF50D9" w:rsidP="003727D7">
            <w:pPr>
              <w:autoSpaceDE w:val="0"/>
              <w:autoSpaceDN w:val="0"/>
              <w:adjustRightInd w:val="0"/>
              <w:ind w:firstLine="0"/>
              <w:rPr>
                <w:rFonts w:ascii="Garamond" w:hAnsi="Garamond"/>
                <w:i/>
                <w:szCs w:val="24"/>
                <w:lang w:val="sq-AL"/>
              </w:rPr>
            </w:pPr>
            <w:r w:rsidRPr="00A32136">
              <w:rPr>
                <w:rFonts w:ascii="Garamond" w:hAnsi="Garamond"/>
                <w:i/>
                <w:lang w:val="sq-AL"/>
              </w:rPr>
              <w:t>Nënkryetar dhe anëtarë në Komisionin e Prokurimit Publik.</w:t>
            </w:r>
          </w:p>
          <w:p w14:paraId="19EBF682" w14:textId="77777777" w:rsidR="00DE28F1" w:rsidRPr="00A32136" w:rsidRDefault="00DE28F1" w:rsidP="003727D7">
            <w:pPr>
              <w:autoSpaceDE w:val="0"/>
              <w:autoSpaceDN w:val="0"/>
              <w:adjustRightInd w:val="0"/>
              <w:ind w:firstLine="0"/>
              <w:rPr>
                <w:rFonts w:ascii="Garamond" w:hAnsi="Garamond"/>
                <w:b/>
                <w:sz w:val="10"/>
                <w:szCs w:val="24"/>
                <w:u w:val="single"/>
                <w:lang w:val="sq-AL"/>
              </w:rPr>
            </w:pPr>
          </w:p>
        </w:tc>
      </w:tr>
    </w:tbl>
    <w:p w14:paraId="19EBF684" w14:textId="77777777" w:rsidR="00DE28F1" w:rsidRPr="00A32136"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A32136">
        <w:rPr>
          <w:rFonts w:ascii="Garamond" w:hAnsi="Garamond"/>
          <w:b/>
          <w:sz w:val="24"/>
          <w:szCs w:val="24"/>
          <w:lang w:val="sq-AL"/>
        </w:rPr>
        <w:lastRenderedPageBreak/>
        <w:t>Lidhja nr. 3</w:t>
      </w:r>
    </w:p>
    <w:p w14:paraId="19EBF685" w14:textId="77777777" w:rsidR="00DE28F1" w:rsidRPr="00A32136" w:rsidRDefault="00DE28F1" w:rsidP="00DE28F1">
      <w:pPr>
        <w:autoSpaceDE w:val="0"/>
        <w:autoSpaceDN w:val="0"/>
        <w:adjustRightInd w:val="0"/>
        <w:spacing w:after="0" w:line="240" w:lineRule="auto"/>
        <w:ind w:firstLine="0"/>
        <w:jc w:val="right"/>
        <w:rPr>
          <w:rFonts w:ascii="Garamond" w:hAnsi="Garamond"/>
          <w:b/>
          <w:sz w:val="14"/>
          <w:szCs w:val="14"/>
          <w:lang w:val="sq-AL"/>
        </w:rPr>
      </w:pPr>
    </w:p>
    <w:p w14:paraId="19EBF686" w14:textId="77777777" w:rsidR="00DE28F1" w:rsidRPr="00A32136"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A32136">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14:paraId="19EBF687" w14:textId="77777777" w:rsidR="00DE28F1" w:rsidRPr="00A32136" w:rsidRDefault="00DE28F1" w:rsidP="00DE28F1">
      <w:pPr>
        <w:autoSpaceDE w:val="0"/>
        <w:autoSpaceDN w:val="0"/>
        <w:adjustRightInd w:val="0"/>
        <w:spacing w:after="0" w:line="240" w:lineRule="auto"/>
        <w:ind w:firstLine="0"/>
        <w:rPr>
          <w:rFonts w:ascii="Garamond" w:hAnsi="Garamond"/>
          <w:b/>
          <w:sz w:val="14"/>
          <w:szCs w:val="24"/>
          <w:u w:val="single"/>
          <w:lang w:val="sq-AL"/>
        </w:rPr>
      </w:pPr>
    </w:p>
    <w:p w14:paraId="19EBF68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b/>
          <w:u w:val="single"/>
          <w:lang w:val="sq-AL"/>
        </w:rPr>
        <w:t>Për grupin e parë germa “a”, pika 8, e nenit 1, të këtij ligji</w:t>
      </w:r>
      <w:r w:rsidRPr="00A32136">
        <w:rPr>
          <w:rFonts w:ascii="Garamond" w:hAnsi="Garamond"/>
          <w:lang w:val="sq-AL"/>
        </w:rPr>
        <w:t>:</w:t>
      </w:r>
    </w:p>
    <w:p w14:paraId="19EBF68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Republikës së Shqipërisë;</w:t>
      </w:r>
    </w:p>
    <w:p w14:paraId="19EBF68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Kuvendit;</w:t>
      </w:r>
    </w:p>
    <w:p w14:paraId="19EBF68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Kryeministër;</w:t>
      </w:r>
    </w:p>
    <w:p w14:paraId="19EBF68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Zëvendëskryeministër;</w:t>
      </w:r>
    </w:p>
    <w:p w14:paraId="19EBF68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Këshillit të Ministrave;</w:t>
      </w:r>
    </w:p>
    <w:p w14:paraId="19EBF68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Kryesisë së Kuvendit;</w:t>
      </w:r>
    </w:p>
    <w:p w14:paraId="19EBF68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Kushtetuese.</w:t>
      </w:r>
    </w:p>
    <w:p w14:paraId="19EBF690"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91"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Personat e barazuar me anëtarët e Këshillit të Ministrave janë:</w:t>
      </w:r>
    </w:p>
    <w:p w14:paraId="19EBF69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Shkencës dhe Teknologjisë;</w:t>
      </w:r>
    </w:p>
    <w:p w14:paraId="19EBF69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Gjykatës së Lartë;</w:t>
      </w:r>
    </w:p>
    <w:p w14:paraId="19EBF69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të ish-të Përndjekurve Politikë;</w:t>
      </w:r>
    </w:p>
    <w:p w14:paraId="19EBF69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Përgjithshëm;</w:t>
      </w:r>
    </w:p>
    <w:p w14:paraId="19EBF69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Kontrollit të Lartë të Shtetit;</w:t>
      </w:r>
    </w:p>
    <w:p w14:paraId="19EBF69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Shërbimit Informativ Shtetëror;</w:t>
      </w:r>
    </w:p>
    <w:p w14:paraId="19EBF69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Kombëtar të Radios dhe Televizionit (VKM nr. 120, datë 8.3.2001);</w:t>
      </w:r>
    </w:p>
    <w:p w14:paraId="19EBF69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Guvernator i Bankës së Shqipërisë” (VKM nr. 120, datë 8.3.2001). </w:t>
      </w:r>
    </w:p>
    <w:p w14:paraId="19EBF69A" w14:textId="77777777" w:rsidR="00DE28F1" w:rsidRPr="00A32136"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A32136">
        <w:rPr>
          <w:rFonts w:ascii="Garamond" w:hAnsi="Garamond"/>
          <w:sz w:val="14"/>
          <w:lang w:val="sq-AL"/>
        </w:rPr>
        <w:tab/>
      </w:r>
    </w:p>
    <w:p w14:paraId="19EBF69B"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parë germa “b”, e pikës 8, të nenit 1, të këtij ligji:</w:t>
      </w:r>
    </w:p>
    <w:p w14:paraId="19EBF69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Deputetët e Kuvendit;</w:t>
      </w:r>
    </w:p>
    <w:p w14:paraId="19EBF69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Kushtetuese;</w:t>
      </w:r>
    </w:p>
    <w:p w14:paraId="19EBF69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Gjykatës së Lartë;</w:t>
      </w:r>
    </w:p>
    <w:p w14:paraId="19EBF69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Anëtarët e Komisionit Qendror të Zgjedhjeve;</w:t>
      </w:r>
    </w:p>
    <w:p w14:paraId="19EBF6A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Avokati i Popullit.</w:t>
      </w:r>
    </w:p>
    <w:p w14:paraId="19EBF6A1" w14:textId="77777777" w:rsidR="00DE28F1" w:rsidRPr="00A32136" w:rsidRDefault="00DE28F1" w:rsidP="00DE28F1">
      <w:pPr>
        <w:autoSpaceDE w:val="0"/>
        <w:autoSpaceDN w:val="0"/>
        <w:adjustRightInd w:val="0"/>
        <w:spacing w:after="0" w:line="240" w:lineRule="auto"/>
        <w:ind w:firstLine="0"/>
        <w:rPr>
          <w:rFonts w:ascii="Garamond" w:hAnsi="Garamond"/>
          <w:sz w:val="12"/>
          <w:lang w:val="sq-AL"/>
        </w:rPr>
      </w:pPr>
    </w:p>
    <w:p w14:paraId="19EBF6A2"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“a”, e pikës 9, të nenit 1, të këtij ligji:</w:t>
      </w:r>
    </w:p>
    <w:p w14:paraId="19EBF6A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Sekretarët e Shtetit;</w:t>
      </w:r>
    </w:p>
    <w:p w14:paraId="19EBF6A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Zëvendësministrat;</w:t>
      </w:r>
    </w:p>
    <w:p w14:paraId="19EBF6A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Zëvendësprokurorët e përgjithshëm;</w:t>
      </w:r>
    </w:p>
    <w:p w14:paraId="19EBF6A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Avokaturës së Shtetit (VKM nr. 296, datë 8.5.2003);</w:t>
      </w:r>
    </w:p>
    <w:p w14:paraId="19EBF6A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Shtetit në Avokaturën e Përgjithshme (VKM nr. 296, datë 8.5.2003);</w:t>
      </w:r>
    </w:p>
    <w:p w14:paraId="19EBF6A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Zëvendëskryeministrit (VKM nr. 296, datë 8.5.2003);</w:t>
      </w:r>
    </w:p>
    <w:p w14:paraId="19EBF6A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zëvendëskryeministrit (VKM nr. 296, datë 8.5.2003);</w:t>
      </w:r>
    </w:p>
    <w:p w14:paraId="19EBF6A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Presidentit (VKM nr. 296, datë 8.5.2003);</w:t>
      </w:r>
    </w:p>
    <w:p w14:paraId="19EBF6A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Anëtari Komisionit të Shërbimit Civil (VKM nr. 296, datë 8.5.2003);</w:t>
      </w:r>
    </w:p>
    <w:p w14:paraId="19EBF6A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A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dhe personat e tjerë të barazuar me ta si më poshtë:</w:t>
      </w:r>
    </w:p>
    <w:p w14:paraId="19EBF6A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Kuvendit;</w:t>
      </w:r>
    </w:p>
    <w:p w14:paraId="19EBF6A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Këshillit të Ministrave;</w:t>
      </w:r>
    </w:p>
    <w:p w14:paraId="19EBF6B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Presidencës;</w:t>
      </w:r>
    </w:p>
    <w:p w14:paraId="19EBF6B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Komisioner në Avokatin e Popullit;</w:t>
      </w:r>
    </w:p>
    <w:p w14:paraId="19EBF6B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Zëvendëskryetar i Këshillit Kombëtar të Radios dhe Televizionit (VKM nr. 120, datë 8.3.2001); </w:t>
      </w:r>
    </w:p>
    <w:p w14:paraId="19EBF6B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Akademisë së Shkencave;</w:t>
      </w:r>
    </w:p>
    <w:p w14:paraId="19EBF6B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të Zhvillimit dhe Turizmit;</w:t>
      </w:r>
    </w:p>
    <w:p w14:paraId="19EBF6B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Komitetit Kombëtar të Energjisë;</w:t>
      </w:r>
    </w:p>
    <w:p w14:paraId="19EBF6B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Sekretari i Përgjithshëm i Kontrollit të Lartë të Shtetit;</w:t>
      </w:r>
    </w:p>
    <w:p w14:paraId="19EBF6B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RTV-së;</w:t>
      </w:r>
    </w:p>
    <w:p w14:paraId="19EBF6B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ATSH-së;</w:t>
      </w:r>
    </w:p>
    <w:p w14:paraId="19EBF6B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Shkencës dhe Teknologjisë;</w:t>
      </w:r>
    </w:p>
    <w:p w14:paraId="19EBF6B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departamentit pranë Kryeministrisë;</w:t>
      </w:r>
    </w:p>
    <w:p w14:paraId="19EBF6B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Kryeministrit;</w:t>
      </w:r>
    </w:p>
    <w:p w14:paraId="19EBF6B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Kryeministrit;</w:t>
      </w:r>
    </w:p>
    <w:p w14:paraId="19EBF6B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Zëdhënësi i Kryeministrit;</w:t>
      </w:r>
    </w:p>
    <w:p w14:paraId="19EBF6B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Kontrollit të Lartë të Shtetit;</w:t>
      </w:r>
    </w:p>
    <w:p w14:paraId="19EBF6B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Shërbimit Informativ Shtetëror;</w:t>
      </w:r>
    </w:p>
    <w:p w14:paraId="19EBF6C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Komisionit Shtetëror të Kthimit të Pronave;</w:t>
      </w:r>
    </w:p>
    <w:p w14:paraId="19EBF6C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Institutit të Sigurimeve Shoqërore;</w:t>
      </w:r>
    </w:p>
    <w:p w14:paraId="19EBF6C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përgjithshëm i Rezervave Shtetërore;</w:t>
      </w:r>
    </w:p>
    <w:p w14:paraId="19EBF6C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Kombëtare të Privatizimit;</w:t>
      </w:r>
    </w:p>
    <w:p w14:paraId="19EBF6C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Agjencisë së Prokurimit Publik;</w:t>
      </w:r>
    </w:p>
    <w:p w14:paraId="19EBF6C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Drejtorisë Qendrore të Shërbimit Qeveritar;</w:t>
      </w:r>
    </w:p>
    <w:p w14:paraId="19EBF6C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Drejtori i Institutit të Sigurimit të Kujdesit Shëndetësor;</w:t>
      </w:r>
    </w:p>
    <w:p w14:paraId="19EBF6C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Drejtorisë së Tatimeve;</w:t>
      </w:r>
    </w:p>
    <w:p w14:paraId="19EBF6C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Kryetarit të Kuvendit;</w:t>
      </w:r>
    </w:p>
    <w:p w14:paraId="19EBF6C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Kuvendit;</w:t>
      </w:r>
    </w:p>
    <w:p w14:paraId="19EBF6C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Kuvendit;</w:t>
      </w:r>
    </w:p>
    <w:p w14:paraId="19EBF6C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Doganave;</w:t>
      </w:r>
    </w:p>
    <w:p w14:paraId="19EBF6C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Financiare;</w:t>
      </w:r>
    </w:p>
    <w:p w14:paraId="19EBF6C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Policisë Tatimore;</w:t>
      </w:r>
    </w:p>
    <w:p w14:paraId="19EBF6C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Zëvendësguvernatori i Bankës së Shqipërisë (VKM nr. 120, datë 8.3.2001); </w:t>
      </w:r>
    </w:p>
    <w:p w14:paraId="19EBF6C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Inspektor i përgjithshëm i Bankës së Shqipërisë (VKM nr. 120, datë 8.3.2001); </w:t>
      </w:r>
    </w:p>
    <w:p w14:paraId="19EBF6D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së Kursimit;</w:t>
      </w:r>
    </w:p>
    <w:p w14:paraId="19EBF6D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Kombëtare Tregtare;</w:t>
      </w:r>
    </w:p>
    <w:p w14:paraId="19EBF6D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Bankës Tregtare Agrare;</w:t>
      </w:r>
    </w:p>
    <w:p w14:paraId="19EBF6D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Kancelar i Gjykatës së Lartë;</w:t>
      </w:r>
    </w:p>
    <w:p w14:paraId="19EBF6D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Gjykatës së Lartë;</w:t>
      </w:r>
    </w:p>
    <w:p w14:paraId="19EBF6D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Civil;</w:t>
      </w:r>
    </w:p>
    <w:p w14:paraId="19EBF6D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Kryeinspektor i Inspektoratit të Këshillit të Lartë të Drejtësisë (VKM nr. 120, datë 8.3.2001); </w:t>
      </w:r>
    </w:p>
    <w:p w14:paraId="19EBF6D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Kabinetit të Presidentit;</w:t>
      </w:r>
    </w:p>
    <w:p w14:paraId="19EBF6D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Presidentit;</w:t>
      </w:r>
    </w:p>
    <w:p w14:paraId="19EBF6D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Presidentit;</w:t>
      </w:r>
    </w:p>
    <w:p w14:paraId="19EBF6D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Prefekti;</w:t>
      </w:r>
    </w:p>
    <w:p w14:paraId="19EBF6D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këshillit të rrethit;</w:t>
      </w:r>
    </w:p>
    <w:p w14:paraId="19EBF6D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Kryetari i këshillit të qarkut;</w:t>
      </w:r>
    </w:p>
    <w:p w14:paraId="19EBF6D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Bashkisë;</w:t>
      </w:r>
    </w:p>
    <w:p w14:paraId="19EBF6D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Gjykatës Kushtetuese;</w:t>
      </w:r>
    </w:p>
    <w:p w14:paraId="19EBF6D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Kryeministrit;</w:t>
      </w:r>
    </w:p>
    <w:p w14:paraId="19EBF6E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Shtetëror për Kontrollin e Figurave të Zyrtarëve;</w:t>
      </w:r>
    </w:p>
    <w:p w14:paraId="19EBF6E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Kryekoordinator në Departamentin e Koordinimit në Këshillin e Ministrave;</w:t>
      </w:r>
    </w:p>
    <w:p w14:paraId="19EBF6E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Grupit Mbikëqyrjes të Shoqërive Huamarrëse;</w:t>
      </w:r>
    </w:p>
    <w:p w14:paraId="19EBF6E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zëvendëskryeministrit;</w:t>
      </w:r>
    </w:p>
    <w:p w14:paraId="19EBF6E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prefekturë;</w:t>
      </w:r>
    </w:p>
    <w:p w14:paraId="19EBF6E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këshillat e rretheve;</w:t>
      </w:r>
    </w:p>
    <w:p w14:paraId="19EBF6E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këshillin e qarkut;</w:t>
      </w:r>
    </w:p>
    <w:p w14:paraId="19EBF6E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bashki;</w:t>
      </w:r>
    </w:p>
    <w:p w14:paraId="19EBF6E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Integrimit të të Përndjekurve Politikë;</w:t>
      </w:r>
    </w:p>
    <w:p w14:paraId="19EBF6E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përgjithshëm i SHIK-ut;</w:t>
      </w:r>
    </w:p>
    <w:p w14:paraId="19EBF6E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në ministri;</w:t>
      </w:r>
    </w:p>
    <w:p w14:paraId="19EBF6E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Popullit (VKM nr. 467, datë 23.6.2005);</w:t>
      </w:r>
    </w:p>
    <w:p w14:paraId="19EBF6E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institucionit të Avokatit të Popullit (VKM nr. 467, datë 23.6.2005);</w:t>
      </w:r>
    </w:p>
    <w:p w14:paraId="19EBF6E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Avokatit të Përgjithshëm të Avokaturës së Shtetit (VKM nr. 467, datë 23.6.2005);</w:t>
      </w:r>
    </w:p>
    <w:p w14:paraId="19EBF6E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Inspektorit të Përgjithshëm në Inspektoratin e Lartë të Deklarimit dhe Kontrollit të Pasurive (VKM nr. 467, datë 23.6.2005);</w:t>
      </w:r>
    </w:p>
    <w:p w14:paraId="19EBF6E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Lartë në Inspektoratin e Lartë të Deklarimit dhe Kontrollit të Pasurive (VKM nr. 467, datë 23.6.2005);</w:t>
      </w:r>
    </w:p>
    <w:p w14:paraId="19EBF6F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njësisë bashkiake të Tiranës (VKM nr. 467, datë 23.6.2005);</w:t>
      </w:r>
    </w:p>
    <w:p w14:paraId="19EBF6F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Kabinetit të Kryetarit të Komisionit të Shërbimit Civil (VKM nr. 467, datë 23.6.2005);</w:t>
      </w:r>
    </w:p>
    <w:p w14:paraId="19EBF6F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Komisionit të Shërbimit Civil (VKM nr. 467, datë 23.6.2005);</w:t>
      </w:r>
    </w:p>
    <w:p w14:paraId="19EBF6F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kabineti në ministri dhe në institucione qendrore/</w:t>
      </w:r>
      <w:r w:rsidRPr="00A32136">
        <w:rPr>
          <w:rFonts w:ascii="Garamond" w:hAnsi="Garamond"/>
          <w:i/>
          <w:lang w:val="sq-AL"/>
        </w:rPr>
        <w:t>buxhetore</w:t>
      </w:r>
      <w:r w:rsidRPr="00A32136">
        <w:rPr>
          <w:rFonts w:ascii="Garamond" w:hAnsi="Garamond"/>
          <w:lang w:val="sq-AL"/>
        </w:rPr>
        <w:t xml:space="preserve"> (VKM nr. 467, datë 23.6.2005);</w:t>
      </w:r>
    </w:p>
    <w:p w14:paraId="19EBF6F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Kryetari i Autoritetit të Konkurrencës (VKM nr. 347, datë 19.3.2008);</w:t>
      </w:r>
    </w:p>
    <w:p w14:paraId="19EBF6F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Komisionit të Konkurrencës të Autoritetit të Konkurrencës (VKM nr. 347, datë 19.3.2008);</w:t>
      </w:r>
    </w:p>
    <w:p w14:paraId="19EBF6F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Prokurimeve (VKM nr. 347, datë 19.3.2008);</w:t>
      </w:r>
    </w:p>
    <w:p w14:paraId="19EBF6F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Këshillin e Lartë të Drejtësisë (VKM nr. 347, datë 19.3.2008);</w:t>
      </w:r>
    </w:p>
    <w:p w14:paraId="19EBF6F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në Gjykatën Kushtetuese (VKM nr. 347, datë 19.3.2008);</w:t>
      </w:r>
    </w:p>
    <w:p w14:paraId="19EBF6F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Agjencisë së Kthimit dhe Kompensimit të Pronave (VKM nr. 347, datë 19.3.2008);</w:t>
      </w:r>
    </w:p>
    <w:p w14:paraId="19EBF6F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Grupit Mbikëqyrës të Shoqërive Huamarrëse (VKM nr. 347, datë 19.3.2008);</w:t>
      </w:r>
    </w:p>
    <w:p w14:paraId="19EBF6F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i Përgjithshëm i Shtetit dhe Kryetar i Arbitrazhit të Lartë Shtetëror (ligji nr. 9061, datë 8.5.2003).</w:t>
      </w:r>
    </w:p>
    <w:p w14:paraId="19EBF6FC" w14:textId="77777777" w:rsidR="00DE28F1" w:rsidRPr="00A32136" w:rsidRDefault="00DE28F1" w:rsidP="00DE28F1">
      <w:pPr>
        <w:autoSpaceDE w:val="0"/>
        <w:autoSpaceDN w:val="0"/>
        <w:adjustRightInd w:val="0"/>
        <w:spacing w:after="0" w:line="240" w:lineRule="auto"/>
        <w:ind w:firstLine="0"/>
        <w:rPr>
          <w:rFonts w:ascii="Garamond" w:hAnsi="Garamond"/>
          <w:sz w:val="10"/>
          <w:lang w:val="sq-AL"/>
        </w:rPr>
      </w:pPr>
    </w:p>
    <w:p w14:paraId="19EBF6FD"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“b”, e pikës 9, të nenit I, të këtij ligji:</w:t>
      </w:r>
    </w:p>
    <w:p w14:paraId="19EBF6F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Zëvendëskryetari i Akademisë së Shkencave;</w:t>
      </w:r>
    </w:p>
    <w:p w14:paraId="19EBF6F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të Zhvillimit të Turizmit;</w:t>
      </w:r>
    </w:p>
    <w:p w14:paraId="19EBF70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Shkencor në Akademinë e Shkencave;</w:t>
      </w:r>
    </w:p>
    <w:p w14:paraId="19EBF70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Komitetit Olimpik Shqiptar;</w:t>
      </w:r>
    </w:p>
    <w:p w14:paraId="19EBF70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Komitetit Kombëtar të Energjisë;</w:t>
      </w:r>
    </w:p>
    <w:p w14:paraId="19EBF70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w:t>
      </w:r>
    </w:p>
    <w:p w14:paraId="19EBF70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Agjencisë së Ristrukturimit të Ndërmarrjeve Bujqësore;</w:t>
      </w:r>
    </w:p>
    <w:p w14:paraId="19EBF70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kabineti i Avokatit të Përgjithshëm të Avokaturës së Shtetit (VKM nr. 296, datë 8.5.2003);</w:t>
      </w:r>
    </w:p>
    <w:p w14:paraId="19EBF70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Avokat Shteti pranë Gjykatës së Apelit në zyrat vendore (VKM nr. 296, datë 8.5.2003);</w:t>
      </w:r>
    </w:p>
    <w:p w14:paraId="19EBF70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protokollit dhe ceremonisë në Presidencë;</w:t>
      </w:r>
    </w:p>
    <w:p w14:paraId="19EBF70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zyrës së pritjes së popullit në Presidencë;</w:t>
      </w:r>
    </w:p>
    <w:p w14:paraId="19EBF70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në Kontrollin e Lartë të Shtetit;</w:t>
      </w:r>
    </w:p>
    <w:p w14:paraId="19EBF70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në ministri;</w:t>
      </w:r>
    </w:p>
    <w:p w14:paraId="19EBF70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në RTV;</w:t>
      </w:r>
    </w:p>
    <w:p w14:paraId="19EBF70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departamenti në Këshillin Kombëtar të Radios dhe Televizionit (VKM nr. 120, datë 8.3.2001);</w:t>
      </w:r>
    </w:p>
    <w:p w14:paraId="19EBF70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Këshillit të Ankesave në Këshillin Kombëtar të Radios dhe Televizionit (VKM nr. 120, datë 8.3.2001);</w:t>
      </w:r>
    </w:p>
    <w:p w14:paraId="19EBF70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Jashtme;</w:t>
      </w:r>
    </w:p>
    <w:p w14:paraId="19EBF70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Radios së Brendshme;</w:t>
      </w:r>
    </w:p>
    <w:p w14:paraId="19EBF71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Drejtor i Televizionit;</w:t>
      </w:r>
    </w:p>
    <w:p w14:paraId="19EBF71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Arkivave të Shtetit;</w:t>
      </w:r>
    </w:p>
    <w:p w14:paraId="19EBF71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Qendrës për Nxitjen e Investimeve të Huaja;</w:t>
      </w:r>
    </w:p>
    <w:p w14:paraId="19EBF71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për Mbrojtjen e Mjedisit;</w:t>
      </w:r>
    </w:p>
    <w:p w14:paraId="19EBF71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Përgjithshme të Rrugëve;</w:t>
      </w:r>
    </w:p>
    <w:p w14:paraId="19EBF71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Institutit të Statistikës;</w:t>
      </w:r>
    </w:p>
    <w:p w14:paraId="19EBF71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Komitetit Shqiptar të Birësimeve;</w:t>
      </w:r>
    </w:p>
    <w:p w14:paraId="19EBF71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Komisionit Shtetëror të Kthimit të Pronave;</w:t>
      </w:r>
    </w:p>
    <w:p w14:paraId="19EBF71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Njësisë së Implementimit të Projektit Mobil;</w:t>
      </w:r>
    </w:p>
    <w:p w14:paraId="19EBF71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i Shërbimit të Inspektoratit të Përgjithshëm Financiar në Ministrinë e Financave;</w:t>
      </w:r>
    </w:p>
    <w:p w14:paraId="19EBF71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në Drejtorinë e Përgjithshëm të Aviacionit Civil;</w:t>
      </w:r>
    </w:p>
    <w:p w14:paraId="19EBF71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Zëvendësdrejtorët e përgjithshëm të ministrive dhe institucioneve qendrore/</w:t>
      </w:r>
      <w:r w:rsidRPr="00A32136">
        <w:rPr>
          <w:rFonts w:ascii="Garamond" w:hAnsi="Garamond"/>
          <w:i/>
          <w:lang w:val="sq-AL"/>
        </w:rPr>
        <w:t xml:space="preserve">buxhetore </w:t>
      </w:r>
      <w:r w:rsidRPr="00A32136">
        <w:rPr>
          <w:rFonts w:ascii="Garamond" w:hAnsi="Garamond"/>
          <w:lang w:val="sq-AL"/>
        </w:rPr>
        <w:t>(ligji nr. 9061, datë 8.5.2003);</w:t>
      </w:r>
    </w:p>
    <w:p w14:paraId="19EBF71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w:t>
      </w:r>
    </w:p>
    <w:p w14:paraId="19EBF71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Sigurimeve Shoqërore;</w:t>
      </w:r>
    </w:p>
    <w:p w14:paraId="19EBF71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ligjshmërisë në Gjykatën e Kasacionit;</w:t>
      </w:r>
    </w:p>
    <w:p w14:paraId="19EBF71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ish-të Përndjekurve Politikë;</w:t>
      </w:r>
    </w:p>
    <w:p w14:paraId="19EBF72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Kombëtare të Meteorologjisë dhe Kalibrimit;</w:t>
      </w:r>
    </w:p>
    <w:p w14:paraId="19EBF72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Drejtorisë së Standardizimit dhe Cilësisë;</w:t>
      </w:r>
    </w:p>
    <w:p w14:paraId="19EBF72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Kodifikimit në Ministrinë e Drejtësisë;</w:t>
      </w:r>
    </w:p>
    <w:p w14:paraId="19EBF72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Inspektimit në Ministrinë e Drejtësisë;</w:t>
      </w:r>
    </w:p>
    <w:p w14:paraId="19EBF72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Sigurimit të Kujdesit Shëndetësor;</w:t>
      </w:r>
    </w:p>
    <w:p w14:paraId="19EBF72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Përgjegjës i sektorit në Presidencë;</w:t>
      </w:r>
    </w:p>
    <w:p w14:paraId="19EBF72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Presidentit;</w:t>
      </w:r>
    </w:p>
    <w:p w14:paraId="19EBF72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Komisionit Shtetëror Trepalësh për Dhënien e Statusit të ish-të Përndjekurve Politikë;</w:t>
      </w:r>
    </w:p>
    <w:p w14:paraId="19EBF72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Kryekëshilltar në Kuvend;</w:t>
      </w:r>
    </w:p>
    <w:p w14:paraId="19EBF72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Komisioni në Kuvend;</w:t>
      </w:r>
    </w:p>
    <w:p w14:paraId="19EBF72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ATSH-së;</w:t>
      </w:r>
    </w:p>
    <w:p w14:paraId="19EBF72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Institutit të Statistikës;</w:t>
      </w:r>
    </w:p>
    <w:p w14:paraId="19EBF72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Qendrës Shqiptare të Nxitjes së Investimeve të Huaja;</w:t>
      </w:r>
    </w:p>
    <w:p w14:paraId="19EBF72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Agjencisë së Ristrukturimit të Ndërmarrjeve;</w:t>
      </w:r>
    </w:p>
    <w:p w14:paraId="19EBF72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Kombëtare të Privatizimit;</w:t>
      </w:r>
    </w:p>
    <w:p w14:paraId="19EBF72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Agjencisë së Prokurimit Publik;</w:t>
      </w:r>
    </w:p>
    <w:p w14:paraId="19EBF73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Drejtorisë së Përgjithshme të Arkivave;</w:t>
      </w:r>
    </w:p>
    <w:p w14:paraId="19EBF73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Zëvendëspresident i Komitetit Olimpik;</w:t>
      </w:r>
    </w:p>
    <w:p w14:paraId="19EBF73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ministri dhe institucione qendrore/</w:t>
      </w:r>
      <w:r w:rsidRPr="00A32136">
        <w:rPr>
          <w:rFonts w:ascii="Garamond" w:hAnsi="Garamond"/>
          <w:i/>
          <w:lang w:val="sq-AL"/>
        </w:rPr>
        <w:t xml:space="preserve">buxhetore </w:t>
      </w:r>
      <w:r w:rsidRPr="00A32136">
        <w:rPr>
          <w:rFonts w:ascii="Garamond" w:hAnsi="Garamond"/>
          <w:lang w:val="sq-AL"/>
        </w:rPr>
        <w:t>(ligji nr. 9061, datë 8.5.2003);</w:t>
      </w:r>
    </w:p>
    <w:p w14:paraId="19EBF73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(për probleme të veçanta) në Këshillin e Ministrave, Presidencë dhe Kuvend;</w:t>
      </w:r>
    </w:p>
    <w:p w14:paraId="19EBF73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Komitetit Olimpik Shqiptar;</w:t>
      </w:r>
    </w:p>
    <w:p w14:paraId="19EBF73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President i Këshillit Kombëtar të Urdhrit të Mjekut;</w:t>
      </w:r>
    </w:p>
    <w:p w14:paraId="19EBF73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Gjykatës së Lartë;</w:t>
      </w:r>
    </w:p>
    <w:p w14:paraId="19EBF73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Administratës së Përgjithshme të Ndihmës dhe Çështjeve Sociale;</w:t>
      </w:r>
    </w:p>
    <w:p w14:paraId="19EBF73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Shërbimit Kombëtar të Punësimit;</w:t>
      </w:r>
    </w:p>
    <w:p w14:paraId="19EBF73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Inspektoratit të Punës;</w:t>
      </w:r>
    </w:p>
    <w:p w14:paraId="19EBF73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Koordinator në Këshillin e Ministrave;</w:t>
      </w:r>
    </w:p>
    <w:p w14:paraId="19EBF73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i përgjithshëm i Pyjeve dhe Kullotave;</w:t>
      </w:r>
    </w:p>
    <w:p w14:paraId="19EBF73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Kryeinspektor i Inspektoratit Shtetëror të Kontrollit të Naftës, Gazit dhe Nënprodukteve të tij;</w:t>
      </w:r>
    </w:p>
    <w:p w14:paraId="19EBF73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Drejtor drejtorie (prokuror) në Prokurorinë e Përgjithshme;</w:t>
      </w:r>
    </w:p>
    <w:p w14:paraId="19EBF73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hetues, oficer i Policisë Gjyqësore në Prokurorinë e Përgjithshme;</w:t>
      </w:r>
    </w:p>
    <w:p w14:paraId="19EBF73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 Civil dhe Ushtarak në Tiranë;</w:t>
      </w:r>
    </w:p>
    <w:p w14:paraId="19EBF74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Zëvendësprokuror në Prokurorinë e Rrethit;</w:t>
      </w:r>
    </w:p>
    <w:p w14:paraId="19EBF74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në Gjykatën e Apelit Civil dhe Ushtarak në Tiranë;</w:t>
      </w:r>
    </w:p>
    <w:p w14:paraId="19EBF74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Zëvendëskryeinspektor dhe inspektor i Inspektoratit të Këshillit të Lartë të Drejtësisë (VKM nr. 120, datë 8.3.2001);</w:t>
      </w:r>
    </w:p>
    <w:p w14:paraId="19EBF74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në gjykatat e rretheve;</w:t>
      </w:r>
    </w:p>
    <w:p w14:paraId="19EBF74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në rrethe;</w:t>
      </w:r>
    </w:p>
    <w:p w14:paraId="19EBF74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rrethi;</w:t>
      </w:r>
    </w:p>
    <w:p w14:paraId="19EBF74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lastRenderedPageBreak/>
        <w:t>Zëvendësprokuror rrethi;</w:t>
      </w:r>
    </w:p>
    <w:p w14:paraId="19EBF74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në gjykatat e rretheve;</w:t>
      </w:r>
    </w:p>
    <w:p w14:paraId="19EBF74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Gjykatës së Apelit në Rrethe;</w:t>
      </w:r>
    </w:p>
    <w:p w14:paraId="19EBF74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i Kontroll-Bashkërendimit në Departamentin e Kontrollit të Brendshëm Administrativ në Këshillin e Ministrave;</w:t>
      </w:r>
    </w:p>
    <w:p w14:paraId="19EBF74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i Avokatit të Popullit (VKM nr. 467, datë 23.6.2005);</w:t>
      </w:r>
    </w:p>
    <w:p w14:paraId="19EBF74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së Apelit për Krime të Rënda (VKM nr. 467, datë 23.6.2005);</w:t>
      </w:r>
    </w:p>
    <w:p w14:paraId="19EBF74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Gjyqtari Gjykatës së Apelit për Krime të Rënda (VKM nr. 467, datë 23.6.2005);</w:t>
      </w:r>
    </w:p>
    <w:p w14:paraId="19EBF74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së Apelit për Krime të Rënda (VKM nr. 467, datë 23.6.2005);</w:t>
      </w:r>
    </w:p>
    <w:p w14:paraId="19EBF74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së Apelit për Krime të Rënda (VKM nr. 467, datë 23.6.2005);</w:t>
      </w:r>
    </w:p>
    <w:p w14:paraId="19EBF74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i Gjykatës për Krime të Rënda (VKM nr. 467, datë 23.6.2005);</w:t>
      </w:r>
    </w:p>
    <w:p w14:paraId="19EBF75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Drejtues i Prokurorisë për Krime të Rënda (VKM nr. 467, datë 23.6.2005);</w:t>
      </w:r>
    </w:p>
    <w:p w14:paraId="19EBF75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Zëdhënës i ministrit (VKM nr. 467, datë 23.6.2005);</w:t>
      </w:r>
    </w:p>
    <w:p w14:paraId="19EBF75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Inspektor në Këshillin e Lartë të Drejtësisë (VKM nr. 347, datë 19.3.2008);</w:t>
      </w:r>
    </w:p>
    <w:p w14:paraId="19EBF75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Gjykatën Kushtetuese (VKM nr. 347, datë 19.3.2008);</w:t>
      </w:r>
    </w:p>
    <w:p w14:paraId="19EBF75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i përgjithshëm i Agjencisë së Kthimit dhe Kompensimit të Pronave (VKM nr. 347, datë 19.3.2008);</w:t>
      </w:r>
    </w:p>
    <w:p w14:paraId="19EBF75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përgjithshëm i Inspektoratit të Lartë të Deklarimit dhe Kontrollit të Pasurive (VKM nr. 641, datë 11.6.2009).</w:t>
      </w:r>
    </w:p>
    <w:p w14:paraId="19EBF756" w14:textId="77777777" w:rsidR="00DE28F1" w:rsidRPr="00A32136" w:rsidRDefault="00DE28F1" w:rsidP="00DE28F1">
      <w:pPr>
        <w:autoSpaceDE w:val="0"/>
        <w:autoSpaceDN w:val="0"/>
        <w:adjustRightInd w:val="0"/>
        <w:spacing w:after="0" w:line="240" w:lineRule="auto"/>
        <w:ind w:firstLine="0"/>
        <w:rPr>
          <w:rFonts w:ascii="Garamond" w:hAnsi="Garamond"/>
          <w:b/>
          <w:sz w:val="12"/>
          <w:u w:val="single"/>
          <w:lang w:val="sq-AL"/>
        </w:rPr>
      </w:pPr>
    </w:p>
    <w:p w14:paraId="19EBF757"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“c” e pikës 9, të nenit 1, të këtij ligji:</w:t>
      </w:r>
    </w:p>
    <w:p w14:paraId="19EBF75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14:paraId="19EBF75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Zëvendësdrejtor në Këshill të Ministrave, ministri, institucione qendrore dhe Kontrollin e Lartë të Shtetit;</w:t>
      </w:r>
    </w:p>
    <w:p w14:paraId="19EBF75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Ambasador i Republikës së Shqipërisë;</w:t>
      </w:r>
    </w:p>
    <w:p w14:paraId="19EBF75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fuqiplotë në ambasadë;</w:t>
      </w:r>
    </w:p>
    <w:p w14:paraId="19EBF75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14:paraId="19EBF75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Konsull në konsullatat e Republikës së Shqipërisë;</w:t>
      </w:r>
    </w:p>
    <w:p w14:paraId="19EBF75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Kryetar dege në ministri, institucione qendrore dhe Kontrollin e Lartë të Shtetit;</w:t>
      </w:r>
    </w:p>
    <w:p w14:paraId="19EBF75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Ministër këshilltar në ambasadë;</w:t>
      </w:r>
    </w:p>
    <w:p w14:paraId="19EBF76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Këshilltar në ambasadë;</w:t>
      </w:r>
    </w:p>
    <w:p w14:paraId="19EBF76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parë në ambasadë;</w:t>
      </w:r>
    </w:p>
    <w:p w14:paraId="19EBF76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dytë në ambasadë;</w:t>
      </w:r>
    </w:p>
    <w:p w14:paraId="19EBF76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tretë në ambasadë;</w:t>
      </w:r>
    </w:p>
    <w:p w14:paraId="19EBF76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 i këshilltarit të Presidentit (VKM nr. 296, datë 8.5.2003);</w:t>
      </w:r>
    </w:p>
    <w:p w14:paraId="19EBF76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Zëvendëskryetar i këshillit të qarkut (VKM nr. 296, datë 8.5.2003);</w:t>
      </w:r>
    </w:p>
    <w:p w14:paraId="19EBF76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Jurist në Departamentin Juridik në Kryeministri (VKM nr. 296, datë 8.5.2003);</w:t>
      </w:r>
    </w:p>
    <w:p w14:paraId="19EBF76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Nënprefekti (VKM nr. 476, datë 23.6.2005); </w:t>
      </w:r>
    </w:p>
    <w:p w14:paraId="19EBF76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Ndihmës/inspektor i lartë në Inspektoratin e Lartë të Deklarimit dhe Kontrollit të Pasurive (VKM nr. 476, datë 23.6.2005);</w:t>
      </w:r>
    </w:p>
    <w:p w14:paraId="19EBF76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Ndihmës/komisioner i komisionerit të Avokatit të Popullit (VKM nr. 476, datë 23.6.2005);</w:t>
      </w:r>
    </w:p>
    <w:p w14:paraId="19EBF76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 i Gjykatës për Krime të Rënda (VKM nr. 476, datë 23.6.2005);</w:t>
      </w:r>
    </w:p>
    <w:p w14:paraId="19EBF76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i Prokurorisë për Krime të Rënda (VKM nr. 476, datë 23.6.2005);</w:t>
      </w:r>
    </w:p>
    <w:p w14:paraId="19EBF76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Oficer i Policisë Gjyqësore në Prokurorinë për Krime të Rënda (VKM nr. 476, datë 23.6.2005).</w:t>
      </w:r>
    </w:p>
    <w:p w14:paraId="19EBF76D" w14:textId="77777777" w:rsidR="00DE28F1" w:rsidRPr="00A32136" w:rsidRDefault="00DE28F1" w:rsidP="00DE28F1">
      <w:pPr>
        <w:autoSpaceDE w:val="0"/>
        <w:autoSpaceDN w:val="0"/>
        <w:adjustRightInd w:val="0"/>
        <w:spacing w:after="0" w:line="240" w:lineRule="auto"/>
        <w:ind w:firstLine="0"/>
        <w:rPr>
          <w:rFonts w:ascii="Garamond" w:hAnsi="Garamond"/>
          <w:sz w:val="8"/>
          <w:lang w:val="sq-AL"/>
        </w:rPr>
      </w:pPr>
    </w:p>
    <w:p w14:paraId="19EBF76E" w14:textId="77777777" w:rsidR="00DE28F1" w:rsidRPr="00A32136" w:rsidRDefault="00DE28F1" w:rsidP="00DE28F1">
      <w:pPr>
        <w:autoSpaceDE w:val="0"/>
        <w:autoSpaceDN w:val="0"/>
        <w:adjustRightInd w:val="0"/>
        <w:spacing w:after="0" w:line="240" w:lineRule="auto"/>
        <w:ind w:firstLine="0"/>
        <w:rPr>
          <w:rFonts w:ascii="Garamond" w:hAnsi="Garamond"/>
          <w:b/>
          <w:u w:val="single"/>
          <w:lang w:val="sq-AL"/>
        </w:rPr>
      </w:pPr>
      <w:r w:rsidRPr="00A32136">
        <w:rPr>
          <w:rFonts w:ascii="Garamond" w:hAnsi="Garamond"/>
          <w:b/>
          <w:u w:val="single"/>
          <w:lang w:val="sq-AL"/>
        </w:rPr>
        <w:t>Për grupin e dytë germa “d”, e nenit 9, të këtij ligji:</w:t>
      </w:r>
    </w:p>
    <w:p w14:paraId="19EBF76F"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w:t>
      </w:r>
      <w:r w:rsidRPr="00A32136">
        <w:rPr>
          <w:rFonts w:ascii="Garamond" w:hAnsi="Garamond"/>
          <w:lang w:val="sq-AL"/>
        </w:rPr>
        <w:lastRenderedPageBreak/>
        <w:t>Kontrollit të Pasurive dhe në Komisionin e Shërbimit Civil, Autoritetin e Konkurrencës, Avokatin e Prokurimeve dhe Gjykatën Kushtetuese (VKM nr. 347, datë 19.3.2008);</w:t>
      </w:r>
    </w:p>
    <w:p w14:paraId="19EBF77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Anëtar i Komitetit Shtetëror të Kulteve (VKM nr. 347, datë 19.3.2008);</w:t>
      </w:r>
    </w:p>
    <w:p w14:paraId="19EBF77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Gjykatës Kushtetuese (VKM nr. 347, datë 19.3.2008);</w:t>
      </w:r>
    </w:p>
    <w:p w14:paraId="19EBF772"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Ndihmësligjor në Gjykatën e Lartë (VKM nr. 347, datë 19.3.2008);</w:t>
      </w:r>
    </w:p>
    <w:p w14:paraId="19EBF773"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rretheve;</w:t>
      </w:r>
    </w:p>
    <w:p w14:paraId="19EBF774"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Prokurorë;</w:t>
      </w:r>
    </w:p>
    <w:p w14:paraId="19EBF775"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Hetues, oficer i Policisë Gjyqësore;</w:t>
      </w:r>
    </w:p>
    <w:p w14:paraId="19EBF776"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Gjyqtarë në gjykatat e apelit;</w:t>
      </w:r>
    </w:p>
    <w:p w14:paraId="19EBF777"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Prokuror në Prokurorinë e Apelit;</w:t>
      </w:r>
    </w:p>
    <w:p w14:paraId="19EBF778"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Kryetarit të Kuvendit;</w:t>
      </w:r>
    </w:p>
    <w:p w14:paraId="19EBF779"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Kryeministrit;</w:t>
      </w:r>
    </w:p>
    <w:p w14:paraId="19EBF77A"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Atashe në ambasadë;</w:t>
      </w:r>
    </w:p>
    <w:p w14:paraId="19EBF77B"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Asistent i Inspektorit të Kontroll-Bashkërendimit në Departamentin e Kontrollit të Brendshëm Administrativ në Këshillin e Ministrave;</w:t>
      </w:r>
    </w:p>
    <w:p w14:paraId="19EBF77C"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Sekretar i Sekretarit të Përgjithshëm në Presidencë (VKM nr. 296, datë 8.5.2003);</w:t>
      </w:r>
    </w:p>
    <w:p w14:paraId="19EBF77D"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shefit të kabinetit në Presidencë (VKM nr. 296, datë 8.5.2003); </w:t>
      </w:r>
    </w:p>
    <w:p w14:paraId="19EBF77E"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 xml:space="preserve">Sekretar i këshilltarit të Presidentit (VKM nr. 296, datë 8.5.2003). </w:t>
      </w:r>
    </w:p>
    <w:p w14:paraId="19EBF77F" w14:textId="77777777" w:rsidR="00DE28F1" w:rsidRPr="00A32136" w:rsidRDefault="00DE28F1" w:rsidP="00DE28F1">
      <w:pPr>
        <w:pStyle w:val="Hapesira7"/>
        <w:rPr>
          <w:sz w:val="10"/>
          <w:lang w:val="sq-AL"/>
        </w:rPr>
      </w:pPr>
    </w:p>
    <w:p w14:paraId="19EBF780"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Shënim.</w:t>
      </w:r>
    </w:p>
    <w:p w14:paraId="19EBF781" w14:textId="77777777" w:rsidR="00DE28F1" w:rsidRPr="00A32136" w:rsidRDefault="00DE28F1" w:rsidP="00DE28F1">
      <w:pPr>
        <w:autoSpaceDE w:val="0"/>
        <w:autoSpaceDN w:val="0"/>
        <w:adjustRightInd w:val="0"/>
        <w:spacing w:after="0" w:line="240" w:lineRule="auto"/>
        <w:ind w:firstLine="0"/>
        <w:rPr>
          <w:rFonts w:ascii="Garamond" w:hAnsi="Garamond"/>
          <w:lang w:val="sq-AL"/>
        </w:rPr>
      </w:pPr>
      <w:r w:rsidRPr="00A32136">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p w14:paraId="19EBF782" w14:textId="77777777" w:rsidR="00515E2A" w:rsidRPr="00A32136" w:rsidRDefault="00515E2A">
      <w:pPr>
        <w:rPr>
          <w:rFonts w:ascii="Garamond" w:hAnsi="Garamond"/>
        </w:rPr>
      </w:pPr>
    </w:p>
    <w:sectPr w:rsidR="00515E2A" w:rsidRPr="00A32136"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DC019D" w14:textId="77777777" w:rsidR="00423167" w:rsidRDefault="00423167" w:rsidP="00DE28F1">
      <w:pPr>
        <w:spacing w:after="0" w:line="240" w:lineRule="auto"/>
      </w:pPr>
      <w:r>
        <w:separator/>
      </w:r>
    </w:p>
  </w:endnote>
  <w:endnote w:type="continuationSeparator" w:id="0">
    <w:p w14:paraId="4EFB889D" w14:textId="77777777" w:rsidR="00423167" w:rsidRDefault="00423167"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14:paraId="19EBF78C" w14:textId="77777777" w:rsidR="00BB3B59" w:rsidRPr="00B4283E" w:rsidRDefault="00BB3B59"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14:paraId="19EBF78D" w14:textId="77777777" w:rsidR="00BB3B59" w:rsidRDefault="00BB3B59" w:rsidP="003727D7">
            <w:pPr>
              <w:pStyle w:val="Footer"/>
              <w:ind w:firstLine="0"/>
              <w:jc w:val="right"/>
              <w:rPr>
                <w:rFonts w:ascii="Garamond" w:hAnsi="Garamond"/>
                <w:sz w:val="24"/>
                <w:szCs w:val="24"/>
              </w:rPr>
            </w:pPr>
          </w:p>
          <w:p w14:paraId="19EBF78E" w14:textId="039A13EF" w:rsidR="00BB3B59" w:rsidRPr="005B4361" w:rsidRDefault="00BB3B59"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2F1D99">
              <w:rPr>
                <w:rFonts w:ascii="Garamond" w:hAnsi="Garamond"/>
                <w:noProof/>
                <w:sz w:val="24"/>
                <w:szCs w:val="24"/>
              </w:rPr>
              <w:t>2</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14:paraId="19EBF790" w14:textId="77777777" w:rsidR="00BB3B59" w:rsidRPr="00833610" w:rsidRDefault="00BB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19EBF791" w14:textId="77777777" w:rsidR="00BB3B59" w:rsidRDefault="00BB3B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D5CFF2" w14:textId="77777777" w:rsidR="00423167" w:rsidRDefault="00423167" w:rsidP="00DE28F1">
      <w:pPr>
        <w:spacing w:after="0" w:line="240" w:lineRule="auto"/>
      </w:pPr>
      <w:r>
        <w:separator/>
      </w:r>
    </w:p>
  </w:footnote>
  <w:footnote w:type="continuationSeparator" w:id="0">
    <w:p w14:paraId="1E9B8303" w14:textId="77777777" w:rsidR="00423167" w:rsidRDefault="00423167" w:rsidP="00DE28F1">
      <w:pPr>
        <w:spacing w:after="0" w:line="240" w:lineRule="auto"/>
      </w:pPr>
      <w:r>
        <w:continuationSeparator/>
      </w:r>
    </w:p>
  </w:footnote>
  <w:footnote w:id="1">
    <w:p w14:paraId="19EBF794" w14:textId="77777777" w:rsidR="00BB3B59" w:rsidRPr="00187685" w:rsidRDefault="00BB3B59"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2">
    <w:p w14:paraId="19EBF795" w14:textId="77777777" w:rsidR="00BB3B59" w:rsidRPr="00187685" w:rsidRDefault="00BB3B59"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w:t>
      </w:r>
      <w:r w:rsidRPr="00187685">
        <w:rPr>
          <w:rFonts w:ascii="Garamond" w:hAnsi="Garamond"/>
        </w:rPr>
        <w:t>Nuk ekziston më, por është në ligj</w:t>
      </w:r>
      <w:r>
        <w:rPr>
          <w:rFonts w:ascii="Garamond" w:hAnsi="Garamond"/>
        </w:rPr>
        <w:t>.</w:t>
      </w:r>
    </w:p>
  </w:footnote>
  <w:footnote w:id="3">
    <w:p w14:paraId="19EBF796" w14:textId="77777777" w:rsidR="00BB3B59" w:rsidRPr="00187685" w:rsidRDefault="00BB3B59"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w:t>
      </w:r>
      <w:proofErr w:type="gramStart"/>
      <w:r w:rsidRPr="00187685">
        <w:rPr>
          <w:rFonts w:ascii="Garamond" w:hAnsi="Garamond"/>
          <w:sz w:val="20"/>
          <w:szCs w:val="20"/>
        </w:rPr>
        <w:t>Nuk ekziston më, por është në ligj</w:t>
      </w:r>
      <w:r>
        <w:rPr>
          <w:rFonts w:ascii="Garamond" w:hAnsi="Garamond"/>
          <w:sz w:val="20"/>
          <w:szCs w:val="20"/>
        </w:rPr>
        <w:t>.</w:t>
      </w:r>
      <w:proofErr w:type="gramEnd"/>
    </w:p>
    <w:p w14:paraId="19EBF797" w14:textId="77777777" w:rsidR="00BB3B59" w:rsidRDefault="00BB3B59" w:rsidP="00DE28F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3B59" w:rsidRPr="00EB260B" w14:paraId="19EBF78A" w14:textId="77777777" w:rsidTr="003727D7">
      <w:trPr>
        <w:trHeight w:val="936"/>
        <w:jc w:val="center"/>
      </w:trPr>
      <w:tc>
        <w:tcPr>
          <w:tcW w:w="2811" w:type="dxa"/>
          <w:shd w:val="pct5" w:color="auto" w:fill="F2F2F2"/>
          <w:vAlign w:val="center"/>
        </w:tcPr>
        <w:p w14:paraId="19EBF787" w14:textId="77777777" w:rsidR="00BB3B59" w:rsidRPr="00EB260B" w:rsidRDefault="00BB3B59"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19EBF788" w14:textId="77777777" w:rsidR="00BB3B59" w:rsidRPr="00EB260B" w:rsidRDefault="00BB3B59" w:rsidP="003727D7">
          <w:pPr>
            <w:pStyle w:val="NoSpacing"/>
            <w:spacing w:before="100" w:after="100"/>
            <w:jc w:val="center"/>
            <w:rPr>
              <w:rFonts w:ascii="Garamond" w:hAnsi="Garamond"/>
              <w:b/>
              <w:sz w:val="28"/>
              <w:szCs w:val="28"/>
            </w:rPr>
          </w:pPr>
          <w:r>
            <w:rPr>
              <w:noProof/>
              <w:lang w:val="en-US"/>
            </w:rPr>
            <w:drawing>
              <wp:inline distT="0" distB="0" distL="0" distR="0" wp14:anchorId="19EBF792" wp14:editId="19EBF79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19EBF789" w14:textId="77777777" w:rsidR="00BB3B59" w:rsidRPr="00EB260B" w:rsidRDefault="00BB3B59"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14:paraId="19EBF78B" w14:textId="77777777" w:rsidR="00BB3B59" w:rsidRPr="00385E2C" w:rsidRDefault="00BB3B59" w:rsidP="00372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BF78F" w14:textId="77777777" w:rsidR="00BB3B59" w:rsidRDefault="00BB3B59" w:rsidP="003727D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8F1"/>
    <w:rsid w:val="00294510"/>
    <w:rsid w:val="002C3232"/>
    <w:rsid w:val="002F1D99"/>
    <w:rsid w:val="00372121"/>
    <w:rsid w:val="003727D7"/>
    <w:rsid w:val="00423167"/>
    <w:rsid w:val="004906CD"/>
    <w:rsid w:val="00515E2A"/>
    <w:rsid w:val="00771721"/>
    <w:rsid w:val="0079488A"/>
    <w:rsid w:val="007E5FFC"/>
    <w:rsid w:val="008A51DB"/>
    <w:rsid w:val="008A6CF4"/>
    <w:rsid w:val="00A32136"/>
    <w:rsid w:val="00B30DA7"/>
    <w:rsid w:val="00B6734A"/>
    <w:rsid w:val="00B953F5"/>
    <w:rsid w:val="00BB3B59"/>
    <w:rsid w:val="00CA4DD2"/>
    <w:rsid w:val="00D44942"/>
    <w:rsid w:val="00DE28F1"/>
    <w:rsid w:val="00E11488"/>
    <w:rsid w:val="00FF50D9"/>
    <w:rsid w:val="00FF69B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D0D11FED6A24CE4B16CDD1445CCDB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2023-05-03T11:10:34Z</Data_x0020_e_x0020_Krijimit>
    <Modifikuesi xmlns="0e656187-b300-4fb0-8bf4-3a50f872073c">elona.baci</Modifikuesi>
    <Data_x0020_e_x0020_Modifikimit xmlns="0e656187-b300-4fb0-8bf4-3a50f872073c">2023-05-08T09:49:21Z</Data_x0020_e_x0020_Modifikimit>
    <P_x00eb_rshkrimi xmlns="0e656187-b300-4fb0-8bf4-3a50f872073c" xsi:nil="true"/>
    <Data_x0020_e_x0020_Aksesimit_x0020_t_x00eb__x0020_Fundit xmlns="0e656187-b300-4fb0-8bf4-3a50f872073c" xsi:nil="true"/>
  </documentManagement>
</p:properties>
</file>

<file path=customXml/itemProps1.xml><?xml version="1.0" encoding="utf-8"?>
<ds:datastoreItem xmlns:ds="http://schemas.openxmlformats.org/officeDocument/2006/customXml" ds:itemID="{CD1D76A1-C804-412C-B330-560118DF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DFACD4-6158-48F8-89C7-F9B62FFBA9B1}">
  <ds:schemaRefs>
    <ds:schemaRef ds:uri="http://schemas.microsoft.com/sharepoint/v3/contenttype/forms"/>
  </ds:schemaRefs>
</ds:datastoreItem>
</file>

<file path=customXml/itemProps3.xml><?xml version="1.0" encoding="utf-8"?>
<ds:datastoreItem xmlns:ds="http://schemas.openxmlformats.org/officeDocument/2006/customXml" ds:itemID="{457A00F9-A27D-4786-91BB-7BFEADEBDC99}">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6436</Words>
  <Characters>36687</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6</cp:revision>
  <dcterms:created xsi:type="dcterms:W3CDTF">2024-12-30T13:18:00Z</dcterms:created>
  <dcterms:modified xsi:type="dcterms:W3CDTF">2024-12-30T13:24:00Z</dcterms:modified>
</cp:coreProperties>
</file>