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B34" w:rsidRPr="000D09E9" w:rsidRDefault="00826B34" w:rsidP="00826B34">
      <w:pPr>
        <w:pStyle w:val="NeniTitull"/>
        <w:rPr>
          <w:lang w:val="sq-AL"/>
        </w:rPr>
      </w:pPr>
      <w:r w:rsidRPr="000D09E9">
        <w:rPr>
          <w:lang w:val="sq-AL"/>
        </w:rPr>
        <w:t>VENDIM</w:t>
      </w:r>
    </w:p>
    <w:p w:rsidR="00826B34" w:rsidRPr="000D09E9" w:rsidRDefault="00826B34" w:rsidP="00826B34">
      <w:pPr>
        <w:pStyle w:val="NeniTitull"/>
        <w:rPr>
          <w:lang w:val="sq-AL"/>
        </w:rPr>
      </w:pPr>
      <w:bookmarkStart w:id="0" w:name="_GoBack"/>
      <w:r w:rsidRPr="000D09E9">
        <w:rPr>
          <w:lang w:val="sq-AL"/>
        </w:rPr>
        <w:t>Nr. 550, datë 27.7.2016</w:t>
      </w:r>
    </w:p>
    <w:bookmarkEnd w:id="0"/>
    <w:p w:rsidR="00826B34" w:rsidRPr="000D09E9" w:rsidRDefault="00826B34" w:rsidP="00826B34">
      <w:pPr>
        <w:pStyle w:val="Hapesira7"/>
        <w:rPr>
          <w:lang w:val="sq-AL"/>
        </w:rPr>
      </w:pPr>
    </w:p>
    <w:p w:rsidR="00826B34" w:rsidRPr="000D09E9" w:rsidRDefault="00826B34" w:rsidP="00826B34">
      <w:pPr>
        <w:pStyle w:val="NeniTitull"/>
        <w:rPr>
          <w:lang w:val="sq-AL"/>
        </w:rPr>
      </w:pPr>
      <w:r w:rsidRPr="000D09E9">
        <w:rPr>
          <w:lang w:val="sq-AL"/>
        </w:rPr>
        <w:t xml:space="preserve"> PËR BARAZIMIN E MASËS SË SHTESËS SË PENSIONEVE TË POSAÇME SHTETËRORE, TË CAKTUARA NË HARKUN KOHOR 1.10.1993–31.12.2014, DHE INDEKSIMIN E PENSIONEVE TË POSAÇME E TË SHTESËS SË PENSIONEVE TË POSAÇME SHTETËRORE</w:t>
      </w:r>
    </w:p>
    <w:p w:rsidR="00826B34" w:rsidRPr="000D09E9" w:rsidRDefault="00826B34" w:rsidP="00826B34">
      <w:pPr>
        <w:pStyle w:val="Hapesira7"/>
        <w:rPr>
          <w:lang w:val="sq-AL"/>
        </w:rPr>
      </w:pPr>
    </w:p>
    <w:p w:rsidR="00826B34" w:rsidRPr="000D09E9" w:rsidRDefault="00826B34" w:rsidP="00826B34">
      <w:pPr>
        <w:pStyle w:val="Paragrafi"/>
        <w:rPr>
          <w:lang w:val="sq-AL"/>
        </w:rPr>
      </w:pPr>
      <w:r w:rsidRPr="000D09E9">
        <w:rPr>
          <w:lang w:val="sq-AL"/>
        </w:rPr>
        <w:t>Në mbështetje të nenit 100 të Kushtetutës, të ligjit nr. 7703, datë 11.5.1993, “Për sigurimet shoqërore në Republikën e Shqipërisë”, të ndryshuar, të vendimit nr. 429, datë 12.9.2002, të Këshillit të Ministrave, “Për kushtet e përfitimit, shumën dhe procedurën e dhënies së pensioneve të posaçme shtetërore dhe të shtesave të pensioneve”, të ndryshuar, dhe të nenit 4, të ligjit nr. 147/2015, “Për buxhetin e vitit 2016”, me propozimin e ministrit të Mirëqenies Sociale dhe Rinisë, Këshilli i Ministrave</w:t>
      </w:r>
    </w:p>
    <w:p w:rsidR="00826B34" w:rsidRPr="000D09E9" w:rsidRDefault="00826B34" w:rsidP="00826B34">
      <w:pPr>
        <w:pStyle w:val="Hapesira7"/>
        <w:rPr>
          <w:lang w:val="sq-AL"/>
        </w:rPr>
      </w:pPr>
    </w:p>
    <w:p w:rsidR="00826B34" w:rsidRPr="000D09E9" w:rsidRDefault="00826B34" w:rsidP="00826B34">
      <w:pPr>
        <w:pStyle w:val="NeniNr"/>
        <w:rPr>
          <w:lang w:val="sq-AL"/>
        </w:rPr>
      </w:pPr>
      <w:r w:rsidRPr="000D09E9">
        <w:rPr>
          <w:lang w:val="sq-AL"/>
        </w:rPr>
        <w:t>VENDOSI:</w:t>
      </w:r>
    </w:p>
    <w:p w:rsidR="00826B34" w:rsidRPr="000D09E9" w:rsidRDefault="00826B34" w:rsidP="00826B34">
      <w:pPr>
        <w:pStyle w:val="Hapesira7"/>
        <w:rPr>
          <w:lang w:val="sq-AL"/>
        </w:rPr>
      </w:pPr>
    </w:p>
    <w:p w:rsidR="00826B34" w:rsidRPr="000D09E9" w:rsidRDefault="00826B34" w:rsidP="00826B34">
      <w:pPr>
        <w:pStyle w:val="Paragrafi"/>
        <w:rPr>
          <w:lang w:val="sq-AL"/>
        </w:rPr>
      </w:pPr>
      <w:r w:rsidRPr="000D09E9">
        <w:rPr>
          <w:lang w:val="sq-AL"/>
        </w:rPr>
        <w:t>1. Të gjitha shtesat e pensioneve të posaçme shtetërore, të caktuara me vendim të Këshillit të Ministrave, në masën e pensionit maksimal, në harkun kohor 1.10.1993–31.12.2014, të cilat vazhdojnë të paguhen edhe sot, do të bëhen 24 872 (njëzet e katër mijë e tetëqind e shtatëdhjetë e dy) lekë në muaj, me kusht që shuma e kësaj shtese, bashkë me masën e pensionit të caktuar sipas ligjit nr. 7703, datë 11.5.1993, të ndryshuar, përjashtuar shtesën sipas nenit 33, të këtij ligji, të mos kalojë vlerën 49 744 (dyzet e nëntë mijë e shtatëqind e dyzet e katër) lekë në muaj.</w:t>
      </w:r>
    </w:p>
    <w:p w:rsidR="00826B34" w:rsidRPr="000D09E9" w:rsidRDefault="00826B34" w:rsidP="00826B34">
      <w:pPr>
        <w:pStyle w:val="Paragrafi"/>
        <w:rPr>
          <w:lang w:val="sq-AL"/>
        </w:rPr>
      </w:pPr>
      <w:r w:rsidRPr="000D09E9">
        <w:rPr>
          <w:lang w:val="sq-AL"/>
        </w:rPr>
        <w:t>2. Në të njëjtën masë do të kalojnë edhe shtesat e pensioneve të posaçme shtetërore, të caktuara me vendim të Këshillit të Ministrave në harkun kohor 1.10.1993–31.12.2014, për familjarët e personit të vdekur, që merrte ose i takonte të merrte pension të posaçëm shtetëror ose shtesë pensioni të posaçëm.</w:t>
      </w:r>
    </w:p>
    <w:p w:rsidR="00826B34" w:rsidRPr="000D09E9" w:rsidRDefault="00826B34" w:rsidP="00826B34">
      <w:pPr>
        <w:pStyle w:val="Paragrafi"/>
        <w:rPr>
          <w:lang w:val="sq-AL"/>
        </w:rPr>
      </w:pPr>
      <w:r w:rsidRPr="000D09E9">
        <w:rPr>
          <w:lang w:val="sq-AL"/>
        </w:rPr>
        <w:t>3. Pas këtij ndryshimi, të gjitha pensionet e posaçme dhe shtesat e pensioneve të posaçme shtetërore, përfshirë edhe ato që nuk janë të përcaktuara në pikat 1 dhe 2 të këtij vendimi, do të indeksiohen me 1, 6%.</w:t>
      </w:r>
    </w:p>
    <w:p w:rsidR="00826B34" w:rsidRPr="000D09E9" w:rsidRDefault="00826B34" w:rsidP="00826B34">
      <w:pPr>
        <w:pStyle w:val="Paragrafi"/>
        <w:rPr>
          <w:lang w:val="sq-AL"/>
        </w:rPr>
      </w:pPr>
      <w:r w:rsidRPr="000D09E9">
        <w:rPr>
          <w:lang w:val="sq-AL"/>
        </w:rPr>
        <w:t>4. Efektet financiare, që rrjedhin nga zbatimi i këtij vendimi për vitin 2016, përllogariten në shumën 6 000 000 (gjashtë milionë) lekë dhe përballohen nga fondet e sigurimeve shoqërore, të parashikuara në buxhetin e shtetit për vitin 2016.</w:t>
      </w:r>
    </w:p>
    <w:p w:rsidR="00826B34" w:rsidRPr="000D09E9" w:rsidRDefault="00826B34" w:rsidP="00826B34">
      <w:pPr>
        <w:pStyle w:val="Paragrafi"/>
        <w:rPr>
          <w:lang w:val="sq-AL"/>
        </w:rPr>
      </w:pPr>
      <w:r w:rsidRPr="000D09E9">
        <w:rPr>
          <w:lang w:val="sq-AL"/>
        </w:rPr>
        <w:t>5. Ngarkohet Instituti i Sigurimeve Shoqërore për të nxjerrë udhëzimet përkatëse teknike për zbatimin e këtij vendimi.</w:t>
      </w:r>
    </w:p>
    <w:p w:rsidR="00826B34" w:rsidRPr="000D09E9" w:rsidRDefault="00826B34" w:rsidP="00826B34">
      <w:pPr>
        <w:pStyle w:val="Paragrafi"/>
        <w:rPr>
          <w:lang w:val="sq-AL"/>
        </w:rPr>
      </w:pPr>
      <w:r w:rsidRPr="000D09E9">
        <w:rPr>
          <w:lang w:val="sq-AL"/>
        </w:rPr>
        <w:t>Ky vendim hyn në fuqi pas botimit në Fletoren Zyrtare dhe i shtrin efektet financiare nga data 1.8.2016.</w:t>
      </w:r>
    </w:p>
    <w:p w:rsidR="00826B34" w:rsidRPr="000D09E9" w:rsidRDefault="00826B34" w:rsidP="00826B34">
      <w:pPr>
        <w:pStyle w:val="Hapesira7"/>
        <w:rPr>
          <w:lang w:val="sq-AL"/>
        </w:rPr>
      </w:pPr>
    </w:p>
    <w:p w:rsidR="00826B34" w:rsidRPr="000D09E9" w:rsidRDefault="00826B34" w:rsidP="00826B34">
      <w:pPr>
        <w:pStyle w:val="Paragrafi"/>
        <w:jc w:val="right"/>
        <w:rPr>
          <w:lang w:val="sq-AL"/>
        </w:rPr>
      </w:pPr>
      <w:r w:rsidRPr="000D09E9">
        <w:rPr>
          <w:lang w:val="sq-AL"/>
        </w:rPr>
        <w:t>KRYEMINISTRI</w:t>
      </w:r>
    </w:p>
    <w:p w:rsidR="00826B34" w:rsidRPr="000D09E9" w:rsidRDefault="00826B34" w:rsidP="00826B34">
      <w:pPr>
        <w:pStyle w:val="Paragrafi"/>
        <w:jc w:val="right"/>
        <w:rPr>
          <w:b/>
          <w:lang w:val="sq-AL"/>
        </w:rPr>
      </w:pPr>
      <w:r w:rsidRPr="000D09E9">
        <w:rPr>
          <w:b/>
          <w:lang w:val="sq-AL"/>
        </w:rPr>
        <w:t>Edi Rama</w:t>
      </w:r>
    </w:p>
    <w:p w:rsidR="00515E2A" w:rsidRDefault="00515E2A"/>
    <w:sectPr w:rsidR="00515E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B34"/>
    <w:rsid w:val="00515E2A"/>
    <w:rsid w:val="0082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6B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6B3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26B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26B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26B3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26B3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6B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6B3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26B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26B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26B3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26B3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2016-08-18T10:48:00Z</dcterms:created>
  <dcterms:modified xsi:type="dcterms:W3CDTF">2016-08-18T10:48:00Z</dcterms:modified>
</cp:coreProperties>
</file>