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D53" w:rsidRPr="008A3ABB" w:rsidRDefault="00A94D53" w:rsidP="00A94D53">
      <w:pPr>
        <w:pStyle w:val="NeniTitull"/>
        <w:rPr>
          <w:lang w:val="sq-AL"/>
        </w:rPr>
      </w:pPr>
      <w:r w:rsidRPr="008A3ABB">
        <w:rPr>
          <w:lang w:val="sq-AL"/>
        </w:rPr>
        <w:t>VENDIM</w:t>
      </w:r>
    </w:p>
    <w:p w:rsidR="00A94D53" w:rsidRPr="008A3ABB" w:rsidRDefault="00A94D53" w:rsidP="00A94D53">
      <w:pPr>
        <w:pStyle w:val="NeniTitull"/>
        <w:rPr>
          <w:lang w:val="sq-AL"/>
        </w:rPr>
      </w:pPr>
      <w:bookmarkStart w:id="0" w:name="_GoBack"/>
      <w:r>
        <w:rPr>
          <w:lang w:val="sq-AL"/>
        </w:rPr>
        <w:t xml:space="preserve">Nr. </w:t>
      </w:r>
      <w:r w:rsidRPr="008A3ABB">
        <w:rPr>
          <w:lang w:val="sq-AL"/>
        </w:rPr>
        <w:t>571, datë 3.8.2016</w:t>
      </w:r>
    </w:p>
    <w:bookmarkEnd w:id="0"/>
    <w:p w:rsidR="00A94D53" w:rsidRPr="008A3ABB" w:rsidRDefault="00A94D53" w:rsidP="00A94D53">
      <w:pPr>
        <w:pStyle w:val="Hapesira7"/>
        <w:rPr>
          <w:lang w:val="sq-AL"/>
        </w:rPr>
      </w:pPr>
    </w:p>
    <w:p w:rsidR="00A94D53" w:rsidRPr="008A3ABB" w:rsidRDefault="00A94D53" w:rsidP="00A94D53">
      <w:pPr>
        <w:pStyle w:val="NeniTitull"/>
        <w:rPr>
          <w:lang w:val="sq-AL"/>
        </w:rPr>
      </w:pPr>
      <w:r w:rsidRPr="008A3ABB">
        <w:rPr>
          <w:lang w:val="sq-AL"/>
        </w:rPr>
        <w:t xml:space="preserve">PËR NJË SHTESË NË VENDIMIN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378, DATË 12.8.1999, TË KËSHILLIT TË MINISTRAVE, </w:t>
      </w:r>
      <w:r>
        <w:rPr>
          <w:lang w:val="sq-AL"/>
        </w:rPr>
        <w:t>“</w:t>
      </w:r>
      <w:r w:rsidRPr="008A3ABB">
        <w:rPr>
          <w:lang w:val="sq-AL"/>
        </w:rPr>
        <w:t>PËR KALIMIN E SË DREJTËS</w:t>
      </w:r>
      <w:r>
        <w:rPr>
          <w:lang w:val="sq-AL"/>
        </w:rPr>
        <w:t xml:space="preserve"> </w:t>
      </w:r>
      <w:r w:rsidRPr="008A3ABB">
        <w:rPr>
          <w:lang w:val="sq-AL"/>
        </w:rPr>
        <w:t>SË PËRFAQËSUESIT TË PRONARIT PËR DISA OBJEKTE, PRONË PUBLIKE, ORGANEVE TË QEVERISJES VENDORE</w:t>
      </w:r>
      <w:r>
        <w:rPr>
          <w:lang w:val="sq-AL"/>
        </w:rPr>
        <w:t>”</w:t>
      </w:r>
      <w:r w:rsidRPr="008A3ABB">
        <w:rPr>
          <w:lang w:val="sq-AL"/>
        </w:rPr>
        <w:t>, TË NDRYSHUAR</w:t>
      </w:r>
    </w:p>
    <w:p w:rsidR="00A94D53" w:rsidRPr="008A3ABB" w:rsidRDefault="00A94D53" w:rsidP="00A94D53">
      <w:pPr>
        <w:pStyle w:val="Hapesira7"/>
        <w:rPr>
          <w:lang w:val="sq-AL"/>
        </w:rPr>
      </w:pPr>
    </w:p>
    <w:p w:rsidR="00A94D53" w:rsidRPr="008A3ABB" w:rsidRDefault="00A94D53" w:rsidP="00A94D53">
      <w:pPr>
        <w:pStyle w:val="Paragrafi"/>
        <w:rPr>
          <w:lang w:val="sq-AL"/>
        </w:rPr>
      </w:pPr>
      <w:r w:rsidRPr="008A3ABB">
        <w:rPr>
          <w:lang w:val="sq-AL"/>
        </w:rPr>
        <w:t xml:space="preserve">Në mbështetje të nenit 100 të Kushtetutës, të </w:t>
      </w:r>
      <w:bookmarkStart w:id="1" w:name="OLE_LINK1"/>
      <w:bookmarkStart w:id="2" w:name="OLE_LINK2"/>
      <w:r w:rsidRPr="008A3ABB">
        <w:rPr>
          <w:lang w:val="sq-AL"/>
        </w:rPr>
        <w:t xml:space="preserve">nenit 4, të ligjit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7926, datë 20.4.1995, </w:t>
      </w:r>
      <w:r>
        <w:rPr>
          <w:lang w:val="sq-AL"/>
        </w:rPr>
        <w:t>“</w:t>
      </w:r>
      <w:r w:rsidRPr="008A3ABB">
        <w:rPr>
          <w:lang w:val="sq-AL"/>
        </w:rPr>
        <w:t>Për transformimin e ndërmarrjeve shtetërore në shoqëri tregtare</w:t>
      </w:r>
      <w:r>
        <w:rPr>
          <w:lang w:val="sq-AL"/>
        </w:rPr>
        <w:t>”</w:t>
      </w:r>
      <w:r w:rsidRPr="008A3ABB">
        <w:rPr>
          <w:lang w:val="sq-AL"/>
        </w:rPr>
        <w:t xml:space="preserve">, të ndryshuar, të neneve 3 e 4, të ligjit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8744, datë 22.2.2001, </w:t>
      </w:r>
      <w:r>
        <w:rPr>
          <w:lang w:val="sq-AL"/>
        </w:rPr>
        <w:t>“</w:t>
      </w:r>
      <w:r w:rsidRPr="008A3ABB">
        <w:rPr>
          <w:lang w:val="sq-AL"/>
        </w:rPr>
        <w:t>Për transfe</w:t>
      </w:r>
      <w:r>
        <w:rPr>
          <w:lang w:val="sq-AL"/>
        </w:rPr>
        <w:t>-</w:t>
      </w:r>
      <w:r w:rsidRPr="008A3ABB">
        <w:rPr>
          <w:lang w:val="sq-AL"/>
        </w:rPr>
        <w:t>rimin e pronave të paluajtshme publike të shtetit në njësitë e qeverisjes vendore</w:t>
      </w:r>
      <w:r>
        <w:rPr>
          <w:lang w:val="sq-AL"/>
        </w:rPr>
        <w:t>”</w:t>
      </w:r>
      <w:r w:rsidRPr="008A3ABB">
        <w:rPr>
          <w:lang w:val="sq-AL"/>
        </w:rPr>
        <w:t>, të ndryshuar</w:t>
      </w:r>
      <w:bookmarkEnd w:id="1"/>
      <w:bookmarkEnd w:id="2"/>
      <w:r w:rsidRPr="008A3ABB">
        <w:rPr>
          <w:lang w:val="sq-AL"/>
        </w:rPr>
        <w:t>, me propozimin e ministrit të Zhvillimit Ekonomik, Turizmit, Tregtisë dhe Sipërmarrjes, Këshilli i Ministrave</w:t>
      </w:r>
    </w:p>
    <w:p w:rsidR="00A94D53" w:rsidRPr="008A3ABB" w:rsidRDefault="00A94D53" w:rsidP="00A94D53">
      <w:pPr>
        <w:pStyle w:val="Hapesira7"/>
        <w:rPr>
          <w:lang w:val="sq-AL"/>
        </w:rPr>
      </w:pPr>
    </w:p>
    <w:p w:rsidR="00A94D53" w:rsidRPr="008A3ABB" w:rsidRDefault="00A94D53" w:rsidP="00A94D53">
      <w:pPr>
        <w:pStyle w:val="NeniNr"/>
        <w:rPr>
          <w:lang w:val="sq-AL"/>
        </w:rPr>
      </w:pPr>
      <w:r w:rsidRPr="008A3ABB">
        <w:rPr>
          <w:lang w:val="sq-AL"/>
        </w:rPr>
        <w:t>VENDOSI:</w:t>
      </w:r>
    </w:p>
    <w:p w:rsidR="00A94D53" w:rsidRPr="008A3ABB" w:rsidRDefault="00A94D53" w:rsidP="00A94D53">
      <w:pPr>
        <w:pStyle w:val="Hapesira7"/>
        <w:rPr>
          <w:lang w:val="sq-AL"/>
        </w:rPr>
      </w:pPr>
    </w:p>
    <w:p w:rsidR="00A94D53" w:rsidRPr="008A3ABB" w:rsidRDefault="00A94D53" w:rsidP="00A94D53">
      <w:pPr>
        <w:pStyle w:val="Paragrafi"/>
        <w:rPr>
          <w:lang w:val="sq-AL"/>
        </w:rPr>
      </w:pPr>
      <w:r w:rsidRPr="008A3ABB">
        <w:rPr>
          <w:lang w:val="sq-AL"/>
        </w:rPr>
        <w:t xml:space="preserve">1. Në listën e objekteve, që i bashkëlidhet vendimit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378, datë 12.8.1999, të Këshillit të Ministrave, të ndryshuar, shtohet pasuria </w:t>
      </w:r>
      <w:r>
        <w:rPr>
          <w:lang w:val="sq-AL"/>
        </w:rPr>
        <w:t>“</w:t>
      </w:r>
      <w:r w:rsidRPr="008A3ABB">
        <w:rPr>
          <w:lang w:val="sq-AL"/>
        </w:rPr>
        <w:t>Parku i Transportit, Tiranë</w:t>
      </w:r>
      <w:r>
        <w:rPr>
          <w:lang w:val="sq-AL"/>
        </w:rPr>
        <w:t>”</w:t>
      </w:r>
      <w:r w:rsidRPr="008A3ABB">
        <w:rPr>
          <w:lang w:val="sq-AL"/>
        </w:rPr>
        <w:t>, që kalon në pronësi të Bashkisë Tiranë.</w:t>
      </w:r>
    </w:p>
    <w:p w:rsidR="00A94D53" w:rsidRPr="008A3ABB" w:rsidRDefault="00A94D53" w:rsidP="00A94D53">
      <w:pPr>
        <w:pStyle w:val="Paragrafi"/>
        <w:rPr>
          <w:lang w:val="sq-AL"/>
        </w:rPr>
      </w:pPr>
      <w:r w:rsidRPr="008A3ABB">
        <w:rPr>
          <w:lang w:val="sq-AL"/>
        </w:rPr>
        <w:t>2. Ngarkohen Ministria e Zhvillimit Ekono</w:t>
      </w:r>
      <w:r>
        <w:rPr>
          <w:lang w:val="sq-AL"/>
        </w:rPr>
        <w:t>-</w:t>
      </w:r>
      <w:r w:rsidRPr="008A3ABB">
        <w:rPr>
          <w:lang w:val="sq-AL"/>
        </w:rPr>
        <w:t>mik, Turizmit, Tregtisë dhe Sipërmarrjes, Mini</w:t>
      </w:r>
      <w:r>
        <w:rPr>
          <w:lang w:val="sq-AL"/>
        </w:rPr>
        <w:t>-</w:t>
      </w:r>
      <w:r w:rsidRPr="008A3ABB">
        <w:rPr>
          <w:lang w:val="sq-AL"/>
        </w:rPr>
        <w:t>stria e Punëve të Brendshme, Bashkia e Tiranës dhe Zyra Qendrore e Pasurive të Paluajtshme të Republikës së Shqipërisë për ndjekjen dhe zbatimin e këtij vendimi.</w:t>
      </w:r>
    </w:p>
    <w:p w:rsidR="00A94D53" w:rsidRPr="008A3ABB" w:rsidRDefault="00A94D53" w:rsidP="00A94D53">
      <w:pPr>
        <w:pStyle w:val="Paragrafi"/>
        <w:rPr>
          <w:lang w:val="sq-AL"/>
        </w:rPr>
      </w:pPr>
      <w:r w:rsidRPr="008A3ABB">
        <w:rPr>
          <w:lang w:val="sq-AL"/>
        </w:rPr>
        <w:t>Ky vendim hyn në fuqi pas botimit në Fletoren Zyrtare.</w:t>
      </w:r>
    </w:p>
    <w:p w:rsidR="00A94D53" w:rsidRPr="008A3ABB" w:rsidRDefault="00A94D53" w:rsidP="00A94D53">
      <w:pPr>
        <w:pStyle w:val="Hapesira7"/>
        <w:rPr>
          <w:lang w:val="sq-AL"/>
        </w:rPr>
      </w:pPr>
    </w:p>
    <w:p w:rsidR="00A94D53" w:rsidRPr="008A3ABB" w:rsidRDefault="00A94D53" w:rsidP="00A94D53">
      <w:pPr>
        <w:pStyle w:val="Paragrafi"/>
        <w:jc w:val="right"/>
        <w:rPr>
          <w:lang w:val="sq-AL"/>
        </w:rPr>
      </w:pPr>
      <w:r w:rsidRPr="008A3ABB">
        <w:rPr>
          <w:lang w:val="sq-AL"/>
        </w:rPr>
        <w:t>ZËVENDËSKRYEMINISTRI</w:t>
      </w:r>
    </w:p>
    <w:p w:rsidR="00A94D53" w:rsidRPr="008A3ABB" w:rsidRDefault="00A94D53" w:rsidP="00A94D53">
      <w:pPr>
        <w:pStyle w:val="Paragrafi"/>
        <w:jc w:val="right"/>
        <w:rPr>
          <w:b/>
          <w:lang w:val="sq-AL"/>
        </w:rPr>
      </w:pPr>
      <w:r w:rsidRPr="008A3ABB">
        <w:rPr>
          <w:b/>
          <w:lang w:val="sq-AL"/>
        </w:rPr>
        <w:t>Niko Peleshi</w:t>
      </w:r>
    </w:p>
    <w:p w:rsidR="00A94D53" w:rsidRPr="008A3ABB" w:rsidRDefault="00A94D53" w:rsidP="00A94D53">
      <w:pPr>
        <w:pStyle w:val="Paragrafi"/>
        <w:rPr>
          <w:lang w:val="sq-AL"/>
        </w:rPr>
      </w:pPr>
    </w:p>
    <w:p w:rsidR="00B16314" w:rsidRDefault="00B16314"/>
    <w:sectPr w:rsidR="00B1631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D53"/>
    <w:rsid w:val="00A94D53"/>
    <w:rsid w:val="00B1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94D5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94D53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A94D5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94D5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94D5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94D53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94D5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94D53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A94D5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94D5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94D5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94D5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2016-08-18T11:34:00Z</dcterms:created>
  <dcterms:modified xsi:type="dcterms:W3CDTF">2016-08-18T11:35:00Z</dcterms:modified>
</cp:coreProperties>
</file>