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0E" w:rsidRPr="00042963" w:rsidRDefault="006D2F0E" w:rsidP="006D2F0E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042963">
        <w:rPr>
          <w:b/>
          <w:lang w:val="sq-AL"/>
        </w:rPr>
        <w:t>VENDIM</w:t>
      </w:r>
    </w:p>
    <w:p w:rsidR="006D2F0E" w:rsidRPr="00042963" w:rsidRDefault="006D2F0E" w:rsidP="006D2F0E">
      <w:pPr>
        <w:pStyle w:val="Paragrafi"/>
        <w:jc w:val="center"/>
        <w:rPr>
          <w:b/>
          <w:lang w:val="sq-AL"/>
        </w:rPr>
      </w:pPr>
      <w:r w:rsidRPr="00042963">
        <w:rPr>
          <w:b/>
          <w:lang w:val="sq-AL"/>
        </w:rPr>
        <w:t>Nr. 617, datë 31.8.2016</w:t>
      </w:r>
    </w:p>
    <w:p w:rsidR="006D2F0E" w:rsidRPr="00042963" w:rsidRDefault="006D2F0E" w:rsidP="006D2F0E">
      <w:pPr>
        <w:pStyle w:val="Hapesira7"/>
        <w:rPr>
          <w:lang w:val="sq-AL"/>
        </w:rPr>
      </w:pPr>
    </w:p>
    <w:p w:rsidR="006D2F0E" w:rsidRPr="00042963" w:rsidRDefault="006D2F0E" w:rsidP="006D2F0E">
      <w:pPr>
        <w:pStyle w:val="Paragrafi"/>
        <w:jc w:val="center"/>
        <w:rPr>
          <w:b/>
          <w:lang w:val="sq-AL"/>
        </w:rPr>
      </w:pPr>
      <w:r w:rsidRPr="00042963">
        <w:rPr>
          <w:b/>
          <w:lang w:val="sq-AL"/>
        </w:rPr>
        <w:t>PËR EMËRIMIN NË DETYRË TË DREJTORIT TË PËRGJITHS</w:t>
      </w:r>
      <w:r>
        <w:rPr>
          <w:b/>
          <w:lang w:val="sq-AL"/>
        </w:rPr>
        <w:t>HËM TË TEATRIT KOMBËTAR TË OPERË</w:t>
      </w:r>
      <w:r w:rsidRPr="00042963">
        <w:rPr>
          <w:b/>
          <w:lang w:val="sq-AL"/>
        </w:rPr>
        <w:t>S, BALETIT DHE ANSAMBLIT POPULLOR</w:t>
      </w:r>
    </w:p>
    <w:p w:rsidR="006D2F0E" w:rsidRPr="00042963" w:rsidRDefault="006D2F0E" w:rsidP="006D2F0E">
      <w:pPr>
        <w:pStyle w:val="Hapesira7"/>
        <w:rPr>
          <w:lang w:val="sq-AL"/>
        </w:rPr>
      </w:pPr>
    </w:p>
    <w:p w:rsidR="006D2F0E" w:rsidRPr="00042963" w:rsidRDefault="006D2F0E" w:rsidP="006D2F0E">
      <w:pPr>
        <w:pStyle w:val="Paragrafi"/>
        <w:rPr>
          <w:lang w:val="sq-AL"/>
        </w:rPr>
      </w:pPr>
      <w:r w:rsidRPr="00042963">
        <w:rPr>
          <w:lang w:val="sq-AL"/>
        </w:rPr>
        <w:t xml:space="preserve">Në mbështetje të pikës 2, të nenit 100, të Kushtetutës, dhe të pikave 1 e 3, të nenit 9, të ligjit nr. 10352, datë 18.11.2010, </w:t>
      </w:r>
      <w:r>
        <w:rPr>
          <w:lang w:val="sq-AL"/>
        </w:rPr>
        <w:t>“</w:t>
      </w:r>
      <w:r w:rsidRPr="00042963">
        <w:rPr>
          <w:lang w:val="sq-AL"/>
        </w:rPr>
        <w:t>Për artin dhe kulturën</w:t>
      </w:r>
      <w:r>
        <w:rPr>
          <w:lang w:val="sq-AL"/>
        </w:rPr>
        <w:t>”</w:t>
      </w:r>
      <w:r w:rsidRPr="00042963">
        <w:rPr>
          <w:lang w:val="sq-AL"/>
        </w:rPr>
        <w:t>, të ndryshuar, me propozimin e ministrit të Kulturës, Këshilli i Ministrave</w:t>
      </w:r>
    </w:p>
    <w:p w:rsidR="006D2F0E" w:rsidRPr="00042963" w:rsidRDefault="006D2F0E" w:rsidP="006D2F0E">
      <w:pPr>
        <w:pStyle w:val="Hapesira7"/>
        <w:rPr>
          <w:lang w:val="sq-AL"/>
        </w:rPr>
      </w:pPr>
    </w:p>
    <w:p w:rsidR="006D2F0E" w:rsidRPr="00042963" w:rsidRDefault="006D2F0E" w:rsidP="006D2F0E">
      <w:pPr>
        <w:pStyle w:val="Paragrafi"/>
        <w:jc w:val="center"/>
        <w:rPr>
          <w:lang w:val="sq-AL"/>
        </w:rPr>
      </w:pPr>
      <w:r w:rsidRPr="00042963">
        <w:rPr>
          <w:lang w:val="sq-AL"/>
        </w:rPr>
        <w:t>VENDOSI:</w:t>
      </w:r>
    </w:p>
    <w:p w:rsidR="006D2F0E" w:rsidRPr="00042963" w:rsidRDefault="006D2F0E" w:rsidP="006D2F0E">
      <w:pPr>
        <w:pStyle w:val="Hapesira7"/>
        <w:rPr>
          <w:lang w:val="sq-AL"/>
        </w:rPr>
      </w:pPr>
    </w:p>
    <w:p w:rsidR="006D2F0E" w:rsidRPr="00042963" w:rsidRDefault="006D2F0E" w:rsidP="006D2F0E">
      <w:pPr>
        <w:pStyle w:val="Paragrafi"/>
        <w:rPr>
          <w:lang w:val="sq-AL"/>
        </w:rPr>
      </w:pPr>
      <w:r w:rsidRPr="00042963">
        <w:rPr>
          <w:lang w:val="sq-AL"/>
        </w:rPr>
        <w:t>Znj</w:t>
      </w:r>
      <w:r>
        <w:rPr>
          <w:lang w:val="sq-AL"/>
        </w:rPr>
        <w:t>. Zana Çela emërohet drejtor i p</w:t>
      </w:r>
      <w:r w:rsidRPr="00042963">
        <w:rPr>
          <w:lang w:val="sq-AL"/>
        </w:rPr>
        <w:t>ërgjithshëm</w:t>
      </w:r>
      <w:r>
        <w:rPr>
          <w:lang w:val="sq-AL"/>
        </w:rPr>
        <w:t xml:space="preserve"> i Teatrit Kombëtar të Operë</w:t>
      </w:r>
      <w:r w:rsidRPr="00042963">
        <w:rPr>
          <w:lang w:val="sq-AL"/>
        </w:rPr>
        <w:t>s, Baletit dhe Ansamblit Popullor.</w:t>
      </w:r>
    </w:p>
    <w:p w:rsidR="006D2F0E" w:rsidRPr="00042963" w:rsidRDefault="006D2F0E" w:rsidP="006D2F0E">
      <w:pPr>
        <w:pStyle w:val="Paragrafi"/>
        <w:rPr>
          <w:lang w:val="sq-AL"/>
        </w:rPr>
      </w:pPr>
      <w:r w:rsidRPr="00042963">
        <w:rPr>
          <w:lang w:val="sq-AL"/>
        </w:rPr>
        <w:t>Ky vendim hyn në fuqi menjëherë dhe botohet në Fletoren Zyrtare.</w:t>
      </w:r>
    </w:p>
    <w:p w:rsidR="006D2F0E" w:rsidRPr="00042963" w:rsidRDefault="006D2F0E" w:rsidP="006D2F0E">
      <w:pPr>
        <w:pStyle w:val="Paragrafi"/>
        <w:rPr>
          <w:lang w:val="sq-AL"/>
        </w:rPr>
      </w:pPr>
    </w:p>
    <w:p w:rsidR="006D2F0E" w:rsidRPr="00042963" w:rsidRDefault="006D2F0E" w:rsidP="006D2F0E">
      <w:pPr>
        <w:pStyle w:val="Autoriteti"/>
        <w:keepNext w:val="0"/>
        <w:rPr>
          <w:lang w:val="sq-AL"/>
        </w:rPr>
      </w:pPr>
      <w:r w:rsidRPr="00042963">
        <w:rPr>
          <w:lang w:val="sq-AL"/>
        </w:rPr>
        <w:t>KRYEMINISTRI</w:t>
      </w:r>
    </w:p>
    <w:p w:rsidR="006D2F0E" w:rsidRPr="00042963" w:rsidRDefault="006D2F0E" w:rsidP="006D2F0E">
      <w:pPr>
        <w:pStyle w:val="AutoritetiEmer"/>
        <w:rPr>
          <w:lang w:val="sq-AL"/>
        </w:rPr>
      </w:pPr>
      <w:r w:rsidRPr="00042963">
        <w:rPr>
          <w:lang w:val="sq-AL"/>
        </w:rPr>
        <w:t>Edi Rama</w:t>
      </w:r>
    </w:p>
    <w:p w:rsidR="00614476" w:rsidRDefault="00614476"/>
    <w:sectPr w:rsidR="00614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0E"/>
    <w:rsid w:val="005A7274"/>
    <w:rsid w:val="00614476"/>
    <w:rsid w:val="006D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D2F0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D2F0E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6D2F0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D2F0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D2F0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D2F0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6D2F0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D2F0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D2F0E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6D2F0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D2F0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D2F0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D2F0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6D2F0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Ermira.Bukaci</dc:creator>
  <cp:lastModifiedBy>Vjollca Pacrami</cp:lastModifiedBy>
  <cp:revision>2</cp:revision>
  <cp:lastPrinted>2019-02-05T07:51:00Z</cp:lastPrinted>
  <dcterms:created xsi:type="dcterms:W3CDTF">2016-09-29T11:07:00Z</dcterms:created>
  <dcterms:modified xsi:type="dcterms:W3CDTF">2019-02-05T07:51:00Z</dcterms:modified>
</cp:coreProperties>
</file>