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C26" w:rsidRPr="000C56F8" w:rsidRDefault="00E82C26" w:rsidP="00E82C26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0C56F8">
        <w:rPr>
          <w:b/>
          <w:spacing w:val="-4"/>
          <w:lang w:val="sq-AL"/>
        </w:rPr>
        <w:t>VENDIM</w:t>
      </w:r>
    </w:p>
    <w:p w:rsidR="00E82C26" w:rsidRPr="000C56F8" w:rsidRDefault="00E82C26" w:rsidP="00E82C26">
      <w:pPr>
        <w:pStyle w:val="Paragrafi"/>
        <w:jc w:val="center"/>
        <w:rPr>
          <w:b/>
          <w:spacing w:val="-4"/>
          <w:lang w:val="sq-AL"/>
        </w:rPr>
      </w:pPr>
      <w:r w:rsidRPr="000C56F8">
        <w:rPr>
          <w:b/>
          <w:spacing w:val="-4"/>
          <w:lang w:val="sq-AL"/>
        </w:rPr>
        <w:t>Nr. 642, datë 8.9.2016</w:t>
      </w:r>
    </w:p>
    <w:p w:rsidR="00E82C26" w:rsidRPr="000C56F8" w:rsidRDefault="00E82C26" w:rsidP="00E82C26">
      <w:pPr>
        <w:pStyle w:val="Hapesira7"/>
        <w:rPr>
          <w:spacing w:val="-4"/>
          <w:lang w:val="sq-AL"/>
        </w:rPr>
      </w:pPr>
    </w:p>
    <w:p w:rsidR="00E82C26" w:rsidRPr="000C56F8" w:rsidRDefault="00E82C26" w:rsidP="00E82C26">
      <w:pPr>
        <w:pStyle w:val="Paragrafi"/>
        <w:jc w:val="center"/>
        <w:rPr>
          <w:b/>
          <w:spacing w:val="-4"/>
          <w:lang w:val="sq-AL"/>
        </w:rPr>
      </w:pPr>
      <w:r w:rsidRPr="000C56F8">
        <w:rPr>
          <w:b/>
          <w:spacing w:val="-4"/>
          <w:lang w:val="sq-AL"/>
        </w:rPr>
        <w:t>PËR LEJIMIN E LËVIZJES JASHTË TERRITORIT TË REPUBLIKËS SË SHQIPËRISË TË 36 NEGATIVËVE PREJ XHAMI, PJESË E FONDIT TË MUZEUT KOMBËTAR TË FOTOGRAFISË “MARUBI”, SHKODËR, NË MUZEUN E FOTOGRAFISË SË AMSTERDAMIT - FOAM, HOLANDË, NË KUADËR TË ZHVILLIMIT TË EKSPOZITËS FOTOGRAFIKE “DINASTIA MARUBI -</w:t>
      </w:r>
      <w:r w:rsidRPr="000C56F8">
        <w:rPr>
          <w:b/>
          <w:i/>
          <w:spacing w:val="-4"/>
          <w:lang w:val="sq-AL"/>
        </w:rPr>
        <w:t>MARUBI DINASTY</w:t>
      </w:r>
      <w:r w:rsidRPr="000C56F8">
        <w:rPr>
          <w:b/>
          <w:spacing w:val="-4"/>
          <w:lang w:val="sq-AL"/>
        </w:rPr>
        <w:t>” - 100 VITE TË STUDIOS FOTOGRAFIKE SHQIPTARE, NË AMSTERDAM</w:t>
      </w:r>
    </w:p>
    <w:p w:rsidR="00E82C26" w:rsidRPr="000C56F8" w:rsidRDefault="00E82C26" w:rsidP="00E82C26">
      <w:pPr>
        <w:pStyle w:val="Paragrafi"/>
        <w:rPr>
          <w:spacing w:val="-4"/>
          <w:lang w:val="sq-AL"/>
        </w:rPr>
      </w:pPr>
      <w:r w:rsidRPr="000C56F8">
        <w:rPr>
          <w:spacing w:val="-4"/>
          <w:lang w:val="sq-AL"/>
        </w:rPr>
        <w:t>Në mbështetje të nenit 100 të Kushtetutës dhe të pikës 3, të nenit 19, të ligjit nr. 9048, datë 7.4.2003, “Për trashëgiminë kulturore”, të ndryshuar, me propozimin e ministrit të Kulturës, Këshilli i Ministrave</w:t>
      </w:r>
    </w:p>
    <w:p w:rsidR="00E82C26" w:rsidRPr="000C56F8" w:rsidRDefault="00E82C26" w:rsidP="00E82C26">
      <w:pPr>
        <w:pStyle w:val="Paragrafi"/>
        <w:rPr>
          <w:spacing w:val="-4"/>
          <w:sz w:val="14"/>
          <w:lang w:val="sq-AL"/>
        </w:rPr>
      </w:pPr>
    </w:p>
    <w:p w:rsidR="00E82C26" w:rsidRPr="000C56F8" w:rsidRDefault="00E82C26" w:rsidP="00E82C26">
      <w:pPr>
        <w:pStyle w:val="Paragrafi"/>
        <w:jc w:val="center"/>
        <w:rPr>
          <w:spacing w:val="-4"/>
          <w:lang w:val="sq-AL"/>
        </w:rPr>
      </w:pPr>
      <w:r w:rsidRPr="000C56F8">
        <w:rPr>
          <w:spacing w:val="-4"/>
          <w:lang w:val="sq-AL"/>
        </w:rPr>
        <w:t>VENDOSI:</w:t>
      </w:r>
    </w:p>
    <w:p w:rsidR="00E82C26" w:rsidRPr="000C56F8" w:rsidRDefault="00E82C26" w:rsidP="00E82C26">
      <w:pPr>
        <w:pStyle w:val="Hapesira7"/>
        <w:rPr>
          <w:spacing w:val="-4"/>
          <w:lang w:val="sq-AL"/>
        </w:rPr>
      </w:pPr>
    </w:p>
    <w:p w:rsidR="00E82C26" w:rsidRPr="000C56F8" w:rsidRDefault="00E82C26" w:rsidP="00E82C26">
      <w:pPr>
        <w:pStyle w:val="Paragrafi"/>
        <w:rPr>
          <w:spacing w:val="-4"/>
          <w:lang w:val="sq-AL"/>
        </w:rPr>
      </w:pPr>
      <w:r w:rsidRPr="000C56F8">
        <w:rPr>
          <w:spacing w:val="-4"/>
          <w:lang w:val="sq-AL"/>
        </w:rPr>
        <w:t>1. Lejimin e lëvizjes jashtë territorit të Republikës së Shqipërisë të 36 negativëve prej xhami, pjesë e fondit të Muzeut Kombëtar të Fotografisë “Marubi”, Shkodër, në Muzeun e Fotografisë së Amsterdamit - FOAM, Holandë, në kuadër të zhvillimit të ekspozitës fotografike “Dinastia Marubi-</w:t>
      </w:r>
      <w:r w:rsidRPr="000C56F8">
        <w:rPr>
          <w:i/>
          <w:spacing w:val="-4"/>
          <w:lang w:val="sq-AL"/>
        </w:rPr>
        <w:t>Marubi Dinasty</w:t>
      </w:r>
      <w:r w:rsidRPr="000C56F8">
        <w:rPr>
          <w:spacing w:val="-4"/>
          <w:lang w:val="sq-AL"/>
        </w:rPr>
        <w:t>” - 100 vite të Studios Fotografike Shqiptare, në Amsterdam, sipas lidhjes 1, që i bashkëlidhet këtij vendimi dhe është pjesë përbërëse e tij.</w:t>
      </w:r>
    </w:p>
    <w:p w:rsidR="00E82C26" w:rsidRPr="000C56F8" w:rsidRDefault="00E82C26" w:rsidP="00E82C26">
      <w:pPr>
        <w:pStyle w:val="Paragrafi"/>
        <w:rPr>
          <w:spacing w:val="-4"/>
          <w:lang w:val="sq-AL"/>
        </w:rPr>
      </w:pPr>
      <w:r w:rsidRPr="000C56F8">
        <w:rPr>
          <w:spacing w:val="-4"/>
          <w:lang w:val="sq-AL"/>
        </w:rPr>
        <w:t>2. Lejimi i lëvizjes të bëhet nga data 13.9.2016 deri më 27.11.2016.</w:t>
      </w:r>
    </w:p>
    <w:p w:rsidR="00E82C26" w:rsidRPr="000C56F8" w:rsidRDefault="00E82C26" w:rsidP="00E82C26">
      <w:pPr>
        <w:pStyle w:val="Paragrafi"/>
        <w:rPr>
          <w:spacing w:val="-4"/>
          <w:lang w:val="sq-AL"/>
        </w:rPr>
      </w:pPr>
      <w:r w:rsidRPr="000C56F8">
        <w:rPr>
          <w:spacing w:val="-4"/>
          <w:lang w:val="sq-AL"/>
        </w:rPr>
        <w:t>3. Ekspozimi jashtë territorit të Republikës së Shqipërisë të bëhet në përputhje me udhëzimin nr. 2, datë 18.3.2004, të Këshillit të Ministrave, “Për lëvizjen e objekteve të trashëgimisë kulturore të luajtshme, me vlera të veçanta kombëtare dhe unikale, për restaurimin, studimin dhe ekspozimin jashtë territorit të Republikës së Shqipërisë”.</w:t>
      </w:r>
    </w:p>
    <w:p w:rsidR="00E82C26" w:rsidRPr="000C56F8" w:rsidRDefault="00E82C26" w:rsidP="00E82C26">
      <w:pPr>
        <w:pStyle w:val="Paragrafi"/>
        <w:rPr>
          <w:spacing w:val="-4"/>
          <w:lang w:val="sq-AL"/>
        </w:rPr>
      </w:pPr>
      <w:r w:rsidRPr="000C56F8">
        <w:rPr>
          <w:spacing w:val="-4"/>
          <w:lang w:val="sq-AL"/>
        </w:rPr>
        <w:t>4. Ngarkohen Muzeu Kombëtar i Fotografisë “Marubi” të kryejë shoqërimin dhe kthimin e negativëve në vendin e origjinës, pas mbarimit të veprimtarisë, dhe Qendra e Inventarizimit të Pasurive Kulturore të kryejë regjistrimin e lëvizjes së objekteve.</w:t>
      </w:r>
    </w:p>
    <w:p w:rsidR="00E82C26" w:rsidRPr="000C56F8" w:rsidRDefault="00E82C26" w:rsidP="00E82C26">
      <w:pPr>
        <w:pStyle w:val="Paragrafi"/>
        <w:rPr>
          <w:spacing w:val="-4"/>
          <w:lang w:val="sq-AL"/>
        </w:rPr>
      </w:pPr>
      <w:r w:rsidRPr="000C56F8">
        <w:rPr>
          <w:spacing w:val="-4"/>
          <w:lang w:val="sq-AL"/>
        </w:rPr>
        <w:t>5. Ngarkohet ministri i Kulturës për zbatimin e këtij vendimi.</w:t>
      </w:r>
    </w:p>
    <w:p w:rsidR="00E82C26" w:rsidRPr="000C56F8" w:rsidRDefault="00E82C26" w:rsidP="00E82C26">
      <w:pPr>
        <w:pStyle w:val="Paragrafi"/>
        <w:rPr>
          <w:spacing w:val="-4"/>
          <w:lang w:val="sq-AL"/>
        </w:rPr>
      </w:pPr>
      <w:r w:rsidRPr="000C56F8">
        <w:rPr>
          <w:spacing w:val="-4"/>
          <w:lang w:val="sq-AL"/>
        </w:rPr>
        <w:t>Ky vendim hyn në fuqi menjëherë.</w:t>
      </w:r>
    </w:p>
    <w:p w:rsidR="00E82C26" w:rsidRPr="000C56F8" w:rsidRDefault="00E82C26" w:rsidP="00E82C26">
      <w:pPr>
        <w:pStyle w:val="Hapesira7"/>
        <w:rPr>
          <w:spacing w:val="-4"/>
          <w:lang w:val="sq-AL"/>
        </w:rPr>
      </w:pPr>
    </w:p>
    <w:p w:rsidR="00E82C26" w:rsidRPr="000C56F8" w:rsidRDefault="00E82C26" w:rsidP="00E82C26">
      <w:pPr>
        <w:pStyle w:val="Autoriteti"/>
        <w:keepNext w:val="0"/>
        <w:rPr>
          <w:spacing w:val="-4"/>
          <w:lang w:val="sq-AL"/>
        </w:rPr>
      </w:pPr>
      <w:r w:rsidRPr="000C56F8">
        <w:rPr>
          <w:spacing w:val="-4"/>
          <w:lang w:val="sq-AL"/>
        </w:rPr>
        <w:t>KRYEMINISTRI</w:t>
      </w:r>
    </w:p>
    <w:p w:rsidR="00E82C26" w:rsidRPr="000C56F8" w:rsidRDefault="00E82C26" w:rsidP="00E82C26">
      <w:pPr>
        <w:pStyle w:val="AutoritetiEmer"/>
        <w:rPr>
          <w:spacing w:val="-4"/>
          <w:szCs w:val="28"/>
          <w:lang w:val="sq-AL"/>
        </w:rPr>
      </w:pPr>
      <w:r w:rsidRPr="000C56F8">
        <w:rPr>
          <w:spacing w:val="-4"/>
          <w:szCs w:val="28"/>
          <w:lang w:val="sq-AL"/>
        </w:rPr>
        <w:t>Edi Rama</w:t>
      </w:r>
    </w:p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C26"/>
    <w:rsid w:val="00B456BA"/>
    <w:rsid w:val="00E82C26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82C2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82C26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E82C2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82C2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82C2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82C2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82C2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82C2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82C26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E82C2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82C2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82C2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82C2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82C2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2019-02-05T07:56:00Z</cp:lastPrinted>
  <dcterms:created xsi:type="dcterms:W3CDTF">2016-09-29T12:07:00Z</dcterms:created>
  <dcterms:modified xsi:type="dcterms:W3CDTF">2019-02-05T07:56:00Z</dcterms:modified>
</cp:coreProperties>
</file>