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289" w:rsidRPr="0057691F" w:rsidRDefault="008D5289" w:rsidP="008D528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7691F">
        <w:rPr>
          <w:spacing w:val="-4"/>
          <w:lang w:val="sq-AL"/>
        </w:rPr>
        <w:t>VENDIM</w:t>
      </w:r>
    </w:p>
    <w:p w:rsidR="008D5289" w:rsidRPr="0057691F" w:rsidRDefault="008D5289" w:rsidP="008D5289">
      <w:pPr>
        <w:pStyle w:val="NeniTitull"/>
        <w:rPr>
          <w:spacing w:val="-4"/>
          <w:lang w:val="sq-AL"/>
        </w:rPr>
      </w:pPr>
      <w:r w:rsidRPr="0057691F">
        <w:rPr>
          <w:spacing w:val="-4"/>
          <w:lang w:val="sq-AL"/>
        </w:rPr>
        <w:t>Nr. 685, datë 28.9.2016</w:t>
      </w:r>
    </w:p>
    <w:p w:rsidR="008D5289" w:rsidRPr="009C14A6" w:rsidRDefault="008D5289" w:rsidP="008D5289">
      <w:pPr>
        <w:pStyle w:val="NeniTitull"/>
        <w:rPr>
          <w:spacing w:val="-4"/>
          <w:sz w:val="14"/>
          <w:lang w:val="sq-AL"/>
        </w:rPr>
      </w:pPr>
    </w:p>
    <w:p w:rsidR="008D5289" w:rsidRPr="0057691F" w:rsidRDefault="008D5289" w:rsidP="008D528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DHE SHTESA NË</w:t>
      </w:r>
      <w:r w:rsidRPr="0057691F">
        <w:rPr>
          <w:spacing w:val="-4"/>
          <w:lang w:val="sq-AL"/>
        </w:rPr>
        <w:t xml:space="preserve"> VENDIMIN NR. 223, DATË 23.3.2016, TË KËSHILLIT TË MINISTRAVE, “PËR PËRCAKTIMIN E RREGULLAVE DHE TË PROCEDURAVE PËR VLERË</w:t>
      </w:r>
      <w:r>
        <w:rPr>
          <w:spacing w:val="-4"/>
          <w:lang w:val="sq-AL"/>
        </w:rPr>
        <w:t xml:space="preserve">SIMIN DHE SHPËRNDARJEN E FONDIT </w:t>
      </w:r>
      <w:r w:rsidRPr="0057691F">
        <w:rPr>
          <w:spacing w:val="-4"/>
          <w:lang w:val="sq-AL"/>
        </w:rPr>
        <w:t>FINANCIAR E FIZIK PËR KOMPENSIMIN E PRONAVE”</w:t>
      </w:r>
    </w:p>
    <w:p w:rsidR="008D5289" w:rsidRPr="009C14A6" w:rsidRDefault="008D5289" w:rsidP="008D5289">
      <w:pPr>
        <w:pStyle w:val="Paragrafi"/>
        <w:rPr>
          <w:spacing w:val="-4"/>
          <w:sz w:val="14"/>
          <w:lang w:val="sq-AL"/>
        </w:rPr>
      </w:pP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Në mbështetje të nenit 100 të Kushtetutës dhe të nenit 37, të ligjit nr. 133/2015, “Për trajtimin e pronës dhe përfundimin e procesit të kompensimit të pronave”, me propozimin e ministrit të Drejtësisë, Këshilli i Ministrave</w:t>
      </w:r>
    </w:p>
    <w:p w:rsidR="008D5289" w:rsidRPr="009C14A6" w:rsidRDefault="008D5289" w:rsidP="008D5289">
      <w:pPr>
        <w:pStyle w:val="Paragrafi"/>
        <w:rPr>
          <w:spacing w:val="-4"/>
          <w:sz w:val="14"/>
          <w:lang w:val="sq-AL"/>
        </w:rPr>
      </w:pPr>
    </w:p>
    <w:p w:rsidR="008D5289" w:rsidRPr="0057691F" w:rsidRDefault="008D5289" w:rsidP="008D5289">
      <w:pPr>
        <w:pStyle w:val="NeniNr"/>
        <w:rPr>
          <w:spacing w:val="-4"/>
          <w:lang w:val="sq-AL"/>
        </w:rPr>
      </w:pPr>
      <w:r w:rsidRPr="0057691F">
        <w:rPr>
          <w:spacing w:val="-4"/>
          <w:lang w:val="sq-AL"/>
        </w:rPr>
        <w:t>VENDOSI:</w:t>
      </w:r>
    </w:p>
    <w:p w:rsidR="008D5289" w:rsidRPr="009C14A6" w:rsidRDefault="008D5289" w:rsidP="008D5289">
      <w:pPr>
        <w:pStyle w:val="Paragrafi"/>
        <w:rPr>
          <w:spacing w:val="-4"/>
          <w:sz w:val="14"/>
          <w:lang w:val="sq-AL"/>
        </w:rPr>
      </w:pP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I. Në vendimin nr. 223, datë 23.3.2016, të Këshillit të Ministrave, bëhen këto ndryshime dhe shtesa: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1. Në paragrafin e parë, të pikës 40, fjalët “... pikat 31, 32 e 33 ...” zëvendësohen me “... kreun VI ...”.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2. Përmbajtja në pikën 3, të formularit nr. 1, të aneksit nr. 2; në pikën 4, të formularit nr. 2, të aneksit nr. 3; në pikën 3, të formularit nr. 3, të aneksit nr. 4 dhe në pikën 3, të formularit nr. 4, të aneksit nr. 5, bashkëlidhur vendimit, ndryshohet, si më poshtë vijon: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“Deklaratë noteriale e nënshkruar nga subjekti i shpronësuar/përfaqësuesi me prokurë i të gjithë trashëgimtarëve ligjorë të subjektit të shpronësuar, përmes së cilës subjektet vetëdeklarojnë nëse vendimi përfundimtar i kompensimit apo vlerësimi i tij është ankimuar apo jo në rrugë gjyqësore, si dhe nëse këto subjekte kanë qenë apo jo të paditur apo persona të tretë në proceset gjyqësore me objekt ankimin e vendimit për të cilin ata aplikojnë.”.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3. Përmbajtja në pikën 7, të formularit nr. 1, të aneksit nr. 2; në pikën 8, të formularit nr. 2, të aneksit nr. 3; në pikën 7, të formularit nr. 3, të aneksit nr. 4; dhe në pikën 7, të formularit nr. 4, të aneksit nr. 5, bashkëlidhur vendimit, ndryshohet, si më poshtë vijon: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“Deklaratë noteriale e nënshkruar nga subjekti i shpronësuar/përfaqësuesi me prokurë i të gjithë trashëgimtarëve ligjorë të subjektit të shpronësuar, përmes së cilës subjektet vetëdeklarojnë nëse kanë përfituar apo jo nga dispozitat për ndarjen e tokës bujqësore.”.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4. Në të gjithë formularët, që i bashkëlidhen vendimit, paragrafët e fundit ndryshohen, si më poshtë vijon: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“MARRJE DIJENI MBI EFEKTET E FORMULARIT DHE DOKUMENTACIONIT TË PARAQITUR SIPAS KËRKESAVE NË KËTË FORMULAR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 xml:space="preserve">Unë, i nënshkruari </w:t>
      </w:r>
      <w:r>
        <w:rPr>
          <w:spacing w:val="-4"/>
          <w:lang w:val="sq-AL"/>
        </w:rPr>
        <w:t>____________________</w:t>
      </w:r>
      <w:r w:rsidRPr="0057691F">
        <w:rPr>
          <w:spacing w:val="-4"/>
          <w:lang w:val="sq-AL"/>
        </w:rPr>
        <w:t>_, kam marrë dijeni dhe jam i vetëdijshëm se: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a) Ky formular përbën dokument zyrtar që i drejtohet një organi shtetëror dhe i nënshtrohet verifikimit;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b) Paraqitja e të dhënave të pavërteta, të pasakta ose fshehja e tyre sjell përjashtimin e menjëhershëm dhe në çdo kohë nga çdo procedurë e mëtejshme si dhe përgjegjësi penale sipas ligjit;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c) Me plotësimin e këtij formulari kam dhënë pëlqimin dhe autorizoj ATP-në për verifikimin e plotë të çdo të dhëne, informacioni dhe dokumentacioni që shoqëron këtë formular;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ç)</w:t>
      </w:r>
      <w:r w:rsidRPr="0057691F">
        <w:rPr>
          <w:spacing w:val="-4"/>
          <w:lang w:val="sq-AL"/>
        </w:rPr>
        <w:tab/>
        <w:t xml:space="preserve"> Trajtimi i të dhënave do të kryhet në përputhje me legjislacionin në fuqi për mbrojtjen e të dhënave personale.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Duke qenë i vetëdijshëm për pasojat ligjore në rast të vetëdeklarimeve të pavërteta, të pasakta ose fshehjen e tyre konfirmoj saktësinë e të dhënave të pasqyruara në dokumentacionin e paraqitur sipas kërkesave në këtë formular.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KUJDES: JENI I/E SIGURT? SUGJEROHET QË NËNSHKRIMI I KËTIJ SEKSIONI TË BËHET PASI ËSHTË PLOTËSUAR SAKTË I GJITHË FORMULARI.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_____________________________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>(emër, mbiemër, nënshkrimi)”.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 xml:space="preserve">II. Ngarkohen Ministria e Drejtësisë dhe Agjencia e Trajtimit të Pronës për zbatimin e këtij </w:t>
      </w:r>
      <w:r w:rsidRPr="0057691F">
        <w:rPr>
          <w:spacing w:val="-4"/>
          <w:lang w:val="sq-AL"/>
        </w:rPr>
        <w:lastRenderedPageBreak/>
        <w:t>vendimi.</w:t>
      </w:r>
    </w:p>
    <w:p w:rsidR="008D5289" w:rsidRPr="0057691F" w:rsidRDefault="008D5289" w:rsidP="008D5289">
      <w:pPr>
        <w:pStyle w:val="Paragrafi"/>
        <w:rPr>
          <w:spacing w:val="-4"/>
          <w:lang w:val="sq-AL"/>
        </w:rPr>
      </w:pPr>
      <w:r w:rsidRPr="0057691F">
        <w:rPr>
          <w:spacing w:val="-4"/>
          <w:lang w:val="sq-AL"/>
        </w:rPr>
        <w:t xml:space="preserve"> Ky vendim hyn në fuqi pas botimit në Fletoren Zyrtare. </w:t>
      </w:r>
    </w:p>
    <w:p w:rsidR="008D5289" w:rsidRPr="009C14A6" w:rsidRDefault="008D5289" w:rsidP="008D5289">
      <w:pPr>
        <w:pStyle w:val="Paragrafi"/>
        <w:rPr>
          <w:spacing w:val="-4"/>
          <w:sz w:val="14"/>
          <w:lang w:val="sq-AL"/>
        </w:rPr>
      </w:pPr>
    </w:p>
    <w:p w:rsidR="008D5289" w:rsidRPr="0057691F" w:rsidRDefault="008D5289" w:rsidP="008D5289">
      <w:pPr>
        <w:pStyle w:val="Paragrafi"/>
        <w:jc w:val="right"/>
        <w:rPr>
          <w:spacing w:val="-4"/>
          <w:lang w:val="sq-AL"/>
        </w:rPr>
      </w:pPr>
      <w:r w:rsidRPr="0057691F">
        <w:rPr>
          <w:spacing w:val="-4"/>
          <w:lang w:val="sq-AL"/>
        </w:rPr>
        <w:t>ZËVENDËSKRYEMINISTRI</w:t>
      </w:r>
    </w:p>
    <w:p w:rsidR="008D5289" w:rsidRPr="0057691F" w:rsidRDefault="008D5289" w:rsidP="008D5289">
      <w:pPr>
        <w:pStyle w:val="Paragrafi"/>
        <w:jc w:val="right"/>
        <w:rPr>
          <w:b/>
          <w:spacing w:val="-4"/>
          <w:lang w:val="sq-AL"/>
        </w:rPr>
      </w:pPr>
      <w:r w:rsidRPr="0057691F">
        <w:rPr>
          <w:b/>
          <w:spacing w:val="-4"/>
          <w:lang w:val="sq-AL"/>
        </w:rPr>
        <w:t>Niko Peleshi</w:t>
      </w:r>
    </w:p>
    <w:p w:rsidR="00F82972" w:rsidRDefault="00F82972"/>
    <w:sectPr w:rsidR="00F829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289"/>
    <w:rsid w:val="001274A7"/>
    <w:rsid w:val="008D5289"/>
    <w:rsid w:val="00F8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52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D528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D52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D52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D528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52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D528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D52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D52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D528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2019-02-05T08:52:00Z</cp:lastPrinted>
  <dcterms:created xsi:type="dcterms:W3CDTF">2016-10-04T11:14:00Z</dcterms:created>
  <dcterms:modified xsi:type="dcterms:W3CDTF">2019-02-05T08:52:00Z</dcterms:modified>
</cp:coreProperties>
</file>