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004" w:rsidRPr="00720488" w:rsidRDefault="003B0004" w:rsidP="003B0004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20488">
        <w:rPr>
          <w:spacing w:val="-4"/>
          <w:lang w:val="sq-AL"/>
        </w:rPr>
        <w:t>VENDIM</w:t>
      </w:r>
    </w:p>
    <w:p w:rsidR="003B0004" w:rsidRPr="00720488" w:rsidRDefault="003B0004" w:rsidP="003B0004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Nr. 720, datë 12.10.2016</w:t>
      </w:r>
    </w:p>
    <w:p w:rsidR="003B0004" w:rsidRPr="00720488" w:rsidRDefault="003B0004" w:rsidP="003B0004">
      <w:pPr>
        <w:pStyle w:val="Hapesira7"/>
        <w:rPr>
          <w:spacing w:val="-4"/>
          <w:lang w:val="sq-AL"/>
        </w:rPr>
      </w:pPr>
    </w:p>
    <w:p w:rsidR="003B0004" w:rsidRPr="00720488" w:rsidRDefault="003B0004" w:rsidP="003B0004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PËR RISHPËRNDARJEN E FONDIT TË INVESTIMEVE PËR FUNKSIONIN E UJITJES DHE KULLIMIT SIPAS BASHKIVE DHE PËR NJË NDRYSHIM NË VENDIMIN NR. 90, DATË 4.2.2016, TË KËSHILLIT TË MINISTRAVE, “PËR DETAJIMIN E FONDIT TË INVESTIMEVE PËR FUNKSIONIN E UJITJES E TË KULLIMIT SIPAS BASHKIVE”</w:t>
      </w:r>
    </w:p>
    <w:p w:rsidR="003B0004" w:rsidRPr="00C250C2" w:rsidRDefault="003B0004" w:rsidP="003B0004">
      <w:pPr>
        <w:pStyle w:val="Hapesira7"/>
        <w:rPr>
          <w:spacing w:val="-4"/>
          <w:sz w:val="10"/>
          <w:lang w:val="sq-AL"/>
        </w:rPr>
      </w:pPr>
    </w:p>
    <w:p w:rsidR="003B0004" w:rsidRPr="00720488" w:rsidRDefault="003B0004" w:rsidP="003B0004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Në mbështetje të nenit 100 të Kushtetutës, të nenit 6, të ligjit nr. 9936, datë 26.6.2008, “Për menaxhimin e sistemit buxhetor në Republikën e Shqipërisë”, të ndryshuar, dhe të nenit 15, të ligjit nr. 147/2015, “Për buxhetin e vitit 2016”, të ndryshuar, me propozimin e ministrit të Bujqësisë, Zhvillimit Rural dhe Administrimit të Ujërave dhe të ministrit të Shtetit për Çështjet Vendore, Këshilli i Ministrave</w:t>
      </w:r>
    </w:p>
    <w:p w:rsidR="003B0004" w:rsidRPr="00720488" w:rsidRDefault="003B0004" w:rsidP="003B0004">
      <w:pPr>
        <w:pStyle w:val="NeniNr"/>
        <w:rPr>
          <w:spacing w:val="-4"/>
          <w:lang w:val="sq-AL"/>
        </w:rPr>
      </w:pPr>
      <w:r w:rsidRPr="00720488">
        <w:rPr>
          <w:spacing w:val="-4"/>
          <w:lang w:val="sq-AL"/>
        </w:rPr>
        <w:t>VENDOSI:</w:t>
      </w:r>
    </w:p>
    <w:p w:rsidR="003B0004" w:rsidRPr="00C250C2" w:rsidRDefault="003B0004" w:rsidP="003B0004">
      <w:pPr>
        <w:pStyle w:val="Hapesira7"/>
        <w:rPr>
          <w:spacing w:val="-4"/>
          <w:sz w:val="10"/>
          <w:lang w:val="sq-AL"/>
        </w:rPr>
      </w:pPr>
    </w:p>
    <w:p w:rsidR="003B0004" w:rsidRPr="00720488" w:rsidRDefault="003B0004" w:rsidP="003B0004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1. Fondi për investime për funksionet e ujitjes e të kullimit, në shumën 420 867 759 (katërqind e njëzet milionë e tetëqind e gjashtëdhjetë e shtatë mijë e shtatëqind e pesëdhjetë nëntë) lekë, diferencë nga prokurimi për blerjen e 61 ekskavatorëve dhe rehabilitimin e skemave ujitëse, sipas tabelave 1 dhe 2, të vendimit nr. 90, datë 4.2.2016, të Këshillit të Ministrave, rishpërndahet ndërmjet bashkive për projektet e rehabilitimit të skemave ujitëse, sipas tabelës 2.1 bashkëlidhur këtij vendimi.</w:t>
      </w:r>
    </w:p>
    <w:p w:rsidR="003B0004" w:rsidRPr="00720488" w:rsidRDefault="003B0004" w:rsidP="003B0004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2. Në tabelën 1, që i bashkëlidhej vendimit nr. 90, datë 4.2.2016, të Këshillit të Ministrave, bëhen ndryshimet sipas tabelës 1.1 bashkëlidhur këtij vendimi.</w:t>
      </w:r>
    </w:p>
    <w:p w:rsidR="003B0004" w:rsidRPr="00720488" w:rsidRDefault="003B0004" w:rsidP="003B0004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3. Ngarkohen ministri i Financave, ministri i Bujqësisë, Zhvillimit Rural dhe Administrimit të Ujërave, ministri i Shtetit për Çështjet Vendore dhe bashkitë për zbatimin e këtij vendimi.</w:t>
      </w:r>
    </w:p>
    <w:p w:rsidR="003B0004" w:rsidRPr="00720488" w:rsidRDefault="003B0004" w:rsidP="003B0004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 Ky vendim hyn në fuqi menjëherë dhe botohet në Fletoren Zyrtare.</w:t>
      </w:r>
    </w:p>
    <w:p w:rsidR="003B0004" w:rsidRPr="00720488" w:rsidRDefault="003B0004" w:rsidP="003B0004">
      <w:pPr>
        <w:pStyle w:val="Hapesira7"/>
        <w:rPr>
          <w:spacing w:val="-4"/>
          <w:lang w:val="sq-AL"/>
        </w:rPr>
      </w:pPr>
    </w:p>
    <w:p w:rsidR="003B0004" w:rsidRPr="00720488" w:rsidRDefault="003B0004" w:rsidP="003B000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720488">
        <w:rPr>
          <w:spacing w:val="-4"/>
          <w:lang w:val="sq-AL"/>
        </w:rPr>
        <w:t>KRYEMINISTRI</w:t>
      </w:r>
    </w:p>
    <w:p w:rsidR="003B0004" w:rsidRDefault="003B0004" w:rsidP="003B000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Niko Peleshi</w:t>
      </w:r>
    </w:p>
    <w:p w:rsidR="003B0004" w:rsidRDefault="003B0004" w:rsidP="003B0004">
      <w:pPr>
        <w:pStyle w:val="Paragrafi"/>
        <w:jc w:val="right"/>
        <w:rPr>
          <w:b/>
          <w:spacing w:val="-4"/>
          <w:lang w:val="sq-AL"/>
        </w:rPr>
      </w:pPr>
    </w:p>
    <w:p w:rsidR="003B0004" w:rsidRDefault="003B0004" w:rsidP="003B0004">
      <w:pPr>
        <w:pStyle w:val="Paragrafi"/>
        <w:jc w:val="right"/>
        <w:rPr>
          <w:b/>
          <w:spacing w:val="-4"/>
          <w:lang w:val="sq-AL"/>
        </w:rPr>
      </w:pPr>
    </w:p>
    <w:p w:rsidR="003B0004" w:rsidRPr="00720488" w:rsidRDefault="003B0004" w:rsidP="003B0004">
      <w:pPr>
        <w:pStyle w:val="Paragrafi"/>
        <w:jc w:val="right"/>
        <w:rPr>
          <w:b/>
          <w:spacing w:val="-4"/>
          <w:lang w:val="sq-AL"/>
        </w:rPr>
        <w:sectPr w:rsidR="003B0004" w:rsidRPr="00720488" w:rsidSect="009B62E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B0004" w:rsidRDefault="003B0004" w:rsidP="003B0004">
      <w:pPr>
        <w:pStyle w:val="Paragrafi"/>
        <w:ind w:firstLine="0"/>
        <w:rPr>
          <w:sz w:val="2"/>
          <w:lang w:val="sq-AL"/>
        </w:rPr>
        <w:sectPr w:rsidR="003B0004" w:rsidSect="00300DD7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3B0004" w:rsidRPr="00CA4106" w:rsidRDefault="003B0004" w:rsidP="003B0004">
      <w:pPr>
        <w:pStyle w:val="Paragrafi"/>
        <w:ind w:firstLine="0"/>
        <w:rPr>
          <w:sz w:val="2"/>
          <w:lang w:val="sq-AL"/>
        </w:rPr>
      </w:pPr>
    </w:p>
    <w:p w:rsidR="003B0004" w:rsidRPr="001D5900" w:rsidRDefault="003B0004" w:rsidP="003B0004">
      <w:pPr>
        <w:pStyle w:val="Paragrafi"/>
        <w:rPr>
          <w:sz w:val="16"/>
          <w:lang w:val="sq-AL"/>
        </w:rPr>
      </w:pPr>
    </w:p>
    <w:p w:rsidR="003B0004" w:rsidRPr="00CD77BE" w:rsidRDefault="003B0004" w:rsidP="003B0004">
      <w:pPr>
        <w:pStyle w:val="Paragrafi"/>
        <w:rPr>
          <w:lang w:val="sq-AL"/>
        </w:rPr>
      </w:pPr>
      <w:r w:rsidRPr="00CD77BE">
        <w:rPr>
          <w:lang w:val="sq-AL"/>
        </w:rPr>
        <w:t>Tabela 1.1 Fondi dhe numri i ekskavatorëve sipas bashkive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459"/>
        <w:gridCol w:w="1329"/>
        <w:gridCol w:w="2259"/>
        <w:gridCol w:w="1462"/>
        <w:gridCol w:w="1298"/>
      </w:tblGrid>
      <w:tr w:rsidR="003B0004" w:rsidRPr="00CD77BE" w:rsidTr="00256C60">
        <w:tc>
          <w:tcPr>
            <w:tcW w:w="77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D77BE">
              <w:rPr>
                <w:b/>
                <w:lang w:val="sq-AL"/>
              </w:rPr>
              <w:t>Qarku</w:t>
            </w:r>
          </w:p>
        </w:tc>
        <w:tc>
          <w:tcPr>
            <w:tcW w:w="78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D77BE">
              <w:rPr>
                <w:b/>
                <w:lang w:val="sq-AL"/>
              </w:rPr>
              <w:t>Bashkia</w:t>
            </w:r>
          </w:p>
        </w:tc>
        <w:tc>
          <w:tcPr>
            <w:tcW w:w="71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D77BE">
              <w:rPr>
                <w:b/>
                <w:lang w:val="sq-AL"/>
              </w:rPr>
              <w:t>Vlera</w:t>
            </w:r>
          </w:p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D77BE">
              <w:rPr>
                <w:b/>
                <w:lang w:val="sq-AL"/>
              </w:rPr>
              <w:t>në lekë</w:t>
            </w:r>
          </w:p>
        </w:tc>
        <w:tc>
          <w:tcPr>
            <w:tcW w:w="1222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D77BE">
              <w:rPr>
                <w:b/>
                <w:lang w:val="sq-AL"/>
              </w:rPr>
              <w:t xml:space="preserve">Nr. </w:t>
            </w:r>
            <w:r>
              <w:rPr>
                <w:b/>
                <w:lang w:val="sq-AL"/>
              </w:rPr>
              <w:t xml:space="preserve">i </w:t>
            </w:r>
            <w:r w:rsidRPr="00CD77BE">
              <w:rPr>
                <w:b/>
                <w:lang w:val="sq-AL"/>
              </w:rPr>
              <w:t>eks</w:t>
            </w:r>
            <w:r>
              <w:rPr>
                <w:b/>
                <w:lang w:val="sq-AL"/>
              </w:rPr>
              <w:t>k</w:t>
            </w:r>
            <w:r w:rsidRPr="00CD77BE">
              <w:rPr>
                <w:b/>
                <w:lang w:val="sq-AL"/>
              </w:rPr>
              <w:t>avatorëve gjithsej</w:t>
            </w:r>
          </w:p>
        </w:tc>
        <w:tc>
          <w:tcPr>
            <w:tcW w:w="791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D77BE">
              <w:rPr>
                <w:b/>
                <w:lang w:val="sq-AL"/>
              </w:rPr>
              <w:t>Tipi mesatar</w:t>
            </w:r>
          </w:p>
        </w:tc>
        <w:tc>
          <w:tcPr>
            <w:tcW w:w="702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D77BE">
              <w:rPr>
                <w:b/>
                <w:lang w:val="sq-AL"/>
              </w:rPr>
              <w:t>Tipi i vogël</w:t>
            </w:r>
          </w:p>
        </w:tc>
      </w:tr>
      <w:tr w:rsidR="003B0004" w:rsidRPr="00CD77BE" w:rsidTr="00256C60">
        <w:tc>
          <w:tcPr>
            <w:tcW w:w="77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Gjirokastër</w:t>
            </w:r>
          </w:p>
        </w:tc>
        <w:tc>
          <w:tcPr>
            <w:tcW w:w="78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D77BE">
              <w:rPr>
                <w:lang w:val="sq-AL"/>
              </w:rPr>
              <w:t>Memaliaj</w:t>
            </w:r>
          </w:p>
        </w:tc>
        <w:tc>
          <w:tcPr>
            <w:tcW w:w="71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  <w:r w:rsidRPr="00CD77BE">
              <w:rPr>
                <w:lang w:val="sq-AL"/>
              </w:rPr>
              <w:t>0</w:t>
            </w:r>
          </w:p>
        </w:tc>
        <w:tc>
          <w:tcPr>
            <w:tcW w:w="1222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  <w:r w:rsidRPr="00CD77BE">
              <w:rPr>
                <w:lang w:val="sq-AL"/>
              </w:rPr>
              <w:t>0</w:t>
            </w:r>
          </w:p>
        </w:tc>
        <w:tc>
          <w:tcPr>
            <w:tcW w:w="791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  <w:r w:rsidRPr="00CD77BE">
              <w:rPr>
                <w:lang w:val="sq-AL"/>
              </w:rPr>
              <w:t>0</w:t>
            </w:r>
          </w:p>
        </w:tc>
        <w:tc>
          <w:tcPr>
            <w:tcW w:w="702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</w:p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</w:p>
        </w:tc>
      </w:tr>
      <w:tr w:rsidR="003B0004" w:rsidRPr="00CD77BE" w:rsidTr="00256C60">
        <w:trPr>
          <w:trHeight w:val="304"/>
        </w:trPr>
        <w:tc>
          <w:tcPr>
            <w:tcW w:w="776" w:type="pct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D77BE">
              <w:rPr>
                <w:lang w:val="sq-AL"/>
              </w:rPr>
              <w:t>Qarku Durrës</w:t>
            </w:r>
          </w:p>
        </w:tc>
        <w:tc>
          <w:tcPr>
            <w:tcW w:w="789" w:type="pct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D77BE">
              <w:rPr>
                <w:lang w:val="sq-AL"/>
              </w:rPr>
              <w:t>Kruj</w:t>
            </w:r>
            <w:r>
              <w:rPr>
                <w:lang w:val="sq-AL"/>
              </w:rPr>
              <w:t>ë</w:t>
            </w:r>
          </w:p>
        </w:tc>
        <w:tc>
          <w:tcPr>
            <w:tcW w:w="719" w:type="pct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  <w:r w:rsidRPr="00CD77BE">
              <w:rPr>
                <w:lang w:val="sq-AL"/>
              </w:rPr>
              <w:t>22,194,000</w:t>
            </w:r>
          </w:p>
        </w:tc>
        <w:tc>
          <w:tcPr>
            <w:tcW w:w="1222" w:type="pct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  <w:r w:rsidRPr="00CD77BE">
              <w:rPr>
                <w:lang w:val="sq-AL"/>
              </w:rPr>
              <w:t>1</w:t>
            </w:r>
          </w:p>
        </w:tc>
        <w:tc>
          <w:tcPr>
            <w:tcW w:w="791" w:type="pct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  <w:r w:rsidRPr="00CD77BE">
              <w:rPr>
                <w:lang w:val="sq-AL"/>
              </w:rPr>
              <w:t>1</w:t>
            </w:r>
          </w:p>
        </w:tc>
        <w:tc>
          <w:tcPr>
            <w:tcW w:w="702" w:type="pct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</w:p>
        </w:tc>
      </w:tr>
      <w:tr w:rsidR="003B0004" w:rsidRPr="00CD77BE" w:rsidTr="00256C60">
        <w:trPr>
          <w:trHeight w:val="312"/>
        </w:trPr>
        <w:tc>
          <w:tcPr>
            <w:tcW w:w="776" w:type="pct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Fier</w:t>
            </w:r>
          </w:p>
        </w:tc>
        <w:tc>
          <w:tcPr>
            <w:tcW w:w="789" w:type="pct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D77BE">
              <w:rPr>
                <w:lang w:val="sq-AL"/>
              </w:rPr>
              <w:t>Patos</w:t>
            </w:r>
          </w:p>
        </w:tc>
        <w:tc>
          <w:tcPr>
            <w:tcW w:w="719" w:type="pct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  <w:r w:rsidRPr="00CD77BE">
              <w:rPr>
                <w:lang w:val="sq-AL"/>
              </w:rPr>
              <w:t>11,508,000</w:t>
            </w:r>
          </w:p>
        </w:tc>
        <w:tc>
          <w:tcPr>
            <w:tcW w:w="1222" w:type="pct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  <w:r w:rsidRPr="00CD77BE">
              <w:rPr>
                <w:lang w:val="sq-AL"/>
              </w:rPr>
              <w:t>1</w:t>
            </w:r>
          </w:p>
        </w:tc>
        <w:tc>
          <w:tcPr>
            <w:tcW w:w="791" w:type="pct"/>
          </w:tcPr>
          <w:p w:rsidR="003B0004" w:rsidRPr="00CD77BE" w:rsidRDefault="003B0004" w:rsidP="00256C60">
            <w:pPr>
              <w:pStyle w:val="Paragrafi"/>
              <w:ind w:firstLine="0"/>
              <w:jc w:val="right"/>
              <w:rPr>
                <w:lang w:val="sq-AL"/>
              </w:rPr>
            </w:pPr>
          </w:p>
        </w:tc>
        <w:tc>
          <w:tcPr>
            <w:tcW w:w="702" w:type="pct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D77BE">
              <w:rPr>
                <w:lang w:val="sq-AL"/>
              </w:rPr>
              <w:t>1</w:t>
            </w:r>
          </w:p>
        </w:tc>
      </w:tr>
    </w:tbl>
    <w:p w:rsidR="003B0004" w:rsidRPr="00CD77BE" w:rsidRDefault="003B0004" w:rsidP="003B0004">
      <w:pPr>
        <w:pStyle w:val="Paragrafi"/>
        <w:rPr>
          <w:lang w:val="sq-AL"/>
        </w:rPr>
      </w:pPr>
    </w:p>
    <w:p w:rsidR="003B0004" w:rsidRPr="00CD77BE" w:rsidRDefault="003B0004" w:rsidP="003B0004">
      <w:pPr>
        <w:pStyle w:val="Paragrafi"/>
        <w:rPr>
          <w:lang w:val="sq-AL"/>
        </w:rPr>
      </w:pPr>
      <w:r w:rsidRPr="00CD77BE">
        <w:rPr>
          <w:lang w:val="sq-AL"/>
        </w:rPr>
        <w:t>Tabela: 2.1 Rishpërndarja e Fondi</w:t>
      </w:r>
      <w:r>
        <w:rPr>
          <w:lang w:val="sq-AL"/>
        </w:rPr>
        <w:t>t</w:t>
      </w:r>
      <w:r w:rsidRPr="00CD77BE">
        <w:rPr>
          <w:lang w:val="sq-AL"/>
        </w:rPr>
        <w:t xml:space="preserve"> për Rehabilitimin e skemave ujitëse sipas bashkive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4"/>
        <w:gridCol w:w="1292"/>
        <w:gridCol w:w="1436"/>
        <w:gridCol w:w="4950"/>
      </w:tblGrid>
      <w:tr w:rsidR="003B0004" w:rsidRPr="00CD77BE" w:rsidTr="00256C60">
        <w:trPr>
          <w:trHeight w:val="456"/>
        </w:trPr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bookmarkStart w:id="1" w:name="OLE_LINK3"/>
            <w:r w:rsidRPr="00CD77BE">
              <w:rPr>
                <w:b/>
                <w:lang w:val="sq-AL"/>
              </w:rPr>
              <w:t>Qarku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D77BE">
              <w:rPr>
                <w:b/>
                <w:lang w:val="sq-AL"/>
              </w:rPr>
              <w:t>Bashkia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D77BE">
              <w:rPr>
                <w:b/>
                <w:lang w:val="sq-AL"/>
              </w:rPr>
              <w:t>Vlera në lekë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D77BE">
              <w:rPr>
                <w:b/>
                <w:lang w:val="sq-AL"/>
              </w:rPr>
              <w:t>Emërtimi i skemës ujitëse/objektit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Berat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Skrapar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37 601 544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kanalit ujitës Vendrezhe (dega e majt</w:t>
            </w:r>
            <w:r>
              <w:rPr>
                <w:lang w:val="sq-AL"/>
              </w:rPr>
              <w:t>ë</w:t>
            </w:r>
            <w:r w:rsidRPr="00CD77BE">
              <w:rPr>
                <w:lang w:val="sq-AL"/>
              </w:rPr>
              <w:t xml:space="preserve"> dhe e djatht</w:t>
            </w:r>
            <w:r>
              <w:rPr>
                <w:lang w:val="sq-AL"/>
              </w:rPr>
              <w:t>ë</w:t>
            </w:r>
            <w:r w:rsidRPr="00CD77BE">
              <w:rPr>
                <w:lang w:val="sq-AL"/>
              </w:rPr>
              <w:t>)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Elbasan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Përrenjas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16 847 879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kanali vaditës Bratile-Stravaj-Fshat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Durrës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Shijak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15 997 913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sistemit ujitës Nj.Ad. Gjepalaj, Bashkia Shijak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Shkodër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 xml:space="preserve">Vau </w:t>
            </w:r>
            <w:r>
              <w:rPr>
                <w:lang w:val="sq-AL"/>
              </w:rPr>
              <w:t xml:space="preserve">i </w:t>
            </w:r>
            <w:r w:rsidRPr="00CD77BE">
              <w:rPr>
                <w:lang w:val="sq-AL"/>
              </w:rPr>
              <w:t>Dejës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3 622 614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kanalit ujitës K.U.25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3 435 522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kanalit ujitës K.U.13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6 047 826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kanalit ujitës K.U.16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1 828 278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kanalit ujitës K.U.20/1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935 888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kanalit ujitës K.U Bushat-Rranza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Korç</w:t>
            </w:r>
            <w:r>
              <w:rPr>
                <w:lang w:val="sq-AL"/>
              </w:rPr>
              <w:t>ë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Pogradec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24 328 020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rrjetit ujitës n</w:t>
            </w:r>
            <w:r>
              <w:rPr>
                <w:lang w:val="sq-AL"/>
              </w:rPr>
              <w:t>ë</w:t>
            </w:r>
            <w:r w:rsidRPr="00CD77BE">
              <w:rPr>
                <w:lang w:val="sq-AL"/>
              </w:rPr>
              <w:t xml:space="preserve"> rezervuarin e Luadhit t</w:t>
            </w:r>
            <w:r>
              <w:rPr>
                <w:lang w:val="sq-AL"/>
              </w:rPr>
              <w:t>ë</w:t>
            </w:r>
            <w:r w:rsidRPr="00CD77BE">
              <w:rPr>
                <w:lang w:val="sq-AL"/>
              </w:rPr>
              <w:t xml:space="preserve"> Çelos, Pogradec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9 089 121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 kanali ujitës Ura Leshnice-Cerrave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3 910 164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kanalit ujitës Kraste e Paxhves -shkolla Blace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Kukës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Kukës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30 000 000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Kanalit të Uzinës, Kukës (rehabilitim i pjesshëm)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Vlorë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Konispol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33 005 148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infrastrukturës vaditëse të fushës së Rrahut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Fier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Mallakastër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19 000 000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rrjetit ujitës të rezervuarit Çorrush nr. 1, Kute, Mallakastër (rehabilitim i pjesshëm)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Lezhë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Mirditë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37 019 017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rrjetit ujitës të Ujëmbledhësit Malaj-2 (vazhdim)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Korçë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Korçë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29 500 000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rrjetit të kanaleve ujitës</w:t>
            </w:r>
            <w:r>
              <w:rPr>
                <w:lang w:val="sq-AL"/>
              </w:rPr>
              <w:t>e</w:t>
            </w:r>
            <w:r w:rsidRPr="00CD77BE">
              <w:rPr>
                <w:lang w:val="sq-AL"/>
              </w:rPr>
              <w:t>, Bashkia Korçë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15 000 000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Rikonstruksion i veprave ujitëse në zonën jugperëndimore të Fushës së Korçës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Gjirokastër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Përmet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26 877 290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 xml:space="preserve">Kanali </w:t>
            </w:r>
            <w:r>
              <w:rPr>
                <w:lang w:val="sq-AL"/>
              </w:rPr>
              <w:t>u</w:t>
            </w:r>
            <w:r w:rsidRPr="00CD77BE">
              <w:rPr>
                <w:lang w:val="sq-AL"/>
              </w:rPr>
              <w:t>jitës i Çarshovës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Tiranë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Tiranë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17 400 000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kanalit ujitës Vilez, Zall Bastar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25 000 000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rrjetit të kanaleve ujitës</w:t>
            </w:r>
            <w:r>
              <w:rPr>
                <w:lang w:val="sq-AL"/>
              </w:rPr>
              <w:t>e</w:t>
            </w:r>
            <w:r w:rsidRPr="00CD77BE">
              <w:rPr>
                <w:lang w:val="sq-AL"/>
              </w:rPr>
              <w:t xml:space="preserve"> TRU-20, </w:t>
            </w:r>
            <w:r w:rsidRPr="00CD77BE">
              <w:rPr>
                <w:lang w:val="sq-AL"/>
              </w:rPr>
              <w:lastRenderedPageBreak/>
              <w:t>Kanali Arbane (rehabilitim i pjesshëm)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lastRenderedPageBreak/>
              <w:t>Qarku Elbasan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Librazhd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9 986 000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Rikonstruksioni i kanalit vaditës Funares (nga Sifoni-lagj</w:t>
            </w:r>
            <w:r>
              <w:rPr>
                <w:lang w:val="sq-AL"/>
              </w:rPr>
              <w:t>j</w:t>
            </w:r>
            <w:r w:rsidRPr="00CD77BE">
              <w:rPr>
                <w:lang w:val="sq-AL"/>
              </w:rPr>
              <w:t>a Prosi) Nj.A. Orenje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5 929 000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Rikonstruksioni i kanalit vaditës Gurra e Zezë -Frashër, Mnjolle Nj.A. Hotolisht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8 153 000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Rikonstruksioni i kanalit vaditës të fshatit Zgosht Nj.A. Lunik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12 000 000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Rikonstruksioni i kanalit vaditës të lagjeve Gostime+Doci+Alimetaj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4 000 000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Rikonstruksioni i kanalit vaditës të lagjeve Gjell+Braho Nj.A.Polis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Fier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Lushnjë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9 629 247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rrjetit të kanaleve ujitës</w:t>
            </w:r>
            <w:r>
              <w:rPr>
                <w:lang w:val="sq-AL"/>
              </w:rPr>
              <w:t>e</w:t>
            </w:r>
            <w:r w:rsidRPr="00CD77BE">
              <w:rPr>
                <w:lang w:val="sq-AL"/>
              </w:rPr>
              <w:t xml:space="preserve"> të Pajallise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Gjirokastër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Tepelenë</w:t>
            </w:r>
          </w:p>
        </w:tc>
        <w:tc>
          <w:tcPr>
            <w:tcW w:w="777" w:type="pct"/>
            <w:vAlign w:val="center"/>
          </w:tcPr>
          <w:p w:rsidR="003B0004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2 910 562</w:t>
            </w:r>
          </w:p>
        </w:tc>
        <w:tc>
          <w:tcPr>
            <w:tcW w:w="2678" w:type="pct"/>
            <w:vAlign w:val="center"/>
          </w:tcPr>
          <w:p w:rsidR="003B0004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Rehabilitimi i kanalit ujitës Dukaj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Gjirokastër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Dropull</w:t>
            </w:r>
          </w:p>
        </w:tc>
        <w:tc>
          <w:tcPr>
            <w:tcW w:w="777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3 700 000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 xml:space="preserve">Kanali </w:t>
            </w:r>
            <w:r>
              <w:rPr>
                <w:lang w:val="sq-AL"/>
              </w:rPr>
              <w:t>u</w:t>
            </w:r>
            <w:r w:rsidRPr="00CD77BE">
              <w:rPr>
                <w:lang w:val="sq-AL"/>
              </w:rPr>
              <w:t>shqyes Rezervuari Pepel (+200m</w:t>
            </w:r>
            <w:r w:rsidRPr="00703C65">
              <w:rPr>
                <w:vertAlign w:val="superscript"/>
                <w:lang w:val="sq-AL"/>
              </w:rPr>
              <w:t>3</w:t>
            </w:r>
            <w:r w:rsidRPr="00CD77BE">
              <w:rPr>
                <w:lang w:val="sq-AL"/>
              </w:rPr>
              <w:t xml:space="preserve"> beton)</w:t>
            </w:r>
          </w:p>
        </w:tc>
      </w:tr>
      <w:tr w:rsidR="003B0004" w:rsidRPr="00CD77BE" w:rsidTr="00256C60">
        <w:tc>
          <w:tcPr>
            <w:tcW w:w="846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Qarku Lezhë</w:t>
            </w:r>
          </w:p>
        </w:tc>
        <w:tc>
          <w:tcPr>
            <w:tcW w:w="699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Kurbin</w:t>
            </w:r>
          </w:p>
        </w:tc>
        <w:tc>
          <w:tcPr>
            <w:tcW w:w="777" w:type="pct"/>
            <w:vAlign w:val="center"/>
          </w:tcPr>
          <w:p w:rsidR="003B0004" w:rsidRDefault="003B0004" w:rsidP="00256C60">
            <w:pPr>
              <w:pStyle w:val="Paragrafi"/>
              <w:ind w:firstLine="0"/>
              <w:rPr>
                <w:lang w:val="sq-AL"/>
              </w:rPr>
            </w:pPr>
          </w:p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6 929 416</w:t>
            </w:r>
          </w:p>
        </w:tc>
        <w:tc>
          <w:tcPr>
            <w:tcW w:w="2678" w:type="pct"/>
            <w:vAlign w:val="center"/>
          </w:tcPr>
          <w:p w:rsidR="003B0004" w:rsidRPr="00CD77BE" w:rsidRDefault="003B0004" w:rsidP="00256C60">
            <w:pPr>
              <w:pStyle w:val="Paragrafi"/>
              <w:ind w:firstLine="0"/>
              <w:rPr>
                <w:lang w:val="sq-AL"/>
              </w:rPr>
            </w:pPr>
            <w:r w:rsidRPr="00CD77BE">
              <w:rPr>
                <w:lang w:val="sq-AL"/>
              </w:rPr>
              <w:t>Linja e vaditjes ndërmjet dy sifoneve në fshatin Zheje, Kurbin</w:t>
            </w:r>
          </w:p>
        </w:tc>
      </w:tr>
      <w:bookmarkEnd w:id="1"/>
    </w:tbl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004"/>
    <w:rsid w:val="003B0004"/>
    <w:rsid w:val="007D7561"/>
    <w:rsid w:val="00944F41"/>
    <w:rsid w:val="009B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00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00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000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B00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000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B000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B000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00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00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000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B00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000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B000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B000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2019-02-05T09:32:00Z</cp:lastPrinted>
  <dcterms:created xsi:type="dcterms:W3CDTF">2016-11-01T11:14:00Z</dcterms:created>
  <dcterms:modified xsi:type="dcterms:W3CDTF">2019-02-05T09:32:00Z</dcterms:modified>
</cp:coreProperties>
</file>