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581" w:rsidRPr="00BC5C06" w:rsidRDefault="00003581" w:rsidP="00003581">
      <w:pPr>
        <w:pStyle w:val="Titulli"/>
        <w:keepNext w:val="0"/>
        <w:rPr>
          <w:caps w:val="0"/>
        </w:rPr>
      </w:pPr>
      <w:bookmarkStart w:id="0" w:name="_GoBack"/>
      <w:bookmarkEnd w:id="0"/>
      <w:r w:rsidRPr="00BC5C06">
        <w:rPr>
          <w:caps w:val="0"/>
        </w:rPr>
        <w:t>KORRIGJIM GABIMI</w:t>
      </w:r>
    </w:p>
    <w:p w:rsidR="00003581" w:rsidRPr="0012667F" w:rsidRDefault="00003581" w:rsidP="00003581">
      <w:pPr>
        <w:pStyle w:val="Titulli"/>
        <w:keepNext w:val="0"/>
        <w:jc w:val="both"/>
        <w:rPr>
          <w:b w:val="0"/>
          <w:caps w:val="0"/>
          <w:sz w:val="14"/>
        </w:rPr>
      </w:pPr>
    </w:p>
    <w:p w:rsidR="00003581" w:rsidRPr="00B33E61" w:rsidRDefault="00003581" w:rsidP="00003581">
      <w:pPr>
        <w:pStyle w:val="Titulli"/>
        <w:keepNext w:val="0"/>
        <w:ind w:firstLine="284"/>
        <w:jc w:val="both"/>
        <w:rPr>
          <w:b w:val="0"/>
          <w:caps w:val="0"/>
          <w:spacing w:val="-4"/>
          <w:lang w:val="sq-AL"/>
        </w:rPr>
      </w:pPr>
      <w:r w:rsidRPr="00B33E61">
        <w:rPr>
          <w:b w:val="0"/>
          <w:caps w:val="0"/>
          <w:lang w:val="sq-AL"/>
        </w:rPr>
        <w:t>Në vendimin e Këshillit të Ministrave nr.</w:t>
      </w:r>
      <w:r>
        <w:rPr>
          <w:b w:val="0"/>
          <w:caps w:val="0"/>
          <w:lang w:val="sq-AL"/>
        </w:rPr>
        <w:t xml:space="preserve"> </w:t>
      </w:r>
      <w:r w:rsidRPr="00B33E61">
        <w:rPr>
          <w:b w:val="0"/>
          <w:caps w:val="0"/>
          <w:lang w:val="sq-AL"/>
        </w:rPr>
        <w:t>344, datë 4.5.2016</w:t>
      </w:r>
      <w:r>
        <w:rPr>
          <w:b w:val="0"/>
          <w:caps w:val="0"/>
          <w:lang w:val="sq-AL"/>
        </w:rPr>
        <w:t>,</w:t>
      </w:r>
      <w:r w:rsidRPr="00B33E61">
        <w:rPr>
          <w:b w:val="0"/>
          <w:caps w:val="0"/>
          <w:lang w:val="sq-AL"/>
        </w:rPr>
        <w:t xml:space="preserve"> “</w:t>
      </w:r>
      <w:r w:rsidRPr="00B33E61">
        <w:rPr>
          <w:b w:val="0"/>
          <w:caps w:val="0"/>
          <w:spacing w:val="-4"/>
          <w:lang w:val="sq-AL"/>
        </w:rPr>
        <w:t>Për shpronësimin, për interes publik, të pronarëve të pasurive të paluajtshme, pronë private, që preken nga realizimi i projektit “Rikonstruksion dhe shtesë të teatrit “Andon Zako Çajupi”, Korçë”, botuar në Fletoren Zyrtare nr.</w:t>
      </w:r>
      <w:r>
        <w:rPr>
          <w:b w:val="0"/>
          <w:caps w:val="0"/>
          <w:spacing w:val="-4"/>
          <w:lang w:val="sq-AL"/>
        </w:rPr>
        <w:t xml:space="preserve"> </w:t>
      </w:r>
      <w:r w:rsidRPr="00B33E61">
        <w:rPr>
          <w:b w:val="0"/>
          <w:caps w:val="0"/>
          <w:spacing w:val="-4"/>
          <w:lang w:val="sq-AL"/>
        </w:rPr>
        <w:t>80, datë 12.5.2016</w:t>
      </w:r>
      <w:r>
        <w:rPr>
          <w:b w:val="0"/>
          <w:caps w:val="0"/>
          <w:spacing w:val="-4"/>
          <w:lang w:val="sq-AL"/>
        </w:rPr>
        <w:t>,</w:t>
      </w:r>
      <w:r w:rsidRPr="00B33E61">
        <w:rPr>
          <w:b w:val="0"/>
          <w:caps w:val="0"/>
          <w:spacing w:val="-4"/>
          <w:lang w:val="sq-AL"/>
        </w:rPr>
        <w:t xml:space="preserve"> në kolonën ku shënohet “sipërfaqe m</w:t>
      </w:r>
      <w:r w:rsidRPr="00B33E61">
        <w:rPr>
          <w:b w:val="0"/>
          <w:caps w:val="0"/>
          <w:spacing w:val="-4"/>
          <w:vertAlign w:val="superscript"/>
          <w:lang w:val="sq-AL"/>
        </w:rPr>
        <w:t>2</w:t>
      </w:r>
      <w:r w:rsidRPr="00B33E61">
        <w:rPr>
          <w:b w:val="0"/>
          <w:caps w:val="0"/>
          <w:spacing w:val="-4"/>
          <w:lang w:val="sq-AL"/>
        </w:rPr>
        <w:t>”</w:t>
      </w:r>
      <w:r>
        <w:rPr>
          <w:b w:val="0"/>
          <w:caps w:val="0"/>
          <w:spacing w:val="-4"/>
          <w:lang w:val="sq-AL"/>
        </w:rPr>
        <w:t>:</w:t>
      </w:r>
      <w:r w:rsidRPr="00B33E61">
        <w:rPr>
          <w:b w:val="0"/>
          <w:caps w:val="0"/>
          <w:spacing w:val="-4"/>
          <w:lang w:val="sq-AL"/>
        </w:rPr>
        <w:t xml:space="preserve"> </w:t>
      </w:r>
    </w:p>
    <w:p w:rsidR="00003581" w:rsidRPr="00B33E61" w:rsidRDefault="00003581" w:rsidP="00003581">
      <w:pPr>
        <w:pStyle w:val="Titulli"/>
        <w:keepNext w:val="0"/>
        <w:jc w:val="both"/>
        <w:rPr>
          <w:b w:val="0"/>
          <w:caps w:val="0"/>
          <w:spacing w:val="-4"/>
          <w:lang w:val="sq-AL"/>
        </w:rPr>
      </w:pPr>
      <w:r w:rsidRPr="00B33E61">
        <w:rPr>
          <w:b w:val="0"/>
          <w:caps w:val="0"/>
          <w:spacing w:val="-4"/>
          <w:lang w:val="sq-AL"/>
        </w:rPr>
        <w:t xml:space="preserve">shifra </w:t>
      </w:r>
      <w:r w:rsidRPr="00B33E61">
        <w:rPr>
          <w:caps w:val="0"/>
          <w:spacing w:val="-4"/>
          <w:lang w:val="sq-AL"/>
        </w:rPr>
        <w:t>ishte 50.19 m</w:t>
      </w:r>
      <w:r w:rsidRPr="00B33E61">
        <w:rPr>
          <w:caps w:val="0"/>
          <w:spacing w:val="-4"/>
          <w:vertAlign w:val="superscript"/>
          <w:lang w:val="sq-AL"/>
        </w:rPr>
        <w:t>2</w:t>
      </w:r>
      <w:r w:rsidRPr="00B33E61">
        <w:rPr>
          <w:b w:val="0"/>
          <w:caps w:val="0"/>
          <w:spacing w:val="-4"/>
          <w:lang w:val="sq-AL"/>
        </w:rPr>
        <w:t xml:space="preserve"> </w:t>
      </w:r>
    </w:p>
    <w:p w:rsidR="00003581" w:rsidRPr="00A252A2" w:rsidRDefault="00003581" w:rsidP="00003581">
      <w:pPr>
        <w:pStyle w:val="Titulli"/>
        <w:keepNext w:val="0"/>
        <w:jc w:val="both"/>
        <w:rPr>
          <w:caps w:val="0"/>
          <w:spacing w:val="-4"/>
          <w:lang w:val="sq-AL"/>
        </w:rPr>
      </w:pPr>
      <w:r w:rsidRPr="00B33E61">
        <w:rPr>
          <w:caps w:val="0"/>
          <w:spacing w:val="-4"/>
          <w:lang w:val="sq-AL"/>
        </w:rPr>
        <w:t>bëhet 37.80 m</w:t>
      </w:r>
      <w:r w:rsidRPr="00B33E61">
        <w:rPr>
          <w:caps w:val="0"/>
          <w:spacing w:val="-4"/>
          <w:vertAlign w:val="superscript"/>
          <w:lang w:val="sq-AL"/>
        </w:rPr>
        <w:t>2</w:t>
      </w:r>
      <w:r>
        <w:rPr>
          <w:caps w:val="0"/>
          <w:spacing w:val="-4"/>
          <w:lang w:val="sq-AL"/>
        </w:rPr>
        <w:t xml:space="preserve"> .</w:t>
      </w:r>
    </w:p>
    <w:p w:rsidR="003633AD" w:rsidRDefault="003633AD"/>
    <w:sectPr w:rsidR="003633A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581"/>
    <w:rsid w:val="00003581"/>
    <w:rsid w:val="003633AD"/>
    <w:rsid w:val="00EB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ulli">
    <w:name w:val="Titulli"/>
    <w:next w:val="Normal"/>
    <w:link w:val="TitulliChar"/>
    <w:rsid w:val="0000358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003581"/>
    <w:rPr>
      <w:rFonts w:ascii="Garamond" w:eastAsia="MS Mincho" w:hAnsi="Garamond" w:cs="CG Times"/>
      <w:b/>
      <w:bCs/>
      <w:cap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ulli">
    <w:name w:val="Titulli"/>
    <w:next w:val="Normal"/>
    <w:link w:val="TitulliChar"/>
    <w:rsid w:val="0000358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003581"/>
    <w:rPr>
      <w:rFonts w:ascii="Garamond" w:eastAsia="MS Mincho" w:hAnsi="Garamond" w:cs="CG Times"/>
      <w:b/>
      <w:bCs/>
      <w:cap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2</cp:revision>
  <cp:lastPrinted>2019-02-05T09:15:00Z</cp:lastPrinted>
  <dcterms:created xsi:type="dcterms:W3CDTF">2016-10-21T10:20:00Z</dcterms:created>
  <dcterms:modified xsi:type="dcterms:W3CDTF">2019-02-05T09:15:00Z</dcterms:modified>
</cp:coreProperties>
</file>