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8ACBE7" w14:textId="77777777" w:rsidR="003B3304" w:rsidRPr="00182C2D" w:rsidRDefault="003B3304" w:rsidP="003B3304">
      <w:pPr>
        <w:pStyle w:val="Paragrafi"/>
        <w:jc w:val="center"/>
        <w:rPr>
          <w:b/>
          <w:spacing w:val="-4"/>
          <w:lang w:val="sq-AL"/>
        </w:rPr>
      </w:pPr>
      <w:r w:rsidRPr="00182C2D">
        <w:rPr>
          <w:b/>
          <w:spacing w:val="-4"/>
          <w:lang w:val="sq-AL"/>
        </w:rPr>
        <w:t>VENDIM</w:t>
      </w:r>
    </w:p>
    <w:p w14:paraId="368ACBE8" w14:textId="77777777" w:rsidR="003B3304" w:rsidRPr="00182C2D" w:rsidRDefault="003B3304" w:rsidP="003B3304">
      <w:pPr>
        <w:pStyle w:val="Paragrafi"/>
        <w:jc w:val="center"/>
        <w:rPr>
          <w:b/>
          <w:spacing w:val="-4"/>
          <w:lang w:val="sq-AL"/>
        </w:rPr>
      </w:pPr>
      <w:r w:rsidRPr="00182C2D">
        <w:rPr>
          <w:b/>
          <w:spacing w:val="-4"/>
          <w:lang w:val="sq-AL"/>
        </w:rPr>
        <w:t>Nr. 730, datë 20.10.2016</w:t>
      </w:r>
    </w:p>
    <w:p w14:paraId="368ACBE9" w14:textId="77777777" w:rsidR="003B3304" w:rsidRPr="00182C2D" w:rsidRDefault="003B3304" w:rsidP="003B3304">
      <w:pPr>
        <w:pStyle w:val="Hapesira7"/>
        <w:rPr>
          <w:spacing w:val="-4"/>
          <w:lang w:val="sq-AL"/>
        </w:rPr>
      </w:pPr>
    </w:p>
    <w:p w14:paraId="368ACBEA" w14:textId="77777777" w:rsidR="003B3304" w:rsidRPr="00182C2D" w:rsidRDefault="003B3304" w:rsidP="003B3304">
      <w:pPr>
        <w:pStyle w:val="Paragrafi"/>
        <w:jc w:val="center"/>
        <w:rPr>
          <w:b/>
          <w:spacing w:val="-4"/>
          <w:lang w:val="sq-AL"/>
        </w:rPr>
      </w:pPr>
      <w:r w:rsidRPr="00182C2D">
        <w:rPr>
          <w:b/>
          <w:spacing w:val="-4"/>
          <w:lang w:val="sq-AL"/>
        </w:rPr>
        <w:t>PËR MIRATIMIN E RREGULLORES PËR KUSHTET, KRITERET, TARIFAT, AFATET DHE PROCEDURËN PËR KLASIFIKIMIN E STRUKTURAVE AKOMODUESE</w:t>
      </w:r>
    </w:p>
    <w:p w14:paraId="368ACBEB" w14:textId="6C2883A2" w:rsidR="009C067B" w:rsidRPr="00182C2D" w:rsidRDefault="009C067B" w:rsidP="003B3304">
      <w:pPr>
        <w:pStyle w:val="Paragrafi"/>
        <w:jc w:val="center"/>
        <w:rPr>
          <w:i/>
          <w:spacing w:val="-4"/>
          <w:lang w:val="sq-AL"/>
        </w:rPr>
      </w:pPr>
      <w:r w:rsidRPr="00182C2D">
        <w:rPr>
          <w:i/>
          <w:spacing w:val="-4"/>
          <w:lang w:val="sq-AL"/>
        </w:rPr>
        <w:t>(</w:t>
      </w:r>
      <w:r w:rsidR="00CE1819" w:rsidRPr="00182C2D">
        <w:rPr>
          <w:i/>
          <w:spacing w:val="-4"/>
          <w:lang w:val="sq-AL"/>
        </w:rPr>
        <w:t xml:space="preserve">Ndryshuar me </w:t>
      </w:r>
      <w:r w:rsidRPr="00182C2D">
        <w:rPr>
          <w:i/>
          <w:spacing w:val="-4"/>
          <w:lang w:val="sq-AL"/>
        </w:rPr>
        <w:t>VKM nr. 370, datë 29.5.2019</w:t>
      </w:r>
      <w:r w:rsidR="009D72CB" w:rsidRPr="00182C2D">
        <w:rPr>
          <w:i/>
          <w:spacing w:val="-4"/>
          <w:lang w:val="sq-AL"/>
        </w:rPr>
        <w:t>;</w:t>
      </w:r>
      <w:r w:rsidR="008253F2" w:rsidRPr="00182C2D">
        <w:rPr>
          <w:i/>
          <w:spacing w:val="-4"/>
          <w:lang w:val="sq-AL"/>
        </w:rPr>
        <w:t xml:space="preserve"> nr. 415, datë 19.6.2019</w:t>
      </w:r>
      <w:r w:rsidR="00474252" w:rsidRPr="00182C2D">
        <w:rPr>
          <w:i/>
          <w:spacing w:val="-4"/>
          <w:lang w:val="sq-AL"/>
        </w:rPr>
        <w:t>; nr. 240, datë 24.4.2025</w:t>
      </w:r>
      <w:r w:rsidRPr="00182C2D">
        <w:rPr>
          <w:i/>
          <w:spacing w:val="-4"/>
          <w:lang w:val="sq-AL"/>
        </w:rPr>
        <w:t>)</w:t>
      </w:r>
    </w:p>
    <w:p w14:paraId="694EDB94" w14:textId="77777777" w:rsidR="00474252" w:rsidRPr="00182C2D" w:rsidRDefault="00474252" w:rsidP="003B3304">
      <w:pPr>
        <w:pStyle w:val="Paragrafi"/>
        <w:jc w:val="center"/>
        <w:rPr>
          <w:i/>
          <w:spacing w:val="-4"/>
          <w:lang w:val="sq-AL"/>
        </w:rPr>
      </w:pPr>
    </w:p>
    <w:p w14:paraId="368ACBEC" w14:textId="481BD9CA" w:rsidR="009C067B" w:rsidRPr="00182C2D" w:rsidRDefault="009D72CB" w:rsidP="009C067B">
      <w:pPr>
        <w:pStyle w:val="Paragrafi"/>
        <w:jc w:val="right"/>
        <w:rPr>
          <w:i/>
          <w:spacing w:val="-4"/>
          <w:lang w:val="sq-AL"/>
        </w:rPr>
      </w:pPr>
      <w:r w:rsidRPr="00182C2D">
        <w:rPr>
          <w:i/>
          <w:spacing w:val="-4"/>
          <w:lang w:val="sq-AL"/>
        </w:rPr>
        <w:t>(i</w:t>
      </w:r>
      <w:r w:rsidR="009C067B" w:rsidRPr="00182C2D">
        <w:rPr>
          <w:i/>
          <w:spacing w:val="-4"/>
          <w:lang w:val="sq-AL"/>
        </w:rPr>
        <w:t xml:space="preserve"> përditësuar)</w:t>
      </w:r>
    </w:p>
    <w:p w14:paraId="368ACBED" w14:textId="77777777" w:rsidR="003B3304" w:rsidRPr="00182C2D" w:rsidRDefault="003B3304" w:rsidP="003B3304">
      <w:pPr>
        <w:pStyle w:val="Hapesira7"/>
        <w:rPr>
          <w:spacing w:val="-4"/>
          <w:lang w:val="sq-AL"/>
        </w:rPr>
      </w:pPr>
    </w:p>
    <w:p w14:paraId="368ACBEF" w14:textId="5E97DFF0" w:rsidR="003B3304" w:rsidRPr="00182C2D" w:rsidRDefault="003B3304" w:rsidP="00E57B5D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>Në mbështetje të nenit 100 të Kushtetutës dhe të pikës 5, të nenit 45, të ligjit nr. 93/2015, “Për turizmin”, me propozimin e ministrit të Zhvillimit Ekonomik, Turizmit, Tregtisë dhe Sipë</w:t>
      </w:r>
      <w:r w:rsidR="00E57B5D" w:rsidRPr="00182C2D">
        <w:rPr>
          <w:spacing w:val="-4"/>
          <w:lang w:val="sq-AL"/>
        </w:rPr>
        <w:t>rmarrjes, Këshilli i Ministrave</w:t>
      </w:r>
    </w:p>
    <w:p w14:paraId="368ACBF0" w14:textId="77777777" w:rsidR="003B3304" w:rsidRPr="00182C2D" w:rsidRDefault="003B3304" w:rsidP="003B3304">
      <w:pPr>
        <w:pStyle w:val="Paragrafi"/>
        <w:jc w:val="center"/>
        <w:rPr>
          <w:spacing w:val="-4"/>
          <w:lang w:val="sq-AL"/>
        </w:rPr>
      </w:pPr>
      <w:r w:rsidRPr="00182C2D">
        <w:rPr>
          <w:spacing w:val="-4"/>
          <w:lang w:val="sq-AL"/>
        </w:rPr>
        <w:t>VENDOSI:</w:t>
      </w:r>
    </w:p>
    <w:p w14:paraId="368ACBF1" w14:textId="77777777" w:rsidR="003B3304" w:rsidRPr="00182C2D" w:rsidRDefault="003B3304" w:rsidP="003B3304">
      <w:pPr>
        <w:pStyle w:val="Hapesira7"/>
        <w:rPr>
          <w:spacing w:val="-4"/>
          <w:lang w:val="sq-AL"/>
        </w:rPr>
      </w:pPr>
    </w:p>
    <w:p w14:paraId="368ACBF2" w14:textId="77777777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1. Miratimin e rregullores për kushtet, kriteret, tarifat, afatet dhe procedurën për klasifikimin e strukturave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  <w:r w:rsidRPr="00182C2D">
        <w:rPr>
          <w:spacing w:val="-4"/>
          <w:lang w:val="sq-AL"/>
        </w:rPr>
        <w:t xml:space="preserve">, si dhe të kritereve për klasifikimin e strukturave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  <w:r w:rsidRPr="00182C2D">
        <w:rPr>
          <w:spacing w:val="-4"/>
          <w:lang w:val="sq-AL"/>
        </w:rPr>
        <w:t>, të përcaktuara në aneksin 1 të këtij vendimi.</w:t>
      </w:r>
    </w:p>
    <w:p w14:paraId="368ACBF3" w14:textId="16394D17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2. Rregullorja nr. 2, datë 20.3.2003, “Për kriteret, kushtet dhe procedurat për licencimin e ushtrimit të veprimtarisë turistike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  <w:r w:rsidRPr="00182C2D">
        <w:rPr>
          <w:spacing w:val="-4"/>
          <w:lang w:val="sq-AL"/>
        </w:rPr>
        <w:t xml:space="preserve">, regjistrimin dhe klasifikimin e njësive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  <w:r w:rsidRPr="00182C2D">
        <w:rPr>
          <w:spacing w:val="-4"/>
          <w:lang w:val="sq-AL"/>
        </w:rPr>
        <w:t xml:space="preserve"> turistike”, miratuar me urdhrin nr. 43, datë 20.3.2003, të ministrit të Rregullimit të Territorit dhe Turizmit, shfuqizohet.</w:t>
      </w:r>
    </w:p>
    <w:p w14:paraId="2F4F2F9E" w14:textId="0BE28616" w:rsidR="00474252" w:rsidRPr="00182C2D" w:rsidRDefault="00474252" w:rsidP="003B3304">
      <w:pPr>
        <w:pStyle w:val="Paragrafi"/>
        <w:rPr>
          <w:i/>
          <w:spacing w:val="-4"/>
          <w:lang w:val="sq-AL"/>
        </w:rPr>
      </w:pPr>
      <w:r w:rsidRPr="00182C2D">
        <w:rPr>
          <w:i/>
          <w:szCs w:val="24"/>
          <w:lang w:val="sq-AL"/>
        </w:rPr>
        <w:t>2.1 Paraqitja e aplikimeve përmes portalit qeveritar “</w:t>
      </w:r>
      <w:r w:rsidRPr="00182C2D">
        <w:rPr>
          <w:i/>
          <w:iCs/>
          <w:szCs w:val="24"/>
          <w:lang w:val="sq-AL"/>
        </w:rPr>
        <w:t>e-</w:t>
      </w:r>
      <w:proofErr w:type="spellStart"/>
      <w:r w:rsidRPr="00182C2D">
        <w:rPr>
          <w:i/>
          <w:iCs/>
          <w:szCs w:val="24"/>
          <w:lang w:val="sq-AL"/>
        </w:rPr>
        <w:t>Albania</w:t>
      </w:r>
      <w:proofErr w:type="spellEnd"/>
      <w:r w:rsidRPr="00182C2D">
        <w:rPr>
          <w:i/>
          <w:szCs w:val="24"/>
          <w:lang w:val="sq-AL"/>
        </w:rPr>
        <w:t>”, si dhe kthimi i përgjigjeve për aplikimet nëpërmjet portalit qeveritar “</w:t>
      </w:r>
      <w:r w:rsidRPr="00182C2D">
        <w:rPr>
          <w:i/>
          <w:iCs/>
          <w:szCs w:val="24"/>
          <w:lang w:val="sq-AL"/>
        </w:rPr>
        <w:t>e-</w:t>
      </w:r>
      <w:proofErr w:type="spellStart"/>
      <w:r w:rsidRPr="00182C2D">
        <w:rPr>
          <w:i/>
          <w:iCs/>
          <w:szCs w:val="24"/>
          <w:lang w:val="sq-AL"/>
        </w:rPr>
        <w:t>Albania</w:t>
      </w:r>
      <w:proofErr w:type="spellEnd"/>
      <w:r w:rsidRPr="00182C2D">
        <w:rPr>
          <w:i/>
          <w:szCs w:val="24"/>
          <w:lang w:val="sq-AL"/>
        </w:rPr>
        <w:t>”, me vulë elektronike, hyn në fuqi pas ngritjes dhe funksionimit të plotë të Sistemit të Informacionit për Menaxhimin e Turizmit. Deri në ngritjen dhe funksionimin e plotë të sistemit, paraqitja e aplikimeve, si dhe përgjigjet për aplikimet dërgohen sipas përcaktimeve në fuqi në kohën e paraqitjes së tyre.</w:t>
      </w:r>
    </w:p>
    <w:p w14:paraId="368ACBF4" w14:textId="65824152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3. Ngarkohet </w:t>
      </w:r>
      <w:r w:rsidR="00474252" w:rsidRPr="00182C2D">
        <w:rPr>
          <w:i/>
          <w:szCs w:val="24"/>
          <w:lang w:val="sq-AL"/>
        </w:rPr>
        <w:t>Ministria e Turizmit dhe Mjedisit</w:t>
      </w:r>
      <w:r w:rsidR="00474252" w:rsidRPr="00182C2D">
        <w:rPr>
          <w:spacing w:val="-4"/>
          <w:lang w:val="sq-AL"/>
        </w:rPr>
        <w:t xml:space="preserve"> </w:t>
      </w:r>
      <w:r w:rsidRPr="00182C2D">
        <w:rPr>
          <w:spacing w:val="-4"/>
          <w:lang w:val="sq-AL"/>
        </w:rPr>
        <w:t>për zbatimin e këtij vendimi.</w:t>
      </w:r>
    </w:p>
    <w:p w14:paraId="368ACBF5" w14:textId="77777777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>Ky vendim hyn në fuqi pas botimit në Fletoren Zyrtare dhe i shtrin efektet nga data 1 nëntor 2016.</w:t>
      </w:r>
    </w:p>
    <w:p w14:paraId="368ACBF6" w14:textId="77777777" w:rsidR="003B3304" w:rsidRPr="00182C2D" w:rsidRDefault="003B3304" w:rsidP="003B3304">
      <w:pPr>
        <w:pStyle w:val="Hapesira7"/>
        <w:rPr>
          <w:spacing w:val="-4"/>
          <w:sz w:val="4"/>
          <w:lang w:val="sq-AL"/>
        </w:rPr>
      </w:pPr>
    </w:p>
    <w:p w14:paraId="368ACBF7" w14:textId="77777777" w:rsidR="003B3304" w:rsidRPr="00182C2D" w:rsidRDefault="003B3304" w:rsidP="003B3304">
      <w:pPr>
        <w:pStyle w:val="Paragrafi"/>
        <w:jc w:val="right"/>
        <w:rPr>
          <w:spacing w:val="-4"/>
          <w:sz w:val="14"/>
          <w:lang w:val="sq-AL"/>
        </w:rPr>
      </w:pPr>
    </w:p>
    <w:p w14:paraId="368ACBF8" w14:textId="77777777" w:rsidR="003B3304" w:rsidRPr="00182C2D" w:rsidRDefault="003B3304" w:rsidP="003B3304">
      <w:pPr>
        <w:pStyle w:val="Paragrafi"/>
        <w:jc w:val="right"/>
        <w:rPr>
          <w:spacing w:val="-4"/>
          <w:lang w:val="sq-AL"/>
        </w:rPr>
      </w:pPr>
      <w:r w:rsidRPr="00182C2D">
        <w:rPr>
          <w:spacing w:val="-4"/>
          <w:lang w:val="sq-AL"/>
        </w:rPr>
        <w:t>KRYEMINISTRI</w:t>
      </w:r>
    </w:p>
    <w:p w14:paraId="368ACBFA" w14:textId="189C5076" w:rsidR="003B3304" w:rsidRPr="00182C2D" w:rsidRDefault="003B3304" w:rsidP="00E57B5D">
      <w:pPr>
        <w:pStyle w:val="Paragrafi"/>
        <w:jc w:val="right"/>
        <w:rPr>
          <w:b/>
          <w:spacing w:val="-4"/>
          <w:lang w:val="sq-AL"/>
        </w:rPr>
      </w:pPr>
      <w:r w:rsidRPr="00182C2D">
        <w:rPr>
          <w:b/>
          <w:spacing w:val="-4"/>
          <w:lang w:val="sq-AL"/>
        </w:rPr>
        <w:t xml:space="preserve">Edi </w:t>
      </w:r>
      <w:proofErr w:type="spellStart"/>
      <w:r w:rsidRPr="00182C2D">
        <w:rPr>
          <w:b/>
          <w:spacing w:val="-4"/>
          <w:lang w:val="sq-AL"/>
        </w:rPr>
        <w:t>Rama</w:t>
      </w:r>
      <w:proofErr w:type="spellEnd"/>
      <w:r w:rsidRPr="00182C2D">
        <w:rPr>
          <w:b/>
          <w:spacing w:val="-4"/>
          <w:lang w:val="sq-AL"/>
        </w:rPr>
        <w:t xml:space="preserve"> </w:t>
      </w:r>
    </w:p>
    <w:p w14:paraId="368ACBFB" w14:textId="77777777" w:rsidR="003B3304" w:rsidRPr="00182C2D" w:rsidRDefault="003B3304" w:rsidP="003B3304">
      <w:pPr>
        <w:pStyle w:val="Paragrafi"/>
        <w:ind w:firstLine="0"/>
        <w:jc w:val="center"/>
        <w:rPr>
          <w:spacing w:val="-4"/>
          <w:lang w:val="sq-AL"/>
        </w:rPr>
      </w:pPr>
      <w:r w:rsidRPr="00182C2D">
        <w:rPr>
          <w:b/>
          <w:spacing w:val="-4"/>
          <w:lang w:val="sq-AL"/>
        </w:rPr>
        <w:t>RREGULLORE</w:t>
      </w:r>
    </w:p>
    <w:p w14:paraId="368ACBFC" w14:textId="77777777" w:rsidR="003B3304" w:rsidRPr="00182C2D" w:rsidRDefault="003B3304" w:rsidP="003B3304">
      <w:pPr>
        <w:pStyle w:val="Paragrafi"/>
        <w:ind w:firstLine="0"/>
        <w:jc w:val="center"/>
        <w:rPr>
          <w:spacing w:val="-4"/>
          <w:lang w:val="sq-AL"/>
        </w:rPr>
      </w:pPr>
      <w:r w:rsidRPr="00182C2D">
        <w:rPr>
          <w:spacing w:val="-4"/>
          <w:lang w:val="sq-AL"/>
        </w:rPr>
        <w:t>PËR KUSHTET, KRITERET, TARIFAT, AFATET DHE PROCEDURËN PËR KLASIFIKIMIN E STRUKTURAVE AKOMODUESE</w:t>
      </w:r>
    </w:p>
    <w:p w14:paraId="368ACBFD" w14:textId="77777777" w:rsidR="003B3304" w:rsidRPr="00182C2D" w:rsidRDefault="003B3304" w:rsidP="003B3304">
      <w:pPr>
        <w:pStyle w:val="Hapesira7"/>
        <w:ind w:firstLine="0"/>
        <w:rPr>
          <w:spacing w:val="-4"/>
          <w:lang w:val="sq-AL"/>
        </w:rPr>
      </w:pPr>
    </w:p>
    <w:p w14:paraId="368ACBFE" w14:textId="77777777" w:rsidR="003B3304" w:rsidRPr="00182C2D" w:rsidRDefault="003B3304" w:rsidP="003B3304">
      <w:pPr>
        <w:pStyle w:val="Paragrafi"/>
        <w:ind w:firstLine="0"/>
        <w:jc w:val="center"/>
        <w:rPr>
          <w:spacing w:val="-4"/>
          <w:lang w:val="sq-AL"/>
        </w:rPr>
      </w:pPr>
      <w:r w:rsidRPr="00182C2D">
        <w:rPr>
          <w:spacing w:val="-4"/>
          <w:lang w:val="sq-AL"/>
        </w:rPr>
        <w:t>KREU I</w:t>
      </w:r>
    </w:p>
    <w:p w14:paraId="368ACBFF" w14:textId="77777777" w:rsidR="003B3304" w:rsidRPr="00182C2D" w:rsidRDefault="003B3304" w:rsidP="003B3304">
      <w:pPr>
        <w:pStyle w:val="Paragrafi"/>
        <w:ind w:firstLine="0"/>
        <w:jc w:val="center"/>
        <w:rPr>
          <w:spacing w:val="-4"/>
          <w:lang w:val="sq-AL"/>
        </w:rPr>
      </w:pPr>
      <w:r w:rsidRPr="00182C2D">
        <w:rPr>
          <w:spacing w:val="-4"/>
          <w:lang w:val="sq-AL"/>
        </w:rPr>
        <w:t>DISPOZITA TË PËRGJITHSHME</w:t>
      </w:r>
    </w:p>
    <w:p w14:paraId="368ACC00" w14:textId="77777777" w:rsidR="003B3304" w:rsidRPr="00182C2D" w:rsidRDefault="003B3304" w:rsidP="003B3304">
      <w:pPr>
        <w:pStyle w:val="Hapesira7"/>
        <w:ind w:firstLine="0"/>
        <w:rPr>
          <w:spacing w:val="-4"/>
          <w:lang w:val="sq-AL"/>
        </w:rPr>
      </w:pPr>
    </w:p>
    <w:p w14:paraId="368ACC01" w14:textId="77777777" w:rsidR="003B3304" w:rsidRPr="00182C2D" w:rsidRDefault="003B3304" w:rsidP="003B3304">
      <w:pPr>
        <w:pStyle w:val="NeniNr"/>
        <w:keepNext w:val="0"/>
        <w:rPr>
          <w:spacing w:val="-4"/>
          <w:lang w:val="sq-AL"/>
        </w:rPr>
      </w:pPr>
      <w:r w:rsidRPr="00182C2D">
        <w:rPr>
          <w:spacing w:val="-4"/>
          <w:lang w:val="sq-AL"/>
        </w:rPr>
        <w:t>Neni 1</w:t>
      </w:r>
    </w:p>
    <w:p w14:paraId="368ACC02" w14:textId="77777777" w:rsidR="003B3304" w:rsidRPr="00182C2D" w:rsidRDefault="003B3304" w:rsidP="003B3304">
      <w:pPr>
        <w:pStyle w:val="NeniTitull"/>
        <w:keepNext w:val="0"/>
        <w:rPr>
          <w:spacing w:val="-4"/>
          <w:lang w:val="sq-AL"/>
        </w:rPr>
      </w:pPr>
      <w:r w:rsidRPr="00182C2D">
        <w:rPr>
          <w:spacing w:val="-4"/>
          <w:lang w:val="sq-AL"/>
        </w:rPr>
        <w:t>Qëllimi</w:t>
      </w:r>
    </w:p>
    <w:p w14:paraId="368ACC04" w14:textId="2A690CC7" w:rsidR="003B3304" w:rsidRPr="00182C2D" w:rsidRDefault="009C067B" w:rsidP="00E57B5D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182C2D">
        <w:rPr>
          <w:rFonts w:ascii="Garamond" w:hAnsi="Garamond"/>
          <w:i/>
          <w:sz w:val="24"/>
          <w:szCs w:val="24"/>
          <w:lang w:val="sq-AL"/>
        </w:rPr>
        <w:t>(Shtuar pika 4 me VKM nr. 370, datë 29.5.2019</w:t>
      </w:r>
      <w:r w:rsidR="009D72CB" w:rsidRPr="00182C2D">
        <w:rPr>
          <w:rFonts w:ascii="Garamond" w:hAnsi="Garamond"/>
          <w:i/>
          <w:sz w:val="24"/>
          <w:szCs w:val="24"/>
          <w:lang w:val="sq-AL"/>
        </w:rPr>
        <w:t>;</w:t>
      </w:r>
      <w:r w:rsidR="008253F2" w:rsidRPr="00182C2D">
        <w:rPr>
          <w:rFonts w:ascii="Garamond" w:hAnsi="Garamond"/>
          <w:i/>
          <w:sz w:val="24"/>
          <w:szCs w:val="24"/>
          <w:lang w:val="sq-AL"/>
        </w:rPr>
        <w:t xml:space="preserve"> shtuar fjalë në pikën 1 dhe shfuqizuar pika 4 me VKM nr. 415, datë 19.6.2019</w:t>
      </w:r>
      <w:r w:rsidR="00916B94" w:rsidRPr="00182C2D">
        <w:rPr>
          <w:rFonts w:ascii="Garamond" w:hAnsi="Garamond"/>
          <w:i/>
          <w:sz w:val="24"/>
          <w:szCs w:val="24"/>
          <w:lang w:val="sq-AL"/>
        </w:rPr>
        <w:t>; hequr fjalë në pikën 1 me VKM</w:t>
      </w:r>
      <w:r w:rsidR="00916B94" w:rsidRPr="00182C2D">
        <w:rPr>
          <w:rFonts w:ascii="Garamond" w:hAnsi="Garamond"/>
          <w:i/>
          <w:spacing w:val="-4"/>
          <w:sz w:val="24"/>
          <w:szCs w:val="24"/>
          <w:lang w:val="sq-AL"/>
        </w:rPr>
        <w:t xml:space="preserve"> </w:t>
      </w:r>
      <w:r w:rsidR="00916B94" w:rsidRPr="00182C2D">
        <w:rPr>
          <w:rFonts w:ascii="Garamond" w:hAnsi="Garamond"/>
          <w:i/>
          <w:spacing w:val="-4"/>
          <w:sz w:val="24"/>
          <w:szCs w:val="24"/>
          <w:lang w:val="sq-AL"/>
        </w:rPr>
        <w:t>nr. 240, datë 24.4.2025</w:t>
      </w:r>
      <w:r w:rsidR="00E57B5D" w:rsidRPr="00182C2D">
        <w:rPr>
          <w:rFonts w:ascii="Garamond" w:hAnsi="Garamond"/>
          <w:i/>
          <w:sz w:val="24"/>
          <w:szCs w:val="24"/>
          <w:lang w:val="sq-AL"/>
        </w:rPr>
        <w:t>)</w:t>
      </w:r>
    </w:p>
    <w:p w14:paraId="368ACC05" w14:textId="77777777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>Kjo rregullore përcakton:</w:t>
      </w:r>
    </w:p>
    <w:p w14:paraId="368ACC06" w14:textId="58A967FE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1. Kushtet dhe kriteret për klasifikimin e strukturave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  <w:r w:rsidRPr="00182C2D">
        <w:rPr>
          <w:spacing w:val="-4"/>
          <w:lang w:val="sq-AL"/>
        </w:rPr>
        <w:t>;</w:t>
      </w:r>
    </w:p>
    <w:p w14:paraId="368ACC07" w14:textId="20E86FEB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2. Procedurat, afatet dhe strukturat administrative për klasifikimin e strukturave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  <w:r w:rsidRPr="00182C2D">
        <w:rPr>
          <w:spacing w:val="-4"/>
          <w:lang w:val="sq-AL"/>
        </w:rPr>
        <w:t>;</w:t>
      </w:r>
    </w:p>
    <w:p w14:paraId="368ACC08" w14:textId="77777777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3. Tarifat e aplikimit dhe kostot e verifikimit për marrjen e certifikatës së klasifikimit për secilën kategori të strukturave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  <w:r w:rsidRPr="00182C2D">
        <w:rPr>
          <w:spacing w:val="-4"/>
          <w:lang w:val="sq-AL"/>
        </w:rPr>
        <w:t>.</w:t>
      </w:r>
    </w:p>
    <w:p w14:paraId="368ACC09" w14:textId="3F2D1F7B" w:rsidR="009C067B" w:rsidRPr="00182C2D" w:rsidRDefault="009C067B" w:rsidP="003B3304">
      <w:pPr>
        <w:pStyle w:val="Paragrafi"/>
        <w:rPr>
          <w:spacing w:val="-4"/>
          <w:lang w:val="sq-AL"/>
        </w:rPr>
      </w:pPr>
      <w:r w:rsidRPr="00182C2D">
        <w:rPr>
          <w:szCs w:val="24"/>
        </w:rPr>
        <w:t xml:space="preserve">4. </w:t>
      </w:r>
      <w:proofErr w:type="spellStart"/>
      <w:r w:rsidR="008253F2" w:rsidRPr="00182C2D">
        <w:rPr>
          <w:szCs w:val="24"/>
        </w:rPr>
        <w:t>Shfuqizuar</w:t>
      </w:r>
      <w:proofErr w:type="spellEnd"/>
      <w:r w:rsidRPr="00182C2D">
        <w:rPr>
          <w:szCs w:val="24"/>
        </w:rPr>
        <w:t>.</w:t>
      </w:r>
    </w:p>
    <w:p w14:paraId="368ACC0A" w14:textId="77777777" w:rsidR="003B3304" w:rsidRPr="00182C2D" w:rsidRDefault="003B3304" w:rsidP="003B3304">
      <w:pPr>
        <w:pStyle w:val="Hapesira7"/>
        <w:rPr>
          <w:spacing w:val="-4"/>
          <w:sz w:val="10"/>
          <w:lang w:val="sq-AL"/>
        </w:rPr>
      </w:pPr>
    </w:p>
    <w:p w14:paraId="368ACC0B" w14:textId="77777777" w:rsidR="003B3304" w:rsidRPr="00182C2D" w:rsidRDefault="003B3304" w:rsidP="003B3304">
      <w:pPr>
        <w:pStyle w:val="NeniNr"/>
        <w:keepNext w:val="0"/>
        <w:rPr>
          <w:spacing w:val="-4"/>
          <w:lang w:val="sq-AL"/>
        </w:rPr>
      </w:pPr>
      <w:r w:rsidRPr="00182C2D">
        <w:rPr>
          <w:spacing w:val="-4"/>
          <w:lang w:val="sq-AL"/>
        </w:rPr>
        <w:t>Neni 2</w:t>
      </w:r>
    </w:p>
    <w:p w14:paraId="368ACC0C" w14:textId="77777777" w:rsidR="003B3304" w:rsidRPr="00182C2D" w:rsidRDefault="003B3304" w:rsidP="003B3304">
      <w:pPr>
        <w:pStyle w:val="NeniTitull"/>
        <w:keepNext w:val="0"/>
        <w:rPr>
          <w:spacing w:val="-4"/>
          <w:lang w:val="sq-AL"/>
        </w:rPr>
      </w:pPr>
      <w:r w:rsidRPr="00182C2D">
        <w:rPr>
          <w:spacing w:val="-4"/>
          <w:lang w:val="sq-AL"/>
        </w:rPr>
        <w:t>Fusha e zbatimit</w:t>
      </w:r>
    </w:p>
    <w:p w14:paraId="368ACC0D" w14:textId="77777777" w:rsidR="003B3304" w:rsidRPr="00182C2D" w:rsidRDefault="003B3304" w:rsidP="003B3304">
      <w:pPr>
        <w:pStyle w:val="Hapesira7"/>
        <w:rPr>
          <w:spacing w:val="-4"/>
          <w:sz w:val="8"/>
          <w:lang w:val="sq-AL"/>
        </w:rPr>
      </w:pPr>
    </w:p>
    <w:p w14:paraId="368ACC0E" w14:textId="77777777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1. Kjo rregullore zbatohet për strukturat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  <w:r w:rsidRPr="00182C2D">
        <w:rPr>
          <w:spacing w:val="-4"/>
          <w:lang w:val="sq-AL"/>
        </w:rPr>
        <w:t xml:space="preserve"> të përcaktuara në ligjin nr. 93/2015, “Për </w:t>
      </w:r>
      <w:r w:rsidRPr="00182C2D">
        <w:rPr>
          <w:spacing w:val="-4"/>
          <w:lang w:val="sq-AL"/>
        </w:rPr>
        <w:lastRenderedPageBreak/>
        <w:t>turizmin”.</w:t>
      </w:r>
    </w:p>
    <w:p w14:paraId="368ACC0F" w14:textId="77777777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2. Përjashtohen nga procesi i klasifikimit të parashikuar në këtë rregullore strukturat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  <w:r w:rsidRPr="00182C2D">
        <w:rPr>
          <w:spacing w:val="-4"/>
          <w:lang w:val="sq-AL"/>
        </w:rPr>
        <w:t xml:space="preserve"> që përbëjnë objekt të veçantë të trashëgimisë kulturore. </w:t>
      </w:r>
    </w:p>
    <w:p w14:paraId="368ACC10" w14:textId="77777777" w:rsidR="003B3304" w:rsidRPr="00182C2D" w:rsidRDefault="003B3304" w:rsidP="003B3304">
      <w:pPr>
        <w:pStyle w:val="Hapesira7"/>
        <w:rPr>
          <w:spacing w:val="-4"/>
          <w:sz w:val="8"/>
          <w:lang w:val="sq-AL"/>
        </w:rPr>
      </w:pPr>
    </w:p>
    <w:p w14:paraId="368ACC11" w14:textId="77777777" w:rsidR="003B3304" w:rsidRPr="00182C2D" w:rsidRDefault="003B3304" w:rsidP="003B3304">
      <w:pPr>
        <w:pStyle w:val="NeniNr"/>
        <w:keepNext w:val="0"/>
        <w:rPr>
          <w:spacing w:val="-4"/>
          <w:lang w:val="sq-AL"/>
        </w:rPr>
      </w:pPr>
      <w:r w:rsidRPr="00182C2D">
        <w:rPr>
          <w:spacing w:val="-4"/>
          <w:lang w:val="sq-AL"/>
        </w:rPr>
        <w:t>Neni 3</w:t>
      </w:r>
    </w:p>
    <w:p w14:paraId="368ACC12" w14:textId="77777777" w:rsidR="003B3304" w:rsidRPr="00182C2D" w:rsidRDefault="003B3304" w:rsidP="003B3304">
      <w:pPr>
        <w:pStyle w:val="NeniTitull"/>
        <w:keepNext w:val="0"/>
        <w:rPr>
          <w:spacing w:val="-4"/>
          <w:lang w:val="sq-AL"/>
        </w:rPr>
      </w:pPr>
      <w:r w:rsidRPr="00182C2D">
        <w:rPr>
          <w:spacing w:val="-4"/>
          <w:lang w:val="sq-AL"/>
        </w:rPr>
        <w:t>Përkufizime</w:t>
      </w:r>
    </w:p>
    <w:p w14:paraId="368ACC13" w14:textId="0D097B8F" w:rsidR="00CE1819" w:rsidRPr="00182C2D" w:rsidRDefault="00CE1819" w:rsidP="00916B94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182C2D">
        <w:rPr>
          <w:rFonts w:ascii="Garamond" w:hAnsi="Garamond"/>
          <w:i/>
          <w:sz w:val="24"/>
          <w:szCs w:val="24"/>
          <w:lang w:val="sq-AL"/>
        </w:rPr>
        <w:t>(Shtuar shkronja “c/1” me VKM nr. 370, datë 29.5.2019</w:t>
      </w:r>
      <w:r w:rsidR="009D72CB" w:rsidRPr="00182C2D">
        <w:rPr>
          <w:rFonts w:ascii="Garamond" w:hAnsi="Garamond"/>
          <w:i/>
          <w:sz w:val="24"/>
          <w:szCs w:val="24"/>
          <w:lang w:val="sq-AL"/>
        </w:rPr>
        <w:t>;</w:t>
      </w:r>
      <w:r w:rsidR="008253F2" w:rsidRPr="00182C2D">
        <w:rPr>
          <w:rFonts w:ascii="Garamond" w:hAnsi="Garamond"/>
          <w:i/>
          <w:sz w:val="24"/>
          <w:szCs w:val="24"/>
          <w:lang w:val="sq-AL"/>
        </w:rPr>
        <w:t xml:space="preserve"> ndryshuar shkronja “c/1” me VKM nr. 415, datë 19.6.2019</w:t>
      </w:r>
      <w:r w:rsidR="00916B94" w:rsidRPr="00182C2D">
        <w:rPr>
          <w:rFonts w:ascii="Garamond" w:hAnsi="Garamond"/>
          <w:i/>
          <w:sz w:val="24"/>
          <w:szCs w:val="24"/>
          <w:lang w:val="sq-AL"/>
        </w:rPr>
        <w:t xml:space="preserve">; </w:t>
      </w:r>
      <w:r w:rsidR="00E256D4" w:rsidRPr="00182C2D">
        <w:rPr>
          <w:rFonts w:ascii="Garamond" w:hAnsi="Garamond"/>
          <w:i/>
          <w:sz w:val="24"/>
          <w:szCs w:val="24"/>
          <w:lang w:val="sq-AL"/>
        </w:rPr>
        <w:t xml:space="preserve">ndryshuar shkronja ‘’a’’ dhe shfuqizuar shkronja ‘’c/1’’ e pikës 2 </w:t>
      </w:r>
      <w:r w:rsidR="00916B94" w:rsidRPr="00182C2D">
        <w:rPr>
          <w:rFonts w:ascii="Garamond" w:hAnsi="Garamond"/>
          <w:i/>
          <w:sz w:val="24"/>
          <w:szCs w:val="24"/>
          <w:lang w:val="sq-AL"/>
        </w:rPr>
        <w:t>me VKM</w:t>
      </w:r>
      <w:r w:rsidR="00916B94" w:rsidRPr="00182C2D">
        <w:rPr>
          <w:rFonts w:ascii="Garamond" w:hAnsi="Garamond"/>
          <w:i/>
          <w:spacing w:val="-4"/>
          <w:sz w:val="24"/>
          <w:szCs w:val="24"/>
          <w:lang w:val="sq-AL"/>
        </w:rPr>
        <w:t xml:space="preserve"> nr. 240, datë 24.4.2025</w:t>
      </w:r>
      <w:r w:rsidR="00916B94" w:rsidRPr="00182C2D">
        <w:rPr>
          <w:rFonts w:ascii="Garamond" w:hAnsi="Garamond"/>
          <w:i/>
          <w:sz w:val="24"/>
          <w:szCs w:val="24"/>
          <w:lang w:val="sq-AL"/>
        </w:rPr>
        <w:t>)</w:t>
      </w:r>
    </w:p>
    <w:p w14:paraId="368ACC14" w14:textId="77777777" w:rsidR="003B3304" w:rsidRPr="00182C2D" w:rsidRDefault="003B3304" w:rsidP="003B3304">
      <w:pPr>
        <w:pStyle w:val="Hapesira7"/>
        <w:rPr>
          <w:spacing w:val="-4"/>
          <w:sz w:val="8"/>
          <w:lang w:val="sq-AL"/>
        </w:rPr>
      </w:pPr>
    </w:p>
    <w:p w14:paraId="368ACC15" w14:textId="77777777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>1. Termat e përdorur në këtë rregullore kanë të njëjtin kuptim me atë të përcaktuar në nenin 4, të ligjit nr. 93/2015, “Për turizmin”.</w:t>
      </w:r>
    </w:p>
    <w:p w14:paraId="368ACC16" w14:textId="77777777" w:rsidR="003B3304" w:rsidRPr="00182C2D" w:rsidRDefault="003B3304" w:rsidP="003B3304">
      <w:pPr>
        <w:pStyle w:val="Paragrafi"/>
        <w:rPr>
          <w:lang w:val="sq-AL"/>
        </w:rPr>
      </w:pPr>
      <w:r w:rsidRPr="00182C2D">
        <w:rPr>
          <w:lang w:val="sq-AL"/>
        </w:rPr>
        <w:t>2. Në zbatim të kësaj rregulloreje, termat e mëposhtëm kanë këto kuptime:</w:t>
      </w:r>
    </w:p>
    <w:p w14:paraId="368ACC17" w14:textId="50D751BC" w:rsidR="003B3304" w:rsidRPr="00182C2D" w:rsidRDefault="003B3304" w:rsidP="003B3304">
      <w:pPr>
        <w:pStyle w:val="Paragrafi"/>
        <w:rPr>
          <w:lang w:val="sq-AL"/>
        </w:rPr>
      </w:pPr>
      <w:r w:rsidRPr="00182C2D">
        <w:rPr>
          <w:lang w:val="sq-AL"/>
        </w:rPr>
        <w:t xml:space="preserve">a) </w:t>
      </w:r>
      <w:r w:rsidR="00916B94" w:rsidRPr="00182C2D">
        <w:rPr>
          <w:szCs w:val="24"/>
          <w:lang w:val="sq-AL"/>
        </w:rPr>
        <w:t xml:space="preserve">“Aplikim nga subjekti ose sipërmarrësi turistik”, është aplikimi </w:t>
      </w:r>
      <w:proofErr w:type="spellStart"/>
      <w:r w:rsidR="00916B94" w:rsidRPr="00182C2D">
        <w:rPr>
          <w:i/>
          <w:iCs/>
          <w:szCs w:val="24"/>
          <w:lang w:val="sq-AL"/>
        </w:rPr>
        <w:t>on-line</w:t>
      </w:r>
      <w:proofErr w:type="spellEnd"/>
      <w:r w:rsidR="00916B94" w:rsidRPr="00182C2D">
        <w:rPr>
          <w:szCs w:val="24"/>
          <w:lang w:val="sq-AL"/>
        </w:rPr>
        <w:t>, nëpërmjet portalit qeveritar “</w:t>
      </w:r>
      <w:r w:rsidR="00916B94" w:rsidRPr="00182C2D">
        <w:rPr>
          <w:i/>
          <w:iCs/>
          <w:szCs w:val="24"/>
          <w:lang w:val="sq-AL"/>
        </w:rPr>
        <w:t>e-</w:t>
      </w:r>
      <w:proofErr w:type="spellStart"/>
      <w:r w:rsidR="00916B94" w:rsidRPr="00182C2D">
        <w:rPr>
          <w:i/>
          <w:iCs/>
          <w:szCs w:val="24"/>
          <w:lang w:val="sq-AL"/>
        </w:rPr>
        <w:t>Albania</w:t>
      </w:r>
      <w:proofErr w:type="spellEnd"/>
      <w:r w:rsidR="00916B94" w:rsidRPr="00182C2D">
        <w:rPr>
          <w:szCs w:val="24"/>
          <w:lang w:val="sq-AL"/>
        </w:rPr>
        <w:t xml:space="preserve">” për klasifikim, </w:t>
      </w:r>
      <w:proofErr w:type="spellStart"/>
      <w:r w:rsidR="00916B94" w:rsidRPr="00182C2D">
        <w:rPr>
          <w:szCs w:val="24"/>
          <w:lang w:val="sq-AL"/>
        </w:rPr>
        <w:t>riklasifikim</w:t>
      </w:r>
      <w:proofErr w:type="spellEnd"/>
      <w:r w:rsidR="00916B94" w:rsidRPr="00182C2D">
        <w:rPr>
          <w:szCs w:val="24"/>
          <w:lang w:val="sq-AL"/>
        </w:rPr>
        <w:t xml:space="preserve">, rinovim të vlerësimit të strukturës </w:t>
      </w:r>
      <w:proofErr w:type="spellStart"/>
      <w:r w:rsidR="00916B94" w:rsidRPr="00182C2D">
        <w:rPr>
          <w:szCs w:val="24"/>
          <w:lang w:val="sq-AL"/>
        </w:rPr>
        <w:t>akomoduese</w:t>
      </w:r>
      <w:proofErr w:type="spellEnd"/>
      <w:r w:rsidR="00916B94" w:rsidRPr="00182C2D">
        <w:rPr>
          <w:szCs w:val="24"/>
          <w:lang w:val="sq-AL"/>
        </w:rPr>
        <w:t xml:space="preserve">, si dhe ndryshim të </w:t>
      </w:r>
      <w:proofErr w:type="spellStart"/>
      <w:r w:rsidR="00916B94" w:rsidRPr="00182C2D">
        <w:rPr>
          <w:szCs w:val="24"/>
          <w:lang w:val="sq-AL"/>
        </w:rPr>
        <w:t>të</w:t>
      </w:r>
      <w:proofErr w:type="spellEnd"/>
      <w:r w:rsidR="00916B94" w:rsidRPr="00182C2D">
        <w:rPr>
          <w:szCs w:val="24"/>
          <w:lang w:val="sq-AL"/>
        </w:rPr>
        <w:t xml:space="preserve"> dhënave në </w:t>
      </w:r>
      <w:r w:rsidR="00916B94" w:rsidRPr="00182C2D">
        <w:rPr>
          <w:szCs w:val="24"/>
          <w:lang w:val="sq-AL"/>
        </w:rPr>
        <w:t>certifikatë</w:t>
      </w:r>
      <w:r w:rsidRPr="00182C2D">
        <w:rPr>
          <w:lang w:val="sq-AL"/>
        </w:rPr>
        <w:t>;</w:t>
      </w:r>
    </w:p>
    <w:p w14:paraId="368ACC18" w14:textId="77777777" w:rsidR="003B3304" w:rsidRPr="00182C2D" w:rsidRDefault="003B3304" w:rsidP="003B3304">
      <w:pPr>
        <w:pStyle w:val="Paragrafi"/>
        <w:rPr>
          <w:lang w:val="sq-AL"/>
        </w:rPr>
      </w:pPr>
      <w:r w:rsidRPr="00182C2D">
        <w:rPr>
          <w:lang w:val="sq-AL"/>
        </w:rPr>
        <w:t xml:space="preserve">b) “Bujtinë” (shtëpi pritëse), një strukturë </w:t>
      </w:r>
      <w:proofErr w:type="spellStart"/>
      <w:r w:rsidRPr="00182C2D">
        <w:rPr>
          <w:lang w:val="sq-AL"/>
        </w:rPr>
        <w:t>akomoduese</w:t>
      </w:r>
      <w:proofErr w:type="spellEnd"/>
      <w:r w:rsidRPr="00182C2D">
        <w:rPr>
          <w:lang w:val="sq-AL"/>
        </w:rPr>
        <w:t>, një ndërtesë, një pjesë e së cilës përdoret si rezidencë e pronarit dhe ku ofrohet akomodim dhe ushqim për vizitorët, përkundrejt pagesës;</w:t>
      </w:r>
    </w:p>
    <w:p w14:paraId="368ACC19" w14:textId="77777777" w:rsidR="003B3304" w:rsidRPr="00182C2D" w:rsidRDefault="003B3304" w:rsidP="003B3304">
      <w:pPr>
        <w:pStyle w:val="Paragrafi"/>
        <w:rPr>
          <w:lang w:val="sq-AL"/>
        </w:rPr>
      </w:pPr>
      <w:r w:rsidRPr="00182C2D">
        <w:rPr>
          <w:lang w:val="sq-AL"/>
        </w:rPr>
        <w:t xml:space="preserve">c) “Certifikatë klasifikimi”, dokumenti i lëshuar nga komisioni i standardizimit të veprimtarive turistike për klasifikimin e strukturës </w:t>
      </w:r>
      <w:proofErr w:type="spellStart"/>
      <w:r w:rsidRPr="00182C2D">
        <w:rPr>
          <w:lang w:val="sq-AL"/>
        </w:rPr>
        <w:t>akomoduese</w:t>
      </w:r>
      <w:proofErr w:type="spellEnd"/>
      <w:r w:rsidRPr="00182C2D">
        <w:rPr>
          <w:lang w:val="sq-AL"/>
        </w:rPr>
        <w:t>;</w:t>
      </w:r>
    </w:p>
    <w:p w14:paraId="7DA62BA7" w14:textId="2CC97EF8" w:rsidR="008253F2" w:rsidRPr="00182C2D" w:rsidRDefault="008253F2" w:rsidP="003B3304">
      <w:pPr>
        <w:pStyle w:val="Paragrafi"/>
        <w:rPr>
          <w:szCs w:val="24"/>
        </w:rPr>
      </w:pPr>
      <w:r w:rsidRPr="00182C2D">
        <w:rPr>
          <w:szCs w:val="24"/>
        </w:rPr>
        <w:t xml:space="preserve">c/1 </w:t>
      </w:r>
      <w:proofErr w:type="spellStart"/>
      <w:r w:rsidR="00E256D4" w:rsidRPr="00182C2D">
        <w:rPr>
          <w:szCs w:val="24"/>
        </w:rPr>
        <w:t>Shfuqizuar</w:t>
      </w:r>
      <w:proofErr w:type="spellEnd"/>
      <w:r w:rsidR="00E256D4" w:rsidRPr="00182C2D">
        <w:rPr>
          <w:szCs w:val="24"/>
        </w:rPr>
        <w:t>;</w:t>
      </w:r>
    </w:p>
    <w:p w14:paraId="368ACC1B" w14:textId="6AE59B27" w:rsidR="003B3304" w:rsidRPr="00182C2D" w:rsidRDefault="006A1ECC" w:rsidP="003B3304">
      <w:pPr>
        <w:pStyle w:val="Paragrafi"/>
        <w:rPr>
          <w:lang w:val="sq-AL"/>
        </w:rPr>
      </w:pPr>
      <w:r w:rsidRPr="00182C2D">
        <w:rPr>
          <w:lang w:val="sq-AL"/>
        </w:rPr>
        <w:t>ç)</w:t>
      </w:r>
      <w:r w:rsidR="003B3304" w:rsidRPr="00182C2D">
        <w:rPr>
          <w:lang w:val="sq-AL"/>
        </w:rPr>
        <w:t xml:space="preserve"> “</w:t>
      </w:r>
      <w:proofErr w:type="spellStart"/>
      <w:r w:rsidR="003B3304" w:rsidRPr="00182C2D">
        <w:rPr>
          <w:lang w:val="sq-AL"/>
        </w:rPr>
        <w:t>Fjetinë</w:t>
      </w:r>
      <w:proofErr w:type="spellEnd"/>
      <w:r w:rsidR="003B3304" w:rsidRPr="00182C2D">
        <w:rPr>
          <w:lang w:val="sq-AL"/>
        </w:rPr>
        <w:t>” (</w:t>
      </w:r>
      <w:proofErr w:type="spellStart"/>
      <w:r w:rsidR="003B3304" w:rsidRPr="00182C2D">
        <w:rPr>
          <w:lang w:val="sq-AL"/>
        </w:rPr>
        <w:t>Hostel</w:t>
      </w:r>
      <w:proofErr w:type="spellEnd"/>
      <w:r w:rsidR="003B3304" w:rsidRPr="00182C2D">
        <w:rPr>
          <w:lang w:val="sq-AL"/>
        </w:rPr>
        <w:t>), ndërtesë që ofron akomodim dhe ushqim me çmime ekonomike, zakonisht për udhëtarë, studentë e punëtorë, ku dhoma ndahet mes disa klientëve të ndryshëm;</w:t>
      </w:r>
    </w:p>
    <w:p w14:paraId="368ACC1C" w14:textId="77777777" w:rsidR="003B3304" w:rsidRPr="00182C2D" w:rsidRDefault="003B3304" w:rsidP="003B3304">
      <w:pPr>
        <w:pStyle w:val="Paragrafi"/>
        <w:rPr>
          <w:lang w:val="sq-AL"/>
        </w:rPr>
      </w:pPr>
      <w:r w:rsidRPr="00182C2D">
        <w:rPr>
          <w:lang w:val="sq-AL"/>
        </w:rPr>
        <w:t>d) “Fjetje dhe mëngjes (</w:t>
      </w:r>
      <w:proofErr w:type="spellStart"/>
      <w:r w:rsidRPr="00182C2D">
        <w:rPr>
          <w:lang w:val="sq-AL"/>
        </w:rPr>
        <w:t>B&amp;B</w:t>
      </w:r>
      <w:proofErr w:type="spellEnd"/>
      <w:r w:rsidRPr="00182C2D">
        <w:rPr>
          <w:lang w:val="sq-AL"/>
        </w:rPr>
        <w:t xml:space="preserve">)”, strukturë </w:t>
      </w:r>
      <w:proofErr w:type="spellStart"/>
      <w:r w:rsidRPr="00182C2D">
        <w:rPr>
          <w:lang w:val="sq-AL"/>
        </w:rPr>
        <w:t>akomoduese</w:t>
      </w:r>
      <w:proofErr w:type="spellEnd"/>
      <w:r w:rsidRPr="00182C2D">
        <w:rPr>
          <w:lang w:val="sq-AL"/>
        </w:rPr>
        <w:t xml:space="preserve"> që ofron shërbimin e fjetjes dhe të mëngjesit brenda çmimit të dhomës. Kjo strukturë </w:t>
      </w:r>
      <w:proofErr w:type="spellStart"/>
      <w:r w:rsidRPr="00182C2D">
        <w:rPr>
          <w:lang w:val="sq-AL"/>
        </w:rPr>
        <w:t>akomoduese</w:t>
      </w:r>
      <w:proofErr w:type="spellEnd"/>
      <w:r w:rsidRPr="00182C2D">
        <w:rPr>
          <w:lang w:val="sq-AL"/>
        </w:rPr>
        <w:t xml:space="preserve"> nuk ofron shërbim restoranti dhe ambiente të përbashkëta;</w:t>
      </w:r>
    </w:p>
    <w:p w14:paraId="368ACC1D" w14:textId="77777777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lang w:val="sq-AL"/>
        </w:rPr>
        <w:t xml:space="preserve">dh) </w:t>
      </w:r>
      <w:r w:rsidRPr="00182C2D">
        <w:rPr>
          <w:lang w:val="sq-AL"/>
        </w:rPr>
        <w:tab/>
        <w:t>“Hotel”, ndërtesë me jo më pak se 6 dhoma, ku akomodimi dhe shërbimet si ushqim, pije etj., ofrohen nga një staf i kualifikuar, kundrejt</w:t>
      </w:r>
      <w:r w:rsidRPr="00182C2D">
        <w:rPr>
          <w:spacing w:val="-4"/>
          <w:lang w:val="sq-AL"/>
        </w:rPr>
        <w:t xml:space="preserve"> një çmimi të afishuar;</w:t>
      </w:r>
    </w:p>
    <w:p w14:paraId="368ACC1E" w14:textId="77777777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e) “Kamping”, zonë publike ose private e rrethuar, e pajisur me infrastrukturë të domosdoshme (ujë, tualete, energji elektrike etj.), ku udhëtarët mund të akomodohen në tendat e kampingut apo të ngrenë tendat e tyre ose të parkojnë mjetin motorik </w:t>
      </w:r>
      <w:proofErr w:type="spellStart"/>
      <w:r w:rsidRPr="00182C2D">
        <w:rPr>
          <w:spacing w:val="-4"/>
          <w:lang w:val="sq-AL"/>
        </w:rPr>
        <w:t>akomodues</w:t>
      </w:r>
      <w:proofErr w:type="spellEnd"/>
      <w:r w:rsidRPr="00182C2D">
        <w:rPr>
          <w:spacing w:val="-4"/>
          <w:lang w:val="sq-AL"/>
        </w:rPr>
        <w:t xml:space="preserve"> (</w:t>
      </w:r>
      <w:proofErr w:type="spellStart"/>
      <w:r w:rsidRPr="00182C2D">
        <w:rPr>
          <w:spacing w:val="-4"/>
          <w:lang w:val="sq-AL"/>
        </w:rPr>
        <w:t>kamper</w:t>
      </w:r>
      <w:proofErr w:type="spellEnd"/>
      <w:r w:rsidRPr="00182C2D">
        <w:rPr>
          <w:spacing w:val="-4"/>
          <w:lang w:val="sq-AL"/>
        </w:rPr>
        <w:t>);</w:t>
      </w:r>
    </w:p>
    <w:p w14:paraId="368ACC1F" w14:textId="2DF273D1" w:rsidR="003B3304" w:rsidRPr="00182C2D" w:rsidRDefault="007B5865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ë) </w:t>
      </w:r>
      <w:r w:rsidR="003B3304" w:rsidRPr="00182C2D">
        <w:rPr>
          <w:spacing w:val="-4"/>
          <w:lang w:val="sq-AL"/>
        </w:rPr>
        <w:t xml:space="preserve">“Qendër kurative”, strukturë </w:t>
      </w:r>
      <w:proofErr w:type="spellStart"/>
      <w:r w:rsidR="003B3304" w:rsidRPr="00182C2D">
        <w:rPr>
          <w:spacing w:val="-4"/>
          <w:lang w:val="sq-AL"/>
        </w:rPr>
        <w:t>akomoduese</w:t>
      </w:r>
      <w:proofErr w:type="spellEnd"/>
      <w:r w:rsidR="003B3304" w:rsidRPr="00182C2D">
        <w:rPr>
          <w:spacing w:val="-4"/>
          <w:lang w:val="sq-AL"/>
        </w:rPr>
        <w:t xml:space="preserve"> me vendndodhje në zona me potenciale kuruese natyrore, të cilat stimulohen nga toka, uji, deti, rëra e klima dhe që shërbejnë për kryerjen e terapive kuruese; </w:t>
      </w:r>
    </w:p>
    <w:p w14:paraId="368ACC20" w14:textId="77777777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f) “Strukturë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  <w:r w:rsidRPr="00182C2D">
        <w:rPr>
          <w:spacing w:val="-4"/>
          <w:lang w:val="sq-AL"/>
        </w:rPr>
        <w:t>”, struktura që vë në dispozicion të turistëve, vendas apo të huaj, individë ose të organizuar në grupe, për një periudhë kohe të pacaktuar, por jo më shumë se 1 vit, shërbimet e akomodimit (fjetje, ushqim, pije dhe shërbime të tjera), në përputhje me standardet e përcaktuara sipas klasifikimit dhe kategorizimit të saj;</w:t>
      </w:r>
    </w:p>
    <w:p w14:paraId="368ACC21" w14:textId="77777777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>g) “Regjistri qendror i turizmit”, regjistri publik i sipërmarrjeve turistike, që mbahet sipas parashikimeve të ligjit nr. 93/2015, “Për turizmin”, dhe që ka qëllime statistikore;</w:t>
      </w:r>
    </w:p>
    <w:p w14:paraId="368ACC22" w14:textId="58974298" w:rsidR="003B3304" w:rsidRPr="00182C2D" w:rsidRDefault="007B5865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gj) </w:t>
      </w:r>
      <w:r w:rsidR="003B3304" w:rsidRPr="00182C2D">
        <w:rPr>
          <w:spacing w:val="-4"/>
          <w:lang w:val="sq-AL"/>
        </w:rPr>
        <w:t>“</w:t>
      </w:r>
      <w:proofErr w:type="spellStart"/>
      <w:r w:rsidR="003B3304" w:rsidRPr="00182C2D">
        <w:rPr>
          <w:spacing w:val="-4"/>
          <w:lang w:val="sq-AL"/>
        </w:rPr>
        <w:t>Resort</w:t>
      </w:r>
      <w:proofErr w:type="spellEnd"/>
      <w:r w:rsidR="003B3304" w:rsidRPr="00182C2D">
        <w:rPr>
          <w:spacing w:val="-4"/>
          <w:lang w:val="sq-AL"/>
        </w:rPr>
        <w:t>”, kompleks ndërtesash për pushim dhe argëtim, të grupuara e të administruara së bashku, si: hotele, apartamente, vila, studio, që u ofron klientëve akomodim, ushqim, pije, veprimtari sportive e argëtuese dhe shërbime ndihmëse, nëpërmjet një stafi të kualifikuar;</w:t>
      </w:r>
    </w:p>
    <w:p w14:paraId="368ACC23" w14:textId="77777777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>h) “Motel”, ndërtesë që ofron shërbim akomodimi dhe parkimi, zakonisht me synimin për qëndrim të shkurtër të udhëtarëve, me vendndodhje në periferi të qendrave të banuara, pranë kryqëzimeve dhe rrugëve automobilistike;</w:t>
      </w:r>
    </w:p>
    <w:p w14:paraId="368ACC24" w14:textId="77777777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>i) “Sipërmarrës turistik”, personi fizik ose juridik, i krijuar sipas ligjit nr. 9901, datë 14.4.2008, “Për tregtarët dhe shoqëritë tregtare”, të ndryshuar, që kryen veprimtari turistike;</w:t>
      </w:r>
    </w:p>
    <w:p w14:paraId="368ACC25" w14:textId="77777777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j) “Komisioni”, komisioni i standardizimit të veprimtarive turistike, i cili ngrihet pranë ministrisë përgjegjëse për turizmin, me urdhër të ministrit, sipas përcaktimeve të nenit 18, të ligjit nr. 93/2015, “Për turizmin”; </w:t>
      </w:r>
    </w:p>
    <w:p w14:paraId="368ACC26" w14:textId="77777777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lastRenderedPageBreak/>
        <w:t>k) “Ligji”, ligji nr. 93/2015, “Për turizmin”, siç mund të ndryshohet herë pas here;</w:t>
      </w:r>
    </w:p>
    <w:p w14:paraId="368ACC27" w14:textId="77777777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>l) “Ministri”, ministri përgjegjës për turizmin;</w:t>
      </w:r>
    </w:p>
    <w:p w14:paraId="368ACC28" w14:textId="1C426DB6" w:rsidR="003B3304" w:rsidRPr="00182C2D" w:rsidRDefault="007B5865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>ll)</w:t>
      </w:r>
      <w:r w:rsidR="00985BDD" w:rsidRPr="00182C2D">
        <w:rPr>
          <w:spacing w:val="-4"/>
          <w:lang w:val="sq-AL"/>
        </w:rPr>
        <w:t xml:space="preserve"> </w:t>
      </w:r>
      <w:r w:rsidR="003B3304" w:rsidRPr="00182C2D">
        <w:rPr>
          <w:spacing w:val="-4"/>
          <w:lang w:val="sq-AL"/>
        </w:rPr>
        <w:t>“Ministria”, ministria përgjegjëse për turizmin;</w:t>
      </w:r>
    </w:p>
    <w:p w14:paraId="368ACC29" w14:textId="77777777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>m) “Inspektorati”, inspektorati që mbulon fushën e turizmit, në përputhje me ligjin;</w:t>
      </w:r>
    </w:p>
    <w:p w14:paraId="368ACC2A" w14:textId="77777777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n) “Sistem klasifikimi”, ndarja e llojeve të ndryshme të strukturave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  <w:r w:rsidRPr="00182C2D">
        <w:rPr>
          <w:spacing w:val="-4"/>
          <w:lang w:val="sq-AL"/>
        </w:rPr>
        <w:t xml:space="preserve"> në kategori, duke u bazuar në një sërë kriteresh, të cilat kanë të bëjnë me kushtet fizike të objektit ku ushtrohet veprimtaria si strukturë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  <w:r w:rsidRPr="00182C2D">
        <w:rPr>
          <w:spacing w:val="-4"/>
          <w:lang w:val="sq-AL"/>
        </w:rPr>
        <w:t>, si dhe me shërbimet që kjo strukturë ofron.</w:t>
      </w:r>
    </w:p>
    <w:p w14:paraId="368ACC2B" w14:textId="77777777" w:rsidR="003B3304" w:rsidRPr="00182C2D" w:rsidRDefault="003B3304" w:rsidP="003B3304">
      <w:pPr>
        <w:pStyle w:val="Hapesira7"/>
        <w:rPr>
          <w:spacing w:val="-4"/>
          <w:lang w:val="sq-AL"/>
        </w:rPr>
      </w:pPr>
    </w:p>
    <w:p w14:paraId="368ACC2C" w14:textId="77777777" w:rsidR="003B3304" w:rsidRPr="00182C2D" w:rsidRDefault="003B3304" w:rsidP="003B3304">
      <w:pPr>
        <w:pStyle w:val="Paragrafi"/>
        <w:ind w:firstLine="0"/>
        <w:jc w:val="center"/>
        <w:rPr>
          <w:spacing w:val="-4"/>
          <w:lang w:val="sq-AL"/>
        </w:rPr>
      </w:pPr>
      <w:r w:rsidRPr="00182C2D">
        <w:rPr>
          <w:spacing w:val="-4"/>
          <w:lang w:val="sq-AL"/>
        </w:rPr>
        <w:t>KREU II</w:t>
      </w:r>
    </w:p>
    <w:p w14:paraId="368ACC2E" w14:textId="5891B27E" w:rsidR="003B3304" w:rsidRPr="00182C2D" w:rsidRDefault="00E256D4" w:rsidP="00E256D4">
      <w:pPr>
        <w:pStyle w:val="Hapesira7"/>
        <w:jc w:val="center"/>
        <w:rPr>
          <w:i/>
          <w:spacing w:val="-4"/>
          <w:lang w:val="sq-AL"/>
        </w:rPr>
      </w:pPr>
      <w:r w:rsidRPr="00182C2D">
        <w:rPr>
          <w:i/>
          <w:sz w:val="24"/>
          <w:lang w:val="sq-AL"/>
        </w:rPr>
        <w:t xml:space="preserve">KLASIFIKIMI I STRUKTURAVE </w:t>
      </w:r>
      <w:proofErr w:type="spellStart"/>
      <w:r w:rsidRPr="00182C2D">
        <w:rPr>
          <w:i/>
          <w:sz w:val="24"/>
          <w:lang w:val="sq-AL"/>
        </w:rPr>
        <w:t>AKOMODUESE</w:t>
      </w:r>
      <w:proofErr w:type="spellEnd"/>
    </w:p>
    <w:p w14:paraId="687963F6" w14:textId="77777777" w:rsidR="00E256D4" w:rsidRPr="00182C2D" w:rsidRDefault="00E256D4" w:rsidP="00E256D4">
      <w:pPr>
        <w:pStyle w:val="Hapesira7"/>
        <w:jc w:val="center"/>
        <w:rPr>
          <w:spacing w:val="-4"/>
          <w:lang w:val="sq-AL"/>
        </w:rPr>
      </w:pPr>
    </w:p>
    <w:p w14:paraId="368ACC2F" w14:textId="77777777" w:rsidR="003B3304" w:rsidRPr="00182C2D" w:rsidRDefault="003B3304" w:rsidP="003B3304">
      <w:pPr>
        <w:pStyle w:val="NeniNr"/>
        <w:keepNext w:val="0"/>
        <w:rPr>
          <w:spacing w:val="-4"/>
          <w:lang w:val="sq-AL"/>
        </w:rPr>
      </w:pPr>
      <w:r w:rsidRPr="00182C2D">
        <w:rPr>
          <w:spacing w:val="-4"/>
          <w:lang w:val="sq-AL"/>
        </w:rPr>
        <w:t>Neni 4</w:t>
      </w:r>
    </w:p>
    <w:p w14:paraId="368ACC30" w14:textId="77777777" w:rsidR="003B3304" w:rsidRPr="00182C2D" w:rsidRDefault="003B3304" w:rsidP="003B3304">
      <w:pPr>
        <w:pStyle w:val="NeniTitull"/>
        <w:keepNext w:val="0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Kategoritë e strukturave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</w:p>
    <w:p w14:paraId="368ACC31" w14:textId="57FA9A7A" w:rsidR="00CE1819" w:rsidRPr="00182C2D" w:rsidRDefault="00CE1819" w:rsidP="00CE1819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392D0B">
        <w:rPr>
          <w:rFonts w:ascii="Garamond" w:hAnsi="Garamond"/>
          <w:i/>
          <w:sz w:val="24"/>
          <w:szCs w:val="24"/>
          <w:lang w:val="sq-AL"/>
        </w:rPr>
        <w:t>(Shtuar pikat 3 dhe 4 me VKM</w:t>
      </w:r>
      <w:r w:rsidRPr="00182C2D">
        <w:rPr>
          <w:rFonts w:ascii="Garamond" w:hAnsi="Garamond"/>
          <w:i/>
          <w:sz w:val="24"/>
          <w:szCs w:val="24"/>
          <w:lang w:val="sq-AL"/>
        </w:rPr>
        <w:t xml:space="preserve"> nr. 370, datë 29.5.2019</w:t>
      </w:r>
      <w:r w:rsidR="00BC3DAE" w:rsidRPr="00182C2D">
        <w:rPr>
          <w:rFonts w:ascii="Garamond" w:hAnsi="Garamond"/>
          <w:i/>
          <w:sz w:val="24"/>
          <w:szCs w:val="24"/>
          <w:lang w:val="sq-AL"/>
        </w:rPr>
        <w:t>;</w:t>
      </w:r>
      <w:r w:rsidR="008253F2" w:rsidRPr="00182C2D">
        <w:rPr>
          <w:rFonts w:ascii="Garamond" w:hAnsi="Garamond"/>
          <w:i/>
          <w:sz w:val="24"/>
          <w:szCs w:val="24"/>
          <w:lang w:val="sq-AL"/>
        </w:rPr>
        <w:t xml:space="preserve"> ndryshuar pika 3 dhe shfuqizuar pika 4 me VKM nr. 415, datë 19.6.2019</w:t>
      </w:r>
      <w:r w:rsidR="00364EE7" w:rsidRPr="00182C2D">
        <w:rPr>
          <w:rFonts w:ascii="Garamond" w:hAnsi="Garamond"/>
          <w:i/>
          <w:sz w:val="24"/>
          <w:szCs w:val="24"/>
          <w:lang w:val="sq-AL"/>
        </w:rPr>
        <w:t>; shfuqizuar me VKM nr.</w:t>
      </w:r>
      <w:r w:rsidR="00364EE7" w:rsidRPr="00182C2D">
        <w:rPr>
          <w:rFonts w:ascii="Garamond" w:hAnsi="Garamond"/>
          <w:i/>
          <w:spacing w:val="-4"/>
          <w:sz w:val="24"/>
          <w:szCs w:val="24"/>
          <w:lang w:val="sq-AL"/>
        </w:rPr>
        <w:t xml:space="preserve"> </w:t>
      </w:r>
      <w:r w:rsidR="00364EE7" w:rsidRPr="00182C2D">
        <w:rPr>
          <w:rFonts w:ascii="Garamond" w:hAnsi="Garamond"/>
          <w:i/>
          <w:spacing w:val="-4"/>
          <w:sz w:val="24"/>
          <w:szCs w:val="24"/>
          <w:lang w:val="sq-AL"/>
        </w:rPr>
        <w:t>240, datë 24.4.2025</w:t>
      </w:r>
      <w:r w:rsidR="008253F2" w:rsidRPr="00182C2D">
        <w:rPr>
          <w:rFonts w:ascii="Garamond" w:hAnsi="Garamond"/>
          <w:i/>
          <w:sz w:val="24"/>
          <w:szCs w:val="24"/>
          <w:lang w:val="sq-AL"/>
        </w:rPr>
        <w:t>)</w:t>
      </w:r>
    </w:p>
    <w:p w14:paraId="368ACC40" w14:textId="3B8B76D9" w:rsidR="003B3304" w:rsidRPr="00182C2D" w:rsidRDefault="003B3304" w:rsidP="00364EE7">
      <w:pPr>
        <w:pStyle w:val="NeniNr"/>
        <w:keepNext w:val="0"/>
        <w:rPr>
          <w:spacing w:val="-4"/>
          <w:lang w:val="sq-AL"/>
        </w:rPr>
      </w:pPr>
      <w:r w:rsidRPr="00182C2D">
        <w:rPr>
          <w:spacing w:val="-4"/>
          <w:lang w:val="sq-AL"/>
        </w:rPr>
        <w:t>Neni 5</w:t>
      </w:r>
    </w:p>
    <w:p w14:paraId="368ACC41" w14:textId="77777777" w:rsidR="003B3304" w:rsidRPr="00182C2D" w:rsidRDefault="003B3304" w:rsidP="003B3304">
      <w:pPr>
        <w:pStyle w:val="NeniTitull"/>
        <w:keepNext w:val="0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Klasifikimi i strukturave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</w:p>
    <w:p w14:paraId="368ACC42" w14:textId="2D3AA366" w:rsidR="003B3304" w:rsidRPr="00182C2D" w:rsidRDefault="007D0396" w:rsidP="005A554F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182C2D">
        <w:rPr>
          <w:rFonts w:ascii="Garamond" w:hAnsi="Garamond"/>
          <w:i/>
          <w:sz w:val="24"/>
          <w:szCs w:val="24"/>
          <w:lang w:val="sq-AL"/>
        </w:rPr>
        <w:t>(Shtuar</w:t>
      </w:r>
      <w:r w:rsidR="00E57B5D" w:rsidRPr="00182C2D">
        <w:rPr>
          <w:rFonts w:ascii="Garamond" w:hAnsi="Garamond"/>
          <w:i/>
          <w:sz w:val="24"/>
          <w:szCs w:val="24"/>
          <w:lang w:val="sq-AL"/>
        </w:rPr>
        <w:t xml:space="preserve"> fjali në pikën 1 me VKM nr. 415, datë 19.6.2019</w:t>
      </w:r>
      <w:r w:rsidR="005A554F" w:rsidRPr="00182C2D">
        <w:rPr>
          <w:rFonts w:ascii="Garamond" w:hAnsi="Garamond"/>
          <w:i/>
          <w:sz w:val="24"/>
          <w:szCs w:val="24"/>
          <w:lang w:val="sq-AL"/>
        </w:rPr>
        <w:t xml:space="preserve">; ndryshuar pika 1 dhe shtuar pika 1/1 </w:t>
      </w:r>
      <w:r w:rsidR="005A554F" w:rsidRPr="00182C2D">
        <w:rPr>
          <w:rFonts w:ascii="Garamond" w:hAnsi="Garamond"/>
          <w:i/>
          <w:sz w:val="24"/>
          <w:szCs w:val="24"/>
          <w:lang w:val="sq-AL"/>
        </w:rPr>
        <w:t>me VKM nr.</w:t>
      </w:r>
      <w:r w:rsidR="005A554F" w:rsidRPr="00182C2D">
        <w:rPr>
          <w:rFonts w:ascii="Garamond" w:hAnsi="Garamond"/>
          <w:i/>
          <w:spacing w:val="-4"/>
          <w:sz w:val="24"/>
          <w:szCs w:val="24"/>
          <w:lang w:val="sq-AL"/>
        </w:rPr>
        <w:t xml:space="preserve"> 240, datë 24.4.2025</w:t>
      </w:r>
      <w:r w:rsidR="005A554F" w:rsidRPr="00182C2D">
        <w:rPr>
          <w:rFonts w:ascii="Garamond" w:hAnsi="Garamond"/>
          <w:i/>
          <w:sz w:val="24"/>
          <w:szCs w:val="24"/>
          <w:lang w:val="sq-AL"/>
        </w:rPr>
        <w:t>)</w:t>
      </w:r>
    </w:p>
    <w:p w14:paraId="00E28723" w14:textId="3EDDB808" w:rsidR="005A554F" w:rsidRPr="00182C2D" w:rsidRDefault="005A554F" w:rsidP="0079049A">
      <w:pPr>
        <w:pStyle w:val="Paragrafi"/>
        <w:rPr>
          <w:spacing w:val="-4"/>
          <w:lang w:val="sq-AL"/>
        </w:rPr>
      </w:pPr>
      <w:r w:rsidRPr="00182C2D">
        <w:rPr>
          <w:szCs w:val="24"/>
          <w:lang w:val="sq-AL"/>
        </w:rPr>
        <w:t xml:space="preserve">1. </w:t>
      </w:r>
      <w:r w:rsidRPr="00182C2D">
        <w:rPr>
          <w:szCs w:val="24"/>
          <w:lang w:val="sq-AL"/>
        </w:rPr>
        <w:t xml:space="preserve">Çdo sipërmarrës turistik, që ushtron veprimtarinë si strukturë </w:t>
      </w:r>
      <w:proofErr w:type="spellStart"/>
      <w:r w:rsidRPr="00182C2D">
        <w:rPr>
          <w:szCs w:val="24"/>
          <w:lang w:val="sq-AL"/>
        </w:rPr>
        <w:t>akomoduese</w:t>
      </w:r>
      <w:proofErr w:type="spellEnd"/>
      <w:r w:rsidRPr="00182C2D">
        <w:rPr>
          <w:szCs w:val="24"/>
          <w:lang w:val="sq-AL"/>
        </w:rPr>
        <w:t>, pajiset me certifikatë klasifikimi për ushtrimin e këtij aktiviteti.</w:t>
      </w:r>
    </w:p>
    <w:p w14:paraId="333974DC" w14:textId="181F8E6E" w:rsidR="005A554F" w:rsidRPr="00182C2D" w:rsidRDefault="005A554F" w:rsidP="0079049A">
      <w:pPr>
        <w:pStyle w:val="Paragrafi"/>
        <w:ind w:left="284" w:firstLine="0"/>
        <w:rPr>
          <w:spacing w:val="-4"/>
          <w:lang w:val="sq-AL"/>
        </w:rPr>
      </w:pPr>
      <w:r w:rsidRPr="00182C2D">
        <w:rPr>
          <w:szCs w:val="24"/>
          <w:lang w:val="sq-AL"/>
        </w:rPr>
        <w:t xml:space="preserve">1/1. Komisioni klasifikon çdo strukturë </w:t>
      </w:r>
      <w:proofErr w:type="spellStart"/>
      <w:r w:rsidRPr="00182C2D">
        <w:rPr>
          <w:szCs w:val="24"/>
          <w:lang w:val="sq-AL"/>
        </w:rPr>
        <w:t>akomoduese</w:t>
      </w:r>
      <w:proofErr w:type="spellEnd"/>
      <w:r w:rsidRPr="00182C2D">
        <w:rPr>
          <w:szCs w:val="24"/>
          <w:lang w:val="sq-AL"/>
        </w:rPr>
        <w:t>, mbësh</w:t>
      </w:r>
      <w:r w:rsidRPr="00182C2D">
        <w:rPr>
          <w:szCs w:val="24"/>
          <w:lang w:val="sq-AL"/>
        </w:rPr>
        <w:t xml:space="preserve">tetur në kushtet dhe kriteret e </w:t>
      </w:r>
      <w:r w:rsidRPr="00182C2D">
        <w:rPr>
          <w:szCs w:val="24"/>
          <w:lang w:val="sq-AL"/>
        </w:rPr>
        <w:t>parashikuara në këtë rregullore dhe në aneksin nr. 1 “Kushtet dhe kriteret e klasifikimit”, bashkëlidhur këtij vendimi.</w:t>
      </w:r>
    </w:p>
    <w:p w14:paraId="368ACC44" w14:textId="29AA2F3A" w:rsidR="003B3304" w:rsidRPr="00182C2D" w:rsidRDefault="003B3304" w:rsidP="0079049A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2. Për strukturat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  <w:r w:rsidRPr="00182C2D">
        <w:rPr>
          <w:spacing w:val="-4"/>
          <w:lang w:val="sq-AL"/>
        </w:rPr>
        <w:t xml:space="preserve"> “hotele”, certifikata e klasifikimit, sipas nivelit përkatës, lëshohet kur plotësohet totali i pikëve të kërkuara për secilin nivel klasifikimi, sipas aneksit 1/d. Pikët përftohen nga:</w:t>
      </w:r>
    </w:p>
    <w:p w14:paraId="368ACC45" w14:textId="77777777" w:rsidR="003B3304" w:rsidRPr="00182C2D" w:rsidRDefault="003B3304" w:rsidP="0079049A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>- plotësimi i kritereve të detyrueshme, referuar nivelit përkatës;</w:t>
      </w:r>
    </w:p>
    <w:p w14:paraId="368ACC46" w14:textId="77777777" w:rsidR="003B3304" w:rsidRPr="00182C2D" w:rsidRDefault="003B3304" w:rsidP="0079049A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>- plotësimi i disa prej kritereve me zgjedhje.</w:t>
      </w:r>
    </w:p>
    <w:p w14:paraId="368ACC49" w14:textId="3B77A447" w:rsidR="003B3304" w:rsidRPr="00182C2D" w:rsidRDefault="003B3304" w:rsidP="0079049A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3. Për strukturat e tjera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  <w:r w:rsidRPr="00182C2D">
        <w:rPr>
          <w:spacing w:val="-4"/>
          <w:lang w:val="sq-AL"/>
        </w:rPr>
        <w:t>, certifikata e klasifikimit, sipas nivelit përkatës, lëshohet kur plotësohen kriteret e detyrueshme për secilin nivel.</w:t>
      </w:r>
    </w:p>
    <w:p w14:paraId="368ACC4A" w14:textId="77777777" w:rsidR="003B3304" w:rsidRPr="00182C2D" w:rsidRDefault="003B3304" w:rsidP="0079049A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4. Ministri përgjegjës për turizmin miraton, me udhëzim, manualin shpjegues të kritereve të klasifikimit për çdo kategori. </w:t>
      </w:r>
    </w:p>
    <w:p w14:paraId="368ACC4B" w14:textId="77777777" w:rsidR="003B3304" w:rsidRPr="00182C2D" w:rsidRDefault="003B3304" w:rsidP="003B3304">
      <w:pPr>
        <w:pStyle w:val="Hapesira7"/>
        <w:rPr>
          <w:spacing w:val="-4"/>
          <w:lang w:val="sq-AL"/>
        </w:rPr>
      </w:pPr>
    </w:p>
    <w:p w14:paraId="368ACC4C" w14:textId="77777777" w:rsidR="003B3304" w:rsidRPr="00182C2D" w:rsidRDefault="003B3304" w:rsidP="003B3304">
      <w:pPr>
        <w:pStyle w:val="Paragrafi"/>
        <w:jc w:val="center"/>
        <w:rPr>
          <w:spacing w:val="-4"/>
          <w:lang w:val="sq-AL"/>
        </w:rPr>
      </w:pPr>
      <w:r w:rsidRPr="00182C2D">
        <w:rPr>
          <w:spacing w:val="-4"/>
          <w:lang w:val="sq-AL"/>
        </w:rPr>
        <w:t>KREU III</w:t>
      </w:r>
    </w:p>
    <w:p w14:paraId="368ACC4D" w14:textId="77777777" w:rsidR="003B3304" w:rsidRPr="00182C2D" w:rsidRDefault="003B3304" w:rsidP="003B3304">
      <w:pPr>
        <w:pStyle w:val="Paragrafi"/>
        <w:jc w:val="center"/>
        <w:rPr>
          <w:spacing w:val="-4"/>
          <w:lang w:val="sq-AL"/>
        </w:rPr>
      </w:pPr>
      <w:r w:rsidRPr="00182C2D">
        <w:rPr>
          <w:spacing w:val="-4"/>
          <w:lang w:val="sq-AL"/>
        </w:rPr>
        <w:t>PROCEDURA PËR MARRJEN E CERTIFIKATËS</w:t>
      </w:r>
    </w:p>
    <w:p w14:paraId="368ACC4E" w14:textId="77777777" w:rsidR="003B3304" w:rsidRPr="00182C2D" w:rsidRDefault="003B3304" w:rsidP="003B3304">
      <w:pPr>
        <w:pStyle w:val="Hapesira7"/>
        <w:rPr>
          <w:spacing w:val="-4"/>
          <w:lang w:val="sq-AL"/>
        </w:rPr>
      </w:pPr>
    </w:p>
    <w:p w14:paraId="368ACC4F" w14:textId="77777777" w:rsidR="003B3304" w:rsidRPr="00182C2D" w:rsidRDefault="003B3304" w:rsidP="003B3304">
      <w:pPr>
        <w:pStyle w:val="NeniNr"/>
        <w:keepNext w:val="0"/>
        <w:rPr>
          <w:spacing w:val="-4"/>
          <w:lang w:val="sq-AL"/>
        </w:rPr>
      </w:pPr>
      <w:r w:rsidRPr="00182C2D">
        <w:rPr>
          <w:spacing w:val="-4"/>
          <w:lang w:val="sq-AL"/>
        </w:rPr>
        <w:t>Neni 6</w:t>
      </w:r>
    </w:p>
    <w:p w14:paraId="368ACC50" w14:textId="5EE0F556" w:rsidR="003B3304" w:rsidRPr="00182C2D" w:rsidRDefault="00474252" w:rsidP="003B3304">
      <w:pPr>
        <w:pStyle w:val="NeniTitull"/>
        <w:keepNext w:val="0"/>
        <w:rPr>
          <w:spacing w:val="-4"/>
          <w:lang w:val="sq-AL"/>
        </w:rPr>
      </w:pPr>
      <w:r w:rsidRPr="00182C2D">
        <w:rPr>
          <w:szCs w:val="24"/>
          <w:lang w:val="sq-AL"/>
        </w:rPr>
        <w:t>Aplikimi</w:t>
      </w:r>
      <w:r w:rsidR="003B3304" w:rsidRPr="00182C2D">
        <w:rPr>
          <w:spacing w:val="-4"/>
          <w:lang w:val="sq-AL"/>
        </w:rPr>
        <w:t xml:space="preserve"> për pajisjen me certifikatë klasifikimi </w:t>
      </w:r>
    </w:p>
    <w:p w14:paraId="368ACC51" w14:textId="273D2081" w:rsidR="003B3304" w:rsidRPr="00182C2D" w:rsidRDefault="00A730BE" w:rsidP="00A730BE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182C2D">
        <w:rPr>
          <w:rFonts w:ascii="Garamond" w:hAnsi="Garamond"/>
          <w:i/>
          <w:sz w:val="24"/>
          <w:szCs w:val="24"/>
          <w:lang w:val="sq-AL"/>
        </w:rPr>
        <w:t xml:space="preserve">(Ndryshuar pika </w:t>
      </w:r>
      <w:r w:rsidRPr="00182C2D">
        <w:rPr>
          <w:rFonts w:ascii="Garamond" w:hAnsi="Garamond"/>
          <w:i/>
          <w:sz w:val="24"/>
          <w:szCs w:val="24"/>
          <w:lang w:val="sq-AL"/>
        </w:rPr>
        <w:t>1 me VKM nr.</w:t>
      </w:r>
      <w:r w:rsidRPr="00182C2D">
        <w:rPr>
          <w:rFonts w:ascii="Garamond" w:hAnsi="Garamond"/>
          <w:i/>
          <w:spacing w:val="-4"/>
          <w:sz w:val="24"/>
          <w:szCs w:val="24"/>
          <w:lang w:val="sq-AL"/>
        </w:rPr>
        <w:t xml:space="preserve"> 240, datë 24.4.2025</w:t>
      </w:r>
      <w:r w:rsidRPr="00182C2D">
        <w:rPr>
          <w:rFonts w:ascii="Garamond" w:hAnsi="Garamond"/>
          <w:i/>
          <w:sz w:val="24"/>
          <w:szCs w:val="24"/>
          <w:lang w:val="sq-AL"/>
        </w:rPr>
        <w:t>)</w:t>
      </w:r>
    </w:p>
    <w:p w14:paraId="2B8CEEA9" w14:textId="77777777" w:rsidR="00A730BE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1. </w:t>
      </w:r>
      <w:r w:rsidR="00A730BE" w:rsidRPr="00182C2D">
        <w:rPr>
          <w:szCs w:val="24"/>
          <w:lang w:val="sq-AL"/>
        </w:rPr>
        <w:t xml:space="preserve">Sipërmarrësi turistik, që ushtron veprimtarinë strukturë </w:t>
      </w:r>
      <w:proofErr w:type="spellStart"/>
      <w:r w:rsidR="00A730BE" w:rsidRPr="00182C2D">
        <w:rPr>
          <w:szCs w:val="24"/>
          <w:lang w:val="sq-AL"/>
        </w:rPr>
        <w:t>akomoduese</w:t>
      </w:r>
      <w:proofErr w:type="spellEnd"/>
      <w:r w:rsidR="00A730BE" w:rsidRPr="00182C2D">
        <w:rPr>
          <w:szCs w:val="24"/>
          <w:lang w:val="sq-AL"/>
        </w:rPr>
        <w:t>, duhet të paraqesë nëpërmjet portalit qeveritar “</w:t>
      </w:r>
      <w:r w:rsidR="00A730BE" w:rsidRPr="00182C2D">
        <w:rPr>
          <w:i/>
          <w:iCs/>
          <w:szCs w:val="24"/>
          <w:lang w:val="sq-AL"/>
        </w:rPr>
        <w:t>e-</w:t>
      </w:r>
      <w:proofErr w:type="spellStart"/>
      <w:r w:rsidR="00A730BE" w:rsidRPr="00182C2D">
        <w:rPr>
          <w:i/>
          <w:iCs/>
          <w:szCs w:val="24"/>
          <w:lang w:val="sq-AL"/>
        </w:rPr>
        <w:t>Albania</w:t>
      </w:r>
      <w:proofErr w:type="spellEnd"/>
      <w:r w:rsidR="00A730BE" w:rsidRPr="00182C2D">
        <w:rPr>
          <w:szCs w:val="24"/>
          <w:lang w:val="sq-AL"/>
        </w:rPr>
        <w:t>” aplikimin për pajisjen me certifikatë klasifikimi, duke plotësuar formularin elektronik.</w:t>
      </w:r>
    </w:p>
    <w:p w14:paraId="368ACC53" w14:textId="1764BC06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2. Me dërgimin e formularit, </w:t>
      </w:r>
      <w:r w:rsidR="00037261" w:rsidRPr="00182C2D">
        <w:rPr>
          <w:szCs w:val="24"/>
          <w:lang w:val="sq-AL"/>
        </w:rPr>
        <w:t>aplikuesi</w:t>
      </w:r>
      <w:r w:rsidRPr="00182C2D">
        <w:rPr>
          <w:spacing w:val="-4"/>
          <w:lang w:val="sq-AL"/>
        </w:rPr>
        <w:t xml:space="preserve"> pajiset me një numër aplikimi të </w:t>
      </w:r>
      <w:proofErr w:type="spellStart"/>
      <w:r w:rsidRPr="00182C2D">
        <w:rPr>
          <w:spacing w:val="-4"/>
          <w:lang w:val="sq-AL"/>
        </w:rPr>
        <w:t>gjeneruar</w:t>
      </w:r>
      <w:proofErr w:type="spellEnd"/>
      <w:r w:rsidRPr="00182C2D">
        <w:rPr>
          <w:spacing w:val="-4"/>
          <w:lang w:val="sq-AL"/>
        </w:rPr>
        <w:t xml:space="preserve"> nga sistemi.</w:t>
      </w:r>
    </w:p>
    <w:p w14:paraId="368ACC55" w14:textId="7034D07E" w:rsidR="003B3304" w:rsidRPr="00182C2D" w:rsidRDefault="003B3304" w:rsidP="00E57B5D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>3. Gjatë procedurës për pajisjen me certifikatë klasifikimi, sipërmarrësi turistik mund të ushtrojë veprimt</w:t>
      </w:r>
      <w:r w:rsidR="00E57B5D" w:rsidRPr="00182C2D">
        <w:rPr>
          <w:spacing w:val="-4"/>
          <w:lang w:val="sq-AL"/>
        </w:rPr>
        <w:t xml:space="preserve">arinë si strukturë </w:t>
      </w:r>
      <w:proofErr w:type="spellStart"/>
      <w:r w:rsidR="00E57B5D" w:rsidRPr="00182C2D">
        <w:rPr>
          <w:spacing w:val="-4"/>
          <w:lang w:val="sq-AL"/>
        </w:rPr>
        <w:t>akomoduese</w:t>
      </w:r>
      <w:proofErr w:type="spellEnd"/>
      <w:r w:rsidR="00E57B5D" w:rsidRPr="00182C2D">
        <w:rPr>
          <w:spacing w:val="-4"/>
          <w:lang w:val="sq-AL"/>
        </w:rPr>
        <w:t xml:space="preserve">. </w:t>
      </w:r>
    </w:p>
    <w:p w14:paraId="352F526F" w14:textId="77777777" w:rsidR="008A65B7" w:rsidRPr="00182C2D" w:rsidRDefault="008A65B7" w:rsidP="00E57B5D">
      <w:pPr>
        <w:pStyle w:val="Paragrafi"/>
        <w:rPr>
          <w:spacing w:val="-4"/>
          <w:lang w:val="sq-AL"/>
        </w:rPr>
      </w:pPr>
    </w:p>
    <w:p w14:paraId="368ACC56" w14:textId="77777777" w:rsidR="003B3304" w:rsidRPr="00182C2D" w:rsidRDefault="003B3304" w:rsidP="003B3304">
      <w:pPr>
        <w:pStyle w:val="NeniNr"/>
        <w:keepNext w:val="0"/>
        <w:rPr>
          <w:spacing w:val="-4"/>
          <w:lang w:val="sq-AL"/>
        </w:rPr>
      </w:pPr>
      <w:r w:rsidRPr="00182C2D">
        <w:rPr>
          <w:spacing w:val="-4"/>
          <w:lang w:val="sq-AL"/>
        </w:rPr>
        <w:t>Neni 7</w:t>
      </w:r>
    </w:p>
    <w:p w14:paraId="368ACC57" w14:textId="77777777" w:rsidR="003B3304" w:rsidRPr="00182C2D" w:rsidRDefault="003B3304" w:rsidP="003B3304">
      <w:pPr>
        <w:pStyle w:val="NeniTitull"/>
        <w:keepNext w:val="0"/>
        <w:rPr>
          <w:spacing w:val="-4"/>
          <w:lang w:val="sq-AL"/>
        </w:rPr>
      </w:pPr>
      <w:r w:rsidRPr="00182C2D">
        <w:rPr>
          <w:spacing w:val="-4"/>
          <w:lang w:val="sq-AL"/>
        </w:rPr>
        <w:t>Procesi i verifikimit</w:t>
      </w:r>
    </w:p>
    <w:p w14:paraId="562AFE3B" w14:textId="2A8D4D10" w:rsidR="00F11DCE" w:rsidRPr="00182C2D" w:rsidRDefault="00F11DCE" w:rsidP="00F11DCE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182C2D">
        <w:rPr>
          <w:rFonts w:ascii="Garamond" w:hAnsi="Garamond"/>
          <w:i/>
          <w:sz w:val="24"/>
          <w:szCs w:val="24"/>
          <w:lang w:val="sq-AL"/>
        </w:rPr>
        <w:t>(Shtuar togfjalësh në</w:t>
      </w:r>
      <w:r w:rsidR="002D4886" w:rsidRPr="00182C2D">
        <w:rPr>
          <w:rFonts w:ascii="Garamond" w:hAnsi="Garamond"/>
          <w:i/>
          <w:sz w:val="24"/>
          <w:szCs w:val="24"/>
          <w:lang w:val="sq-AL"/>
        </w:rPr>
        <w:t xml:space="preserve"> pikat 2, 3 dhe ndryshuar togfjalësh në pikën 7</w:t>
      </w:r>
      <w:r w:rsidRPr="00182C2D">
        <w:rPr>
          <w:rFonts w:ascii="Garamond" w:hAnsi="Garamond"/>
          <w:i/>
          <w:sz w:val="24"/>
          <w:szCs w:val="24"/>
          <w:lang w:val="sq-AL"/>
        </w:rPr>
        <w:t xml:space="preserve"> me VKM nr.</w:t>
      </w:r>
      <w:r w:rsidRPr="00182C2D">
        <w:rPr>
          <w:rFonts w:ascii="Garamond" w:hAnsi="Garamond"/>
          <w:i/>
          <w:spacing w:val="-4"/>
          <w:sz w:val="24"/>
          <w:szCs w:val="24"/>
          <w:lang w:val="sq-AL"/>
        </w:rPr>
        <w:t xml:space="preserve"> 240, datë 24.4.2025</w:t>
      </w:r>
      <w:r w:rsidRPr="00182C2D">
        <w:rPr>
          <w:rFonts w:ascii="Garamond" w:hAnsi="Garamond"/>
          <w:i/>
          <w:sz w:val="24"/>
          <w:szCs w:val="24"/>
          <w:lang w:val="sq-AL"/>
        </w:rPr>
        <w:t>)</w:t>
      </w:r>
    </w:p>
    <w:p w14:paraId="368ACC58" w14:textId="77777777" w:rsidR="003B3304" w:rsidRPr="00182C2D" w:rsidRDefault="003B3304" w:rsidP="003B3304">
      <w:pPr>
        <w:pStyle w:val="Hapesira7"/>
        <w:rPr>
          <w:spacing w:val="-4"/>
          <w:lang w:val="sq-AL"/>
        </w:rPr>
      </w:pPr>
    </w:p>
    <w:p w14:paraId="368ACC59" w14:textId="75AD2452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1. Për verifikimin e të dhënave të </w:t>
      </w:r>
      <w:proofErr w:type="spellStart"/>
      <w:r w:rsidRPr="00182C2D">
        <w:rPr>
          <w:spacing w:val="-4"/>
          <w:lang w:val="sq-AL"/>
        </w:rPr>
        <w:t>vetëdeklaruara</w:t>
      </w:r>
      <w:proofErr w:type="spellEnd"/>
      <w:r w:rsidRPr="00182C2D">
        <w:rPr>
          <w:spacing w:val="-4"/>
          <w:lang w:val="sq-AL"/>
        </w:rPr>
        <w:t xml:space="preserve"> nga </w:t>
      </w:r>
      <w:r w:rsidR="00037261" w:rsidRPr="00182C2D">
        <w:rPr>
          <w:szCs w:val="24"/>
          <w:lang w:val="sq-AL"/>
        </w:rPr>
        <w:t>aplikuesi</w:t>
      </w:r>
      <w:r w:rsidRPr="00182C2D">
        <w:rPr>
          <w:spacing w:val="-4"/>
          <w:lang w:val="sq-AL"/>
        </w:rPr>
        <w:t xml:space="preserve">, Ministria bashkëpunon me agjenci dhe organizata ndërkombëtare të mirënjohura në fushën e vlerësimit të strukturave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  <w:r w:rsidRPr="00182C2D">
        <w:rPr>
          <w:spacing w:val="-4"/>
          <w:lang w:val="sq-AL"/>
        </w:rPr>
        <w:t xml:space="preserve">, të cilat, në bazë të marrëveshjes së nënshkruar me Ministrinë, kryejnë vlerësimin për klasifikimin e strukturës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  <w:r w:rsidRPr="00182C2D">
        <w:rPr>
          <w:spacing w:val="-4"/>
          <w:lang w:val="sq-AL"/>
        </w:rPr>
        <w:t>.</w:t>
      </w:r>
    </w:p>
    <w:p w14:paraId="368ACC5A" w14:textId="64FD5372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2. Me marrjen e aplikimit, Ministria njofton </w:t>
      </w:r>
      <w:r w:rsidR="00037261" w:rsidRPr="00182C2D">
        <w:rPr>
          <w:szCs w:val="24"/>
          <w:lang w:val="sq-AL"/>
        </w:rPr>
        <w:t>aplikuesi</w:t>
      </w:r>
      <w:r w:rsidR="00037261" w:rsidRPr="00182C2D">
        <w:rPr>
          <w:spacing w:val="-4"/>
          <w:lang w:val="sq-AL"/>
        </w:rPr>
        <w:t>n</w:t>
      </w:r>
      <w:r w:rsidR="00F11DCE" w:rsidRPr="00182C2D">
        <w:rPr>
          <w:spacing w:val="-4"/>
          <w:lang w:val="sq-AL"/>
        </w:rPr>
        <w:t>,</w:t>
      </w:r>
      <w:r w:rsidRPr="00182C2D">
        <w:rPr>
          <w:spacing w:val="-4"/>
          <w:lang w:val="sq-AL"/>
        </w:rPr>
        <w:t xml:space="preserve"> </w:t>
      </w:r>
      <w:proofErr w:type="spellStart"/>
      <w:r w:rsidR="00F11DCE" w:rsidRPr="00182C2D">
        <w:rPr>
          <w:szCs w:val="24"/>
          <w:lang w:val="sq-AL"/>
        </w:rPr>
        <w:t>elektronikisht</w:t>
      </w:r>
      <w:proofErr w:type="spellEnd"/>
      <w:r w:rsidR="00F11DCE" w:rsidRPr="00182C2D">
        <w:rPr>
          <w:szCs w:val="24"/>
          <w:lang w:val="sq-AL"/>
        </w:rPr>
        <w:t>, nëpërmjet portalit qeveritar “</w:t>
      </w:r>
      <w:r w:rsidR="00F11DCE" w:rsidRPr="00182C2D">
        <w:rPr>
          <w:i/>
          <w:iCs/>
          <w:szCs w:val="24"/>
          <w:lang w:val="sq-AL"/>
        </w:rPr>
        <w:t>e-</w:t>
      </w:r>
      <w:proofErr w:type="spellStart"/>
      <w:r w:rsidR="00F11DCE" w:rsidRPr="00182C2D">
        <w:rPr>
          <w:i/>
          <w:iCs/>
          <w:szCs w:val="24"/>
          <w:lang w:val="sq-AL"/>
        </w:rPr>
        <w:t>Albania</w:t>
      </w:r>
      <w:proofErr w:type="spellEnd"/>
      <w:r w:rsidR="00F11DCE" w:rsidRPr="00182C2D">
        <w:rPr>
          <w:szCs w:val="24"/>
          <w:lang w:val="sq-AL"/>
        </w:rPr>
        <w:t>”</w:t>
      </w:r>
      <w:r w:rsidR="00F11DCE" w:rsidRPr="00182C2D">
        <w:rPr>
          <w:szCs w:val="24"/>
          <w:lang w:val="sq-AL"/>
        </w:rPr>
        <w:t>,</w:t>
      </w:r>
      <w:r w:rsidR="00F11DCE" w:rsidRPr="00182C2D">
        <w:rPr>
          <w:spacing w:val="-4"/>
          <w:lang w:val="sq-AL"/>
        </w:rPr>
        <w:t xml:space="preserve"> </w:t>
      </w:r>
      <w:r w:rsidRPr="00182C2D">
        <w:rPr>
          <w:spacing w:val="-4"/>
          <w:lang w:val="sq-AL"/>
        </w:rPr>
        <w:t>për kryerjen e pagesës së tarifës së verifikimit në llogarinë e Ministrisë, në llogarinë e unifikuar të thesarit të shtetit.</w:t>
      </w:r>
    </w:p>
    <w:p w14:paraId="368ACC5B" w14:textId="03742791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3. Brenda 5 ditëve nga kryerja e pagesës së tarifës së verifikimit, Ministria njofton </w:t>
      </w:r>
      <w:r w:rsidR="00037261" w:rsidRPr="00182C2D">
        <w:rPr>
          <w:szCs w:val="24"/>
          <w:lang w:val="sq-AL"/>
        </w:rPr>
        <w:t>aplikuesi</w:t>
      </w:r>
      <w:r w:rsidR="00037261" w:rsidRPr="00182C2D">
        <w:rPr>
          <w:szCs w:val="24"/>
          <w:lang w:val="sq-AL"/>
        </w:rPr>
        <w:t>n</w:t>
      </w:r>
      <w:r w:rsidR="00F11DCE" w:rsidRPr="00182C2D">
        <w:rPr>
          <w:szCs w:val="24"/>
          <w:lang w:val="sq-AL"/>
        </w:rPr>
        <w:t xml:space="preserve"> </w:t>
      </w:r>
      <w:proofErr w:type="spellStart"/>
      <w:r w:rsidR="00F11DCE" w:rsidRPr="00182C2D">
        <w:rPr>
          <w:szCs w:val="24"/>
          <w:lang w:val="sq-AL"/>
        </w:rPr>
        <w:t>elektronikisht</w:t>
      </w:r>
      <w:proofErr w:type="spellEnd"/>
      <w:r w:rsidR="00F11DCE" w:rsidRPr="00182C2D">
        <w:rPr>
          <w:szCs w:val="24"/>
          <w:lang w:val="sq-AL"/>
        </w:rPr>
        <w:t>, nëpërmjet portalit qeveritar “</w:t>
      </w:r>
      <w:r w:rsidR="00F11DCE" w:rsidRPr="00182C2D">
        <w:rPr>
          <w:i/>
          <w:iCs/>
          <w:szCs w:val="24"/>
          <w:lang w:val="sq-AL"/>
        </w:rPr>
        <w:t>e-</w:t>
      </w:r>
      <w:proofErr w:type="spellStart"/>
      <w:r w:rsidR="00F11DCE" w:rsidRPr="00182C2D">
        <w:rPr>
          <w:i/>
          <w:iCs/>
          <w:szCs w:val="24"/>
          <w:lang w:val="sq-AL"/>
        </w:rPr>
        <w:t>Albania</w:t>
      </w:r>
      <w:proofErr w:type="spellEnd"/>
      <w:r w:rsidR="00F11DCE" w:rsidRPr="00182C2D">
        <w:rPr>
          <w:szCs w:val="24"/>
          <w:lang w:val="sq-AL"/>
        </w:rPr>
        <w:t>”,</w:t>
      </w:r>
      <w:r w:rsidRPr="00182C2D">
        <w:rPr>
          <w:spacing w:val="-4"/>
          <w:lang w:val="sq-AL"/>
        </w:rPr>
        <w:t xml:space="preserve"> për datën/datat e caktuara për verifikimin e kushteve dhe kritereve që plotësohen nga struktura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  <w:r w:rsidRPr="00182C2D">
        <w:rPr>
          <w:spacing w:val="-4"/>
          <w:lang w:val="sq-AL"/>
        </w:rPr>
        <w:t xml:space="preserve">. Data për verifikimin caktohet, të paktën, 5 ditë pas njoftimit të </w:t>
      </w:r>
      <w:r w:rsidR="00037261" w:rsidRPr="00182C2D">
        <w:rPr>
          <w:szCs w:val="24"/>
          <w:lang w:val="sq-AL"/>
        </w:rPr>
        <w:t>aplikuesi</w:t>
      </w:r>
      <w:r w:rsidR="00037261" w:rsidRPr="00182C2D">
        <w:rPr>
          <w:szCs w:val="24"/>
          <w:lang w:val="sq-AL"/>
        </w:rPr>
        <w:t xml:space="preserve">t </w:t>
      </w:r>
      <w:r w:rsidRPr="00182C2D">
        <w:rPr>
          <w:spacing w:val="-4"/>
          <w:lang w:val="sq-AL"/>
        </w:rPr>
        <w:t>nga Ministria.</w:t>
      </w:r>
    </w:p>
    <w:p w14:paraId="73394CC7" w14:textId="1C54EDFD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4. Procesi i verifikimit të përmbushjes së kritereve përkatëse nga struktura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  <w:r w:rsidRPr="00182C2D">
        <w:rPr>
          <w:spacing w:val="-4"/>
          <w:lang w:val="sq-AL"/>
        </w:rPr>
        <w:t xml:space="preserve"> kryhet nga jo më pak se dy persona dhe duhet të përfundojë brenda 30 ditëve, nga dita e njoftimit të </w:t>
      </w:r>
      <w:r w:rsidR="00037261" w:rsidRPr="00182C2D">
        <w:rPr>
          <w:szCs w:val="24"/>
          <w:lang w:val="sq-AL"/>
        </w:rPr>
        <w:t>aplikuesi</w:t>
      </w:r>
      <w:r w:rsidR="00037261" w:rsidRPr="00182C2D">
        <w:rPr>
          <w:szCs w:val="24"/>
          <w:lang w:val="sq-AL"/>
        </w:rPr>
        <w:t xml:space="preserve">t </w:t>
      </w:r>
      <w:r w:rsidRPr="00182C2D">
        <w:rPr>
          <w:spacing w:val="-4"/>
          <w:lang w:val="sq-AL"/>
        </w:rPr>
        <w:t>për datën/datat e verifikimit.</w:t>
      </w:r>
    </w:p>
    <w:p w14:paraId="368ACC5E" w14:textId="77777777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5. Procesi i verifikimit përfshin një ose më shumë vizita pranë strukturës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  <w:r w:rsidRPr="00182C2D">
        <w:rPr>
          <w:spacing w:val="-4"/>
          <w:lang w:val="sq-AL"/>
        </w:rPr>
        <w:t>, të cilat duhet të kryhen brenda afatit të parashikuar në pikën 3 të këtij neni.</w:t>
      </w:r>
    </w:p>
    <w:p w14:paraId="368ACC5F" w14:textId="31F86E8B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6. Me përfundimin e procesit të verifikimit, formulari i plotësuar nga verifikuesit në sistemin elektronik mund të </w:t>
      </w:r>
      <w:proofErr w:type="spellStart"/>
      <w:r w:rsidRPr="00182C2D">
        <w:rPr>
          <w:spacing w:val="-4"/>
          <w:lang w:val="sq-AL"/>
        </w:rPr>
        <w:t>aksesohet</w:t>
      </w:r>
      <w:proofErr w:type="spellEnd"/>
      <w:r w:rsidRPr="00182C2D">
        <w:rPr>
          <w:spacing w:val="-4"/>
          <w:lang w:val="sq-AL"/>
        </w:rPr>
        <w:t xml:space="preserve"> nga Komisioni dhe nga </w:t>
      </w:r>
      <w:r w:rsidR="00037261" w:rsidRPr="00182C2D">
        <w:rPr>
          <w:szCs w:val="24"/>
          <w:lang w:val="sq-AL"/>
        </w:rPr>
        <w:t>aplikuesi</w:t>
      </w:r>
      <w:r w:rsidR="00037261" w:rsidRPr="00182C2D">
        <w:rPr>
          <w:szCs w:val="24"/>
          <w:lang w:val="sq-AL"/>
        </w:rPr>
        <w:t>,</w:t>
      </w:r>
      <w:r w:rsidRPr="00182C2D">
        <w:rPr>
          <w:spacing w:val="-4"/>
          <w:lang w:val="sq-AL"/>
        </w:rPr>
        <w:t xml:space="preserve"> nëpërmjet numrit të tij të aplikimit.</w:t>
      </w:r>
    </w:p>
    <w:p w14:paraId="368ACC60" w14:textId="260EC593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7. </w:t>
      </w:r>
      <w:r w:rsidR="00A02BCB" w:rsidRPr="00182C2D">
        <w:rPr>
          <w:szCs w:val="24"/>
          <w:lang w:val="sq-AL"/>
        </w:rPr>
        <w:t>A</w:t>
      </w:r>
      <w:r w:rsidR="00A02BCB" w:rsidRPr="00182C2D">
        <w:rPr>
          <w:szCs w:val="24"/>
          <w:lang w:val="sq-AL"/>
        </w:rPr>
        <w:t>plikuesi</w:t>
      </w:r>
      <w:r w:rsidR="00A02BCB" w:rsidRPr="00182C2D">
        <w:rPr>
          <w:szCs w:val="24"/>
          <w:lang w:val="sq-AL"/>
        </w:rPr>
        <w:t>,</w:t>
      </w:r>
      <w:r w:rsidRPr="00182C2D">
        <w:rPr>
          <w:spacing w:val="-4"/>
          <w:lang w:val="sq-AL"/>
        </w:rPr>
        <w:t xml:space="preserve"> brenda 5 ditëve nga ngarkimi në sistem i formularit të plotësuar të verifikimit, mund t’i paraqesë, </w:t>
      </w:r>
      <w:proofErr w:type="spellStart"/>
      <w:r w:rsidR="00F11DCE" w:rsidRPr="00182C2D">
        <w:rPr>
          <w:szCs w:val="24"/>
          <w:lang w:val="sq-AL"/>
        </w:rPr>
        <w:t>elektronikisht</w:t>
      </w:r>
      <w:proofErr w:type="spellEnd"/>
      <w:r w:rsidR="00F11DCE" w:rsidRPr="00182C2D">
        <w:rPr>
          <w:szCs w:val="24"/>
          <w:lang w:val="sq-AL"/>
        </w:rPr>
        <w:t>, nëpërmjet portalit qeveritar “</w:t>
      </w:r>
      <w:r w:rsidR="00F11DCE" w:rsidRPr="00182C2D">
        <w:rPr>
          <w:i/>
          <w:iCs/>
          <w:szCs w:val="24"/>
          <w:lang w:val="sq-AL"/>
        </w:rPr>
        <w:t>e-</w:t>
      </w:r>
      <w:proofErr w:type="spellStart"/>
      <w:r w:rsidR="00F11DCE" w:rsidRPr="00182C2D">
        <w:rPr>
          <w:i/>
          <w:iCs/>
          <w:szCs w:val="24"/>
          <w:lang w:val="sq-AL"/>
        </w:rPr>
        <w:t>Albania</w:t>
      </w:r>
      <w:proofErr w:type="spellEnd"/>
      <w:r w:rsidR="00F11DCE" w:rsidRPr="00182C2D">
        <w:rPr>
          <w:szCs w:val="24"/>
          <w:lang w:val="sq-AL"/>
        </w:rPr>
        <w:t>”</w:t>
      </w:r>
      <w:r w:rsidRPr="00182C2D">
        <w:rPr>
          <w:spacing w:val="-4"/>
          <w:lang w:val="sq-AL"/>
        </w:rPr>
        <w:t>, Komisionit, kundërshtimet e tij për rezultatet e verifikimit.</w:t>
      </w:r>
    </w:p>
    <w:p w14:paraId="368ACC61" w14:textId="3EF0F944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8.  Në rast se </w:t>
      </w:r>
      <w:r w:rsidR="00A02BCB" w:rsidRPr="00182C2D">
        <w:rPr>
          <w:szCs w:val="24"/>
          <w:lang w:val="sq-AL"/>
        </w:rPr>
        <w:t>a</w:t>
      </w:r>
      <w:r w:rsidR="00A02BCB" w:rsidRPr="00182C2D">
        <w:rPr>
          <w:szCs w:val="24"/>
          <w:lang w:val="sq-AL"/>
        </w:rPr>
        <w:t>plikuesi</w:t>
      </w:r>
      <w:r w:rsidRPr="00182C2D">
        <w:rPr>
          <w:spacing w:val="-4"/>
          <w:lang w:val="sq-AL"/>
        </w:rPr>
        <w:t xml:space="preserve"> ka kundërshtuar rezultatet e verifikimit, Komisioni, brenda 15 ditëve nga paraqitja e këtij kundërshtimi, vendos nëse është e nevojshme kryerja e një verifikimi të strukturës ose zgjedhja e një vlerësuesi tjetër. Në rast të kundërt, Komisioni, në vendimin e tij, argumenton edhe arsyet e </w:t>
      </w:r>
      <w:proofErr w:type="spellStart"/>
      <w:r w:rsidRPr="00182C2D">
        <w:rPr>
          <w:spacing w:val="-4"/>
          <w:lang w:val="sq-AL"/>
        </w:rPr>
        <w:t>mosmarrjes</w:t>
      </w:r>
      <w:proofErr w:type="spellEnd"/>
      <w:r w:rsidRPr="00182C2D">
        <w:rPr>
          <w:spacing w:val="-4"/>
          <w:lang w:val="sq-AL"/>
        </w:rPr>
        <w:t xml:space="preserve"> në konsideratë të kundërshtimit të </w:t>
      </w:r>
      <w:r w:rsidR="00272F73" w:rsidRPr="00182C2D">
        <w:rPr>
          <w:szCs w:val="24"/>
          <w:lang w:val="sq-AL"/>
        </w:rPr>
        <w:t>aplikuesit</w:t>
      </w:r>
      <w:r w:rsidRPr="00182C2D">
        <w:rPr>
          <w:spacing w:val="-4"/>
          <w:lang w:val="sq-AL"/>
        </w:rPr>
        <w:t xml:space="preserve">. </w:t>
      </w:r>
    </w:p>
    <w:p w14:paraId="65F6EDB6" w14:textId="77777777" w:rsidR="0010777D" w:rsidRPr="00182C2D" w:rsidRDefault="0010777D" w:rsidP="00E57B5D">
      <w:pPr>
        <w:spacing w:after="0" w:line="240" w:lineRule="auto"/>
        <w:jc w:val="center"/>
        <w:rPr>
          <w:rFonts w:ascii="Garamond" w:eastAsia="Times New Roman" w:hAnsi="Garamond"/>
          <w:sz w:val="24"/>
          <w:szCs w:val="24"/>
          <w:lang w:val="sq-AL"/>
        </w:rPr>
      </w:pPr>
    </w:p>
    <w:p w14:paraId="2D5364ED" w14:textId="699DCE0E" w:rsidR="00E57B5D" w:rsidRPr="00182C2D" w:rsidRDefault="00E57B5D" w:rsidP="00E57B5D">
      <w:pPr>
        <w:spacing w:after="0" w:line="240" w:lineRule="auto"/>
        <w:jc w:val="center"/>
        <w:rPr>
          <w:rFonts w:ascii="Garamond" w:eastAsia="Times New Roman" w:hAnsi="Garamond"/>
          <w:sz w:val="24"/>
          <w:szCs w:val="24"/>
          <w:lang w:val="sq-AL"/>
        </w:rPr>
      </w:pPr>
      <w:r w:rsidRPr="00182C2D">
        <w:rPr>
          <w:rFonts w:ascii="Garamond" w:eastAsia="Times New Roman" w:hAnsi="Garamond"/>
          <w:sz w:val="24"/>
          <w:szCs w:val="24"/>
          <w:lang w:val="sq-AL"/>
        </w:rPr>
        <w:t>Neni 7/1</w:t>
      </w:r>
    </w:p>
    <w:p w14:paraId="7353B229" w14:textId="0EEBC3C9" w:rsidR="00E57B5D" w:rsidRPr="00182C2D" w:rsidRDefault="00E57B5D" w:rsidP="00E57B5D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182C2D">
        <w:rPr>
          <w:rFonts w:ascii="Garamond" w:hAnsi="Garamond"/>
          <w:i/>
          <w:sz w:val="24"/>
          <w:szCs w:val="24"/>
          <w:lang w:val="sq-AL"/>
        </w:rPr>
        <w:t>(Shtuar me VKM nr. 370, datë 29.5.2019</w:t>
      </w:r>
      <w:r w:rsidR="008A65B7" w:rsidRPr="00182C2D">
        <w:rPr>
          <w:rFonts w:ascii="Garamond" w:hAnsi="Garamond"/>
          <w:i/>
          <w:sz w:val="24"/>
          <w:szCs w:val="24"/>
          <w:lang w:val="sq-AL"/>
        </w:rPr>
        <w:t xml:space="preserve">; </w:t>
      </w:r>
      <w:r w:rsidRPr="00182C2D">
        <w:rPr>
          <w:rFonts w:ascii="Garamond" w:hAnsi="Garamond"/>
          <w:i/>
          <w:sz w:val="24"/>
          <w:szCs w:val="24"/>
          <w:lang w:val="sq-AL"/>
        </w:rPr>
        <w:t>ndryshuar me VKM nr. 415, datë 19.6.2019)</w:t>
      </w:r>
    </w:p>
    <w:p w14:paraId="6CE6B578" w14:textId="7AFE5ACC" w:rsidR="00E57B5D" w:rsidRPr="00182C2D" w:rsidRDefault="00E57B5D" w:rsidP="00E57B5D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182C2D">
        <w:rPr>
          <w:rFonts w:ascii="Garamond" w:eastAsia="Times New Roman" w:hAnsi="Garamond"/>
          <w:sz w:val="24"/>
          <w:szCs w:val="24"/>
          <w:lang w:val="sq-AL"/>
        </w:rPr>
        <w:t xml:space="preserve">1. Përjashtimisht, deri në nënshkrimin e marrëveshjes me agjenci apo organizata ndërkombëtare të mirënjohura në fushën e vlerësimit të strukturave </w:t>
      </w:r>
      <w:proofErr w:type="spellStart"/>
      <w:r w:rsidRPr="00182C2D">
        <w:rPr>
          <w:rFonts w:ascii="Garamond" w:eastAsia="Times New Roman" w:hAnsi="Garamond"/>
          <w:sz w:val="24"/>
          <w:szCs w:val="24"/>
          <w:lang w:val="sq-AL"/>
        </w:rPr>
        <w:t>akomoduese</w:t>
      </w:r>
      <w:proofErr w:type="spellEnd"/>
      <w:r w:rsidRPr="00182C2D">
        <w:rPr>
          <w:rFonts w:ascii="Garamond" w:eastAsia="Times New Roman" w:hAnsi="Garamond"/>
          <w:sz w:val="24"/>
          <w:szCs w:val="24"/>
          <w:lang w:val="sq-AL"/>
        </w:rPr>
        <w:t xml:space="preserve">, sipas përcaktimeve të bëra në pikën 1, të këtij neni, verifikimi dhe vlerësimi i strukturave </w:t>
      </w:r>
      <w:proofErr w:type="spellStart"/>
      <w:r w:rsidRPr="00182C2D">
        <w:rPr>
          <w:rFonts w:ascii="Garamond" w:eastAsia="Times New Roman" w:hAnsi="Garamond"/>
          <w:sz w:val="24"/>
          <w:szCs w:val="24"/>
          <w:lang w:val="sq-AL"/>
        </w:rPr>
        <w:t>akomoduese</w:t>
      </w:r>
      <w:proofErr w:type="spellEnd"/>
      <w:r w:rsidRPr="00182C2D">
        <w:rPr>
          <w:rFonts w:ascii="Garamond" w:eastAsia="Times New Roman" w:hAnsi="Garamond"/>
          <w:sz w:val="24"/>
          <w:szCs w:val="24"/>
          <w:lang w:val="sq-AL"/>
        </w:rPr>
        <w:t xml:space="preserve"> me 4 apo 5 yje, që janë mbajtës të një marke tregtare të regjistruar dhe të njohur </w:t>
      </w:r>
      <w:proofErr w:type="spellStart"/>
      <w:r w:rsidRPr="00182C2D">
        <w:rPr>
          <w:rFonts w:ascii="Garamond" w:eastAsia="Times New Roman" w:hAnsi="Garamond"/>
          <w:sz w:val="24"/>
          <w:szCs w:val="24"/>
          <w:lang w:val="sq-AL"/>
        </w:rPr>
        <w:t>ndërkombëtarisht</w:t>
      </w:r>
      <w:proofErr w:type="spellEnd"/>
      <w:r w:rsidRPr="00182C2D">
        <w:rPr>
          <w:rFonts w:ascii="Garamond" w:eastAsia="Times New Roman" w:hAnsi="Garamond"/>
          <w:sz w:val="24"/>
          <w:szCs w:val="24"/>
          <w:lang w:val="sq-AL"/>
        </w:rPr>
        <w:t xml:space="preserve"> “</w:t>
      </w:r>
      <w:proofErr w:type="spellStart"/>
      <w:r w:rsidRPr="00182C2D">
        <w:rPr>
          <w:rFonts w:ascii="Garamond" w:eastAsia="Times New Roman" w:hAnsi="Garamond"/>
          <w:sz w:val="24"/>
          <w:szCs w:val="24"/>
          <w:lang w:val="sq-AL"/>
        </w:rPr>
        <w:t>Brand</w:t>
      </w:r>
      <w:proofErr w:type="spellEnd"/>
      <w:r w:rsidRPr="00182C2D">
        <w:rPr>
          <w:rFonts w:ascii="Garamond" w:eastAsia="Times New Roman" w:hAnsi="Garamond"/>
          <w:sz w:val="24"/>
          <w:szCs w:val="24"/>
          <w:lang w:val="sq-AL"/>
        </w:rPr>
        <w:t xml:space="preserve"> name”, bëhet nga ministria përgjegjëse për turizmin, me </w:t>
      </w:r>
      <w:r w:rsidR="00AC3463" w:rsidRPr="00182C2D">
        <w:rPr>
          <w:rFonts w:ascii="Garamond" w:hAnsi="Garamond"/>
          <w:sz w:val="24"/>
          <w:szCs w:val="24"/>
          <w:lang w:val="sq-AL"/>
        </w:rPr>
        <w:t>aplikim</w:t>
      </w:r>
      <w:r w:rsidRPr="00182C2D">
        <w:rPr>
          <w:rFonts w:ascii="Garamond" w:eastAsia="Times New Roman" w:hAnsi="Garamond"/>
          <w:sz w:val="24"/>
          <w:szCs w:val="24"/>
          <w:lang w:val="sq-AL"/>
        </w:rPr>
        <w:t xml:space="preserve"> të vetë sipërmarrësit turistik.</w:t>
      </w:r>
    </w:p>
    <w:p w14:paraId="368ACC66" w14:textId="69CCB00E" w:rsidR="00CE1819" w:rsidRPr="00182C2D" w:rsidRDefault="00E57B5D" w:rsidP="00E57B5D">
      <w:pPr>
        <w:pStyle w:val="Paragrafi"/>
        <w:rPr>
          <w:spacing w:val="-4"/>
          <w:lang w:val="sq-AL"/>
        </w:rPr>
      </w:pPr>
      <w:r w:rsidRPr="00182C2D">
        <w:rPr>
          <w:rFonts w:eastAsia="Times New Roman" w:cs="Times New Roman"/>
          <w:szCs w:val="24"/>
          <w:lang w:val="sq-AL"/>
        </w:rPr>
        <w:t xml:space="preserve">2. Procedura e klasifikimit për strukturat </w:t>
      </w:r>
      <w:proofErr w:type="spellStart"/>
      <w:r w:rsidRPr="00182C2D">
        <w:rPr>
          <w:rFonts w:eastAsia="Times New Roman" w:cs="Times New Roman"/>
          <w:szCs w:val="24"/>
          <w:lang w:val="sq-AL"/>
        </w:rPr>
        <w:t>akomoduese</w:t>
      </w:r>
      <w:proofErr w:type="spellEnd"/>
      <w:r w:rsidRPr="00182C2D">
        <w:rPr>
          <w:rFonts w:eastAsia="Times New Roman" w:cs="Times New Roman"/>
          <w:szCs w:val="24"/>
          <w:lang w:val="sq-AL"/>
        </w:rPr>
        <w:t xml:space="preserve"> me 4 apo 5 yje, që janë mbajtës të një marke tregtare të regjistruar dhe të njohur </w:t>
      </w:r>
      <w:proofErr w:type="spellStart"/>
      <w:r w:rsidRPr="00182C2D">
        <w:rPr>
          <w:rFonts w:eastAsia="Times New Roman" w:cs="Times New Roman"/>
          <w:szCs w:val="24"/>
          <w:lang w:val="sq-AL"/>
        </w:rPr>
        <w:t>ndërkombëtarisht</w:t>
      </w:r>
      <w:proofErr w:type="spellEnd"/>
      <w:r w:rsidRPr="00182C2D">
        <w:rPr>
          <w:rFonts w:eastAsia="Times New Roman" w:cs="Times New Roman"/>
          <w:szCs w:val="24"/>
          <w:lang w:val="sq-AL"/>
        </w:rPr>
        <w:t xml:space="preserve"> “</w:t>
      </w:r>
      <w:proofErr w:type="spellStart"/>
      <w:r w:rsidRPr="00182C2D">
        <w:rPr>
          <w:rFonts w:eastAsia="Times New Roman" w:cs="Times New Roman"/>
          <w:szCs w:val="24"/>
          <w:lang w:val="sq-AL"/>
        </w:rPr>
        <w:t>Brand</w:t>
      </w:r>
      <w:proofErr w:type="spellEnd"/>
      <w:r w:rsidRPr="00182C2D">
        <w:rPr>
          <w:rFonts w:eastAsia="Times New Roman" w:cs="Times New Roman"/>
          <w:szCs w:val="24"/>
          <w:lang w:val="sq-AL"/>
        </w:rPr>
        <w:t xml:space="preserve"> name”, përcaktohet në rregulloren e miratuar me urdhër të ministrit përgjegjës për turizmin.</w:t>
      </w:r>
    </w:p>
    <w:p w14:paraId="368ACC67" w14:textId="77777777" w:rsidR="003B3304" w:rsidRPr="00182C2D" w:rsidRDefault="003B3304" w:rsidP="003B3304">
      <w:pPr>
        <w:pStyle w:val="Hapesira7"/>
        <w:rPr>
          <w:spacing w:val="-4"/>
          <w:lang w:val="sq-AL"/>
        </w:rPr>
      </w:pPr>
    </w:p>
    <w:p w14:paraId="368ACC68" w14:textId="77777777" w:rsidR="003B3304" w:rsidRPr="00182C2D" w:rsidRDefault="003B3304" w:rsidP="003B3304">
      <w:pPr>
        <w:pStyle w:val="NeniNr"/>
        <w:keepNext w:val="0"/>
        <w:rPr>
          <w:spacing w:val="-4"/>
          <w:lang w:val="sq-AL"/>
        </w:rPr>
      </w:pPr>
      <w:r w:rsidRPr="00182C2D">
        <w:rPr>
          <w:spacing w:val="-4"/>
          <w:lang w:val="sq-AL"/>
        </w:rPr>
        <w:t>Neni 8</w:t>
      </w:r>
    </w:p>
    <w:p w14:paraId="368ACC69" w14:textId="77777777" w:rsidR="003B3304" w:rsidRPr="00182C2D" w:rsidRDefault="003B3304" w:rsidP="003B3304">
      <w:pPr>
        <w:pStyle w:val="NeniTitull"/>
        <w:keepNext w:val="0"/>
        <w:rPr>
          <w:spacing w:val="-4"/>
          <w:lang w:val="sq-AL"/>
        </w:rPr>
      </w:pPr>
      <w:r w:rsidRPr="00182C2D">
        <w:rPr>
          <w:spacing w:val="-4"/>
          <w:lang w:val="sq-AL"/>
        </w:rPr>
        <w:t>Vendimi i Komisionit</w:t>
      </w:r>
    </w:p>
    <w:p w14:paraId="368ACC6A" w14:textId="2B51ABD6" w:rsidR="003B3304" w:rsidRPr="00182C2D" w:rsidRDefault="008F20D7" w:rsidP="008F20D7">
      <w:pPr>
        <w:pStyle w:val="Hapesira7"/>
        <w:jc w:val="center"/>
        <w:rPr>
          <w:spacing w:val="-4"/>
          <w:lang w:val="sq-AL"/>
        </w:rPr>
      </w:pPr>
      <w:r w:rsidRPr="00182C2D">
        <w:rPr>
          <w:i/>
          <w:sz w:val="24"/>
          <w:lang w:val="sq-AL"/>
        </w:rPr>
        <w:t xml:space="preserve">(Ndryshuar togfjalësh në pikën 2 dhe shtuar togfjalësh në shkronjën ‘’a’’ të pikës 3 </w:t>
      </w:r>
      <w:r w:rsidRPr="00182C2D">
        <w:rPr>
          <w:i/>
          <w:sz w:val="24"/>
          <w:lang w:val="sq-AL"/>
        </w:rPr>
        <w:t>me VKM nr.</w:t>
      </w:r>
      <w:r w:rsidRPr="00182C2D">
        <w:rPr>
          <w:i/>
          <w:spacing w:val="-4"/>
          <w:sz w:val="24"/>
          <w:lang w:val="sq-AL"/>
        </w:rPr>
        <w:t xml:space="preserve"> 240, datë 24.4.2025</w:t>
      </w:r>
      <w:r w:rsidR="00DC073C" w:rsidRPr="00182C2D">
        <w:rPr>
          <w:spacing w:val="-4"/>
          <w:sz w:val="24"/>
          <w:lang w:val="sq-AL"/>
        </w:rPr>
        <w:t>)</w:t>
      </w:r>
    </w:p>
    <w:p w14:paraId="3C9749D1" w14:textId="77777777" w:rsidR="008F20D7" w:rsidRPr="00182C2D" w:rsidRDefault="008F20D7" w:rsidP="003B3304">
      <w:pPr>
        <w:pStyle w:val="Hapesira7"/>
        <w:rPr>
          <w:spacing w:val="-4"/>
          <w:lang w:val="sq-AL"/>
        </w:rPr>
      </w:pPr>
    </w:p>
    <w:p w14:paraId="368ACC6B" w14:textId="4855421C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1. Komisioni, brenda 30 ditëve nga data e depozitimit të formularit të verifikimit, shqyrton dhe vlerëson, në mënyrë tërësore, dokumentet dhe të dhënat e paraqitura nga </w:t>
      </w:r>
      <w:r w:rsidR="0032196A" w:rsidRPr="00182C2D">
        <w:rPr>
          <w:szCs w:val="24"/>
          <w:lang w:val="sq-AL"/>
        </w:rPr>
        <w:t>a</w:t>
      </w:r>
      <w:r w:rsidR="0032196A" w:rsidRPr="00182C2D">
        <w:rPr>
          <w:szCs w:val="24"/>
          <w:lang w:val="sq-AL"/>
        </w:rPr>
        <w:t>plikuesi</w:t>
      </w:r>
      <w:r w:rsidRPr="00182C2D">
        <w:rPr>
          <w:spacing w:val="-4"/>
          <w:lang w:val="sq-AL"/>
        </w:rPr>
        <w:t xml:space="preserve">, rezultatet e verifikimit, si dhe përmbushjen e kritereve të kërkuara për klasifikimin e strukturës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  <w:r w:rsidRPr="00182C2D">
        <w:rPr>
          <w:spacing w:val="-4"/>
          <w:lang w:val="sq-AL"/>
        </w:rPr>
        <w:t>.</w:t>
      </w:r>
    </w:p>
    <w:p w14:paraId="368ACC6C" w14:textId="2549D0C2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2. Komisioni ka të drejtë ta shtyjë afatin e parashikuar në pikën 1, të këtij neni, në mënyrë të arsyetuar, me jo më shumë se 60 ditë, duke i dërguar </w:t>
      </w:r>
      <w:r w:rsidR="00272F73" w:rsidRPr="00182C2D">
        <w:rPr>
          <w:szCs w:val="24"/>
          <w:lang w:val="sq-AL"/>
        </w:rPr>
        <w:t>a</w:t>
      </w:r>
      <w:r w:rsidR="00272F73" w:rsidRPr="00182C2D">
        <w:rPr>
          <w:szCs w:val="24"/>
          <w:lang w:val="sq-AL"/>
        </w:rPr>
        <w:t>plikuesi</w:t>
      </w:r>
      <w:r w:rsidR="00272F73" w:rsidRPr="00182C2D">
        <w:rPr>
          <w:spacing w:val="-4"/>
          <w:lang w:val="sq-AL"/>
        </w:rPr>
        <w:t>t</w:t>
      </w:r>
      <w:r w:rsidRPr="00182C2D">
        <w:rPr>
          <w:spacing w:val="-4"/>
          <w:lang w:val="sq-AL"/>
        </w:rPr>
        <w:t xml:space="preserve"> </w:t>
      </w:r>
      <w:r w:rsidR="008F20D7" w:rsidRPr="00182C2D">
        <w:rPr>
          <w:szCs w:val="24"/>
          <w:lang w:val="sq-AL"/>
        </w:rPr>
        <w:t xml:space="preserve">njoftimin </w:t>
      </w:r>
      <w:proofErr w:type="spellStart"/>
      <w:r w:rsidR="008F20D7" w:rsidRPr="00182C2D">
        <w:rPr>
          <w:szCs w:val="24"/>
          <w:lang w:val="sq-AL"/>
        </w:rPr>
        <w:t>elektronikisht</w:t>
      </w:r>
      <w:proofErr w:type="spellEnd"/>
      <w:r w:rsidR="008F20D7" w:rsidRPr="00182C2D">
        <w:rPr>
          <w:szCs w:val="24"/>
          <w:lang w:val="sq-AL"/>
        </w:rPr>
        <w:t>, nëpërmjet portalit qeveritar “</w:t>
      </w:r>
      <w:r w:rsidR="008F20D7" w:rsidRPr="00182C2D">
        <w:rPr>
          <w:i/>
          <w:iCs/>
          <w:szCs w:val="24"/>
          <w:lang w:val="sq-AL"/>
        </w:rPr>
        <w:t>e-</w:t>
      </w:r>
      <w:proofErr w:type="spellStart"/>
      <w:r w:rsidR="008F20D7" w:rsidRPr="00182C2D">
        <w:rPr>
          <w:i/>
          <w:iCs/>
          <w:szCs w:val="24"/>
          <w:lang w:val="sq-AL"/>
        </w:rPr>
        <w:t>Albania</w:t>
      </w:r>
      <w:proofErr w:type="spellEnd"/>
      <w:r w:rsidR="008F20D7" w:rsidRPr="00182C2D">
        <w:rPr>
          <w:szCs w:val="24"/>
          <w:lang w:val="sq-AL"/>
        </w:rPr>
        <w:t>”</w:t>
      </w:r>
      <w:r w:rsidRPr="00182C2D">
        <w:rPr>
          <w:spacing w:val="-4"/>
          <w:lang w:val="sq-AL"/>
        </w:rPr>
        <w:t xml:space="preserve">, jo më vonë se përfundimi i afatit të parashikuar në pikën 1 të këtij neni. </w:t>
      </w:r>
    </w:p>
    <w:p w14:paraId="368ACC6D" w14:textId="77777777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>3. Në përfundim të procesit të shqyrtimit dhe vlerësimit, Komisioni, sipas rastit, vendos:</w:t>
      </w:r>
    </w:p>
    <w:p w14:paraId="368ACC6E" w14:textId="6DD3699B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>a) Lëshimin</w:t>
      </w:r>
      <w:r w:rsidR="008F20D7" w:rsidRPr="00182C2D">
        <w:rPr>
          <w:spacing w:val="-4"/>
          <w:lang w:val="sq-AL"/>
        </w:rPr>
        <w:t xml:space="preserve"> e certifikatës së klasifikimit</w:t>
      </w:r>
      <w:r w:rsidR="008F20D7" w:rsidRPr="00182C2D">
        <w:rPr>
          <w:szCs w:val="24"/>
          <w:lang w:val="sq-AL"/>
        </w:rPr>
        <w:t xml:space="preserve"> </w:t>
      </w:r>
      <w:r w:rsidR="008F20D7" w:rsidRPr="00182C2D">
        <w:rPr>
          <w:szCs w:val="24"/>
          <w:lang w:val="sq-AL"/>
        </w:rPr>
        <w:t>me vulë elektronike, nëpërmjet portalit qeveritar “</w:t>
      </w:r>
      <w:r w:rsidR="008F20D7" w:rsidRPr="00182C2D">
        <w:rPr>
          <w:i/>
          <w:iCs/>
          <w:szCs w:val="24"/>
          <w:lang w:val="sq-AL"/>
        </w:rPr>
        <w:t>e-</w:t>
      </w:r>
      <w:proofErr w:type="spellStart"/>
      <w:r w:rsidR="008F20D7" w:rsidRPr="00182C2D">
        <w:rPr>
          <w:i/>
          <w:iCs/>
          <w:szCs w:val="24"/>
          <w:lang w:val="sq-AL"/>
        </w:rPr>
        <w:t>Albania</w:t>
      </w:r>
      <w:proofErr w:type="spellEnd"/>
      <w:r w:rsidR="008F20D7" w:rsidRPr="00182C2D">
        <w:rPr>
          <w:szCs w:val="24"/>
          <w:lang w:val="sq-AL"/>
        </w:rPr>
        <w:t>”</w:t>
      </w:r>
      <w:r w:rsidR="008F20D7" w:rsidRPr="00182C2D">
        <w:rPr>
          <w:i/>
          <w:iCs/>
          <w:szCs w:val="24"/>
          <w:lang w:val="sq-AL"/>
        </w:rPr>
        <w:t>,</w:t>
      </w:r>
      <w:r w:rsidR="008F20D7" w:rsidRPr="00182C2D">
        <w:rPr>
          <w:i/>
          <w:iCs/>
          <w:szCs w:val="24"/>
          <w:lang w:val="sq-AL"/>
        </w:rPr>
        <w:t xml:space="preserve"> </w:t>
      </w:r>
      <w:r w:rsidRPr="00182C2D">
        <w:rPr>
          <w:spacing w:val="-4"/>
          <w:lang w:val="sq-AL"/>
        </w:rPr>
        <w:t xml:space="preserve">e cila përcakton kategorinë dhe nivelin përkatës të strukturës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  <w:r w:rsidRPr="00182C2D">
        <w:rPr>
          <w:spacing w:val="-4"/>
          <w:lang w:val="sq-AL"/>
        </w:rPr>
        <w:t xml:space="preserve">; </w:t>
      </w:r>
    </w:p>
    <w:p w14:paraId="368ACC6F" w14:textId="77777777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lastRenderedPageBreak/>
        <w:t>b) Dhënien, vetëm një herë, të një afati deri në 60 ditë për plotësimin e mangësive dhe kushteve minimale për lëshimin e certifikatës së klasifikimit. Verifikimi i përmbushjes së kushteve dhe kritereve minimale për lëshimin e certifikatës së klasifikimit pas përfundimit të këtij afati kryhet sipas procedurës së përcaktuar në nenin 8.</w:t>
      </w:r>
    </w:p>
    <w:p w14:paraId="368ACC70" w14:textId="4FF9D960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4. Në rast të </w:t>
      </w:r>
      <w:proofErr w:type="spellStart"/>
      <w:r w:rsidRPr="00182C2D">
        <w:rPr>
          <w:spacing w:val="-4"/>
          <w:lang w:val="sq-AL"/>
        </w:rPr>
        <w:t>mospërmbushjes</w:t>
      </w:r>
      <w:proofErr w:type="spellEnd"/>
      <w:r w:rsidRPr="00182C2D">
        <w:rPr>
          <w:spacing w:val="-4"/>
          <w:lang w:val="sq-AL"/>
        </w:rPr>
        <w:t xml:space="preserve"> së kushteve minimale për lëshimin e certifikatës së klasifikimit pas përfundimit të afatit të parashikuar në shkronjën “b”, të pikës 3, të këtij neni, Komisioni vendos refuzimin e </w:t>
      </w:r>
      <w:r w:rsidR="00474252" w:rsidRPr="00182C2D">
        <w:rPr>
          <w:spacing w:val="-4"/>
          <w:lang w:val="sq-AL"/>
        </w:rPr>
        <w:t>a</w:t>
      </w:r>
      <w:r w:rsidR="00474252" w:rsidRPr="00182C2D">
        <w:rPr>
          <w:szCs w:val="24"/>
          <w:lang w:val="sq-AL"/>
        </w:rPr>
        <w:t>plikimit</w:t>
      </w:r>
      <w:r w:rsidRPr="00182C2D">
        <w:rPr>
          <w:spacing w:val="-4"/>
          <w:lang w:val="sq-AL"/>
        </w:rPr>
        <w:t xml:space="preserve"> për certifikatë klasifikimi.</w:t>
      </w:r>
    </w:p>
    <w:p w14:paraId="368ACC71" w14:textId="77777777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5. Vendimi i Komisionit duhet të jetë i arsyetuar dhe të përmbajë kriteret e përmbushura nga struktura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  <w:r w:rsidRPr="00182C2D">
        <w:rPr>
          <w:spacing w:val="-4"/>
          <w:lang w:val="sq-AL"/>
        </w:rPr>
        <w:t>, si dhe kategorinë e nivelin e përcaktuar për këtë strukturë.</w:t>
      </w:r>
    </w:p>
    <w:p w14:paraId="368ACC72" w14:textId="07E199E9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6. Ndaj vendimit të Komisionit lejohet ankimi në Gjykatën Administrative të Shkallës së Parë, Tiranë, brenda afateve dhe sipas procedurave të parashikuara në legjislacionin për gjykimin e mosmarrëveshjeve administrative. Ankimi ndaj vendimit të Komisionit nuk sjell pezullimin e zbatimit të tij. Në rast se Komisioni vendos refuzimin e </w:t>
      </w:r>
      <w:r w:rsidR="00474252" w:rsidRPr="00182C2D">
        <w:rPr>
          <w:spacing w:val="-4"/>
          <w:lang w:val="sq-AL"/>
        </w:rPr>
        <w:t>a</w:t>
      </w:r>
      <w:r w:rsidR="00474252" w:rsidRPr="00182C2D">
        <w:rPr>
          <w:szCs w:val="24"/>
          <w:lang w:val="sq-AL"/>
        </w:rPr>
        <w:t>plikimit</w:t>
      </w:r>
      <w:r w:rsidRPr="00182C2D">
        <w:rPr>
          <w:spacing w:val="-4"/>
          <w:lang w:val="sq-AL"/>
        </w:rPr>
        <w:t xml:space="preserve"> për certifikatë klasifikimi, sipërmarrësi turistik mund të ushtrojë veprimtarinë si strukturë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  <w:r w:rsidRPr="00182C2D">
        <w:rPr>
          <w:spacing w:val="-4"/>
          <w:lang w:val="sq-AL"/>
        </w:rPr>
        <w:t xml:space="preserve"> deri në marrjen e një vendimi gjykate të formës së prerë, por nuk ka të drejtë të afishojë shenjat dalluese të klasifikimit të strukturës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  <w:r w:rsidRPr="00182C2D">
        <w:rPr>
          <w:spacing w:val="-4"/>
          <w:lang w:val="sq-AL"/>
        </w:rPr>
        <w:t>.</w:t>
      </w:r>
    </w:p>
    <w:p w14:paraId="368ACC74" w14:textId="512A764B" w:rsidR="003B3304" w:rsidRPr="00182C2D" w:rsidRDefault="003B3304" w:rsidP="00E57B5D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7. Pas refuzimit të </w:t>
      </w:r>
      <w:r w:rsidR="00474252" w:rsidRPr="00182C2D">
        <w:rPr>
          <w:spacing w:val="-4"/>
          <w:lang w:val="sq-AL"/>
        </w:rPr>
        <w:t>a</w:t>
      </w:r>
      <w:r w:rsidR="00474252" w:rsidRPr="00182C2D">
        <w:rPr>
          <w:szCs w:val="24"/>
          <w:lang w:val="sq-AL"/>
        </w:rPr>
        <w:t>plikimit</w:t>
      </w:r>
      <w:r w:rsidRPr="00182C2D">
        <w:rPr>
          <w:spacing w:val="-4"/>
          <w:lang w:val="sq-AL"/>
        </w:rPr>
        <w:t xml:space="preserve"> për lëshimin e certifikatës së klasifikimit, </w:t>
      </w:r>
      <w:r w:rsidR="00272F73" w:rsidRPr="00182C2D">
        <w:rPr>
          <w:szCs w:val="24"/>
          <w:lang w:val="sq-AL"/>
        </w:rPr>
        <w:t>a</w:t>
      </w:r>
      <w:r w:rsidR="00272F73" w:rsidRPr="00182C2D">
        <w:rPr>
          <w:szCs w:val="24"/>
          <w:lang w:val="sq-AL"/>
        </w:rPr>
        <w:t>plikuesi</w:t>
      </w:r>
      <w:r w:rsidRPr="00182C2D">
        <w:rPr>
          <w:spacing w:val="-4"/>
          <w:lang w:val="sq-AL"/>
        </w:rPr>
        <w:t xml:space="preserve"> ka të drejtë të paraqesë </w:t>
      </w:r>
      <w:r w:rsidR="00474252" w:rsidRPr="00182C2D">
        <w:rPr>
          <w:spacing w:val="-4"/>
          <w:lang w:val="sq-AL"/>
        </w:rPr>
        <w:t>a</w:t>
      </w:r>
      <w:r w:rsidR="00474252" w:rsidRPr="00182C2D">
        <w:rPr>
          <w:szCs w:val="24"/>
          <w:lang w:val="sq-AL"/>
        </w:rPr>
        <w:t>plikimin</w:t>
      </w:r>
      <w:r w:rsidRPr="00182C2D">
        <w:rPr>
          <w:spacing w:val="-4"/>
          <w:lang w:val="sq-AL"/>
        </w:rPr>
        <w:t xml:space="preserve"> e tij për ta nisur procesin përsëri vetëm pasi të kenë kaluar 90 ditë nga refuzimi, dhe do të trajtohet si </w:t>
      </w:r>
      <w:r w:rsidR="00474252" w:rsidRPr="00182C2D">
        <w:rPr>
          <w:spacing w:val="-4"/>
          <w:lang w:val="sq-AL"/>
        </w:rPr>
        <w:t>a</w:t>
      </w:r>
      <w:r w:rsidR="00474252" w:rsidRPr="00182C2D">
        <w:rPr>
          <w:szCs w:val="24"/>
          <w:lang w:val="sq-AL"/>
        </w:rPr>
        <w:t>plikim</w:t>
      </w:r>
      <w:r w:rsidR="00474252" w:rsidRPr="00182C2D">
        <w:rPr>
          <w:spacing w:val="-4"/>
          <w:lang w:val="sq-AL"/>
        </w:rPr>
        <w:t xml:space="preserve"> i</w:t>
      </w:r>
      <w:r w:rsidR="00E57B5D" w:rsidRPr="00182C2D">
        <w:rPr>
          <w:spacing w:val="-4"/>
          <w:lang w:val="sq-AL"/>
        </w:rPr>
        <w:t xml:space="preserve"> paraqitur për herë të parë.</w:t>
      </w:r>
      <w:r w:rsidR="00474252" w:rsidRPr="00182C2D">
        <w:rPr>
          <w:spacing w:val="-4"/>
          <w:lang w:val="sq-AL"/>
        </w:rPr>
        <w:t xml:space="preserve"> </w:t>
      </w:r>
    </w:p>
    <w:p w14:paraId="6ED0E0E7" w14:textId="77777777" w:rsidR="0014098A" w:rsidRPr="00182C2D" w:rsidRDefault="0014098A" w:rsidP="00E57B5D">
      <w:pPr>
        <w:pStyle w:val="Paragrafi"/>
        <w:rPr>
          <w:spacing w:val="-4"/>
          <w:lang w:val="sq-AL"/>
        </w:rPr>
      </w:pPr>
    </w:p>
    <w:p w14:paraId="368ACC75" w14:textId="77777777" w:rsidR="003B3304" w:rsidRPr="00182C2D" w:rsidRDefault="003B3304" w:rsidP="003B3304">
      <w:pPr>
        <w:pStyle w:val="NeniNr"/>
        <w:keepNext w:val="0"/>
        <w:rPr>
          <w:spacing w:val="-4"/>
          <w:lang w:val="sq-AL"/>
        </w:rPr>
      </w:pPr>
      <w:r w:rsidRPr="00182C2D">
        <w:rPr>
          <w:spacing w:val="-4"/>
          <w:lang w:val="sq-AL"/>
        </w:rPr>
        <w:t>Neni 9</w:t>
      </w:r>
    </w:p>
    <w:p w14:paraId="368ACC76" w14:textId="77777777" w:rsidR="003B3304" w:rsidRPr="00182C2D" w:rsidRDefault="003B3304" w:rsidP="003B3304">
      <w:pPr>
        <w:pStyle w:val="NeniTitull"/>
        <w:keepNext w:val="0"/>
        <w:rPr>
          <w:lang w:val="sq-AL"/>
        </w:rPr>
      </w:pPr>
      <w:r w:rsidRPr="00182C2D">
        <w:rPr>
          <w:lang w:val="sq-AL"/>
        </w:rPr>
        <w:t>Lëshimi i certifikatës së klasifikimit</w:t>
      </w:r>
    </w:p>
    <w:p w14:paraId="773A057C" w14:textId="25ADD32D" w:rsidR="00DC073C" w:rsidRPr="00182C2D" w:rsidRDefault="00C722C8" w:rsidP="00DC073C">
      <w:pPr>
        <w:pStyle w:val="Hapesira7"/>
        <w:jc w:val="center"/>
        <w:rPr>
          <w:spacing w:val="-4"/>
          <w:lang w:val="sq-AL"/>
        </w:rPr>
      </w:pPr>
      <w:r w:rsidRPr="00182C2D">
        <w:rPr>
          <w:i/>
          <w:sz w:val="24"/>
          <w:lang w:val="sq-AL"/>
        </w:rPr>
        <w:t xml:space="preserve">(Ndryshuar pika 1, fjalia hyrëse e pikës 2 dhe shfuqizuar pika 3 </w:t>
      </w:r>
      <w:r w:rsidR="00DC073C" w:rsidRPr="00182C2D">
        <w:rPr>
          <w:i/>
          <w:sz w:val="24"/>
          <w:lang w:val="sq-AL"/>
        </w:rPr>
        <w:t>me VKM nr.</w:t>
      </w:r>
      <w:r w:rsidR="00DC073C" w:rsidRPr="00182C2D">
        <w:rPr>
          <w:i/>
          <w:spacing w:val="-4"/>
          <w:sz w:val="24"/>
          <w:lang w:val="sq-AL"/>
        </w:rPr>
        <w:t xml:space="preserve"> 240, datë 24.4.2025</w:t>
      </w:r>
      <w:r w:rsidR="00DC073C" w:rsidRPr="00182C2D">
        <w:rPr>
          <w:spacing w:val="-4"/>
          <w:sz w:val="24"/>
          <w:lang w:val="sq-AL"/>
        </w:rPr>
        <w:t>)</w:t>
      </w:r>
    </w:p>
    <w:p w14:paraId="368ACC77" w14:textId="77777777" w:rsidR="003B3304" w:rsidRPr="00182C2D" w:rsidRDefault="003B3304" w:rsidP="003B3304">
      <w:pPr>
        <w:pStyle w:val="Hapesira7"/>
        <w:rPr>
          <w:lang w:val="sq-AL"/>
        </w:rPr>
      </w:pPr>
    </w:p>
    <w:p w14:paraId="368ACC78" w14:textId="49C65F6B" w:rsidR="003B3304" w:rsidRPr="00182C2D" w:rsidRDefault="003B3304" w:rsidP="003B3304">
      <w:pPr>
        <w:pStyle w:val="Paragrafi"/>
        <w:rPr>
          <w:lang w:val="sq-AL"/>
        </w:rPr>
      </w:pPr>
      <w:r w:rsidRPr="00182C2D">
        <w:rPr>
          <w:lang w:val="sq-AL"/>
        </w:rPr>
        <w:t xml:space="preserve">1. </w:t>
      </w:r>
      <w:r w:rsidR="00DC073C" w:rsidRPr="00182C2D">
        <w:rPr>
          <w:szCs w:val="24"/>
          <w:lang w:val="sq-AL"/>
        </w:rPr>
        <w:t>Komisioni, brenda 10 (dhjetë) ditëve nga marrja e vendimit për përcaktimin e nivelit të klasifikimit, përgatit certifikatën e klasifikimit me nënshkrim elektronik/dhe me vulë elektronike dhe ia dërgon aplikuesit nëpërmjet portalit qeveritar “</w:t>
      </w:r>
      <w:r w:rsidR="00DC073C" w:rsidRPr="00182C2D">
        <w:rPr>
          <w:i/>
          <w:iCs/>
          <w:szCs w:val="24"/>
          <w:lang w:val="sq-AL"/>
        </w:rPr>
        <w:t>e-</w:t>
      </w:r>
      <w:proofErr w:type="spellStart"/>
      <w:r w:rsidR="00DC073C" w:rsidRPr="00182C2D">
        <w:rPr>
          <w:i/>
          <w:iCs/>
          <w:szCs w:val="24"/>
          <w:lang w:val="sq-AL"/>
        </w:rPr>
        <w:t>Albania</w:t>
      </w:r>
      <w:proofErr w:type="spellEnd"/>
      <w:r w:rsidR="00DC073C" w:rsidRPr="00182C2D">
        <w:rPr>
          <w:szCs w:val="24"/>
          <w:lang w:val="sq-AL"/>
        </w:rPr>
        <w:t>”.</w:t>
      </w:r>
    </w:p>
    <w:p w14:paraId="368ACC79" w14:textId="4E733065" w:rsidR="003B3304" w:rsidRPr="00182C2D" w:rsidRDefault="003B3304" w:rsidP="003B3304">
      <w:pPr>
        <w:pStyle w:val="Paragrafi"/>
        <w:rPr>
          <w:lang w:val="sq-AL"/>
        </w:rPr>
      </w:pPr>
      <w:r w:rsidRPr="00182C2D">
        <w:rPr>
          <w:lang w:val="sq-AL"/>
        </w:rPr>
        <w:t xml:space="preserve">2. </w:t>
      </w:r>
      <w:r w:rsidR="00C722C8" w:rsidRPr="00182C2D">
        <w:rPr>
          <w:szCs w:val="24"/>
          <w:lang w:val="sq-AL"/>
        </w:rPr>
        <w:t xml:space="preserve">Certifikata e klasifikimit nënshkruhet </w:t>
      </w:r>
      <w:proofErr w:type="spellStart"/>
      <w:r w:rsidR="00C722C8" w:rsidRPr="00182C2D">
        <w:rPr>
          <w:szCs w:val="24"/>
          <w:lang w:val="sq-AL"/>
        </w:rPr>
        <w:t>elektronikisht</w:t>
      </w:r>
      <w:proofErr w:type="spellEnd"/>
      <w:r w:rsidR="00C722C8" w:rsidRPr="00182C2D">
        <w:rPr>
          <w:szCs w:val="24"/>
          <w:lang w:val="sq-AL"/>
        </w:rPr>
        <w:t xml:space="preserve"> nga ministri ose personi i </w:t>
      </w:r>
      <w:r w:rsidR="00C722C8" w:rsidRPr="00182C2D">
        <w:rPr>
          <w:szCs w:val="24"/>
          <w:lang w:val="sq-AL"/>
        </w:rPr>
        <w:t>autorizuar prej tij dhe përmban</w:t>
      </w:r>
      <w:r w:rsidRPr="00182C2D">
        <w:rPr>
          <w:lang w:val="sq-AL"/>
        </w:rPr>
        <w:t>:</w:t>
      </w:r>
    </w:p>
    <w:p w14:paraId="368ACC7A" w14:textId="42274BF8" w:rsidR="003B3304" w:rsidRPr="00182C2D" w:rsidRDefault="003B3304" w:rsidP="003B3304">
      <w:pPr>
        <w:pStyle w:val="Paragrafi"/>
        <w:rPr>
          <w:lang w:val="sq-AL"/>
        </w:rPr>
      </w:pPr>
      <w:r w:rsidRPr="00182C2D">
        <w:rPr>
          <w:lang w:val="sq-AL"/>
        </w:rPr>
        <w:t xml:space="preserve">a) emrin e shoqërisë dhe emërtimin e strukturës </w:t>
      </w:r>
      <w:proofErr w:type="spellStart"/>
      <w:r w:rsidRPr="00182C2D">
        <w:rPr>
          <w:lang w:val="sq-AL"/>
        </w:rPr>
        <w:t>akomoduese</w:t>
      </w:r>
      <w:proofErr w:type="spellEnd"/>
      <w:r w:rsidRPr="00182C2D">
        <w:rPr>
          <w:lang w:val="sq-AL"/>
        </w:rPr>
        <w:t>;</w:t>
      </w:r>
    </w:p>
    <w:p w14:paraId="368ACC7B" w14:textId="77777777" w:rsidR="003B3304" w:rsidRPr="00182C2D" w:rsidRDefault="003B3304" w:rsidP="003B3304">
      <w:pPr>
        <w:pStyle w:val="Paragrafi"/>
        <w:rPr>
          <w:lang w:val="sq-AL"/>
        </w:rPr>
      </w:pPr>
      <w:r w:rsidRPr="00182C2D">
        <w:rPr>
          <w:lang w:val="sq-AL"/>
        </w:rPr>
        <w:t>b) kategorinë dhe nivelin e klasifikimit;</w:t>
      </w:r>
    </w:p>
    <w:p w14:paraId="368ACC7C" w14:textId="789A3ECF" w:rsidR="003B3304" w:rsidRPr="00182C2D" w:rsidRDefault="003B3304" w:rsidP="003B3304">
      <w:pPr>
        <w:pStyle w:val="Paragrafi"/>
        <w:rPr>
          <w:lang w:val="sq-AL"/>
        </w:rPr>
      </w:pPr>
      <w:r w:rsidRPr="00182C2D">
        <w:rPr>
          <w:lang w:val="sq-AL"/>
        </w:rPr>
        <w:t xml:space="preserve">c) datën e lëshimit të certifikatës së klasifikimit; </w:t>
      </w:r>
    </w:p>
    <w:p w14:paraId="368ACC7D" w14:textId="77777777" w:rsidR="003B3304" w:rsidRPr="00182C2D" w:rsidRDefault="003B3304" w:rsidP="003B3304">
      <w:pPr>
        <w:pStyle w:val="Paragrafi"/>
        <w:rPr>
          <w:lang w:val="sq-AL"/>
        </w:rPr>
      </w:pPr>
      <w:r w:rsidRPr="00182C2D">
        <w:rPr>
          <w:lang w:val="sq-AL"/>
        </w:rPr>
        <w:t>ç) afatin e vlefshmërisë.</w:t>
      </w:r>
    </w:p>
    <w:p w14:paraId="368ACC7E" w14:textId="18E438C2" w:rsidR="003B3304" w:rsidRPr="00182C2D" w:rsidRDefault="003B3304" w:rsidP="003B3304">
      <w:pPr>
        <w:pStyle w:val="Paragrafi"/>
        <w:rPr>
          <w:lang w:val="sq-AL"/>
        </w:rPr>
      </w:pPr>
      <w:r w:rsidRPr="00182C2D">
        <w:rPr>
          <w:lang w:val="sq-AL"/>
        </w:rPr>
        <w:t xml:space="preserve">3. </w:t>
      </w:r>
      <w:r w:rsidR="00C722C8" w:rsidRPr="00182C2D">
        <w:rPr>
          <w:lang w:val="sq-AL"/>
        </w:rPr>
        <w:t>Shfuqizuar</w:t>
      </w:r>
      <w:r w:rsidRPr="00182C2D">
        <w:rPr>
          <w:lang w:val="sq-AL"/>
        </w:rPr>
        <w:t xml:space="preserve">. </w:t>
      </w:r>
    </w:p>
    <w:p w14:paraId="368ACC7F" w14:textId="634327AA" w:rsidR="003B3304" w:rsidRPr="00182C2D" w:rsidRDefault="003B3304" w:rsidP="003B3304">
      <w:pPr>
        <w:pStyle w:val="Paragrafi"/>
        <w:rPr>
          <w:lang w:val="sq-AL"/>
        </w:rPr>
      </w:pPr>
      <w:r w:rsidRPr="00182C2D">
        <w:rPr>
          <w:lang w:val="sq-AL"/>
        </w:rPr>
        <w:t xml:space="preserve">4. Certifikata e klasifikimit, e lëshuar dhe e miratuar nga Komisioni, sipas formatit dhe modelit bashkëngjitur në aneksin nr. 2, është tregues i cilësisë së strukturës </w:t>
      </w:r>
      <w:proofErr w:type="spellStart"/>
      <w:r w:rsidRPr="00182C2D">
        <w:rPr>
          <w:lang w:val="sq-AL"/>
        </w:rPr>
        <w:t>akomoduese</w:t>
      </w:r>
      <w:proofErr w:type="spellEnd"/>
      <w:r w:rsidRPr="00182C2D">
        <w:rPr>
          <w:lang w:val="sq-AL"/>
        </w:rPr>
        <w:t xml:space="preserve"> dhe afishohet në recepsionin e strukturës </w:t>
      </w:r>
      <w:proofErr w:type="spellStart"/>
      <w:r w:rsidRPr="00182C2D">
        <w:rPr>
          <w:lang w:val="sq-AL"/>
        </w:rPr>
        <w:t>akomoduese</w:t>
      </w:r>
      <w:proofErr w:type="spellEnd"/>
      <w:r w:rsidRPr="00182C2D">
        <w:rPr>
          <w:lang w:val="sq-AL"/>
        </w:rPr>
        <w:t>.</w:t>
      </w:r>
    </w:p>
    <w:p w14:paraId="368ACC80" w14:textId="77777777" w:rsidR="003B3304" w:rsidRPr="00182C2D" w:rsidRDefault="003B3304" w:rsidP="003B3304">
      <w:pPr>
        <w:pStyle w:val="Paragrafi"/>
        <w:rPr>
          <w:lang w:val="sq-AL"/>
        </w:rPr>
      </w:pPr>
      <w:r w:rsidRPr="00182C2D">
        <w:rPr>
          <w:lang w:val="sq-AL"/>
        </w:rPr>
        <w:t xml:space="preserve">5. Shenja dalluese e klasifikimit sipas cilësisë, e prodhuar sipas formatit dhe modelit të miratuar me urdhër të ministrit përgjegjës për turizmin, vendoset në hyrjen kryesore të strukturës </w:t>
      </w:r>
      <w:proofErr w:type="spellStart"/>
      <w:r w:rsidRPr="00182C2D">
        <w:rPr>
          <w:lang w:val="sq-AL"/>
        </w:rPr>
        <w:t>akomoduese</w:t>
      </w:r>
      <w:proofErr w:type="spellEnd"/>
      <w:r w:rsidRPr="00182C2D">
        <w:rPr>
          <w:lang w:val="sq-AL"/>
        </w:rPr>
        <w:t>.</w:t>
      </w:r>
    </w:p>
    <w:p w14:paraId="4A196960" w14:textId="176D43CF" w:rsidR="0014098A" w:rsidRPr="00182C2D" w:rsidRDefault="003B3304" w:rsidP="00003135">
      <w:pPr>
        <w:pStyle w:val="Paragrafi"/>
        <w:rPr>
          <w:lang w:val="sq-AL"/>
        </w:rPr>
      </w:pPr>
      <w:r w:rsidRPr="00182C2D">
        <w:rPr>
          <w:lang w:val="sq-AL"/>
        </w:rPr>
        <w:t>6. Certifikata e klasifikimit regjistrohet automatikisht, pas përfundimit të procesit të klasifikimit, në Regjistrin Qendror të Turizmit, që administrohet nga struktura përgjegjëse pranë ministrisë përgjegjëse për turizmin.</w:t>
      </w:r>
    </w:p>
    <w:p w14:paraId="368ACC82" w14:textId="77777777" w:rsidR="003B3304" w:rsidRPr="00182C2D" w:rsidRDefault="003B3304" w:rsidP="003B3304">
      <w:pPr>
        <w:pStyle w:val="Hapesira7"/>
        <w:rPr>
          <w:lang w:val="sq-AL"/>
        </w:rPr>
      </w:pPr>
    </w:p>
    <w:p w14:paraId="368ACC83" w14:textId="77777777" w:rsidR="003B3304" w:rsidRPr="00182C2D" w:rsidRDefault="003B3304" w:rsidP="003B3304">
      <w:pPr>
        <w:pStyle w:val="Paragrafi"/>
        <w:ind w:firstLine="0"/>
        <w:jc w:val="center"/>
        <w:rPr>
          <w:lang w:val="sq-AL"/>
        </w:rPr>
      </w:pPr>
      <w:r w:rsidRPr="00182C2D">
        <w:rPr>
          <w:lang w:val="sq-AL"/>
        </w:rPr>
        <w:t>KREU IV</w:t>
      </w:r>
    </w:p>
    <w:p w14:paraId="368ACC84" w14:textId="77777777" w:rsidR="003B3304" w:rsidRPr="00182C2D" w:rsidRDefault="003B3304" w:rsidP="003B3304">
      <w:pPr>
        <w:pStyle w:val="Paragrafi"/>
        <w:ind w:firstLine="0"/>
        <w:jc w:val="center"/>
        <w:rPr>
          <w:lang w:val="sq-AL"/>
        </w:rPr>
      </w:pPr>
      <w:r w:rsidRPr="00182C2D">
        <w:rPr>
          <w:lang w:val="sq-AL"/>
        </w:rPr>
        <w:t>RINOVIMI, NDRYSHIMI DHE REVOKIMI I CERTIFIKATËS</w:t>
      </w:r>
    </w:p>
    <w:p w14:paraId="368ACC85" w14:textId="77777777" w:rsidR="003B3304" w:rsidRPr="00182C2D" w:rsidRDefault="003B3304" w:rsidP="003B3304">
      <w:pPr>
        <w:pStyle w:val="Hapesira7"/>
        <w:rPr>
          <w:lang w:val="sq-AL"/>
        </w:rPr>
      </w:pPr>
    </w:p>
    <w:p w14:paraId="368ACC86" w14:textId="77777777" w:rsidR="003B3304" w:rsidRPr="00182C2D" w:rsidRDefault="003B3304" w:rsidP="003B3304">
      <w:pPr>
        <w:pStyle w:val="NeniNr"/>
        <w:keepNext w:val="0"/>
        <w:rPr>
          <w:lang w:val="sq-AL"/>
        </w:rPr>
      </w:pPr>
      <w:r w:rsidRPr="00182C2D">
        <w:rPr>
          <w:lang w:val="sq-AL"/>
        </w:rPr>
        <w:t>Neni 10</w:t>
      </w:r>
    </w:p>
    <w:p w14:paraId="368ACC87" w14:textId="77777777" w:rsidR="003B3304" w:rsidRPr="00182C2D" w:rsidRDefault="003B3304" w:rsidP="003B3304">
      <w:pPr>
        <w:pStyle w:val="NeniTitull"/>
        <w:keepNext w:val="0"/>
        <w:rPr>
          <w:lang w:val="sq-AL"/>
        </w:rPr>
      </w:pPr>
      <w:r w:rsidRPr="00182C2D">
        <w:rPr>
          <w:lang w:val="sq-AL"/>
        </w:rPr>
        <w:t>Vlefshmëria e certifikatës</w:t>
      </w:r>
    </w:p>
    <w:p w14:paraId="368ACC88" w14:textId="77777777" w:rsidR="003B3304" w:rsidRPr="00182C2D" w:rsidRDefault="003B3304" w:rsidP="003B3304">
      <w:pPr>
        <w:pStyle w:val="Hapesira7"/>
        <w:rPr>
          <w:lang w:val="sq-AL"/>
        </w:rPr>
      </w:pPr>
    </w:p>
    <w:p w14:paraId="368ACC89" w14:textId="77777777" w:rsidR="003B3304" w:rsidRPr="00182C2D" w:rsidRDefault="003B3304" w:rsidP="003B3304">
      <w:pPr>
        <w:pStyle w:val="Paragrafi"/>
        <w:rPr>
          <w:lang w:val="sq-AL"/>
        </w:rPr>
      </w:pPr>
      <w:r w:rsidRPr="00182C2D">
        <w:rPr>
          <w:lang w:val="sq-AL"/>
        </w:rPr>
        <w:t>1. Afati i vlefshmërisë së certifikatës së klasifikimit është 4 vjet, nga data e lëshimit të saj, me të drejtë rinovimi.</w:t>
      </w:r>
    </w:p>
    <w:p w14:paraId="368ACC8A" w14:textId="2168EB2D" w:rsidR="003B3304" w:rsidRPr="00182C2D" w:rsidRDefault="003B3304" w:rsidP="003B3304">
      <w:pPr>
        <w:pStyle w:val="Paragrafi"/>
        <w:rPr>
          <w:lang w:val="sq-AL"/>
        </w:rPr>
      </w:pPr>
      <w:r w:rsidRPr="00182C2D">
        <w:rPr>
          <w:lang w:val="sq-AL"/>
        </w:rPr>
        <w:t xml:space="preserve">2. Për rinovimin e certifikatës së klasifikimit sipërmarrësi turistik dorëzon </w:t>
      </w:r>
      <w:r w:rsidR="00474252" w:rsidRPr="00182C2D">
        <w:rPr>
          <w:spacing w:val="-4"/>
          <w:lang w:val="sq-AL"/>
        </w:rPr>
        <w:t>a</w:t>
      </w:r>
      <w:r w:rsidR="00474252" w:rsidRPr="00182C2D">
        <w:rPr>
          <w:szCs w:val="24"/>
          <w:lang w:val="sq-AL"/>
        </w:rPr>
        <w:t>plikimin</w:t>
      </w:r>
      <w:r w:rsidR="00474252" w:rsidRPr="00182C2D">
        <w:rPr>
          <w:lang w:val="sq-AL"/>
        </w:rPr>
        <w:t xml:space="preserve"> përkatës</w:t>
      </w:r>
      <w:r w:rsidRPr="00182C2D">
        <w:rPr>
          <w:lang w:val="sq-AL"/>
        </w:rPr>
        <w:t xml:space="preserve"> jo më vonë se 30 ditë përpara mbarimit të afatit të vlefshmërisë së saj.</w:t>
      </w:r>
    </w:p>
    <w:p w14:paraId="368ACC8B" w14:textId="77777777" w:rsidR="003B3304" w:rsidRPr="00182C2D" w:rsidRDefault="003B3304" w:rsidP="003B3304">
      <w:pPr>
        <w:pStyle w:val="Paragrafi"/>
        <w:rPr>
          <w:lang w:val="sq-AL"/>
        </w:rPr>
      </w:pPr>
      <w:r w:rsidRPr="00182C2D">
        <w:rPr>
          <w:lang w:val="sq-AL"/>
        </w:rPr>
        <w:lastRenderedPageBreak/>
        <w:t>3. Procedura për lëshimin e certifikatës së klasifikimit, e parashikuar në këtë rregullore, do të zbatohet edhe në rastin e rinovimit të certifikatës së klasifikimit.</w:t>
      </w:r>
    </w:p>
    <w:p w14:paraId="368ACC8C" w14:textId="09C23E8B" w:rsidR="003B3304" w:rsidRPr="00182C2D" w:rsidRDefault="003B3304" w:rsidP="003B3304">
      <w:pPr>
        <w:pStyle w:val="Paragrafi"/>
        <w:rPr>
          <w:lang w:val="sq-AL"/>
        </w:rPr>
      </w:pPr>
      <w:r w:rsidRPr="00182C2D">
        <w:rPr>
          <w:lang w:val="sq-AL"/>
        </w:rPr>
        <w:t>4. Gjatë procedurës së rinovimit, certifikata e klasifikimit, së cilës i ka kaluar afati i vlefshmërisë, do të konsiderohet e vlefshme deri në përfundim të afateve të parashikuara në kë</w:t>
      </w:r>
      <w:r w:rsidR="00474252" w:rsidRPr="00182C2D">
        <w:rPr>
          <w:lang w:val="sq-AL"/>
        </w:rPr>
        <w:t xml:space="preserve">të rregullore për shqyrtimin e </w:t>
      </w:r>
      <w:r w:rsidR="00474252" w:rsidRPr="00182C2D">
        <w:rPr>
          <w:spacing w:val="-4"/>
          <w:lang w:val="sq-AL"/>
        </w:rPr>
        <w:t xml:space="preserve"> a</w:t>
      </w:r>
      <w:r w:rsidR="00474252" w:rsidRPr="00182C2D">
        <w:rPr>
          <w:szCs w:val="24"/>
          <w:lang w:val="sq-AL"/>
        </w:rPr>
        <w:t>plikimit</w:t>
      </w:r>
      <w:r w:rsidRPr="00182C2D">
        <w:rPr>
          <w:lang w:val="sq-AL"/>
        </w:rPr>
        <w:t xml:space="preserve"> për rinovimin e saj.</w:t>
      </w:r>
    </w:p>
    <w:p w14:paraId="368ACC8D" w14:textId="77777777" w:rsidR="003B3304" w:rsidRPr="00182C2D" w:rsidRDefault="003B3304" w:rsidP="003B3304">
      <w:pPr>
        <w:pStyle w:val="Hapesira7"/>
        <w:rPr>
          <w:lang w:val="sq-AL"/>
        </w:rPr>
      </w:pPr>
    </w:p>
    <w:p w14:paraId="368ACC8E" w14:textId="77777777" w:rsidR="003B3304" w:rsidRPr="00182C2D" w:rsidRDefault="003B3304" w:rsidP="003B3304">
      <w:pPr>
        <w:pStyle w:val="NeniNr"/>
        <w:keepNext w:val="0"/>
        <w:rPr>
          <w:lang w:val="sq-AL"/>
        </w:rPr>
      </w:pPr>
      <w:r w:rsidRPr="00182C2D">
        <w:rPr>
          <w:lang w:val="sq-AL"/>
        </w:rPr>
        <w:t>Neni 11</w:t>
      </w:r>
    </w:p>
    <w:p w14:paraId="368ACC8F" w14:textId="77777777" w:rsidR="003B3304" w:rsidRPr="00182C2D" w:rsidRDefault="003B3304" w:rsidP="003B3304">
      <w:pPr>
        <w:pStyle w:val="NeniTitull"/>
        <w:keepNext w:val="0"/>
        <w:rPr>
          <w:lang w:val="sq-AL"/>
        </w:rPr>
      </w:pPr>
      <w:proofErr w:type="spellStart"/>
      <w:r w:rsidRPr="00182C2D">
        <w:rPr>
          <w:lang w:val="sq-AL"/>
        </w:rPr>
        <w:t>Riklasifikimi</w:t>
      </w:r>
      <w:proofErr w:type="spellEnd"/>
      <w:r w:rsidRPr="00182C2D">
        <w:rPr>
          <w:lang w:val="sq-AL"/>
        </w:rPr>
        <w:t xml:space="preserve"> i strukturës </w:t>
      </w:r>
      <w:proofErr w:type="spellStart"/>
      <w:r w:rsidRPr="00182C2D">
        <w:rPr>
          <w:lang w:val="sq-AL"/>
        </w:rPr>
        <w:t>akomoduese</w:t>
      </w:r>
      <w:proofErr w:type="spellEnd"/>
    </w:p>
    <w:p w14:paraId="368ACC90" w14:textId="77777777" w:rsidR="003B3304" w:rsidRPr="00182C2D" w:rsidRDefault="003B3304" w:rsidP="003B3304">
      <w:pPr>
        <w:pStyle w:val="Hapesira7"/>
        <w:rPr>
          <w:lang w:val="sq-AL"/>
        </w:rPr>
      </w:pPr>
    </w:p>
    <w:p w14:paraId="368ACC91" w14:textId="6DE762B0" w:rsidR="003B3304" w:rsidRPr="00182C2D" w:rsidRDefault="003B3304" w:rsidP="003B3304">
      <w:pPr>
        <w:pStyle w:val="Paragrafi"/>
        <w:rPr>
          <w:lang w:val="sq-AL"/>
        </w:rPr>
      </w:pPr>
      <w:r w:rsidRPr="00182C2D">
        <w:rPr>
          <w:lang w:val="sq-AL"/>
        </w:rPr>
        <w:t xml:space="preserve">1. </w:t>
      </w:r>
      <w:r w:rsidRPr="00003135">
        <w:rPr>
          <w:lang w:val="sq-AL"/>
        </w:rPr>
        <w:t xml:space="preserve">Me </w:t>
      </w:r>
      <w:r w:rsidR="00272F73" w:rsidRPr="00003135">
        <w:rPr>
          <w:szCs w:val="24"/>
          <w:lang w:val="sq-AL"/>
        </w:rPr>
        <w:t>aplikim</w:t>
      </w:r>
      <w:r w:rsidRPr="00003135">
        <w:rPr>
          <w:lang w:val="sq-AL"/>
        </w:rPr>
        <w:t xml:space="preserve"> të</w:t>
      </w:r>
      <w:r w:rsidRPr="00182C2D">
        <w:rPr>
          <w:lang w:val="sq-AL"/>
        </w:rPr>
        <w:t xml:space="preserve"> sipërmarrësit turistik, Komisioni mund të nisë procedurat për rivlerësimin dhe </w:t>
      </w:r>
      <w:proofErr w:type="spellStart"/>
      <w:r w:rsidRPr="00182C2D">
        <w:rPr>
          <w:lang w:val="sq-AL"/>
        </w:rPr>
        <w:t>riklasifikimin</w:t>
      </w:r>
      <w:proofErr w:type="spellEnd"/>
      <w:r w:rsidRPr="00182C2D">
        <w:rPr>
          <w:lang w:val="sq-AL"/>
        </w:rPr>
        <w:t xml:space="preserve"> e strukturës </w:t>
      </w:r>
      <w:proofErr w:type="spellStart"/>
      <w:r w:rsidRPr="00182C2D">
        <w:rPr>
          <w:lang w:val="sq-AL"/>
        </w:rPr>
        <w:t>akomoduese</w:t>
      </w:r>
      <w:proofErr w:type="spellEnd"/>
      <w:r w:rsidRPr="00182C2D">
        <w:rPr>
          <w:lang w:val="sq-AL"/>
        </w:rPr>
        <w:t>, me qëllim ngritjen e nivelit të klasifikimit.</w:t>
      </w:r>
    </w:p>
    <w:p w14:paraId="368ACC93" w14:textId="4D25D1B8" w:rsidR="003B3304" w:rsidRPr="00182C2D" w:rsidRDefault="003B3304" w:rsidP="00E57B5D">
      <w:pPr>
        <w:pStyle w:val="Paragrafi"/>
        <w:rPr>
          <w:lang w:val="sq-AL"/>
        </w:rPr>
      </w:pPr>
      <w:r w:rsidRPr="00182C2D">
        <w:rPr>
          <w:lang w:val="sq-AL"/>
        </w:rPr>
        <w:t xml:space="preserve">2. </w:t>
      </w:r>
      <w:r w:rsidR="00474252" w:rsidRPr="00182C2D">
        <w:rPr>
          <w:spacing w:val="-4"/>
          <w:lang w:val="sq-AL"/>
        </w:rPr>
        <w:t>A</w:t>
      </w:r>
      <w:r w:rsidR="00474252" w:rsidRPr="00182C2D">
        <w:rPr>
          <w:szCs w:val="24"/>
          <w:lang w:val="sq-AL"/>
        </w:rPr>
        <w:t>plikimi</w:t>
      </w:r>
      <w:r w:rsidRPr="00182C2D">
        <w:rPr>
          <w:lang w:val="sq-AL"/>
        </w:rPr>
        <w:t xml:space="preserve"> për </w:t>
      </w:r>
      <w:proofErr w:type="spellStart"/>
      <w:r w:rsidRPr="00182C2D">
        <w:rPr>
          <w:lang w:val="sq-AL"/>
        </w:rPr>
        <w:t>riklasifikim</w:t>
      </w:r>
      <w:proofErr w:type="spellEnd"/>
      <w:r w:rsidRPr="00182C2D">
        <w:rPr>
          <w:lang w:val="sq-AL"/>
        </w:rPr>
        <w:t xml:space="preserve"> nuk mund të paraqitet më parë se 12 muaj nga data e lëshimit të certifikatës së klasifikimit. Procedura për lëshimin e certifikatës së klasifikimit, e parashikuar në këtë rregullore, zbatohet edhe për </w:t>
      </w:r>
      <w:proofErr w:type="spellStart"/>
      <w:r w:rsidRPr="00182C2D">
        <w:rPr>
          <w:lang w:val="sq-AL"/>
        </w:rPr>
        <w:t>riklasifikimin</w:t>
      </w:r>
      <w:proofErr w:type="spellEnd"/>
      <w:r w:rsidRPr="00182C2D">
        <w:rPr>
          <w:lang w:val="sq-AL"/>
        </w:rPr>
        <w:t xml:space="preserve"> e strukturës </w:t>
      </w:r>
      <w:proofErr w:type="spellStart"/>
      <w:r w:rsidRPr="00182C2D">
        <w:rPr>
          <w:lang w:val="sq-AL"/>
        </w:rPr>
        <w:t>akomo</w:t>
      </w:r>
      <w:r w:rsidR="00E57B5D" w:rsidRPr="00182C2D">
        <w:rPr>
          <w:lang w:val="sq-AL"/>
        </w:rPr>
        <w:t>duese</w:t>
      </w:r>
      <w:proofErr w:type="spellEnd"/>
      <w:r w:rsidR="00E57B5D" w:rsidRPr="00182C2D">
        <w:rPr>
          <w:lang w:val="sq-AL"/>
        </w:rPr>
        <w:t xml:space="preserve">. </w:t>
      </w:r>
    </w:p>
    <w:p w14:paraId="39E282FE" w14:textId="77777777" w:rsidR="00E57B5D" w:rsidRPr="00182C2D" w:rsidRDefault="00E57B5D" w:rsidP="00E57B5D">
      <w:pPr>
        <w:pStyle w:val="Paragrafi"/>
        <w:rPr>
          <w:lang w:val="sq-AL"/>
        </w:rPr>
      </w:pPr>
    </w:p>
    <w:p w14:paraId="368ACC94" w14:textId="77777777" w:rsidR="003B3304" w:rsidRPr="00182C2D" w:rsidRDefault="003B3304" w:rsidP="003B3304">
      <w:pPr>
        <w:pStyle w:val="NeniNr"/>
        <w:keepNext w:val="0"/>
        <w:rPr>
          <w:lang w:val="sq-AL"/>
        </w:rPr>
      </w:pPr>
      <w:r w:rsidRPr="00182C2D">
        <w:rPr>
          <w:lang w:val="sq-AL"/>
        </w:rPr>
        <w:t>Neni 12</w:t>
      </w:r>
    </w:p>
    <w:p w14:paraId="368ACC95" w14:textId="77777777" w:rsidR="003B3304" w:rsidRPr="00182C2D" w:rsidRDefault="003B3304" w:rsidP="003B3304">
      <w:pPr>
        <w:pStyle w:val="NeniTitull"/>
        <w:keepNext w:val="0"/>
        <w:rPr>
          <w:lang w:val="sq-AL"/>
        </w:rPr>
      </w:pPr>
      <w:r w:rsidRPr="00182C2D">
        <w:rPr>
          <w:lang w:val="sq-AL"/>
        </w:rPr>
        <w:t>Ndryshimi i certifikatës së klasifikimit</w:t>
      </w:r>
    </w:p>
    <w:p w14:paraId="5EDB0049" w14:textId="3E17AA71" w:rsidR="005D3261" w:rsidRPr="00182C2D" w:rsidRDefault="005D3261" w:rsidP="005D3261">
      <w:pPr>
        <w:pStyle w:val="Hapesira7"/>
        <w:jc w:val="center"/>
        <w:rPr>
          <w:spacing w:val="-4"/>
          <w:lang w:val="sq-AL"/>
        </w:rPr>
      </w:pPr>
      <w:r w:rsidRPr="00182C2D">
        <w:rPr>
          <w:i/>
          <w:sz w:val="24"/>
          <w:lang w:val="sq-AL"/>
        </w:rPr>
        <w:t xml:space="preserve">(Ndryshuar pika 1 </w:t>
      </w:r>
      <w:r w:rsidRPr="00182C2D">
        <w:rPr>
          <w:i/>
          <w:sz w:val="24"/>
          <w:lang w:val="sq-AL"/>
        </w:rPr>
        <w:t>me VKM nr.</w:t>
      </w:r>
      <w:r w:rsidRPr="00182C2D">
        <w:rPr>
          <w:i/>
          <w:spacing w:val="-4"/>
          <w:sz w:val="24"/>
          <w:lang w:val="sq-AL"/>
        </w:rPr>
        <w:t xml:space="preserve"> 240, datë 24.4.2025</w:t>
      </w:r>
      <w:r w:rsidRPr="00182C2D">
        <w:rPr>
          <w:spacing w:val="-4"/>
          <w:sz w:val="24"/>
          <w:lang w:val="sq-AL"/>
        </w:rPr>
        <w:t>)</w:t>
      </w:r>
    </w:p>
    <w:p w14:paraId="368ACC96" w14:textId="77777777" w:rsidR="003B3304" w:rsidRPr="00182C2D" w:rsidRDefault="003B3304" w:rsidP="003B3304">
      <w:pPr>
        <w:pStyle w:val="Hapesira7"/>
        <w:rPr>
          <w:lang w:val="sq-AL"/>
        </w:rPr>
      </w:pPr>
    </w:p>
    <w:p w14:paraId="368ACC97" w14:textId="79FD6205" w:rsidR="003B3304" w:rsidRPr="00182C2D" w:rsidRDefault="003B3304" w:rsidP="003B3304">
      <w:pPr>
        <w:pStyle w:val="Paragrafi"/>
        <w:rPr>
          <w:lang w:val="sq-AL"/>
        </w:rPr>
      </w:pPr>
      <w:r w:rsidRPr="00182C2D">
        <w:rPr>
          <w:lang w:val="sq-AL"/>
        </w:rPr>
        <w:t xml:space="preserve">1. </w:t>
      </w:r>
      <w:r w:rsidR="005D3261" w:rsidRPr="00182C2D">
        <w:rPr>
          <w:szCs w:val="24"/>
          <w:lang w:val="sq-AL"/>
        </w:rPr>
        <w:t xml:space="preserve">Sipërmarrësi turistik, i cili zotëron një certifikatë klasifikimi, në rastet kur kanë ndodhur ndryshime në të dhënat e paraqitura për marrjen e saj ose çdo ndryshim, që mund të ndikojë në klasifikimin e strukturës </w:t>
      </w:r>
      <w:proofErr w:type="spellStart"/>
      <w:r w:rsidR="005D3261" w:rsidRPr="00182C2D">
        <w:rPr>
          <w:szCs w:val="24"/>
          <w:lang w:val="sq-AL"/>
        </w:rPr>
        <w:t>akomoduese</w:t>
      </w:r>
      <w:proofErr w:type="spellEnd"/>
      <w:r w:rsidR="005D3261" w:rsidRPr="00182C2D">
        <w:rPr>
          <w:szCs w:val="24"/>
          <w:lang w:val="sq-AL"/>
        </w:rPr>
        <w:t>, brenda 7 (shtatë) ditëve nga ndodhja e tyre, aplikon në portalin qeveritar “</w:t>
      </w:r>
      <w:r w:rsidR="005D3261" w:rsidRPr="00182C2D">
        <w:rPr>
          <w:i/>
          <w:iCs/>
          <w:szCs w:val="24"/>
          <w:lang w:val="sq-AL"/>
        </w:rPr>
        <w:t>e-</w:t>
      </w:r>
      <w:proofErr w:type="spellStart"/>
      <w:r w:rsidR="005D3261" w:rsidRPr="00182C2D">
        <w:rPr>
          <w:i/>
          <w:iCs/>
          <w:szCs w:val="24"/>
          <w:lang w:val="sq-AL"/>
        </w:rPr>
        <w:t>Albania</w:t>
      </w:r>
      <w:proofErr w:type="spellEnd"/>
      <w:r w:rsidR="005D3261" w:rsidRPr="00182C2D">
        <w:rPr>
          <w:szCs w:val="24"/>
          <w:lang w:val="sq-AL"/>
        </w:rPr>
        <w:t>”.</w:t>
      </w:r>
    </w:p>
    <w:p w14:paraId="368ACC98" w14:textId="77777777" w:rsidR="003B3304" w:rsidRPr="00182C2D" w:rsidRDefault="003B3304" w:rsidP="003B3304">
      <w:pPr>
        <w:pStyle w:val="Paragrafi"/>
        <w:rPr>
          <w:lang w:val="sq-AL"/>
        </w:rPr>
      </w:pPr>
      <w:r w:rsidRPr="00182C2D">
        <w:rPr>
          <w:lang w:val="sq-AL"/>
        </w:rPr>
        <w:t xml:space="preserve">2. Në rast se Komisioni e çmon të arsyeshme se ndryshimet e njoftuara nga sipërmarrësi turistik mund të ndikojnë në klasifikimin e strukturës </w:t>
      </w:r>
      <w:proofErr w:type="spellStart"/>
      <w:r w:rsidRPr="00182C2D">
        <w:rPr>
          <w:lang w:val="sq-AL"/>
        </w:rPr>
        <w:t>akomoduese</w:t>
      </w:r>
      <w:proofErr w:type="spellEnd"/>
      <w:r w:rsidRPr="00182C2D">
        <w:rPr>
          <w:lang w:val="sq-AL"/>
        </w:rPr>
        <w:t xml:space="preserve">, Komisioni mund të nisë procedurën e rivlerësimit kryesisht, në përputhje me nenin 13, të kësaj rregulloreje. </w:t>
      </w:r>
    </w:p>
    <w:p w14:paraId="368ACC99" w14:textId="77777777" w:rsidR="003B3304" w:rsidRPr="00182C2D" w:rsidRDefault="003B3304" w:rsidP="003B3304">
      <w:pPr>
        <w:pStyle w:val="Hapesira7"/>
        <w:rPr>
          <w:lang w:val="sq-AL"/>
        </w:rPr>
      </w:pPr>
    </w:p>
    <w:p w14:paraId="368ACC9A" w14:textId="77777777" w:rsidR="003B3304" w:rsidRPr="00182C2D" w:rsidRDefault="003B3304" w:rsidP="003B3304">
      <w:pPr>
        <w:pStyle w:val="NeniNr"/>
        <w:keepNext w:val="0"/>
        <w:rPr>
          <w:lang w:val="sq-AL"/>
        </w:rPr>
      </w:pPr>
      <w:r w:rsidRPr="00182C2D">
        <w:rPr>
          <w:lang w:val="sq-AL"/>
        </w:rPr>
        <w:t>Neni 13</w:t>
      </w:r>
    </w:p>
    <w:p w14:paraId="368ACC9B" w14:textId="77777777" w:rsidR="003B3304" w:rsidRPr="00182C2D" w:rsidRDefault="003B3304" w:rsidP="003B3304">
      <w:pPr>
        <w:pStyle w:val="NeniTitull"/>
        <w:keepNext w:val="0"/>
        <w:rPr>
          <w:lang w:val="sq-AL"/>
        </w:rPr>
      </w:pPr>
      <w:r w:rsidRPr="00182C2D">
        <w:rPr>
          <w:lang w:val="sq-AL"/>
        </w:rPr>
        <w:t>Rivlerësimi kryesisht</w:t>
      </w:r>
    </w:p>
    <w:p w14:paraId="368ACC9C" w14:textId="77777777" w:rsidR="003B3304" w:rsidRPr="00182C2D" w:rsidRDefault="003B3304" w:rsidP="003B3304">
      <w:pPr>
        <w:pStyle w:val="Hapesira7"/>
        <w:rPr>
          <w:lang w:val="sq-AL"/>
        </w:rPr>
      </w:pPr>
    </w:p>
    <w:p w14:paraId="368ACC9D" w14:textId="77777777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lang w:val="sq-AL"/>
        </w:rPr>
        <w:t>1. Komisioni mund të nisë procedurën e</w:t>
      </w:r>
      <w:r w:rsidRPr="00182C2D">
        <w:rPr>
          <w:spacing w:val="-4"/>
          <w:lang w:val="sq-AL"/>
        </w:rPr>
        <w:t xml:space="preserve"> rivlerësimit kryesisht në këto raste: </w:t>
      </w:r>
    </w:p>
    <w:p w14:paraId="368ACC9E" w14:textId="25391EA5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a) </w:t>
      </w:r>
      <w:r w:rsidRPr="00003135">
        <w:rPr>
          <w:spacing w:val="-4"/>
          <w:lang w:val="sq-AL"/>
        </w:rPr>
        <w:t xml:space="preserve">Me </w:t>
      </w:r>
      <w:r w:rsidR="00272F73" w:rsidRPr="00003135">
        <w:rPr>
          <w:szCs w:val="24"/>
          <w:lang w:val="sq-AL"/>
        </w:rPr>
        <w:t>aplikim</w:t>
      </w:r>
      <w:r w:rsidRPr="00182C2D">
        <w:rPr>
          <w:spacing w:val="-4"/>
          <w:lang w:val="sq-AL"/>
        </w:rPr>
        <w:t xml:space="preserve"> të inspektoratit, të shoqëruar me aktin e inspektimit, në rastet kur struktura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  <w:r w:rsidRPr="00182C2D">
        <w:rPr>
          <w:spacing w:val="-4"/>
          <w:lang w:val="sq-AL"/>
        </w:rPr>
        <w:t>, në mënyrë të përsëritur, nuk përmbush kushte dhe kriteret e përcaktuara në këtë rregullore dhe në akte të tjera në zbatim të ligjit;</w:t>
      </w:r>
    </w:p>
    <w:p w14:paraId="368ACC9F" w14:textId="77777777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b) Kur struktura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  <w:r w:rsidRPr="00182C2D">
        <w:rPr>
          <w:spacing w:val="-4"/>
          <w:lang w:val="sq-AL"/>
        </w:rPr>
        <w:t xml:space="preserve"> ka njoftuar Komisionin për ndryshime që ndikojnë në uljen e klasifikimit të saj.</w:t>
      </w:r>
    </w:p>
    <w:p w14:paraId="368ACCA0" w14:textId="77777777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2. Vendimi i Komisionit për hapjen e procedurës së rivlerësimit kryesisht duhet të jetë i arsyetuar dhe të përmbajë arsyet për rivlerësimin kryesisht të strukturës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  <w:r w:rsidRPr="00182C2D">
        <w:rPr>
          <w:spacing w:val="-4"/>
          <w:lang w:val="sq-AL"/>
        </w:rPr>
        <w:t>.</w:t>
      </w:r>
    </w:p>
    <w:p w14:paraId="368ACCA1" w14:textId="77777777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>3. Ndaj vendimit të Komisionit lejohet ankimi në Gjyka</w:t>
      </w:r>
      <w:bookmarkStart w:id="0" w:name="_GoBack"/>
      <w:bookmarkEnd w:id="0"/>
      <w:r w:rsidRPr="00182C2D">
        <w:rPr>
          <w:spacing w:val="-4"/>
          <w:lang w:val="sq-AL"/>
        </w:rPr>
        <w:t xml:space="preserve">tën Administrative të Shkallës së Parë, Tiranë, brenda afateve dhe sipas procedurave të parashikuara në legjislacionin për gjykimin e mosmarrëveshjeve administrative. Ankimi ndaj vendimit të Komisionit nuk sjell pezullimin e zbatimit të tij. </w:t>
      </w:r>
    </w:p>
    <w:p w14:paraId="368ACCA2" w14:textId="77777777" w:rsidR="003B3304" w:rsidRPr="00182C2D" w:rsidRDefault="003B3304" w:rsidP="003B3304">
      <w:pPr>
        <w:pStyle w:val="Hapesira7"/>
        <w:rPr>
          <w:spacing w:val="-4"/>
          <w:lang w:val="sq-AL"/>
        </w:rPr>
      </w:pPr>
    </w:p>
    <w:p w14:paraId="368ACCA3" w14:textId="77777777" w:rsidR="003B3304" w:rsidRPr="00182C2D" w:rsidRDefault="003B3304" w:rsidP="003B3304">
      <w:pPr>
        <w:pStyle w:val="NeniNr"/>
        <w:keepNext w:val="0"/>
        <w:rPr>
          <w:spacing w:val="-4"/>
          <w:lang w:val="sq-AL"/>
        </w:rPr>
      </w:pPr>
      <w:r w:rsidRPr="00182C2D">
        <w:rPr>
          <w:spacing w:val="-4"/>
          <w:lang w:val="sq-AL"/>
        </w:rPr>
        <w:t>Neni 14</w:t>
      </w:r>
    </w:p>
    <w:p w14:paraId="368ACCA4" w14:textId="77777777" w:rsidR="003B3304" w:rsidRPr="00182C2D" w:rsidRDefault="003B3304" w:rsidP="003B3304">
      <w:pPr>
        <w:pStyle w:val="NeniTitull"/>
        <w:keepNext w:val="0"/>
        <w:rPr>
          <w:spacing w:val="-4"/>
          <w:lang w:val="sq-AL"/>
        </w:rPr>
      </w:pPr>
      <w:r w:rsidRPr="00182C2D">
        <w:rPr>
          <w:spacing w:val="-4"/>
          <w:lang w:val="sq-AL"/>
        </w:rPr>
        <w:t>Revokimi i certifikatës</w:t>
      </w:r>
    </w:p>
    <w:p w14:paraId="368ACCA5" w14:textId="77777777" w:rsidR="003B3304" w:rsidRPr="00182C2D" w:rsidRDefault="003B3304" w:rsidP="003B3304">
      <w:pPr>
        <w:pStyle w:val="Hapesira7"/>
        <w:rPr>
          <w:spacing w:val="-4"/>
          <w:lang w:val="sq-AL"/>
        </w:rPr>
      </w:pPr>
    </w:p>
    <w:p w14:paraId="368ACCA6" w14:textId="77777777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1. Komisioni mund të revokojë certifikatën e klasifikimit të strukturës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  <w:r w:rsidRPr="00182C2D">
        <w:rPr>
          <w:spacing w:val="-4"/>
          <w:lang w:val="sq-AL"/>
        </w:rPr>
        <w:t xml:space="preserve"> në rast se: </w:t>
      </w:r>
    </w:p>
    <w:p w14:paraId="368ACCA7" w14:textId="77777777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a) Nga inspektorati konstatohen shkelje të rënda ose ndryshime thelbësore në kushtet dhe kriteret që duhet të plotësojë struktura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  <w:r w:rsidRPr="00182C2D">
        <w:rPr>
          <w:spacing w:val="-4"/>
          <w:lang w:val="sq-AL"/>
        </w:rPr>
        <w:t xml:space="preserve"> sipas certifikatës së lëshuar të klasifikimit;</w:t>
      </w:r>
    </w:p>
    <w:p w14:paraId="368ACCA8" w14:textId="77777777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>b) Konstatohen të dhëna të rreme në dokumentet e aplikimit të sipërmarrësit turistik;</w:t>
      </w:r>
    </w:p>
    <w:p w14:paraId="368ACCA9" w14:textId="77777777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c) Pas procedurës së rivlerësimit kryesisht, struktura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  <w:r w:rsidRPr="00182C2D">
        <w:rPr>
          <w:spacing w:val="-4"/>
          <w:lang w:val="sq-AL"/>
        </w:rPr>
        <w:t xml:space="preserve"> nuk përmbush kushtet dhe kriteret e nivelit më të ulët të sistemit të klasifikimit, të përcaktuara në tabelën e klasifikimit të kategorisë përkatëse, sipas aneksit nr. 1, bashkëlidhur kësaj rregulloreje.</w:t>
      </w:r>
    </w:p>
    <w:p w14:paraId="368ACCAB" w14:textId="4BEC6B61" w:rsidR="003B3304" w:rsidRPr="00182C2D" w:rsidRDefault="003B3304" w:rsidP="00E57B5D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2. Vendimi i Komisionit për revokimin e certifikatës së klasifikimit duhet të jetë i arsyetuar. Ndaj </w:t>
      </w:r>
      <w:r w:rsidRPr="00182C2D">
        <w:rPr>
          <w:spacing w:val="-4"/>
          <w:lang w:val="sq-AL"/>
        </w:rPr>
        <w:lastRenderedPageBreak/>
        <w:t xml:space="preserve">vendimit të Komisionit lejohet ankimi në Gjykatën Administrative të Shkallës së Parë, Tiranë, brenda afateve dhe sipas procedurave të parashikuara në legjislacionin për gjykimin e mosmarrëveshjeve administrative. Në këtë rast, sipërmarrësi turistik mund të ushtrojë veprimtarinë si strukturë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  <w:r w:rsidRPr="00182C2D">
        <w:rPr>
          <w:spacing w:val="-4"/>
          <w:lang w:val="sq-AL"/>
        </w:rPr>
        <w:t xml:space="preserve"> deri në marrjen e një vendimi gjykate të formës së prerë, por nuk ka të drejtë të afishojë shenjat dalluese të klasifi</w:t>
      </w:r>
      <w:r w:rsidR="00E57B5D" w:rsidRPr="00182C2D">
        <w:rPr>
          <w:spacing w:val="-4"/>
          <w:lang w:val="sq-AL"/>
        </w:rPr>
        <w:t xml:space="preserve">kimit të strukturës </w:t>
      </w:r>
      <w:proofErr w:type="spellStart"/>
      <w:r w:rsidR="00E57B5D" w:rsidRPr="00182C2D">
        <w:rPr>
          <w:spacing w:val="-4"/>
          <w:lang w:val="sq-AL"/>
        </w:rPr>
        <w:t>akomoduese</w:t>
      </w:r>
      <w:proofErr w:type="spellEnd"/>
      <w:r w:rsidR="00E57B5D" w:rsidRPr="00182C2D">
        <w:rPr>
          <w:spacing w:val="-4"/>
          <w:lang w:val="sq-AL"/>
        </w:rPr>
        <w:t>.</w:t>
      </w:r>
    </w:p>
    <w:p w14:paraId="47E04A78" w14:textId="77777777" w:rsidR="0014098A" w:rsidRPr="00182C2D" w:rsidRDefault="0014098A" w:rsidP="00E57B5D">
      <w:pPr>
        <w:pStyle w:val="Paragrafi"/>
        <w:rPr>
          <w:spacing w:val="-4"/>
          <w:lang w:val="sq-AL"/>
        </w:rPr>
      </w:pPr>
    </w:p>
    <w:p w14:paraId="368ACCAC" w14:textId="77777777" w:rsidR="003B3304" w:rsidRPr="00182C2D" w:rsidRDefault="003B3304" w:rsidP="003B3304">
      <w:pPr>
        <w:pStyle w:val="NeniNr"/>
        <w:keepNext w:val="0"/>
        <w:rPr>
          <w:spacing w:val="-4"/>
          <w:lang w:val="sq-AL"/>
        </w:rPr>
      </w:pPr>
      <w:r w:rsidRPr="00182C2D">
        <w:rPr>
          <w:spacing w:val="-4"/>
          <w:lang w:val="sq-AL"/>
        </w:rPr>
        <w:t>Neni 15</w:t>
      </w:r>
    </w:p>
    <w:p w14:paraId="368ACCAD" w14:textId="77777777" w:rsidR="003B3304" w:rsidRPr="00182C2D" w:rsidRDefault="003B3304" w:rsidP="003B3304">
      <w:pPr>
        <w:pStyle w:val="NeniTitull"/>
        <w:keepNext w:val="0"/>
        <w:rPr>
          <w:spacing w:val="-4"/>
          <w:lang w:val="sq-AL"/>
        </w:rPr>
      </w:pPr>
      <w:r w:rsidRPr="00182C2D">
        <w:rPr>
          <w:spacing w:val="-4"/>
          <w:lang w:val="sq-AL"/>
        </w:rPr>
        <w:t>Detyrat dhe përgjegjësitë e sipërmarrësit turistik</w:t>
      </w:r>
    </w:p>
    <w:p w14:paraId="368ACCAE" w14:textId="77777777" w:rsidR="003B3304" w:rsidRPr="00182C2D" w:rsidRDefault="003B3304" w:rsidP="003B3304">
      <w:pPr>
        <w:pStyle w:val="Hapesira7"/>
        <w:rPr>
          <w:spacing w:val="-4"/>
          <w:lang w:val="sq-AL"/>
        </w:rPr>
      </w:pPr>
    </w:p>
    <w:p w14:paraId="368ACCAF" w14:textId="77777777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 Sipërmarrësi turistik, duhet të:</w:t>
      </w:r>
    </w:p>
    <w:p w14:paraId="368ACCB0" w14:textId="77777777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>a) Ofrojë një shërbim profesional të kujdesshëm e të përkushtuar, në përputhje me kushtet dhe kriteret e përcaktuara në këtë rregullore dhe në aktet nënligjore në zbatimit të ligjit;</w:t>
      </w:r>
    </w:p>
    <w:p w14:paraId="368ACCB1" w14:textId="77777777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b) Përfshijë në materialet </w:t>
      </w:r>
      <w:proofErr w:type="spellStart"/>
      <w:r w:rsidRPr="00182C2D">
        <w:rPr>
          <w:spacing w:val="-4"/>
          <w:lang w:val="sq-AL"/>
        </w:rPr>
        <w:t>promovuese</w:t>
      </w:r>
      <w:proofErr w:type="spellEnd"/>
      <w:r w:rsidRPr="00182C2D">
        <w:rPr>
          <w:spacing w:val="-4"/>
          <w:lang w:val="sq-AL"/>
        </w:rPr>
        <w:t xml:space="preserve">, reklamat ose promocionet e ndryshme kategorinë, nivelin dhe shenjat dalluese të klasifikimit të strukturës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  <w:r w:rsidRPr="00182C2D">
        <w:rPr>
          <w:spacing w:val="-4"/>
          <w:lang w:val="sq-AL"/>
        </w:rPr>
        <w:t>, në përputhje me certifikatën e klasifikimit;</w:t>
      </w:r>
    </w:p>
    <w:p w14:paraId="368ACCB2" w14:textId="77777777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>c) Lejojë kontrollin në mjediset dhe në dokumentacionin përkatës, si dhe të vërë në dispozicion të Inspektoratit, Komisionit ose vlerësuesve informacionin dhe dokumentacionin e nevojshëm për inspektim;</w:t>
      </w:r>
    </w:p>
    <w:p w14:paraId="06F38374" w14:textId="67ABC87F" w:rsidR="003B3304" w:rsidRPr="00182C2D" w:rsidRDefault="007B5865" w:rsidP="00985BDD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ç) </w:t>
      </w:r>
      <w:r w:rsidR="003B3304" w:rsidRPr="00182C2D">
        <w:rPr>
          <w:spacing w:val="-4"/>
          <w:lang w:val="sq-AL"/>
        </w:rPr>
        <w:t xml:space="preserve">Afishojë informacion për </w:t>
      </w:r>
      <w:proofErr w:type="spellStart"/>
      <w:r w:rsidR="003B3304" w:rsidRPr="00182C2D">
        <w:rPr>
          <w:spacing w:val="-4"/>
          <w:lang w:val="sq-AL"/>
        </w:rPr>
        <w:t>destinacionet</w:t>
      </w:r>
      <w:proofErr w:type="spellEnd"/>
      <w:r w:rsidR="003B3304" w:rsidRPr="00182C2D">
        <w:rPr>
          <w:spacing w:val="-4"/>
          <w:lang w:val="sq-AL"/>
        </w:rPr>
        <w:t xml:space="preserve"> turistike kulturore në afërsi të strukturës </w:t>
      </w:r>
      <w:proofErr w:type="spellStart"/>
      <w:r w:rsidR="003B3304" w:rsidRPr="00182C2D">
        <w:rPr>
          <w:spacing w:val="-4"/>
          <w:lang w:val="sq-AL"/>
        </w:rPr>
        <w:t>akomoduese</w:t>
      </w:r>
      <w:proofErr w:type="spellEnd"/>
      <w:r w:rsidR="003B3304" w:rsidRPr="00182C2D">
        <w:rPr>
          <w:spacing w:val="-4"/>
          <w:lang w:val="sq-AL"/>
        </w:rPr>
        <w:t>.</w:t>
      </w:r>
    </w:p>
    <w:p w14:paraId="44378FBF" w14:textId="77777777" w:rsidR="00985BDD" w:rsidRPr="00182C2D" w:rsidRDefault="00985BDD" w:rsidP="003B3304">
      <w:pPr>
        <w:pStyle w:val="Paragrafi"/>
        <w:ind w:firstLine="0"/>
        <w:jc w:val="center"/>
        <w:rPr>
          <w:spacing w:val="-4"/>
          <w:lang w:val="sq-AL"/>
        </w:rPr>
      </w:pPr>
    </w:p>
    <w:p w14:paraId="368ACCBA" w14:textId="77777777" w:rsidR="003B3304" w:rsidRPr="00182C2D" w:rsidRDefault="003B3304" w:rsidP="003B3304">
      <w:pPr>
        <w:pStyle w:val="Paragrafi"/>
        <w:ind w:firstLine="0"/>
        <w:jc w:val="center"/>
        <w:rPr>
          <w:spacing w:val="-4"/>
          <w:lang w:val="sq-AL"/>
        </w:rPr>
      </w:pPr>
      <w:r w:rsidRPr="00182C2D">
        <w:rPr>
          <w:spacing w:val="-4"/>
          <w:lang w:val="sq-AL"/>
        </w:rPr>
        <w:t>KREU V</w:t>
      </w:r>
    </w:p>
    <w:p w14:paraId="368ACCBB" w14:textId="77777777" w:rsidR="003B3304" w:rsidRPr="00182C2D" w:rsidRDefault="003B3304" w:rsidP="003B3304">
      <w:pPr>
        <w:pStyle w:val="Paragrafi"/>
        <w:ind w:firstLine="0"/>
        <w:jc w:val="center"/>
        <w:rPr>
          <w:spacing w:val="-4"/>
          <w:lang w:val="sq-AL"/>
        </w:rPr>
      </w:pPr>
      <w:r w:rsidRPr="00182C2D">
        <w:rPr>
          <w:spacing w:val="-4"/>
          <w:lang w:val="sq-AL"/>
        </w:rPr>
        <w:t>TARIFAT E KLASIFIKIMIT</w:t>
      </w:r>
    </w:p>
    <w:p w14:paraId="368ACCBC" w14:textId="77777777" w:rsidR="003B3304" w:rsidRPr="00182C2D" w:rsidRDefault="003B3304" w:rsidP="003B3304">
      <w:pPr>
        <w:pStyle w:val="Hapesira7"/>
        <w:rPr>
          <w:spacing w:val="-4"/>
          <w:lang w:val="sq-AL"/>
        </w:rPr>
      </w:pPr>
    </w:p>
    <w:p w14:paraId="368ACCBD" w14:textId="77777777" w:rsidR="003B3304" w:rsidRPr="00182C2D" w:rsidRDefault="003B3304" w:rsidP="003B3304">
      <w:pPr>
        <w:pStyle w:val="NeniNr"/>
        <w:keepNext w:val="0"/>
        <w:rPr>
          <w:spacing w:val="-4"/>
          <w:lang w:val="sq-AL"/>
        </w:rPr>
      </w:pPr>
      <w:r w:rsidRPr="00182C2D">
        <w:rPr>
          <w:spacing w:val="-4"/>
          <w:lang w:val="sq-AL"/>
        </w:rPr>
        <w:t>Neni 16</w:t>
      </w:r>
    </w:p>
    <w:p w14:paraId="368ACCBE" w14:textId="77777777" w:rsidR="003B3304" w:rsidRPr="00182C2D" w:rsidRDefault="003B3304" w:rsidP="003B3304">
      <w:pPr>
        <w:pStyle w:val="NeniTitull"/>
        <w:keepNext w:val="0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Tarifat për klasifikimin e strukturave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</w:p>
    <w:p w14:paraId="368ACCBF" w14:textId="77777777" w:rsidR="003B3304" w:rsidRPr="00182C2D" w:rsidRDefault="003B3304" w:rsidP="003B3304">
      <w:pPr>
        <w:pStyle w:val="Hapesira7"/>
        <w:rPr>
          <w:spacing w:val="-4"/>
          <w:lang w:val="sq-AL"/>
        </w:rPr>
      </w:pPr>
    </w:p>
    <w:p w14:paraId="368ACCC0" w14:textId="163A50B2" w:rsidR="003B3304" w:rsidRPr="00182C2D" w:rsidRDefault="003B3304" w:rsidP="003B3304">
      <w:pPr>
        <w:pStyle w:val="Paragrafi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1. </w:t>
      </w:r>
      <w:r w:rsidR="00272F73" w:rsidRPr="00182C2D">
        <w:rPr>
          <w:szCs w:val="24"/>
          <w:lang w:val="sq-AL"/>
        </w:rPr>
        <w:t>A</w:t>
      </w:r>
      <w:r w:rsidR="00272F73" w:rsidRPr="00182C2D">
        <w:rPr>
          <w:szCs w:val="24"/>
          <w:lang w:val="sq-AL"/>
        </w:rPr>
        <w:t>plikuesi</w:t>
      </w:r>
      <w:r w:rsidRPr="00182C2D">
        <w:rPr>
          <w:spacing w:val="-4"/>
          <w:lang w:val="sq-AL"/>
        </w:rPr>
        <w:t xml:space="preserve">, për aplikimin për klasifikim, </w:t>
      </w:r>
      <w:proofErr w:type="spellStart"/>
      <w:r w:rsidRPr="00182C2D">
        <w:rPr>
          <w:spacing w:val="-4"/>
          <w:lang w:val="sq-AL"/>
        </w:rPr>
        <w:t>riklasifikim</w:t>
      </w:r>
      <w:proofErr w:type="spellEnd"/>
      <w:r w:rsidRPr="00182C2D">
        <w:rPr>
          <w:spacing w:val="-4"/>
          <w:lang w:val="sq-AL"/>
        </w:rPr>
        <w:t xml:space="preserve"> ose rinovim të vlerësimit të strukturës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  <w:r w:rsidRPr="00182C2D">
        <w:rPr>
          <w:spacing w:val="-4"/>
          <w:lang w:val="sq-AL"/>
        </w:rPr>
        <w:t xml:space="preserve">, si dhe për lëshimin e certifikatës së klasifikimit do të paguajë tarifën në shumën 100 (njëqind) lekë. </w:t>
      </w:r>
    </w:p>
    <w:p w14:paraId="368ACCC1" w14:textId="77777777" w:rsidR="003B3304" w:rsidRPr="00182C2D" w:rsidRDefault="003B3304" w:rsidP="003B3304">
      <w:pPr>
        <w:pStyle w:val="Paragrafi"/>
        <w:jc w:val="left"/>
        <w:rPr>
          <w:spacing w:val="-4"/>
          <w:lang w:val="sq-AL"/>
        </w:rPr>
      </w:pPr>
      <w:r w:rsidRPr="00182C2D">
        <w:rPr>
          <w:spacing w:val="-4"/>
          <w:lang w:val="sq-AL"/>
        </w:rPr>
        <w:t xml:space="preserve">2. </w:t>
      </w:r>
      <w:r w:rsidRPr="00182C2D" w:rsidDel="00463639">
        <w:rPr>
          <w:spacing w:val="-4"/>
          <w:lang w:val="sq-AL"/>
        </w:rPr>
        <w:t xml:space="preserve">Kostot e procesit të verifikimit për klasifikimin e strukturës </w:t>
      </w:r>
      <w:proofErr w:type="spellStart"/>
      <w:r w:rsidRPr="00182C2D" w:rsidDel="00463639">
        <w:rPr>
          <w:spacing w:val="-4"/>
          <w:lang w:val="sq-AL"/>
        </w:rPr>
        <w:t>akomoduese</w:t>
      </w:r>
      <w:proofErr w:type="spellEnd"/>
      <w:r w:rsidRPr="00182C2D" w:rsidDel="00463639">
        <w:rPr>
          <w:spacing w:val="-4"/>
          <w:lang w:val="sq-AL"/>
        </w:rPr>
        <w:t xml:space="preserve"> mbulohet nga sipërmarrjet turistike që aplikojnë për pajisjen me </w:t>
      </w:r>
      <w:r w:rsidRPr="00182C2D">
        <w:rPr>
          <w:spacing w:val="-4"/>
          <w:lang w:val="sq-AL"/>
        </w:rPr>
        <w:t>certifikatë k</w:t>
      </w:r>
      <w:r w:rsidRPr="00182C2D" w:rsidDel="00463639">
        <w:rPr>
          <w:spacing w:val="-4"/>
          <w:lang w:val="sq-AL"/>
        </w:rPr>
        <w:t>lasifikimi.</w:t>
      </w:r>
    </w:p>
    <w:p w14:paraId="368ACCC2" w14:textId="77777777" w:rsidR="003B3304" w:rsidRPr="00182C2D" w:rsidRDefault="003B3304" w:rsidP="003B3304">
      <w:pPr>
        <w:pStyle w:val="Paragrafi"/>
        <w:jc w:val="left"/>
        <w:rPr>
          <w:spacing w:val="-4"/>
          <w:lang w:val="sq-AL"/>
        </w:rPr>
      </w:pPr>
      <w:r w:rsidRPr="00182C2D">
        <w:rPr>
          <w:spacing w:val="-4"/>
          <w:lang w:val="sq-AL"/>
        </w:rPr>
        <w:t>3. Tarifat për verifikimin në terren (në lekë) janë, si më poshtë vijon:</w:t>
      </w:r>
    </w:p>
    <w:p w14:paraId="368ACCC4" w14:textId="77777777" w:rsidR="003B3304" w:rsidRPr="00182C2D" w:rsidRDefault="003B3304" w:rsidP="003B3304">
      <w:pPr>
        <w:pStyle w:val="Paragrafi"/>
        <w:rPr>
          <w:spacing w:val="-4"/>
          <w:sz w:val="14"/>
          <w:lang w:val="sq-AL"/>
        </w:rPr>
      </w:pPr>
    </w:p>
    <w:tbl>
      <w:tblPr>
        <w:tblStyle w:val="TableGrid"/>
        <w:tblW w:w="4730" w:type="pct"/>
        <w:jc w:val="center"/>
        <w:tblLook w:val="04A0" w:firstRow="1" w:lastRow="0" w:firstColumn="1" w:lastColumn="0" w:noHBand="0" w:noVBand="1"/>
      </w:tblPr>
      <w:tblGrid>
        <w:gridCol w:w="2563"/>
        <w:gridCol w:w="1815"/>
        <w:gridCol w:w="2206"/>
        <w:gridCol w:w="1945"/>
      </w:tblGrid>
      <w:tr w:rsidR="003B3304" w:rsidRPr="00182C2D" w14:paraId="368ACCCA" w14:textId="77777777" w:rsidTr="009C067B">
        <w:trPr>
          <w:jc w:val="center"/>
        </w:trPr>
        <w:tc>
          <w:tcPr>
            <w:tcW w:w="1503" w:type="pct"/>
            <w:vAlign w:val="center"/>
          </w:tcPr>
          <w:p w14:paraId="368ACCC5" w14:textId="77777777" w:rsidR="003B3304" w:rsidRPr="00182C2D" w:rsidRDefault="003B3304" w:rsidP="009C067B">
            <w:pPr>
              <w:pStyle w:val="Paragrafi"/>
              <w:ind w:firstLine="0"/>
              <w:jc w:val="center"/>
              <w:rPr>
                <w:b/>
                <w:spacing w:val="-4"/>
                <w:szCs w:val="24"/>
                <w:lang w:val="sq-AL"/>
              </w:rPr>
            </w:pPr>
            <w:r w:rsidRPr="00182C2D">
              <w:rPr>
                <w:b/>
                <w:spacing w:val="-4"/>
                <w:szCs w:val="24"/>
                <w:lang w:val="sq-AL"/>
              </w:rPr>
              <w:t>Kategoria</w:t>
            </w:r>
          </w:p>
        </w:tc>
        <w:tc>
          <w:tcPr>
            <w:tcW w:w="1064" w:type="pct"/>
            <w:vAlign w:val="center"/>
          </w:tcPr>
          <w:p w14:paraId="368ACCC6" w14:textId="77777777" w:rsidR="003B3304" w:rsidRPr="00182C2D" w:rsidRDefault="003B3304" w:rsidP="009C067B">
            <w:pPr>
              <w:pStyle w:val="Paragrafi"/>
              <w:ind w:firstLine="0"/>
              <w:jc w:val="center"/>
              <w:rPr>
                <w:b/>
                <w:spacing w:val="-4"/>
                <w:szCs w:val="24"/>
                <w:lang w:val="sq-AL"/>
              </w:rPr>
            </w:pPr>
            <w:r w:rsidRPr="00182C2D">
              <w:rPr>
                <w:b/>
                <w:spacing w:val="-4"/>
                <w:szCs w:val="24"/>
                <w:lang w:val="sq-AL"/>
              </w:rPr>
              <w:t>Kosto për dhomë</w:t>
            </w:r>
          </w:p>
        </w:tc>
        <w:tc>
          <w:tcPr>
            <w:tcW w:w="1293" w:type="pct"/>
            <w:vAlign w:val="center"/>
          </w:tcPr>
          <w:p w14:paraId="368ACCC7" w14:textId="77777777" w:rsidR="003B3304" w:rsidRPr="00182C2D" w:rsidRDefault="003B3304" w:rsidP="009C067B">
            <w:pPr>
              <w:pStyle w:val="Paragrafi"/>
              <w:ind w:firstLine="0"/>
              <w:jc w:val="center"/>
              <w:rPr>
                <w:b/>
                <w:spacing w:val="-4"/>
                <w:szCs w:val="24"/>
                <w:lang w:val="sq-AL"/>
              </w:rPr>
            </w:pPr>
            <w:r w:rsidRPr="00182C2D">
              <w:rPr>
                <w:b/>
                <w:spacing w:val="-4"/>
                <w:szCs w:val="24"/>
                <w:lang w:val="sq-AL"/>
              </w:rPr>
              <w:t>Tarifa minimale</w:t>
            </w:r>
          </w:p>
          <w:p w14:paraId="368ACCC8" w14:textId="77777777" w:rsidR="003B3304" w:rsidRPr="00182C2D" w:rsidRDefault="003B3304" w:rsidP="009C067B">
            <w:pPr>
              <w:pStyle w:val="Paragrafi"/>
              <w:ind w:firstLine="0"/>
              <w:jc w:val="center"/>
              <w:rPr>
                <w:b/>
                <w:spacing w:val="-4"/>
                <w:szCs w:val="24"/>
                <w:lang w:val="sq-AL"/>
              </w:rPr>
            </w:pPr>
            <w:r w:rsidRPr="00182C2D">
              <w:rPr>
                <w:b/>
                <w:spacing w:val="-4"/>
                <w:szCs w:val="24"/>
                <w:lang w:val="sq-AL"/>
              </w:rPr>
              <w:t>për strukturë</w:t>
            </w:r>
          </w:p>
        </w:tc>
        <w:tc>
          <w:tcPr>
            <w:tcW w:w="1140" w:type="pct"/>
            <w:vAlign w:val="center"/>
          </w:tcPr>
          <w:p w14:paraId="368ACCC9" w14:textId="77777777" w:rsidR="003B3304" w:rsidRPr="00182C2D" w:rsidRDefault="003B3304" w:rsidP="009C067B">
            <w:pPr>
              <w:pStyle w:val="Paragrafi"/>
              <w:ind w:firstLine="0"/>
              <w:jc w:val="center"/>
              <w:rPr>
                <w:b/>
                <w:spacing w:val="-4"/>
                <w:szCs w:val="24"/>
                <w:lang w:val="sq-AL"/>
              </w:rPr>
            </w:pPr>
            <w:r w:rsidRPr="00182C2D">
              <w:rPr>
                <w:b/>
                <w:spacing w:val="-4"/>
                <w:szCs w:val="24"/>
                <w:lang w:val="sq-AL"/>
              </w:rPr>
              <w:t>Tarifa maksimale për strukturë</w:t>
            </w:r>
          </w:p>
        </w:tc>
      </w:tr>
      <w:tr w:rsidR="003B3304" w:rsidRPr="00182C2D" w14:paraId="368ACCCF" w14:textId="77777777" w:rsidTr="009C067B">
        <w:trPr>
          <w:jc w:val="center"/>
        </w:trPr>
        <w:tc>
          <w:tcPr>
            <w:tcW w:w="1503" w:type="pct"/>
          </w:tcPr>
          <w:p w14:paraId="368ACCCB" w14:textId="77777777" w:rsidR="003B3304" w:rsidRPr="00182C2D" w:rsidRDefault="003B3304" w:rsidP="009C067B">
            <w:pPr>
              <w:pStyle w:val="Paragrafi"/>
              <w:ind w:firstLine="0"/>
              <w:jc w:val="lef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Bujtinë</w:t>
            </w:r>
          </w:p>
        </w:tc>
        <w:tc>
          <w:tcPr>
            <w:tcW w:w="1064" w:type="pct"/>
          </w:tcPr>
          <w:p w14:paraId="368ACCCC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900</w:t>
            </w:r>
          </w:p>
        </w:tc>
        <w:tc>
          <w:tcPr>
            <w:tcW w:w="1293" w:type="pct"/>
          </w:tcPr>
          <w:p w14:paraId="368ACCCD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1 500</w:t>
            </w:r>
          </w:p>
        </w:tc>
        <w:tc>
          <w:tcPr>
            <w:tcW w:w="1140" w:type="pct"/>
          </w:tcPr>
          <w:p w14:paraId="368ACCCE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10 000</w:t>
            </w:r>
          </w:p>
        </w:tc>
      </w:tr>
      <w:tr w:rsidR="003B3304" w:rsidRPr="00182C2D" w14:paraId="368ACCD4" w14:textId="77777777" w:rsidTr="009C067B">
        <w:trPr>
          <w:jc w:val="center"/>
        </w:trPr>
        <w:tc>
          <w:tcPr>
            <w:tcW w:w="1503" w:type="pct"/>
          </w:tcPr>
          <w:p w14:paraId="368ACCD0" w14:textId="77777777" w:rsidR="003B3304" w:rsidRPr="00182C2D" w:rsidRDefault="003B3304" w:rsidP="009C067B">
            <w:pPr>
              <w:pStyle w:val="Paragrafi"/>
              <w:ind w:firstLine="0"/>
              <w:jc w:val="lef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Hotel</w:t>
            </w:r>
          </w:p>
        </w:tc>
        <w:tc>
          <w:tcPr>
            <w:tcW w:w="1064" w:type="pct"/>
          </w:tcPr>
          <w:p w14:paraId="368ACCD1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1 200</w:t>
            </w:r>
          </w:p>
        </w:tc>
        <w:tc>
          <w:tcPr>
            <w:tcW w:w="1293" w:type="pct"/>
          </w:tcPr>
          <w:p w14:paraId="368ACCD2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4 500</w:t>
            </w:r>
          </w:p>
        </w:tc>
        <w:tc>
          <w:tcPr>
            <w:tcW w:w="1140" w:type="pct"/>
          </w:tcPr>
          <w:p w14:paraId="368ACCD3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100 000</w:t>
            </w:r>
          </w:p>
        </w:tc>
      </w:tr>
      <w:tr w:rsidR="003B3304" w:rsidRPr="00182C2D" w14:paraId="368ACCD9" w14:textId="77777777" w:rsidTr="009C067B">
        <w:trPr>
          <w:jc w:val="center"/>
        </w:trPr>
        <w:tc>
          <w:tcPr>
            <w:tcW w:w="1503" w:type="pct"/>
          </w:tcPr>
          <w:p w14:paraId="368ACCD5" w14:textId="77777777" w:rsidR="003B3304" w:rsidRPr="00182C2D" w:rsidRDefault="003B3304" w:rsidP="009C067B">
            <w:pPr>
              <w:pStyle w:val="Paragrafi"/>
              <w:ind w:firstLine="0"/>
              <w:jc w:val="lef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Motel</w:t>
            </w:r>
          </w:p>
        </w:tc>
        <w:tc>
          <w:tcPr>
            <w:tcW w:w="1064" w:type="pct"/>
          </w:tcPr>
          <w:p w14:paraId="368ACCD6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900</w:t>
            </w:r>
          </w:p>
        </w:tc>
        <w:tc>
          <w:tcPr>
            <w:tcW w:w="1293" w:type="pct"/>
          </w:tcPr>
          <w:p w14:paraId="368ACCD7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3 150</w:t>
            </w:r>
          </w:p>
        </w:tc>
        <w:tc>
          <w:tcPr>
            <w:tcW w:w="1140" w:type="pct"/>
          </w:tcPr>
          <w:p w14:paraId="368ACCD8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75 000</w:t>
            </w:r>
          </w:p>
        </w:tc>
      </w:tr>
      <w:tr w:rsidR="003B3304" w:rsidRPr="00182C2D" w14:paraId="368ACCDE" w14:textId="77777777" w:rsidTr="009C067B">
        <w:trPr>
          <w:jc w:val="center"/>
        </w:trPr>
        <w:tc>
          <w:tcPr>
            <w:tcW w:w="1503" w:type="pct"/>
          </w:tcPr>
          <w:p w14:paraId="368ACCDA" w14:textId="77777777" w:rsidR="003B3304" w:rsidRPr="00182C2D" w:rsidRDefault="003B3304" w:rsidP="009C067B">
            <w:pPr>
              <w:pStyle w:val="Paragrafi"/>
              <w:ind w:firstLine="0"/>
              <w:jc w:val="left"/>
              <w:rPr>
                <w:spacing w:val="-4"/>
                <w:szCs w:val="24"/>
                <w:lang w:val="sq-AL"/>
              </w:rPr>
            </w:pPr>
            <w:proofErr w:type="spellStart"/>
            <w:r w:rsidRPr="00182C2D">
              <w:rPr>
                <w:spacing w:val="-4"/>
                <w:szCs w:val="24"/>
                <w:lang w:val="sq-AL"/>
              </w:rPr>
              <w:t>Resort</w:t>
            </w:r>
            <w:proofErr w:type="spellEnd"/>
          </w:p>
        </w:tc>
        <w:tc>
          <w:tcPr>
            <w:tcW w:w="1064" w:type="pct"/>
          </w:tcPr>
          <w:p w14:paraId="368ACCDB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1 200</w:t>
            </w:r>
          </w:p>
        </w:tc>
        <w:tc>
          <w:tcPr>
            <w:tcW w:w="1293" w:type="pct"/>
          </w:tcPr>
          <w:p w14:paraId="368ACCDC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4 500</w:t>
            </w:r>
          </w:p>
        </w:tc>
        <w:tc>
          <w:tcPr>
            <w:tcW w:w="1140" w:type="pct"/>
          </w:tcPr>
          <w:p w14:paraId="368ACCDD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120 000</w:t>
            </w:r>
          </w:p>
        </w:tc>
      </w:tr>
      <w:tr w:rsidR="003B3304" w:rsidRPr="00182C2D" w14:paraId="368ACCE3" w14:textId="77777777" w:rsidTr="009C067B">
        <w:trPr>
          <w:jc w:val="center"/>
        </w:trPr>
        <w:tc>
          <w:tcPr>
            <w:tcW w:w="1503" w:type="pct"/>
          </w:tcPr>
          <w:p w14:paraId="368ACCDF" w14:textId="77777777" w:rsidR="003B3304" w:rsidRPr="00182C2D" w:rsidRDefault="003B3304" w:rsidP="009C067B">
            <w:pPr>
              <w:pStyle w:val="Paragrafi"/>
              <w:ind w:firstLine="0"/>
              <w:jc w:val="lef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Qendër kurative</w:t>
            </w:r>
          </w:p>
        </w:tc>
        <w:tc>
          <w:tcPr>
            <w:tcW w:w="1064" w:type="pct"/>
          </w:tcPr>
          <w:p w14:paraId="368ACCE0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1 200</w:t>
            </w:r>
          </w:p>
        </w:tc>
        <w:tc>
          <w:tcPr>
            <w:tcW w:w="1293" w:type="pct"/>
          </w:tcPr>
          <w:p w14:paraId="368ACCE1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4 050</w:t>
            </w:r>
          </w:p>
        </w:tc>
        <w:tc>
          <w:tcPr>
            <w:tcW w:w="1140" w:type="pct"/>
          </w:tcPr>
          <w:p w14:paraId="368ACCE2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75 000</w:t>
            </w:r>
          </w:p>
        </w:tc>
      </w:tr>
      <w:tr w:rsidR="003B3304" w:rsidRPr="00182C2D" w14:paraId="368ACCE8" w14:textId="77777777" w:rsidTr="009C067B">
        <w:trPr>
          <w:jc w:val="center"/>
        </w:trPr>
        <w:tc>
          <w:tcPr>
            <w:tcW w:w="1503" w:type="pct"/>
          </w:tcPr>
          <w:p w14:paraId="368ACCE4" w14:textId="77777777" w:rsidR="003B3304" w:rsidRPr="00182C2D" w:rsidRDefault="003B3304" w:rsidP="009C067B">
            <w:pPr>
              <w:pStyle w:val="Paragrafi"/>
              <w:ind w:firstLine="0"/>
              <w:jc w:val="lef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Fjetje dhe mëngjes</w:t>
            </w:r>
          </w:p>
        </w:tc>
        <w:tc>
          <w:tcPr>
            <w:tcW w:w="1064" w:type="pct"/>
          </w:tcPr>
          <w:p w14:paraId="368ACCE5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900</w:t>
            </w:r>
          </w:p>
        </w:tc>
        <w:tc>
          <w:tcPr>
            <w:tcW w:w="1293" w:type="pct"/>
          </w:tcPr>
          <w:p w14:paraId="368ACCE6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1 170</w:t>
            </w:r>
          </w:p>
        </w:tc>
        <w:tc>
          <w:tcPr>
            <w:tcW w:w="1140" w:type="pct"/>
          </w:tcPr>
          <w:p w14:paraId="368ACCE7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9 600</w:t>
            </w:r>
          </w:p>
        </w:tc>
      </w:tr>
      <w:tr w:rsidR="003B3304" w:rsidRPr="00182C2D" w14:paraId="368ACCED" w14:textId="77777777" w:rsidTr="009C067B">
        <w:trPr>
          <w:jc w:val="center"/>
        </w:trPr>
        <w:tc>
          <w:tcPr>
            <w:tcW w:w="1503" w:type="pct"/>
          </w:tcPr>
          <w:p w14:paraId="368ACCE9" w14:textId="77777777" w:rsidR="003B3304" w:rsidRPr="00182C2D" w:rsidRDefault="003B3304" w:rsidP="009C067B">
            <w:pPr>
              <w:pStyle w:val="Paragrafi"/>
              <w:ind w:firstLine="0"/>
              <w:jc w:val="left"/>
              <w:rPr>
                <w:spacing w:val="-4"/>
                <w:szCs w:val="24"/>
                <w:lang w:val="sq-AL"/>
              </w:rPr>
            </w:pPr>
          </w:p>
        </w:tc>
        <w:tc>
          <w:tcPr>
            <w:tcW w:w="1064" w:type="pct"/>
          </w:tcPr>
          <w:p w14:paraId="368ACCEA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</w:p>
        </w:tc>
        <w:tc>
          <w:tcPr>
            <w:tcW w:w="1293" w:type="pct"/>
          </w:tcPr>
          <w:p w14:paraId="368ACCEB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</w:p>
        </w:tc>
        <w:tc>
          <w:tcPr>
            <w:tcW w:w="1140" w:type="pct"/>
          </w:tcPr>
          <w:p w14:paraId="368ACCEC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</w:p>
        </w:tc>
      </w:tr>
      <w:tr w:rsidR="003B3304" w:rsidRPr="00182C2D" w14:paraId="368ACCF2" w14:textId="77777777" w:rsidTr="009C067B">
        <w:trPr>
          <w:jc w:val="center"/>
        </w:trPr>
        <w:tc>
          <w:tcPr>
            <w:tcW w:w="1503" w:type="pct"/>
          </w:tcPr>
          <w:p w14:paraId="368ACCEE" w14:textId="77777777" w:rsidR="003B3304" w:rsidRPr="00182C2D" w:rsidRDefault="003B3304" w:rsidP="009C067B">
            <w:pPr>
              <w:pStyle w:val="Paragrafi"/>
              <w:ind w:firstLine="0"/>
              <w:jc w:val="left"/>
              <w:rPr>
                <w:spacing w:val="-4"/>
                <w:szCs w:val="24"/>
                <w:lang w:val="sq-AL"/>
              </w:rPr>
            </w:pPr>
          </w:p>
        </w:tc>
        <w:tc>
          <w:tcPr>
            <w:tcW w:w="1064" w:type="pct"/>
          </w:tcPr>
          <w:p w14:paraId="368ACCEF" w14:textId="77777777" w:rsidR="003B3304" w:rsidRPr="00182C2D" w:rsidRDefault="003B3304" w:rsidP="009C067B">
            <w:pPr>
              <w:pStyle w:val="Paragrafi"/>
              <w:ind w:firstLine="0"/>
              <w:jc w:val="lef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Kosto për njësi</w:t>
            </w:r>
          </w:p>
        </w:tc>
        <w:tc>
          <w:tcPr>
            <w:tcW w:w="1293" w:type="pct"/>
          </w:tcPr>
          <w:p w14:paraId="368ACCF0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</w:p>
        </w:tc>
        <w:tc>
          <w:tcPr>
            <w:tcW w:w="1140" w:type="pct"/>
          </w:tcPr>
          <w:p w14:paraId="368ACCF1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</w:p>
        </w:tc>
      </w:tr>
      <w:tr w:rsidR="003B3304" w:rsidRPr="00182C2D" w14:paraId="368ACCF7" w14:textId="77777777" w:rsidTr="009C067B">
        <w:trPr>
          <w:jc w:val="center"/>
        </w:trPr>
        <w:tc>
          <w:tcPr>
            <w:tcW w:w="1503" w:type="pct"/>
          </w:tcPr>
          <w:p w14:paraId="368ACCF3" w14:textId="77777777" w:rsidR="003B3304" w:rsidRPr="00182C2D" w:rsidRDefault="003B3304" w:rsidP="009C067B">
            <w:pPr>
              <w:pStyle w:val="Paragrafi"/>
              <w:ind w:firstLine="0"/>
              <w:jc w:val="lef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Bujtinë me vetëshërbim</w:t>
            </w:r>
          </w:p>
        </w:tc>
        <w:tc>
          <w:tcPr>
            <w:tcW w:w="1064" w:type="pct"/>
          </w:tcPr>
          <w:p w14:paraId="368ACCF4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1 200</w:t>
            </w:r>
          </w:p>
        </w:tc>
        <w:tc>
          <w:tcPr>
            <w:tcW w:w="1293" w:type="pct"/>
          </w:tcPr>
          <w:p w14:paraId="368ACCF5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2 000</w:t>
            </w:r>
          </w:p>
        </w:tc>
        <w:tc>
          <w:tcPr>
            <w:tcW w:w="1140" w:type="pct"/>
          </w:tcPr>
          <w:p w14:paraId="368ACCF6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30 000</w:t>
            </w:r>
          </w:p>
        </w:tc>
      </w:tr>
      <w:tr w:rsidR="003B3304" w:rsidRPr="00182C2D" w14:paraId="368ACCFC" w14:textId="77777777" w:rsidTr="009C067B">
        <w:trPr>
          <w:jc w:val="center"/>
        </w:trPr>
        <w:tc>
          <w:tcPr>
            <w:tcW w:w="1503" w:type="pct"/>
          </w:tcPr>
          <w:p w14:paraId="368ACCF8" w14:textId="77777777" w:rsidR="003B3304" w:rsidRPr="00182C2D" w:rsidRDefault="003B3304" w:rsidP="009C067B">
            <w:pPr>
              <w:pStyle w:val="Paragrafi"/>
              <w:ind w:firstLine="0"/>
              <w:jc w:val="lef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Kamping</w:t>
            </w:r>
          </w:p>
        </w:tc>
        <w:tc>
          <w:tcPr>
            <w:tcW w:w="1064" w:type="pct"/>
          </w:tcPr>
          <w:p w14:paraId="368ACCF9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60</w:t>
            </w:r>
          </w:p>
        </w:tc>
        <w:tc>
          <w:tcPr>
            <w:tcW w:w="1293" w:type="pct"/>
          </w:tcPr>
          <w:p w14:paraId="368ACCFA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3 000</w:t>
            </w:r>
          </w:p>
        </w:tc>
        <w:tc>
          <w:tcPr>
            <w:tcW w:w="1140" w:type="pct"/>
          </w:tcPr>
          <w:p w14:paraId="368ACCFB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15 000</w:t>
            </w:r>
          </w:p>
        </w:tc>
      </w:tr>
      <w:tr w:rsidR="003B3304" w:rsidRPr="00182C2D" w14:paraId="368ACD01" w14:textId="77777777" w:rsidTr="009C067B">
        <w:trPr>
          <w:jc w:val="center"/>
        </w:trPr>
        <w:tc>
          <w:tcPr>
            <w:tcW w:w="1503" w:type="pct"/>
          </w:tcPr>
          <w:p w14:paraId="368ACCFD" w14:textId="77777777" w:rsidR="003B3304" w:rsidRPr="00182C2D" w:rsidRDefault="003B3304" w:rsidP="009C067B">
            <w:pPr>
              <w:pStyle w:val="Paragrafi"/>
              <w:ind w:firstLine="0"/>
              <w:jc w:val="left"/>
              <w:rPr>
                <w:spacing w:val="-4"/>
                <w:szCs w:val="24"/>
                <w:lang w:val="sq-AL"/>
              </w:rPr>
            </w:pPr>
          </w:p>
        </w:tc>
        <w:tc>
          <w:tcPr>
            <w:tcW w:w="1064" w:type="pct"/>
          </w:tcPr>
          <w:p w14:paraId="368ACCFE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</w:p>
        </w:tc>
        <w:tc>
          <w:tcPr>
            <w:tcW w:w="1293" w:type="pct"/>
          </w:tcPr>
          <w:p w14:paraId="368ACCFF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</w:p>
        </w:tc>
        <w:tc>
          <w:tcPr>
            <w:tcW w:w="1140" w:type="pct"/>
          </w:tcPr>
          <w:p w14:paraId="368ACD00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</w:p>
        </w:tc>
      </w:tr>
      <w:tr w:rsidR="003B3304" w:rsidRPr="00182C2D" w14:paraId="368ACD06" w14:textId="77777777" w:rsidTr="009C067B">
        <w:trPr>
          <w:jc w:val="center"/>
        </w:trPr>
        <w:tc>
          <w:tcPr>
            <w:tcW w:w="1503" w:type="pct"/>
          </w:tcPr>
          <w:p w14:paraId="368ACD02" w14:textId="77777777" w:rsidR="003B3304" w:rsidRPr="00182C2D" w:rsidRDefault="003B3304" w:rsidP="009C067B">
            <w:pPr>
              <w:pStyle w:val="Paragrafi"/>
              <w:ind w:firstLine="0"/>
              <w:jc w:val="left"/>
              <w:rPr>
                <w:spacing w:val="-4"/>
                <w:szCs w:val="24"/>
                <w:lang w:val="sq-AL"/>
              </w:rPr>
            </w:pPr>
          </w:p>
        </w:tc>
        <w:tc>
          <w:tcPr>
            <w:tcW w:w="1064" w:type="pct"/>
          </w:tcPr>
          <w:p w14:paraId="368ACD03" w14:textId="77777777" w:rsidR="003B3304" w:rsidRPr="00182C2D" w:rsidRDefault="003B3304" w:rsidP="009C067B">
            <w:pPr>
              <w:pStyle w:val="Paragrafi"/>
              <w:ind w:firstLine="0"/>
              <w:jc w:val="lef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Kosto për shtrat</w:t>
            </w:r>
          </w:p>
        </w:tc>
        <w:tc>
          <w:tcPr>
            <w:tcW w:w="1293" w:type="pct"/>
          </w:tcPr>
          <w:p w14:paraId="368ACD04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</w:p>
        </w:tc>
        <w:tc>
          <w:tcPr>
            <w:tcW w:w="1140" w:type="pct"/>
          </w:tcPr>
          <w:p w14:paraId="368ACD05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</w:p>
        </w:tc>
      </w:tr>
      <w:tr w:rsidR="003B3304" w:rsidRPr="00182C2D" w14:paraId="368ACD0B" w14:textId="77777777" w:rsidTr="009C067B">
        <w:trPr>
          <w:jc w:val="center"/>
        </w:trPr>
        <w:tc>
          <w:tcPr>
            <w:tcW w:w="1503" w:type="pct"/>
          </w:tcPr>
          <w:p w14:paraId="368ACD07" w14:textId="77777777" w:rsidR="003B3304" w:rsidRPr="00182C2D" w:rsidRDefault="003B3304" w:rsidP="009C067B">
            <w:pPr>
              <w:pStyle w:val="Paragrafi"/>
              <w:ind w:firstLine="0"/>
              <w:jc w:val="left"/>
              <w:rPr>
                <w:spacing w:val="-4"/>
                <w:szCs w:val="24"/>
                <w:lang w:val="sq-AL"/>
              </w:rPr>
            </w:pPr>
            <w:proofErr w:type="spellStart"/>
            <w:r w:rsidRPr="00182C2D">
              <w:rPr>
                <w:spacing w:val="-4"/>
                <w:szCs w:val="24"/>
                <w:lang w:val="sq-AL"/>
              </w:rPr>
              <w:t>Fjetinë</w:t>
            </w:r>
            <w:proofErr w:type="spellEnd"/>
          </w:p>
        </w:tc>
        <w:tc>
          <w:tcPr>
            <w:tcW w:w="1064" w:type="pct"/>
          </w:tcPr>
          <w:p w14:paraId="368ACD08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90</w:t>
            </w:r>
          </w:p>
        </w:tc>
        <w:tc>
          <w:tcPr>
            <w:tcW w:w="1293" w:type="pct"/>
          </w:tcPr>
          <w:p w14:paraId="368ACD09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3 150</w:t>
            </w:r>
          </w:p>
        </w:tc>
        <w:tc>
          <w:tcPr>
            <w:tcW w:w="1140" w:type="pct"/>
          </w:tcPr>
          <w:p w14:paraId="368ACD0A" w14:textId="77777777" w:rsidR="003B3304" w:rsidRPr="00182C2D" w:rsidRDefault="003B3304" w:rsidP="009C067B">
            <w:pPr>
              <w:pStyle w:val="Paragrafi"/>
              <w:ind w:firstLine="0"/>
              <w:jc w:val="right"/>
              <w:rPr>
                <w:spacing w:val="-4"/>
                <w:szCs w:val="24"/>
                <w:lang w:val="sq-AL"/>
              </w:rPr>
            </w:pPr>
            <w:r w:rsidRPr="00182C2D">
              <w:rPr>
                <w:spacing w:val="-4"/>
                <w:szCs w:val="24"/>
                <w:lang w:val="sq-AL"/>
              </w:rPr>
              <w:t>20 000</w:t>
            </w:r>
          </w:p>
        </w:tc>
      </w:tr>
    </w:tbl>
    <w:p w14:paraId="368ACD0D" w14:textId="79F73FEE" w:rsidR="003B3304" w:rsidRPr="00182C2D" w:rsidRDefault="003B3304" w:rsidP="00E57B5D">
      <w:pPr>
        <w:pStyle w:val="Paragrafi"/>
        <w:rPr>
          <w:rFonts w:eastAsia="Times New Roman"/>
          <w:spacing w:val="-4"/>
          <w:szCs w:val="24"/>
          <w:lang w:val="sq-AL" w:eastAsia="en-GB"/>
        </w:rPr>
      </w:pPr>
      <w:r w:rsidRPr="00182C2D">
        <w:rPr>
          <w:spacing w:val="-4"/>
          <w:lang w:val="sq-AL"/>
        </w:rPr>
        <w:t xml:space="preserve">4. Të ardhurat nga tarifat për aplikimin dhe verifikimin për klasifikimin e strukturave </w:t>
      </w:r>
      <w:proofErr w:type="spellStart"/>
      <w:r w:rsidRPr="00182C2D">
        <w:rPr>
          <w:spacing w:val="-4"/>
          <w:lang w:val="sq-AL"/>
        </w:rPr>
        <w:t>akomoduese</w:t>
      </w:r>
      <w:proofErr w:type="spellEnd"/>
      <w:r w:rsidRPr="00182C2D">
        <w:rPr>
          <w:spacing w:val="-4"/>
          <w:lang w:val="sq-AL"/>
        </w:rPr>
        <w:t xml:space="preserve"> derdhen për llogari të ministrisë përgjegjëse për turizmin në llogarinë e u</w:t>
      </w:r>
      <w:r w:rsidR="00E57B5D" w:rsidRPr="00182C2D">
        <w:rPr>
          <w:spacing w:val="-4"/>
          <w:lang w:val="sq-AL"/>
        </w:rPr>
        <w:t>nifikuar të thesarit të shtetit.</w:t>
      </w:r>
    </w:p>
    <w:p w14:paraId="368ACD0E" w14:textId="77777777" w:rsidR="003B3304" w:rsidRPr="00182C2D" w:rsidRDefault="003B3304" w:rsidP="003B3304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  <w:lang w:val="sq-AL"/>
        </w:rPr>
      </w:pPr>
      <w:r w:rsidRPr="00182C2D">
        <w:rPr>
          <w:rFonts w:ascii="Garamond" w:hAnsi="Garamond"/>
          <w:sz w:val="20"/>
          <w:szCs w:val="20"/>
          <w:lang w:val="sq-AL"/>
        </w:rPr>
        <w:t>ANEKSI NR. 1</w:t>
      </w:r>
    </w:p>
    <w:p w14:paraId="368ACD0F" w14:textId="77777777" w:rsidR="003B3304" w:rsidRPr="00182C2D" w:rsidRDefault="003B3304" w:rsidP="003B3304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  <w:lang w:val="sq-AL"/>
        </w:rPr>
      </w:pPr>
      <w:r w:rsidRPr="00182C2D">
        <w:rPr>
          <w:rFonts w:ascii="Garamond" w:hAnsi="Garamond"/>
          <w:sz w:val="20"/>
          <w:szCs w:val="20"/>
          <w:lang w:val="sq-AL"/>
        </w:rPr>
        <w:t>KUSHTET DHE KRITERET E KLASIFIKIMIT</w:t>
      </w:r>
    </w:p>
    <w:p w14:paraId="368ACD10" w14:textId="77777777" w:rsidR="003B3304" w:rsidRPr="00182C2D" w:rsidRDefault="003B3304" w:rsidP="003B3304">
      <w:pPr>
        <w:widowControl w:val="0"/>
        <w:spacing w:after="0" w:line="240" w:lineRule="auto"/>
        <w:rPr>
          <w:rFonts w:ascii="Garamond" w:hAnsi="Garamond"/>
          <w:sz w:val="20"/>
          <w:szCs w:val="20"/>
          <w:lang w:val="sq-AL"/>
        </w:rPr>
      </w:pPr>
    </w:p>
    <w:p w14:paraId="368ACD11" w14:textId="77777777" w:rsidR="003B3304" w:rsidRPr="00182C2D" w:rsidRDefault="003B3304" w:rsidP="003B3304">
      <w:pPr>
        <w:widowControl w:val="0"/>
        <w:spacing w:after="0" w:line="240" w:lineRule="auto"/>
        <w:rPr>
          <w:rFonts w:ascii="Garamond" w:hAnsi="Garamond"/>
          <w:sz w:val="20"/>
          <w:szCs w:val="20"/>
          <w:lang w:val="sq-AL"/>
        </w:rPr>
      </w:pPr>
      <w:r w:rsidRPr="00182C2D">
        <w:rPr>
          <w:rFonts w:ascii="Garamond" w:hAnsi="Garamond"/>
          <w:sz w:val="20"/>
          <w:szCs w:val="20"/>
          <w:lang w:val="sq-AL"/>
        </w:rPr>
        <w:t>Aneksi 1/a – Tabela e klasifikimit – Bujtinë</w:t>
      </w:r>
    </w:p>
    <w:p w14:paraId="368ACD12" w14:textId="77777777" w:rsidR="003B3304" w:rsidRPr="00182C2D" w:rsidRDefault="003B3304" w:rsidP="003B3304">
      <w:pPr>
        <w:widowControl w:val="0"/>
        <w:spacing w:after="0" w:line="240" w:lineRule="auto"/>
        <w:rPr>
          <w:rFonts w:ascii="Garamond" w:hAnsi="Garamond"/>
          <w:sz w:val="20"/>
          <w:szCs w:val="20"/>
          <w:lang w:val="sq-AL"/>
        </w:rPr>
      </w:pPr>
      <w:r w:rsidRPr="00182C2D">
        <w:rPr>
          <w:rFonts w:ascii="Garamond" w:hAnsi="Garamond"/>
          <w:sz w:val="20"/>
          <w:szCs w:val="20"/>
          <w:lang w:val="sq-AL"/>
        </w:rPr>
        <w:lastRenderedPageBreak/>
        <w:t xml:space="preserve">Aneksi 1/b – Tabela e klasifikimit – </w:t>
      </w:r>
      <w:proofErr w:type="spellStart"/>
      <w:r w:rsidRPr="00182C2D">
        <w:rPr>
          <w:rFonts w:ascii="Garamond" w:hAnsi="Garamond"/>
          <w:sz w:val="20"/>
          <w:szCs w:val="20"/>
          <w:lang w:val="sq-AL"/>
        </w:rPr>
        <w:t>Fjetinë</w:t>
      </w:r>
      <w:proofErr w:type="spellEnd"/>
    </w:p>
    <w:p w14:paraId="368ACD13" w14:textId="77777777" w:rsidR="003B3304" w:rsidRPr="00182C2D" w:rsidRDefault="003B3304" w:rsidP="003B3304">
      <w:pPr>
        <w:widowControl w:val="0"/>
        <w:spacing w:after="0" w:line="240" w:lineRule="auto"/>
        <w:rPr>
          <w:rFonts w:ascii="Garamond" w:hAnsi="Garamond"/>
          <w:sz w:val="20"/>
          <w:szCs w:val="20"/>
          <w:lang w:val="sq-AL"/>
        </w:rPr>
      </w:pPr>
      <w:r w:rsidRPr="00182C2D">
        <w:rPr>
          <w:rFonts w:ascii="Garamond" w:hAnsi="Garamond"/>
          <w:sz w:val="20"/>
          <w:szCs w:val="20"/>
          <w:lang w:val="sq-AL"/>
        </w:rPr>
        <w:t>Aneksi 1/c – Tabela e klasifikimit – Kamping</w:t>
      </w:r>
    </w:p>
    <w:p w14:paraId="368ACD14" w14:textId="77777777" w:rsidR="003B3304" w:rsidRPr="00182C2D" w:rsidRDefault="003B3304" w:rsidP="003B3304">
      <w:pPr>
        <w:widowControl w:val="0"/>
        <w:spacing w:after="0" w:line="240" w:lineRule="auto"/>
        <w:rPr>
          <w:rFonts w:ascii="Garamond" w:hAnsi="Garamond"/>
          <w:sz w:val="20"/>
          <w:szCs w:val="20"/>
          <w:lang w:val="sq-AL"/>
        </w:rPr>
      </w:pPr>
      <w:r w:rsidRPr="00182C2D">
        <w:rPr>
          <w:rFonts w:ascii="Garamond" w:hAnsi="Garamond"/>
          <w:sz w:val="20"/>
          <w:szCs w:val="20"/>
          <w:lang w:val="sq-AL"/>
        </w:rPr>
        <w:t>Aneksi 1/d – Tabela e klasifikimit – Hotel</w:t>
      </w:r>
    </w:p>
    <w:p w14:paraId="368ACD15" w14:textId="77777777" w:rsidR="003B3304" w:rsidRPr="00182C2D" w:rsidRDefault="003B3304" w:rsidP="003B3304">
      <w:pPr>
        <w:widowControl w:val="0"/>
        <w:spacing w:after="0" w:line="240" w:lineRule="auto"/>
        <w:rPr>
          <w:rFonts w:ascii="Garamond" w:hAnsi="Garamond"/>
          <w:sz w:val="20"/>
          <w:szCs w:val="20"/>
          <w:lang w:val="sq-AL"/>
        </w:rPr>
      </w:pPr>
      <w:r w:rsidRPr="00182C2D">
        <w:rPr>
          <w:rFonts w:ascii="Garamond" w:hAnsi="Garamond"/>
          <w:sz w:val="20"/>
          <w:szCs w:val="20"/>
          <w:lang w:val="sq-AL"/>
        </w:rPr>
        <w:t>Aneksi 1/e – Tabela e klasifikimit – Motel</w:t>
      </w:r>
    </w:p>
    <w:p w14:paraId="368ACD16" w14:textId="77777777" w:rsidR="003B3304" w:rsidRPr="00182C2D" w:rsidRDefault="003B3304" w:rsidP="003B3304">
      <w:pPr>
        <w:widowControl w:val="0"/>
        <w:spacing w:after="0" w:line="240" w:lineRule="auto"/>
        <w:rPr>
          <w:rFonts w:ascii="Garamond" w:hAnsi="Garamond"/>
          <w:sz w:val="20"/>
          <w:szCs w:val="20"/>
          <w:lang w:val="sq-AL"/>
        </w:rPr>
      </w:pPr>
      <w:r w:rsidRPr="00182C2D">
        <w:rPr>
          <w:rFonts w:ascii="Garamond" w:hAnsi="Garamond"/>
          <w:sz w:val="20"/>
          <w:szCs w:val="20"/>
          <w:lang w:val="sq-AL"/>
        </w:rPr>
        <w:t xml:space="preserve">Aneksi 1/f – Tabela e klasifikimit – </w:t>
      </w:r>
      <w:proofErr w:type="spellStart"/>
      <w:r w:rsidRPr="00182C2D">
        <w:rPr>
          <w:rFonts w:ascii="Garamond" w:hAnsi="Garamond"/>
          <w:sz w:val="20"/>
          <w:szCs w:val="20"/>
          <w:lang w:val="sq-AL"/>
        </w:rPr>
        <w:t>Resort</w:t>
      </w:r>
      <w:proofErr w:type="spellEnd"/>
    </w:p>
    <w:p w14:paraId="368ACD17" w14:textId="77777777" w:rsidR="003B3304" w:rsidRPr="00182C2D" w:rsidRDefault="003B3304" w:rsidP="003B3304">
      <w:pPr>
        <w:widowControl w:val="0"/>
        <w:spacing w:after="0" w:line="240" w:lineRule="auto"/>
        <w:rPr>
          <w:rFonts w:ascii="Garamond" w:hAnsi="Garamond"/>
          <w:sz w:val="20"/>
          <w:szCs w:val="20"/>
          <w:lang w:val="sq-AL"/>
        </w:rPr>
      </w:pPr>
      <w:r w:rsidRPr="00182C2D">
        <w:rPr>
          <w:rFonts w:ascii="Garamond" w:hAnsi="Garamond"/>
          <w:sz w:val="20"/>
          <w:szCs w:val="20"/>
          <w:lang w:val="sq-AL"/>
        </w:rPr>
        <w:t>Aneksi 1/g – Tabela e klasifikimit – Qendër kurative</w:t>
      </w:r>
    </w:p>
    <w:p w14:paraId="4231A1BC" w14:textId="0295BC75" w:rsidR="00E57B5D" w:rsidRPr="00182C2D" w:rsidRDefault="003B3304" w:rsidP="00E57B5D">
      <w:pPr>
        <w:widowControl w:val="0"/>
        <w:spacing w:after="0" w:line="240" w:lineRule="auto"/>
        <w:rPr>
          <w:rFonts w:ascii="Garamond" w:hAnsi="Garamond"/>
          <w:sz w:val="20"/>
          <w:szCs w:val="20"/>
          <w:lang w:val="sq-AL"/>
        </w:rPr>
      </w:pPr>
      <w:r w:rsidRPr="00182C2D">
        <w:rPr>
          <w:rFonts w:ascii="Garamond" w:hAnsi="Garamond"/>
          <w:sz w:val="20"/>
          <w:szCs w:val="20"/>
          <w:lang w:val="sq-AL"/>
        </w:rPr>
        <w:t>Aneksi 1/h – Tabela e klasifikimit – Fjetje dhe m</w:t>
      </w:r>
      <w:r w:rsidR="00E57B5D" w:rsidRPr="00182C2D">
        <w:rPr>
          <w:rFonts w:ascii="Garamond" w:hAnsi="Garamond"/>
          <w:sz w:val="20"/>
          <w:szCs w:val="20"/>
          <w:lang w:val="sq-AL"/>
        </w:rPr>
        <w:t>ëngjes</w:t>
      </w:r>
    </w:p>
    <w:p w14:paraId="456B8655" w14:textId="77777777" w:rsidR="0014098A" w:rsidRPr="00182C2D" w:rsidRDefault="0014098A" w:rsidP="00E57B5D">
      <w:pPr>
        <w:widowControl w:val="0"/>
        <w:spacing w:after="0" w:line="240" w:lineRule="auto"/>
        <w:rPr>
          <w:rFonts w:ascii="Garamond" w:hAnsi="Garamond"/>
          <w:sz w:val="20"/>
          <w:szCs w:val="20"/>
          <w:lang w:val="sq-AL"/>
        </w:rPr>
      </w:pPr>
    </w:p>
    <w:p w14:paraId="368ACD23" w14:textId="77777777" w:rsidR="003B3304" w:rsidRPr="00182C2D" w:rsidRDefault="003B3304" w:rsidP="003B3304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  <w:lang w:val="sq-AL"/>
        </w:rPr>
      </w:pPr>
      <w:r w:rsidRPr="00182C2D">
        <w:rPr>
          <w:rFonts w:ascii="Garamond" w:hAnsi="Garamond"/>
          <w:sz w:val="20"/>
          <w:szCs w:val="20"/>
          <w:lang w:val="sq-AL"/>
        </w:rPr>
        <w:t>ANEKSI NR. 2</w:t>
      </w:r>
    </w:p>
    <w:p w14:paraId="5501A473" w14:textId="4236B537" w:rsidR="00E57B5D" w:rsidRPr="00182C2D" w:rsidRDefault="003B3304" w:rsidP="00E57B5D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  <w:lang w:val="sq-AL"/>
        </w:rPr>
      </w:pPr>
      <w:r w:rsidRPr="00182C2D">
        <w:rPr>
          <w:rFonts w:ascii="Garamond" w:hAnsi="Garamond"/>
          <w:sz w:val="20"/>
          <w:szCs w:val="20"/>
          <w:lang w:val="sq-AL"/>
        </w:rPr>
        <w:t>MODELI</w:t>
      </w:r>
      <w:r w:rsidR="00E57B5D" w:rsidRPr="00182C2D">
        <w:rPr>
          <w:rFonts w:ascii="Garamond" w:hAnsi="Garamond"/>
          <w:sz w:val="20"/>
          <w:szCs w:val="20"/>
          <w:lang w:val="sq-AL"/>
        </w:rPr>
        <w:t xml:space="preserve"> I CERTIFIKATËS SË KLASIFIKIMIT</w:t>
      </w:r>
    </w:p>
    <w:p w14:paraId="3B0EAD23" w14:textId="77777777" w:rsidR="00E57B5D" w:rsidRPr="00182C2D" w:rsidRDefault="00E57B5D" w:rsidP="003B3304">
      <w:pPr>
        <w:pStyle w:val="ListParagraph"/>
        <w:widowControl w:val="0"/>
        <w:spacing w:after="0" w:line="240" w:lineRule="auto"/>
        <w:ind w:left="0"/>
        <w:jc w:val="center"/>
        <w:outlineLvl w:val="0"/>
        <w:rPr>
          <w:rFonts w:ascii="Garamond" w:hAnsi="Garamond"/>
          <w:sz w:val="20"/>
          <w:szCs w:val="20"/>
          <w:lang w:val="sq-AL"/>
        </w:rPr>
      </w:pPr>
    </w:p>
    <w:p w14:paraId="368ACD26" w14:textId="77777777" w:rsidR="003B3304" w:rsidRPr="00182C2D" w:rsidRDefault="003B3304" w:rsidP="003B3304">
      <w:pPr>
        <w:pStyle w:val="ListParagraph"/>
        <w:widowControl w:val="0"/>
        <w:spacing w:after="0" w:line="240" w:lineRule="auto"/>
        <w:ind w:left="0"/>
        <w:jc w:val="center"/>
        <w:outlineLvl w:val="0"/>
        <w:rPr>
          <w:rFonts w:ascii="Garamond" w:hAnsi="Garamond"/>
          <w:sz w:val="20"/>
          <w:szCs w:val="20"/>
          <w:lang w:val="sq-AL"/>
        </w:rPr>
      </w:pPr>
      <w:r w:rsidRPr="00182C2D">
        <w:rPr>
          <w:rFonts w:ascii="Garamond" w:hAnsi="Garamond"/>
          <w:sz w:val="20"/>
          <w:szCs w:val="20"/>
          <w:lang w:val="sq-AL"/>
        </w:rPr>
        <w:t>REPUBLIKA E SHQIPËRISË</w:t>
      </w:r>
    </w:p>
    <w:p w14:paraId="368ACD27" w14:textId="77777777" w:rsidR="003B3304" w:rsidRPr="00182C2D" w:rsidRDefault="003B3304" w:rsidP="003B3304">
      <w:pPr>
        <w:pStyle w:val="ListParagraph"/>
        <w:widowControl w:val="0"/>
        <w:ind w:left="0"/>
        <w:jc w:val="center"/>
        <w:outlineLvl w:val="0"/>
        <w:rPr>
          <w:rFonts w:ascii="Garamond" w:hAnsi="Garamond"/>
          <w:b/>
          <w:sz w:val="20"/>
          <w:szCs w:val="20"/>
          <w:lang w:val="sq-AL"/>
        </w:rPr>
      </w:pPr>
      <w:r w:rsidRPr="00182C2D">
        <w:rPr>
          <w:rFonts w:ascii="Garamond" w:hAnsi="Garamond"/>
          <w:b/>
          <w:sz w:val="20"/>
          <w:szCs w:val="20"/>
          <w:lang w:val="sq-AL"/>
        </w:rPr>
        <w:t>Ministria e Zhvillimit Ekonomik, Turizmit, Tregtisë dhe Sipërmarrjes</w:t>
      </w:r>
    </w:p>
    <w:p w14:paraId="368ACD28" w14:textId="00A94CE3" w:rsidR="003B3304" w:rsidRPr="00182C2D" w:rsidRDefault="003B3304" w:rsidP="003B3304">
      <w:pPr>
        <w:pStyle w:val="ListParagraph"/>
        <w:widowControl w:val="0"/>
        <w:ind w:left="0"/>
        <w:outlineLvl w:val="0"/>
        <w:rPr>
          <w:rFonts w:ascii="CG Times" w:hAnsi="CG Times"/>
          <w:sz w:val="20"/>
          <w:szCs w:val="20"/>
          <w:lang w:val="sq-AL" w:eastAsia="ja-JP"/>
        </w:rPr>
      </w:pPr>
      <w:r w:rsidRPr="00182C2D">
        <w:rPr>
          <w:rFonts w:ascii="CG Times" w:hAnsi="CG Times"/>
          <w:noProof/>
          <w:sz w:val="20"/>
          <w:szCs w:val="20"/>
          <w:lang w:val="sq-AL" w:eastAsia="sq-AL"/>
        </w:rPr>
        <w:drawing>
          <wp:inline distT="0" distB="0" distL="0" distR="0" wp14:anchorId="368AE656" wp14:editId="368AE657">
            <wp:extent cx="1571624" cy="1204913"/>
            <wp:effectExtent l="0" t="0" r="0" b="0"/>
            <wp:docPr id="11" name="Picture 6" descr="Rezultate imazhesh për logo mzhet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zultate imazhesh për logo mzhett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468" cy="124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7B5D" w:rsidRPr="00182C2D">
        <w:rPr>
          <w:rFonts w:ascii="CG Times" w:hAnsi="CG Times"/>
          <w:sz w:val="20"/>
          <w:szCs w:val="20"/>
          <w:lang w:val="sq-AL" w:eastAsia="ja-JP"/>
        </w:rPr>
        <w:t xml:space="preserve">               </w:t>
      </w:r>
      <w:r w:rsidRPr="00182C2D">
        <w:rPr>
          <w:rFonts w:ascii="CG Times" w:hAnsi="CG Times"/>
          <w:sz w:val="20"/>
          <w:szCs w:val="20"/>
          <w:lang w:val="sq-AL" w:eastAsia="ja-JP"/>
        </w:rPr>
        <w:t xml:space="preserve">                                                      </w:t>
      </w:r>
      <w:r w:rsidRPr="00182C2D">
        <w:rPr>
          <w:rFonts w:ascii="CG Times" w:hAnsi="CG Times"/>
          <w:noProof/>
          <w:sz w:val="20"/>
          <w:szCs w:val="20"/>
          <w:lang w:val="sq-AL" w:eastAsia="sq-AL"/>
        </w:rPr>
        <w:drawing>
          <wp:inline distT="0" distB="0" distL="0" distR="0" wp14:anchorId="368AE658" wp14:editId="368AE659">
            <wp:extent cx="1382573" cy="1316736"/>
            <wp:effectExtent l="19050" t="0" r="8077" b="0"/>
            <wp:docPr id="12" name="Picture 5" descr="Rezultate imazhesh për logo albania go your own w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ezultate imazhesh për logo albania go your own wa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315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ACD29" w14:textId="77777777" w:rsidR="003B3304" w:rsidRPr="00182C2D" w:rsidRDefault="003B3304" w:rsidP="003B3304">
      <w:pPr>
        <w:pStyle w:val="ListParagraph"/>
        <w:widowControl w:val="0"/>
        <w:ind w:left="0"/>
        <w:jc w:val="center"/>
        <w:outlineLvl w:val="0"/>
        <w:rPr>
          <w:rFonts w:ascii="Garamond" w:hAnsi="Garamond"/>
          <w:b/>
          <w:sz w:val="20"/>
          <w:szCs w:val="20"/>
          <w:lang w:val="sq-AL"/>
        </w:rPr>
      </w:pPr>
      <w:r w:rsidRPr="00182C2D">
        <w:rPr>
          <w:rFonts w:ascii="Garamond" w:hAnsi="Garamond"/>
          <w:b/>
          <w:sz w:val="20"/>
          <w:szCs w:val="20"/>
          <w:lang w:val="sq-AL"/>
        </w:rPr>
        <w:t>CERTIFIKATË KLASIFIKIMI</w:t>
      </w:r>
    </w:p>
    <w:p w14:paraId="368ACD2A" w14:textId="77777777" w:rsidR="003B3304" w:rsidRPr="00182C2D" w:rsidRDefault="003B3304" w:rsidP="003B3304">
      <w:pPr>
        <w:pStyle w:val="ListParagraph"/>
        <w:widowControl w:val="0"/>
        <w:ind w:left="0"/>
        <w:jc w:val="center"/>
        <w:outlineLvl w:val="0"/>
        <w:rPr>
          <w:rFonts w:ascii="Garamond" w:hAnsi="Garamond"/>
          <w:b/>
          <w:sz w:val="20"/>
          <w:szCs w:val="20"/>
          <w:lang w:val="sq-AL"/>
        </w:rPr>
      </w:pPr>
      <w:r w:rsidRPr="00182C2D">
        <w:rPr>
          <w:rFonts w:ascii="Garamond" w:hAnsi="Garamond"/>
          <w:b/>
          <w:sz w:val="20"/>
          <w:szCs w:val="20"/>
          <w:lang w:val="sq-AL"/>
        </w:rPr>
        <w:t xml:space="preserve">[Kategoria e strukturës </w:t>
      </w:r>
      <w:proofErr w:type="spellStart"/>
      <w:r w:rsidRPr="00182C2D">
        <w:rPr>
          <w:rFonts w:ascii="Garamond" w:hAnsi="Garamond"/>
          <w:b/>
          <w:sz w:val="20"/>
          <w:szCs w:val="20"/>
          <w:lang w:val="sq-AL"/>
        </w:rPr>
        <w:t>akomoduese</w:t>
      </w:r>
      <w:proofErr w:type="spellEnd"/>
      <w:r w:rsidRPr="00182C2D">
        <w:rPr>
          <w:rFonts w:ascii="Garamond" w:hAnsi="Garamond"/>
          <w:b/>
          <w:sz w:val="20"/>
          <w:szCs w:val="20"/>
          <w:lang w:val="sq-AL"/>
        </w:rPr>
        <w:t>]</w:t>
      </w:r>
    </w:p>
    <w:p w14:paraId="368ACD2B" w14:textId="77777777" w:rsidR="003B3304" w:rsidRPr="00182C2D" w:rsidRDefault="003B3304" w:rsidP="003B3304">
      <w:pPr>
        <w:pStyle w:val="ListParagraph"/>
        <w:widowControl w:val="0"/>
        <w:ind w:left="0"/>
        <w:jc w:val="center"/>
        <w:outlineLvl w:val="0"/>
        <w:rPr>
          <w:rFonts w:ascii="Garamond" w:hAnsi="Garamond"/>
          <w:b/>
          <w:sz w:val="20"/>
          <w:szCs w:val="20"/>
          <w:lang w:val="sq-AL"/>
        </w:rPr>
      </w:pPr>
      <w:r w:rsidRPr="00182C2D">
        <w:rPr>
          <w:rFonts w:ascii="Garamond" w:hAnsi="Garamond"/>
          <w:b/>
          <w:sz w:val="20"/>
          <w:szCs w:val="20"/>
          <w:lang w:val="sq-AL"/>
        </w:rPr>
        <w:t>[Niveli i klasifikimit]</w:t>
      </w:r>
    </w:p>
    <w:p w14:paraId="368ACD2C" w14:textId="77777777" w:rsidR="003B3304" w:rsidRPr="00182C2D" w:rsidRDefault="003B3304" w:rsidP="003B3304">
      <w:pPr>
        <w:pStyle w:val="ListParagraph"/>
        <w:widowControl w:val="0"/>
        <w:ind w:left="0"/>
        <w:jc w:val="center"/>
        <w:outlineLvl w:val="0"/>
        <w:rPr>
          <w:rFonts w:ascii="Garamond" w:hAnsi="Garamond"/>
          <w:i/>
          <w:sz w:val="20"/>
          <w:szCs w:val="20"/>
          <w:lang w:val="sq-AL"/>
        </w:rPr>
      </w:pPr>
      <w:r w:rsidRPr="00182C2D">
        <w:rPr>
          <w:rFonts w:ascii="Garamond" w:hAnsi="Garamond"/>
          <w:i/>
          <w:sz w:val="20"/>
          <w:szCs w:val="20"/>
          <w:lang w:val="sq-AL"/>
        </w:rPr>
        <w:t xml:space="preserve">[Emri i strukturës </w:t>
      </w:r>
      <w:proofErr w:type="spellStart"/>
      <w:r w:rsidRPr="00182C2D">
        <w:rPr>
          <w:rFonts w:ascii="Garamond" w:hAnsi="Garamond"/>
          <w:i/>
          <w:sz w:val="20"/>
          <w:szCs w:val="20"/>
          <w:lang w:val="sq-AL"/>
        </w:rPr>
        <w:t>akomoduese</w:t>
      </w:r>
      <w:proofErr w:type="spellEnd"/>
      <w:r w:rsidRPr="00182C2D">
        <w:rPr>
          <w:rFonts w:ascii="Garamond" w:hAnsi="Garamond"/>
          <w:i/>
          <w:sz w:val="20"/>
          <w:szCs w:val="20"/>
          <w:lang w:val="sq-AL"/>
        </w:rPr>
        <w:t>]</w:t>
      </w:r>
    </w:p>
    <w:p w14:paraId="368ACD2D" w14:textId="77777777" w:rsidR="003B3304" w:rsidRPr="00182C2D" w:rsidRDefault="003B3304" w:rsidP="003B3304">
      <w:pPr>
        <w:pStyle w:val="ListParagraph"/>
        <w:widowControl w:val="0"/>
        <w:ind w:left="0"/>
        <w:jc w:val="center"/>
        <w:outlineLvl w:val="0"/>
        <w:rPr>
          <w:rFonts w:ascii="Garamond" w:hAnsi="Garamond"/>
          <w:sz w:val="20"/>
          <w:szCs w:val="20"/>
          <w:lang w:val="sq-AL"/>
        </w:rPr>
      </w:pPr>
      <w:r w:rsidRPr="00182C2D">
        <w:rPr>
          <w:rFonts w:ascii="Garamond" w:hAnsi="Garamond"/>
          <w:sz w:val="20"/>
          <w:szCs w:val="20"/>
          <w:lang w:val="sq-AL"/>
        </w:rPr>
        <w:t xml:space="preserve"> klasifikohet në kategorinë [</w:t>
      </w:r>
      <w:r w:rsidRPr="00182C2D">
        <w:rPr>
          <w:rFonts w:ascii="Garamond" w:hAnsi="Garamond"/>
          <w:i/>
          <w:sz w:val="20"/>
          <w:szCs w:val="20"/>
          <w:lang w:val="sq-AL"/>
        </w:rPr>
        <w:t>Lloji i kategorisë</w:t>
      </w:r>
      <w:r w:rsidRPr="00182C2D">
        <w:rPr>
          <w:rFonts w:ascii="Garamond" w:hAnsi="Garamond"/>
          <w:sz w:val="20"/>
          <w:szCs w:val="20"/>
          <w:lang w:val="sq-AL"/>
        </w:rPr>
        <w:t>], me nivel klasifikimi [</w:t>
      </w:r>
      <w:r w:rsidRPr="00182C2D">
        <w:rPr>
          <w:rFonts w:ascii="Garamond" w:hAnsi="Garamond"/>
          <w:i/>
          <w:sz w:val="20"/>
          <w:szCs w:val="20"/>
          <w:lang w:val="sq-AL"/>
        </w:rPr>
        <w:t>Niveli i klasifikimit</w:t>
      </w:r>
      <w:r w:rsidRPr="00182C2D">
        <w:rPr>
          <w:rFonts w:ascii="Garamond" w:hAnsi="Garamond"/>
          <w:sz w:val="20"/>
          <w:szCs w:val="20"/>
          <w:lang w:val="sq-AL"/>
        </w:rPr>
        <w:t xml:space="preserve">], </w:t>
      </w:r>
    </w:p>
    <w:p w14:paraId="368ACD2E" w14:textId="77777777" w:rsidR="003B3304" w:rsidRPr="00182C2D" w:rsidRDefault="003B3304" w:rsidP="003B3304">
      <w:pPr>
        <w:pStyle w:val="ListParagraph"/>
        <w:widowControl w:val="0"/>
        <w:ind w:left="0"/>
        <w:jc w:val="center"/>
        <w:outlineLvl w:val="0"/>
        <w:rPr>
          <w:rFonts w:ascii="Garamond" w:hAnsi="Garamond"/>
          <w:sz w:val="20"/>
          <w:szCs w:val="20"/>
          <w:lang w:val="sq-AL"/>
        </w:rPr>
      </w:pPr>
      <w:r w:rsidRPr="00182C2D">
        <w:rPr>
          <w:rFonts w:ascii="Garamond" w:hAnsi="Garamond"/>
          <w:sz w:val="20"/>
          <w:szCs w:val="20"/>
          <w:lang w:val="sq-AL"/>
        </w:rPr>
        <w:t>sipas kritereve të klasifikimit të zbatueshme për [</w:t>
      </w:r>
      <w:r w:rsidRPr="00182C2D">
        <w:rPr>
          <w:rFonts w:ascii="Garamond" w:hAnsi="Garamond"/>
          <w:i/>
          <w:sz w:val="20"/>
          <w:szCs w:val="20"/>
          <w:lang w:val="sq-AL"/>
        </w:rPr>
        <w:t xml:space="preserve">Kategorinë e strukturës </w:t>
      </w:r>
      <w:proofErr w:type="spellStart"/>
      <w:r w:rsidRPr="00182C2D">
        <w:rPr>
          <w:rFonts w:ascii="Garamond" w:hAnsi="Garamond"/>
          <w:i/>
          <w:sz w:val="20"/>
          <w:szCs w:val="20"/>
          <w:lang w:val="sq-AL"/>
        </w:rPr>
        <w:t>akomoduese</w:t>
      </w:r>
      <w:proofErr w:type="spellEnd"/>
      <w:r w:rsidRPr="00182C2D">
        <w:rPr>
          <w:rFonts w:ascii="Garamond" w:hAnsi="Garamond"/>
          <w:sz w:val="20"/>
          <w:szCs w:val="20"/>
          <w:lang w:val="sq-AL"/>
        </w:rPr>
        <w:t>].</w:t>
      </w:r>
    </w:p>
    <w:p w14:paraId="368ACD2F" w14:textId="77777777" w:rsidR="003B3304" w:rsidRPr="00182C2D" w:rsidRDefault="003B3304" w:rsidP="003B3304">
      <w:pPr>
        <w:pStyle w:val="ListParagraph"/>
        <w:widowControl w:val="0"/>
        <w:ind w:left="0"/>
        <w:jc w:val="center"/>
        <w:outlineLvl w:val="0"/>
        <w:rPr>
          <w:rFonts w:ascii="Garamond" w:hAnsi="Garamond"/>
          <w:sz w:val="20"/>
          <w:szCs w:val="20"/>
          <w:lang w:val="sq-AL"/>
        </w:rPr>
      </w:pPr>
      <w:r w:rsidRPr="00182C2D">
        <w:rPr>
          <w:rFonts w:ascii="Garamond" w:hAnsi="Garamond"/>
          <w:sz w:val="20"/>
          <w:szCs w:val="20"/>
          <w:lang w:val="sq-AL"/>
        </w:rPr>
        <w:t>Lëshuar më __.__.____</w:t>
      </w:r>
      <w:r w:rsidRPr="00182C2D">
        <w:rPr>
          <w:rFonts w:ascii="Garamond" w:hAnsi="Garamond"/>
          <w:sz w:val="20"/>
          <w:szCs w:val="20"/>
          <w:lang w:val="sq-AL"/>
        </w:rPr>
        <w:tab/>
      </w:r>
      <w:r w:rsidRPr="00182C2D">
        <w:rPr>
          <w:rFonts w:ascii="Garamond" w:hAnsi="Garamond"/>
          <w:sz w:val="20"/>
          <w:szCs w:val="20"/>
          <w:lang w:val="sq-AL"/>
        </w:rPr>
        <w:tab/>
      </w:r>
      <w:r w:rsidRPr="00182C2D">
        <w:rPr>
          <w:rFonts w:ascii="Garamond" w:hAnsi="Garamond"/>
          <w:sz w:val="20"/>
          <w:szCs w:val="20"/>
          <w:lang w:val="sq-AL"/>
        </w:rPr>
        <w:tab/>
      </w:r>
      <w:r w:rsidRPr="00182C2D">
        <w:rPr>
          <w:rFonts w:ascii="Garamond" w:hAnsi="Garamond"/>
          <w:sz w:val="20"/>
          <w:szCs w:val="20"/>
          <w:lang w:val="sq-AL"/>
        </w:rPr>
        <w:tab/>
        <w:t xml:space="preserve"> E vlefshme deri më __.__.____</w:t>
      </w:r>
    </w:p>
    <w:p w14:paraId="368ACD30" w14:textId="77777777" w:rsidR="003B3304" w:rsidRPr="00182C2D" w:rsidRDefault="003B3304" w:rsidP="003B3304">
      <w:pPr>
        <w:pStyle w:val="ListParagraph"/>
        <w:widowControl w:val="0"/>
        <w:ind w:left="0"/>
        <w:jc w:val="center"/>
        <w:outlineLvl w:val="0"/>
        <w:rPr>
          <w:rFonts w:ascii="Garamond" w:hAnsi="Garamond"/>
          <w:sz w:val="20"/>
          <w:szCs w:val="20"/>
          <w:lang w:val="sq-AL"/>
        </w:rPr>
      </w:pPr>
      <w:r w:rsidRPr="00182C2D">
        <w:rPr>
          <w:rFonts w:ascii="Garamond" w:hAnsi="Garamond"/>
          <w:sz w:val="20"/>
          <w:szCs w:val="20"/>
          <w:lang w:val="sq-AL"/>
        </w:rPr>
        <w:t>__________________________</w:t>
      </w:r>
    </w:p>
    <w:p w14:paraId="368ACD45" w14:textId="46F6DED4" w:rsidR="003B3304" w:rsidRPr="00182C2D" w:rsidRDefault="003B3304" w:rsidP="00E57B5D">
      <w:pPr>
        <w:pStyle w:val="ListParagraph"/>
        <w:widowControl w:val="0"/>
        <w:ind w:left="0"/>
        <w:jc w:val="center"/>
        <w:outlineLvl w:val="0"/>
        <w:rPr>
          <w:rFonts w:ascii="Garamond" w:hAnsi="Garamond"/>
          <w:b/>
          <w:sz w:val="20"/>
          <w:szCs w:val="20"/>
          <w:lang w:val="sq-AL"/>
        </w:rPr>
      </w:pPr>
      <w:r w:rsidRPr="00182C2D">
        <w:rPr>
          <w:rFonts w:ascii="Garamond" w:hAnsi="Garamond"/>
          <w:b/>
          <w:sz w:val="20"/>
          <w:szCs w:val="20"/>
          <w:lang w:val="sq-AL"/>
        </w:rPr>
        <w:t>M I N I S T R I</w:t>
      </w:r>
    </w:p>
    <w:p w14:paraId="05B3FD30" w14:textId="77777777" w:rsidR="00E57B5D" w:rsidRPr="00182C2D" w:rsidRDefault="00E57B5D" w:rsidP="00E57B5D">
      <w:pPr>
        <w:pStyle w:val="ListParagraph"/>
        <w:widowControl w:val="0"/>
        <w:ind w:left="0"/>
        <w:jc w:val="center"/>
        <w:outlineLvl w:val="0"/>
        <w:rPr>
          <w:rFonts w:ascii="Garamond" w:hAnsi="Garamond"/>
          <w:b/>
          <w:sz w:val="20"/>
          <w:szCs w:val="20"/>
          <w:lang w:val="sq-AL"/>
        </w:rPr>
      </w:pPr>
    </w:p>
    <w:p w14:paraId="7A52EA33" w14:textId="77777777" w:rsidR="00E57B5D" w:rsidRPr="00182C2D" w:rsidRDefault="00E57B5D" w:rsidP="00E57B5D">
      <w:pPr>
        <w:pStyle w:val="ListParagraph"/>
        <w:widowControl w:val="0"/>
        <w:ind w:left="0"/>
        <w:jc w:val="center"/>
        <w:outlineLvl w:val="0"/>
        <w:rPr>
          <w:rFonts w:ascii="Garamond" w:hAnsi="Garamond"/>
          <w:b/>
          <w:sz w:val="20"/>
          <w:szCs w:val="20"/>
          <w:lang w:val="sq-AL"/>
        </w:rPr>
      </w:pPr>
    </w:p>
    <w:p w14:paraId="59EF938D" w14:textId="77777777" w:rsidR="00E57B5D" w:rsidRPr="00182C2D" w:rsidRDefault="00E57B5D" w:rsidP="00E57B5D">
      <w:pPr>
        <w:pStyle w:val="ListParagraph"/>
        <w:widowControl w:val="0"/>
        <w:ind w:left="0"/>
        <w:jc w:val="center"/>
        <w:outlineLvl w:val="0"/>
        <w:rPr>
          <w:rFonts w:ascii="Garamond" w:hAnsi="Garamond"/>
          <w:b/>
          <w:sz w:val="20"/>
          <w:szCs w:val="20"/>
          <w:lang w:val="sq-AL"/>
        </w:rPr>
      </w:pPr>
    </w:p>
    <w:p w14:paraId="56FC5DB7" w14:textId="77777777" w:rsidR="00E57B5D" w:rsidRPr="00182C2D" w:rsidRDefault="00E57B5D" w:rsidP="00E57B5D">
      <w:pPr>
        <w:pStyle w:val="ListParagraph"/>
        <w:widowControl w:val="0"/>
        <w:ind w:left="0"/>
        <w:jc w:val="center"/>
        <w:outlineLvl w:val="0"/>
        <w:rPr>
          <w:rFonts w:ascii="Garamond" w:hAnsi="Garamond"/>
          <w:b/>
          <w:sz w:val="20"/>
          <w:szCs w:val="20"/>
          <w:lang w:val="sq-AL"/>
        </w:rPr>
      </w:pPr>
    </w:p>
    <w:p w14:paraId="2AA418FD" w14:textId="77777777" w:rsidR="00E57B5D" w:rsidRPr="00182C2D" w:rsidRDefault="00E57B5D" w:rsidP="00E57B5D">
      <w:pPr>
        <w:pStyle w:val="ListParagraph"/>
        <w:widowControl w:val="0"/>
        <w:ind w:left="0"/>
        <w:jc w:val="center"/>
        <w:outlineLvl w:val="0"/>
        <w:rPr>
          <w:rFonts w:ascii="Garamond" w:hAnsi="Garamond"/>
          <w:b/>
          <w:sz w:val="20"/>
          <w:szCs w:val="20"/>
          <w:lang w:val="sq-AL"/>
        </w:rPr>
      </w:pPr>
    </w:p>
    <w:p w14:paraId="745F5DC6" w14:textId="77777777" w:rsidR="00E57B5D" w:rsidRPr="00182C2D" w:rsidRDefault="00E57B5D" w:rsidP="00E57B5D">
      <w:pPr>
        <w:pStyle w:val="ListParagraph"/>
        <w:widowControl w:val="0"/>
        <w:ind w:left="0"/>
        <w:jc w:val="center"/>
        <w:outlineLvl w:val="0"/>
        <w:rPr>
          <w:rFonts w:ascii="Garamond" w:hAnsi="Garamond"/>
          <w:b/>
          <w:sz w:val="20"/>
          <w:szCs w:val="20"/>
          <w:lang w:val="sq-AL"/>
        </w:rPr>
      </w:pPr>
    </w:p>
    <w:p w14:paraId="099D7A28" w14:textId="77777777" w:rsidR="00E57B5D" w:rsidRPr="00182C2D" w:rsidRDefault="00E57B5D" w:rsidP="00E57B5D">
      <w:pPr>
        <w:pStyle w:val="ListParagraph"/>
        <w:widowControl w:val="0"/>
        <w:ind w:left="0"/>
        <w:jc w:val="center"/>
        <w:outlineLvl w:val="0"/>
        <w:rPr>
          <w:rFonts w:ascii="Garamond" w:hAnsi="Garamond"/>
          <w:b/>
          <w:sz w:val="20"/>
          <w:szCs w:val="20"/>
          <w:lang w:val="sq-AL"/>
        </w:rPr>
      </w:pPr>
    </w:p>
    <w:p w14:paraId="79640281" w14:textId="77777777" w:rsidR="00E57B5D" w:rsidRPr="00182C2D" w:rsidRDefault="00E57B5D" w:rsidP="00E57B5D">
      <w:pPr>
        <w:pStyle w:val="ListParagraph"/>
        <w:widowControl w:val="0"/>
        <w:ind w:left="0"/>
        <w:jc w:val="center"/>
        <w:outlineLvl w:val="0"/>
        <w:rPr>
          <w:rFonts w:ascii="Garamond" w:hAnsi="Garamond"/>
          <w:b/>
          <w:sz w:val="20"/>
          <w:szCs w:val="20"/>
          <w:lang w:val="sq-AL"/>
        </w:rPr>
      </w:pPr>
    </w:p>
    <w:p w14:paraId="0CC114FD" w14:textId="77777777" w:rsidR="00E57B5D" w:rsidRPr="00182C2D" w:rsidRDefault="00E57B5D" w:rsidP="00E57B5D">
      <w:pPr>
        <w:pStyle w:val="ListParagraph"/>
        <w:widowControl w:val="0"/>
        <w:ind w:left="0"/>
        <w:jc w:val="center"/>
        <w:outlineLvl w:val="0"/>
        <w:rPr>
          <w:rFonts w:ascii="Garamond" w:hAnsi="Garamond"/>
          <w:b/>
          <w:sz w:val="20"/>
          <w:szCs w:val="20"/>
          <w:lang w:val="sq-AL"/>
        </w:rPr>
      </w:pPr>
    </w:p>
    <w:p w14:paraId="664EE6C7" w14:textId="77777777" w:rsidR="00E57B5D" w:rsidRPr="00182C2D" w:rsidRDefault="00E57B5D" w:rsidP="00E57B5D">
      <w:pPr>
        <w:pStyle w:val="ListParagraph"/>
        <w:widowControl w:val="0"/>
        <w:ind w:left="0"/>
        <w:jc w:val="center"/>
        <w:outlineLvl w:val="0"/>
        <w:rPr>
          <w:rFonts w:ascii="Garamond" w:hAnsi="Garamond"/>
          <w:b/>
          <w:sz w:val="20"/>
          <w:szCs w:val="20"/>
          <w:lang w:val="sq-AL"/>
        </w:rPr>
      </w:pPr>
    </w:p>
    <w:p w14:paraId="7BF85B52" w14:textId="77777777" w:rsidR="00E57B5D" w:rsidRPr="00182C2D" w:rsidRDefault="00E57B5D" w:rsidP="00E57B5D">
      <w:pPr>
        <w:pStyle w:val="ListParagraph"/>
        <w:widowControl w:val="0"/>
        <w:ind w:left="0"/>
        <w:jc w:val="center"/>
        <w:outlineLvl w:val="0"/>
        <w:rPr>
          <w:rFonts w:ascii="Garamond" w:hAnsi="Garamond"/>
          <w:b/>
          <w:sz w:val="20"/>
          <w:szCs w:val="20"/>
          <w:lang w:val="sq-AL"/>
        </w:rPr>
      </w:pPr>
    </w:p>
    <w:p w14:paraId="01D462BC" w14:textId="77777777" w:rsidR="00E57B5D" w:rsidRPr="00182C2D" w:rsidRDefault="00E57B5D" w:rsidP="00E57B5D">
      <w:pPr>
        <w:pStyle w:val="ListParagraph"/>
        <w:widowControl w:val="0"/>
        <w:ind w:left="0"/>
        <w:jc w:val="center"/>
        <w:outlineLvl w:val="0"/>
        <w:rPr>
          <w:rFonts w:ascii="Garamond" w:hAnsi="Garamond"/>
          <w:b/>
          <w:sz w:val="20"/>
          <w:szCs w:val="20"/>
          <w:lang w:val="sq-AL"/>
        </w:rPr>
      </w:pPr>
    </w:p>
    <w:p w14:paraId="4BDC8935" w14:textId="77777777" w:rsidR="00E57B5D" w:rsidRPr="00182C2D" w:rsidRDefault="00E57B5D" w:rsidP="00E57B5D">
      <w:pPr>
        <w:pStyle w:val="ListParagraph"/>
        <w:widowControl w:val="0"/>
        <w:ind w:left="0"/>
        <w:jc w:val="center"/>
        <w:outlineLvl w:val="0"/>
        <w:rPr>
          <w:rFonts w:ascii="Garamond" w:hAnsi="Garamond"/>
          <w:b/>
          <w:sz w:val="20"/>
          <w:szCs w:val="20"/>
          <w:lang w:val="sq-AL"/>
        </w:rPr>
      </w:pPr>
    </w:p>
    <w:p w14:paraId="668897F6" w14:textId="77777777" w:rsidR="00E57B5D" w:rsidRPr="00182C2D" w:rsidRDefault="00E57B5D" w:rsidP="00E57B5D">
      <w:pPr>
        <w:pStyle w:val="ListParagraph"/>
        <w:widowControl w:val="0"/>
        <w:ind w:left="0"/>
        <w:jc w:val="center"/>
        <w:outlineLvl w:val="0"/>
        <w:rPr>
          <w:rFonts w:ascii="Garamond" w:hAnsi="Garamond"/>
          <w:b/>
          <w:sz w:val="20"/>
          <w:szCs w:val="20"/>
          <w:lang w:val="sq-AL"/>
        </w:rPr>
      </w:pPr>
    </w:p>
    <w:p w14:paraId="213AA3D1" w14:textId="77777777" w:rsidR="00E57B5D" w:rsidRPr="00182C2D" w:rsidRDefault="00E57B5D" w:rsidP="00E57B5D">
      <w:pPr>
        <w:pStyle w:val="ListParagraph"/>
        <w:widowControl w:val="0"/>
        <w:ind w:left="0"/>
        <w:jc w:val="center"/>
        <w:outlineLvl w:val="0"/>
        <w:rPr>
          <w:rFonts w:ascii="Garamond" w:hAnsi="Garamond"/>
          <w:b/>
          <w:sz w:val="20"/>
          <w:szCs w:val="20"/>
          <w:lang w:val="sq-AL"/>
        </w:rPr>
      </w:pPr>
    </w:p>
    <w:p w14:paraId="61AB4E88" w14:textId="77777777" w:rsidR="00E57B5D" w:rsidRPr="00182C2D" w:rsidRDefault="00E57B5D" w:rsidP="00E57B5D">
      <w:pPr>
        <w:pStyle w:val="ListParagraph"/>
        <w:widowControl w:val="0"/>
        <w:ind w:left="0"/>
        <w:jc w:val="center"/>
        <w:outlineLvl w:val="0"/>
        <w:rPr>
          <w:rFonts w:ascii="Garamond" w:hAnsi="Garamond"/>
          <w:b/>
          <w:sz w:val="20"/>
          <w:szCs w:val="20"/>
          <w:lang w:val="sq-AL"/>
        </w:rPr>
      </w:pPr>
    </w:p>
    <w:p w14:paraId="03F0ADCC" w14:textId="77777777" w:rsidR="00E57B5D" w:rsidRPr="00182C2D" w:rsidRDefault="00E57B5D" w:rsidP="00E57B5D">
      <w:pPr>
        <w:pStyle w:val="ListParagraph"/>
        <w:widowControl w:val="0"/>
        <w:ind w:left="0"/>
        <w:jc w:val="center"/>
        <w:outlineLvl w:val="0"/>
        <w:rPr>
          <w:rFonts w:ascii="Garamond" w:hAnsi="Garamond"/>
          <w:b/>
          <w:sz w:val="20"/>
          <w:szCs w:val="20"/>
          <w:lang w:val="sq-AL"/>
        </w:rPr>
      </w:pPr>
    </w:p>
    <w:p w14:paraId="43481E49" w14:textId="77777777" w:rsidR="00E57B5D" w:rsidRPr="00182C2D" w:rsidRDefault="00E57B5D" w:rsidP="00E57B5D">
      <w:pPr>
        <w:pStyle w:val="ListParagraph"/>
        <w:widowControl w:val="0"/>
        <w:ind w:left="0"/>
        <w:jc w:val="center"/>
        <w:outlineLvl w:val="0"/>
        <w:rPr>
          <w:rFonts w:ascii="Garamond" w:hAnsi="Garamond"/>
          <w:b/>
          <w:sz w:val="20"/>
          <w:szCs w:val="20"/>
          <w:lang w:val="sq-AL"/>
        </w:rPr>
      </w:pPr>
    </w:p>
    <w:p w14:paraId="40BEB2AE" w14:textId="77777777" w:rsidR="00E57B5D" w:rsidRPr="00182C2D" w:rsidRDefault="00E57B5D" w:rsidP="00E57B5D">
      <w:pPr>
        <w:pStyle w:val="ListParagraph"/>
        <w:widowControl w:val="0"/>
        <w:ind w:left="0"/>
        <w:jc w:val="center"/>
        <w:outlineLvl w:val="0"/>
        <w:rPr>
          <w:rFonts w:ascii="Garamond" w:hAnsi="Garamond"/>
          <w:b/>
          <w:sz w:val="20"/>
          <w:szCs w:val="20"/>
          <w:lang w:val="sq-AL"/>
        </w:rPr>
      </w:pPr>
    </w:p>
    <w:p w14:paraId="6ED9A715" w14:textId="77777777" w:rsidR="00E57B5D" w:rsidRPr="00182C2D" w:rsidRDefault="00E57B5D" w:rsidP="00E57B5D">
      <w:pPr>
        <w:pStyle w:val="ListParagraph"/>
        <w:widowControl w:val="0"/>
        <w:ind w:left="0"/>
        <w:jc w:val="center"/>
        <w:outlineLvl w:val="0"/>
        <w:rPr>
          <w:rFonts w:ascii="Garamond" w:hAnsi="Garamond"/>
          <w:b/>
          <w:sz w:val="20"/>
          <w:szCs w:val="20"/>
          <w:lang w:val="sq-AL"/>
        </w:rPr>
      </w:pPr>
    </w:p>
    <w:p w14:paraId="2EEBC3B8" w14:textId="77777777" w:rsidR="00E57B5D" w:rsidRPr="00182C2D" w:rsidRDefault="00E57B5D" w:rsidP="00E57B5D">
      <w:pPr>
        <w:pStyle w:val="ListParagraph"/>
        <w:widowControl w:val="0"/>
        <w:ind w:left="0"/>
        <w:jc w:val="center"/>
        <w:outlineLvl w:val="0"/>
        <w:rPr>
          <w:rFonts w:ascii="Garamond" w:hAnsi="Garamond"/>
          <w:b/>
          <w:sz w:val="20"/>
          <w:szCs w:val="20"/>
          <w:lang w:val="sq-AL"/>
        </w:rPr>
      </w:pPr>
    </w:p>
    <w:p w14:paraId="25C043AF" w14:textId="77777777" w:rsidR="00E57B5D" w:rsidRPr="00182C2D" w:rsidRDefault="00E57B5D" w:rsidP="00E57B5D">
      <w:pPr>
        <w:pStyle w:val="ListParagraph"/>
        <w:widowControl w:val="0"/>
        <w:ind w:left="0"/>
        <w:jc w:val="center"/>
        <w:outlineLvl w:val="0"/>
        <w:rPr>
          <w:rFonts w:ascii="Garamond" w:hAnsi="Garamond"/>
          <w:sz w:val="20"/>
          <w:szCs w:val="20"/>
          <w:lang w:val="sq-AL"/>
        </w:rPr>
      </w:pPr>
    </w:p>
    <w:p w14:paraId="368ACD46" w14:textId="77777777" w:rsidR="003B3304" w:rsidRPr="00182C2D" w:rsidRDefault="003B3304" w:rsidP="003B3304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  <w:lang w:val="sq-AL"/>
        </w:rPr>
      </w:pPr>
      <w:r w:rsidRPr="00182C2D">
        <w:rPr>
          <w:rFonts w:ascii="Garamond" w:hAnsi="Garamond"/>
          <w:sz w:val="20"/>
          <w:szCs w:val="20"/>
          <w:lang w:val="sq-AL"/>
        </w:rPr>
        <w:t>ANEKSI 1/A</w:t>
      </w:r>
    </w:p>
    <w:p w14:paraId="62C4FDF6" w14:textId="5BF1623F" w:rsidR="00E57B5D" w:rsidRPr="00182C2D" w:rsidRDefault="00E57B5D" w:rsidP="00E57B5D">
      <w:pPr>
        <w:widowControl w:val="0"/>
        <w:spacing w:after="0" w:line="240" w:lineRule="auto"/>
        <w:jc w:val="center"/>
        <w:rPr>
          <w:rFonts w:ascii="Garamond" w:hAnsi="Garamond"/>
          <w:sz w:val="20"/>
          <w:szCs w:val="20"/>
          <w:lang w:val="sq-AL"/>
        </w:rPr>
      </w:pPr>
      <w:r w:rsidRPr="00182C2D">
        <w:rPr>
          <w:rFonts w:ascii="Garamond" w:hAnsi="Garamond"/>
          <w:sz w:val="20"/>
          <w:szCs w:val="20"/>
          <w:lang w:val="sq-AL"/>
        </w:rPr>
        <w:t>TABELË KLASIFIKIMI - BUJTINA</w:t>
      </w:r>
    </w:p>
    <w:p w14:paraId="3A4F9EB5" w14:textId="77777777" w:rsidR="00E57B5D" w:rsidRPr="00182C2D" w:rsidRDefault="00E57B5D" w:rsidP="003B3304">
      <w:pPr>
        <w:pStyle w:val="Paragrafi"/>
        <w:ind w:firstLine="0"/>
        <w:rPr>
          <w:rFonts w:eastAsia="Times New Roman"/>
          <w:spacing w:val="-4"/>
          <w:szCs w:val="24"/>
          <w:lang w:val="sq-AL" w:eastAsia="en-GB"/>
        </w:rPr>
      </w:pPr>
    </w:p>
    <w:p w14:paraId="368ACD4A" w14:textId="77777777" w:rsidR="003B3304" w:rsidRPr="00182C2D" w:rsidRDefault="003B3304" w:rsidP="003B3304">
      <w:pPr>
        <w:pStyle w:val="Paragrafi"/>
        <w:ind w:firstLine="0"/>
        <w:rPr>
          <w:rFonts w:eastAsia="Times New Roman"/>
          <w:spacing w:val="-4"/>
          <w:szCs w:val="24"/>
          <w:lang w:val="sq-AL" w:eastAsia="en-GB"/>
        </w:rPr>
      </w:pPr>
      <w:r w:rsidRPr="00182C2D">
        <w:rPr>
          <w:rFonts w:eastAsia="Times New Roman"/>
          <w:noProof/>
          <w:spacing w:val="-4"/>
          <w:szCs w:val="24"/>
          <w:lang w:val="sq-AL" w:eastAsia="sq-AL"/>
        </w:rPr>
        <w:drawing>
          <wp:inline distT="0" distB="0" distL="0" distR="0" wp14:anchorId="368AE65C" wp14:editId="368AE65D">
            <wp:extent cx="6120765" cy="3827334"/>
            <wp:effectExtent l="19050" t="0" r="0" b="0"/>
            <wp:docPr id="4" name="Picture 11" descr="Aneksi 1a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a_Page_2.jpg"/>
                    <pic:cNvPicPr/>
                  </pic:nvPicPr>
                  <pic:blipFill>
                    <a:blip r:embed="rId10" cstate="print"/>
                    <a:srcRect l="2370" t="11312" r="2791" b="12071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827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ACD4B" w14:textId="77777777" w:rsidR="003B3304" w:rsidRPr="00182C2D" w:rsidRDefault="003B3304" w:rsidP="003B3304">
      <w:pPr>
        <w:pStyle w:val="Paragrafi"/>
        <w:ind w:firstLine="0"/>
        <w:rPr>
          <w:rFonts w:eastAsia="Times New Roman"/>
          <w:spacing w:val="-4"/>
          <w:szCs w:val="24"/>
          <w:lang w:val="sq-AL" w:eastAsia="en-GB"/>
        </w:rPr>
      </w:pPr>
      <w:r w:rsidRPr="00182C2D">
        <w:rPr>
          <w:rFonts w:eastAsia="Times New Roman"/>
          <w:noProof/>
          <w:spacing w:val="-4"/>
          <w:szCs w:val="24"/>
          <w:lang w:val="sq-AL" w:eastAsia="sq-AL"/>
        </w:rPr>
        <w:drawing>
          <wp:inline distT="0" distB="0" distL="0" distR="0" wp14:anchorId="368AE65E" wp14:editId="368AE65F">
            <wp:extent cx="6185579" cy="4225159"/>
            <wp:effectExtent l="19050" t="0" r="5671" b="0"/>
            <wp:docPr id="5" name="Picture 12" descr="Aneksi 1a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a_Page_3.jpg"/>
                    <pic:cNvPicPr/>
                  </pic:nvPicPr>
                  <pic:blipFill>
                    <a:blip r:embed="rId11" cstate="print"/>
                    <a:srcRect l="2370" t="10779" r="3112" b="12590"/>
                    <a:stretch>
                      <a:fillRect/>
                    </a:stretch>
                  </pic:blipFill>
                  <pic:spPr>
                    <a:xfrm>
                      <a:off x="0" y="0"/>
                      <a:ext cx="6195370" cy="4231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ACD4C" w14:textId="77777777" w:rsidR="003B3304" w:rsidRPr="00182C2D" w:rsidRDefault="003B3304" w:rsidP="003B3304">
      <w:pPr>
        <w:pStyle w:val="Paragrafi"/>
        <w:ind w:firstLine="0"/>
        <w:rPr>
          <w:rFonts w:eastAsia="Times New Roman"/>
          <w:spacing w:val="-4"/>
          <w:szCs w:val="24"/>
          <w:lang w:val="sq-AL" w:eastAsia="en-GB"/>
        </w:rPr>
      </w:pPr>
      <w:r w:rsidRPr="00182C2D">
        <w:rPr>
          <w:rFonts w:eastAsia="Times New Roman"/>
          <w:noProof/>
          <w:spacing w:val="-4"/>
          <w:szCs w:val="24"/>
          <w:lang w:val="sq-AL" w:eastAsia="sq-AL"/>
        </w:rPr>
        <w:lastRenderedPageBreak/>
        <w:drawing>
          <wp:inline distT="0" distB="0" distL="0" distR="0" wp14:anchorId="368AE660" wp14:editId="368AE661">
            <wp:extent cx="6113736" cy="4303986"/>
            <wp:effectExtent l="19050" t="0" r="1314" b="0"/>
            <wp:docPr id="9" name="Picture 13" descr="Aneksi 1a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a_Page_4.jpg"/>
                    <pic:cNvPicPr/>
                  </pic:nvPicPr>
                  <pic:blipFill>
                    <a:blip r:embed="rId12" cstate="print"/>
                    <a:srcRect l="2671" t="10909" r="3164" b="12208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308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ACD4D" w14:textId="77777777" w:rsidR="003B3304" w:rsidRPr="00182C2D" w:rsidRDefault="003B3304" w:rsidP="003B3304">
      <w:pPr>
        <w:pStyle w:val="Paragrafi"/>
        <w:ind w:firstLine="0"/>
        <w:rPr>
          <w:rFonts w:eastAsia="Times New Roman"/>
          <w:spacing w:val="-4"/>
          <w:szCs w:val="24"/>
          <w:lang w:val="sq-AL" w:eastAsia="en-GB"/>
        </w:rPr>
      </w:pPr>
      <w:r w:rsidRPr="00182C2D">
        <w:rPr>
          <w:rFonts w:eastAsia="Times New Roman"/>
          <w:noProof/>
          <w:spacing w:val="-4"/>
          <w:szCs w:val="24"/>
          <w:lang w:val="sq-AL" w:eastAsia="sq-AL"/>
        </w:rPr>
        <w:drawing>
          <wp:inline distT="0" distB="0" distL="0" distR="0" wp14:anchorId="368AE662" wp14:editId="368AE663">
            <wp:extent cx="6187484" cy="3752193"/>
            <wp:effectExtent l="19050" t="0" r="3766" b="0"/>
            <wp:docPr id="10" name="Picture 14" descr="Aneksi 1a_Pag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a_Page_5.jpg"/>
                    <pic:cNvPicPr/>
                  </pic:nvPicPr>
                  <pic:blipFill>
                    <a:blip r:embed="rId13" cstate="print"/>
                    <a:srcRect l="2771" t="10779" r="3139" b="24546"/>
                    <a:stretch>
                      <a:fillRect/>
                    </a:stretch>
                  </pic:blipFill>
                  <pic:spPr>
                    <a:xfrm>
                      <a:off x="0" y="0"/>
                      <a:ext cx="6199571" cy="3759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ACD4E" w14:textId="77777777" w:rsidR="003B3304" w:rsidRPr="00182C2D" w:rsidRDefault="003B3304" w:rsidP="003B3304">
      <w:pPr>
        <w:pStyle w:val="Paragrafi"/>
        <w:ind w:firstLine="0"/>
        <w:rPr>
          <w:rFonts w:eastAsia="Times New Roman"/>
          <w:spacing w:val="-4"/>
          <w:szCs w:val="24"/>
          <w:lang w:val="sq-AL" w:eastAsia="en-GB"/>
        </w:rPr>
      </w:pPr>
    </w:p>
    <w:p w14:paraId="368ACD67" w14:textId="77777777" w:rsidR="003B3304" w:rsidRPr="00182C2D" w:rsidRDefault="003B3304" w:rsidP="003B3304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68ACD68" w14:textId="77777777" w:rsidR="003B3304" w:rsidRPr="00182C2D" w:rsidRDefault="003B3304" w:rsidP="003B3304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68ACD69" w14:textId="77777777" w:rsidR="003B3304" w:rsidRPr="00182C2D" w:rsidRDefault="003B3304" w:rsidP="003B3304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68ACD6A" w14:textId="77777777" w:rsidR="003B3304" w:rsidRPr="00182C2D" w:rsidRDefault="003B3304" w:rsidP="003B3304">
      <w:pPr>
        <w:pStyle w:val="Paragrafi"/>
        <w:ind w:firstLine="0"/>
        <w:rPr>
          <w:rFonts w:eastAsia="Times New Roman"/>
          <w:spacing w:val="-4"/>
          <w:szCs w:val="24"/>
          <w:lang w:val="sq-AL" w:eastAsia="en-GB"/>
        </w:rPr>
      </w:pPr>
      <w:r w:rsidRPr="00182C2D">
        <w:rPr>
          <w:rFonts w:eastAsia="Times New Roman"/>
          <w:noProof/>
          <w:spacing w:val="-4"/>
          <w:szCs w:val="24"/>
          <w:lang w:val="sq-AL" w:eastAsia="sq-AL"/>
        </w:rPr>
        <w:lastRenderedPageBreak/>
        <w:drawing>
          <wp:inline distT="0" distB="0" distL="0" distR="0" wp14:anchorId="368AE664" wp14:editId="368AE665">
            <wp:extent cx="6335727" cy="4408227"/>
            <wp:effectExtent l="19050" t="0" r="7923" b="0"/>
            <wp:docPr id="20" name="Picture 19" descr="Aneksi 1b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b_Page_1.jpg"/>
                    <pic:cNvPicPr/>
                  </pic:nvPicPr>
                  <pic:blipFill>
                    <a:blip r:embed="rId14" cstate="print"/>
                    <a:srcRect l="2806" t="11307" r="2662" b="13145"/>
                    <a:stretch>
                      <a:fillRect/>
                    </a:stretch>
                  </pic:blipFill>
                  <pic:spPr>
                    <a:xfrm>
                      <a:off x="0" y="0"/>
                      <a:ext cx="6357520" cy="442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ACD6B" w14:textId="77777777" w:rsidR="003B3304" w:rsidRPr="00182C2D" w:rsidRDefault="003B3304" w:rsidP="003B3304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  <w:r w:rsidRPr="00182C2D">
        <w:rPr>
          <w:rFonts w:eastAsia="Times New Roman"/>
          <w:noProof/>
          <w:spacing w:val="-4"/>
          <w:szCs w:val="24"/>
          <w:lang w:val="sq-AL" w:eastAsia="sq-AL"/>
        </w:rPr>
        <w:drawing>
          <wp:inline distT="0" distB="0" distL="0" distR="0" wp14:anchorId="368AE666" wp14:editId="368AE667">
            <wp:extent cx="6348863" cy="4225159"/>
            <wp:effectExtent l="19050" t="0" r="0" b="0"/>
            <wp:docPr id="21" name="Picture 20" descr="Aneksi 1b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b_Page_2.jpg"/>
                    <pic:cNvPicPr/>
                  </pic:nvPicPr>
                  <pic:blipFill>
                    <a:blip r:embed="rId15" cstate="print"/>
                    <a:srcRect l="2726" t="11203" r="2786" b="13249"/>
                    <a:stretch>
                      <a:fillRect/>
                    </a:stretch>
                  </pic:blipFill>
                  <pic:spPr>
                    <a:xfrm>
                      <a:off x="0" y="0"/>
                      <a:ext cx="6348863" cy="4225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ACD6C" w14:textId="77777777" w:rsidR="003B3304" w:rsidRPr="00182C2D" w:rsidRDefault="003B3304" w:rsidP="003B3304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  <w:r w:rsidRPr="00182C2D">
        <w:rPr>
          <w:rFonts w:eastAsia="Times New Roman"/>
          <w:noProof/>
          <w:spacing w:val="-4"/>
          <w:szCs w:val="24"/>
          <w:lang w:val="sq-AL" w:eastAsia="sq-AL"/>
        </w:rPr>
        <w:lastRenderedPageBreak/>
        <w:drawing>
          <wp:inline distT="0" distB="0" distL="0" distR="0" wp14:anchorId="368AE668" wp14:editId="368AE669">
            <wp:extent cx="6345139" cy="4146331"/>
            <wp:effectExtent l="19050" t="0" r="0" b="0"/>
            <wp:docPr id="22" name="Picture 21" descr="Aneksi 1b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b_Page_3.jpg"/>
                    <pic:cNvPicPr/>
                  </pic:nvPicPr>
                  <pic:blipFill>
                    <a:blip r:embed="rId16" cstate="print"/>
                    <a:srcRect l="2886" t="11100" r="2421" b="12863"/>
                    <a:stretch>
                      <a:fillRect/>
                    </a:stretch>
                  </pic:blipFill>
                  <pic:spPr>
                    <a:xfrm>
                      <a:off x="0" y="0"/>
                      <a:ext cx="6344928" cy="4146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ACD6D" w14:textId="77777777" w:rsidR="003B3304" w:rsidRPr="00182C2D" w:rsidRDefault="003B3304" w:rsidP="003B3304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182C2D">
        <w:rPr>
          <w:rFonts w:ascii="Garamond" w:eastAsia="Times New Roman" w:hAnsi="Garamond"/>
          <w:noProof/>
          <w:spacing w:val="-4"/>
          <w:sz w:val="24"/>
          <w:szCs w:val="24"/>
          <w:lang w:val="sq-AL" w:eastAsia="sq-AL"/>
        </w:rPr>
        <w:drawing>
          <wp:inline distT="0" distB="0" distL="0" distR="0" wp14:anchorId="368AE66A" wp14:editId="368AE66B">
            <wp:extent cx="6381750" cy="4319516"/>
            <wp:effectExtent l="19050" t="0" r="0" b="0"/>
            <wp:docPr id="23" name="Picture 22" descr="Aneksi 1b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b_Page_4.jpg"/>
                    <pic:cNvPicPr/>
                  </pic:nvPicPr>
                  <pic:blipFill>
                    <a:blip r:embed="rId17" cstate="print"/>
                    <a:srcRect l="2806" t="10790" r="2418" b="11504"/>
                    <a:stretch>
                      <a:fillRect/>
                    </a:stretch>
                  </pic:blipFill>
                  <pic:spPr>
                    <a:xfrm>
                      <a:off x="0" y="0"/>
                      <a:ext cx="6389436" cy="4324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ACD6E" w14:textId="77777777" w:rsidR="003B3304" w:rsidRPr="00182C2D" w:rsidRDefault="003B3304" w:rsidP="003B3304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182C2D">
        <w:rPr>
          <w:rFonts w:ascii="Garamond" w:eastAsia="Times New Roman" w:hAnsi="Garamond"/>
          <w:noProof/>
          <w:spacing w:val="-4"/>
          <w:sz w:val="24"/>
          <w:szCs w:val="24"/>
          <w:lang w:val="sq-AL" w:eastAsia="sq-AL"/>
        </w:rPr>
        <w:lastRenderedPageBreak/>
        <w:drawing>
          <wp:inline distT="0" distB="0" distL="0" distR="0" wp14:anchorId="368AE66C" wp14:editId="368AE66D">
            <wp:extent cx="6114349" cy="4380932"/>
            <wp:effectExtent l="19050" t="0" r="701" b="0"/>
            <wp:docPr id="24" name="Picture 23" descr="Aneksi 1b_Pag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b_Page_5.jpg"/>
                    <pic:cNvPicPr/>
                  </pic:nvPicPr>
                  <pic:blipFill>
                    <a:blip r:embed="rId18" cstate="print"/>
                    <a:srcRect l="2886" t="11100" r="2533" b="1265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385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ACD6F" w14:textId="77777777" w:rsidR="003B3304" w:rsidRPr="00182C2D" w:rsidRDefault="003B3304" w:rsidP="003B3304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182C2D">
        <w:rPr>
          <w:rFonts w:ascii="Garamond" w:eastAsia="Times New Roman" w:hAnsi="Garamond"/>
          <w:noProof/>
          <w:spacing w:val="-4"/>
          <w:sz w:val="24"/>
          <w:szCs w:val="24"/>
          <w:lang w:val="sq-AL" w:eastAsia="sq-AL"/>
        </w:rPr>
        <w:drawing>
          <wp:inline distT="0" distB="0" distL="0" distR="0" wp14:anchorId="368AE66E" wp14:editId="368AE66F">
            <wp:extent cx="6109859" cy="4148919"/>
            <wp:effectExtent l="19050" t="0" r="5191" b="0"/>
            <wp:docPr id="25" name="Picture 24" descr="Aneksi 1b_Page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b_Page_6.jpg"/>
                    <pic:cNvPicPr/>
                  </pic:nvPicPr>
                  <pic:blipFill>
                    <a:blip r:embed="rId19" cstate="print"/>
                    <a:srcRect l="2806" t="10892" r="2802" b="21132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15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ACD70" w14:textId="77777777" w:rsidR="003B3304" w:rsidRPr="00182C2D" w:rsidRDefault="003B3304" w:rsidP="003B3304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182C2D">
        <w:rPr>
          <w:rFonts w:ascii="Garamond" w:eastAsia="Times New Roman" w:hAnsi="Garamond"/>
          <w:noProof/>
          <w:spacing w:val="-4"/>
          <w:sz w:val="24"/>
          <w:szCs w:val="24"/>
          <w:lang w:val="sq-AL" w:eastAsia="sq-AL"/>
        </w:rPr>
        <w:lastRenderedPageBreak/>
        <w:drawing>
          <wp:inline distT="0" distB="0" distL="0" distR="0" wp14:anchorId="368AE670" wp14:editId="368AE671">
            <wp:extent cx="6078661" cy="4271750"/>
            <wp:effectExtent l="19050" t="0" r="0" b="0"/>
            <wp:docPr id="26" name="Picture 25" descr="Aneksi 1c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c_Page_1.jpg"/>
                    <pic:cNvPicPr/>
                  </pic:nvPicPr>
                  <pic:blipFill>
                    <a:blip r:embed="rId20" cstate="print"/>
                    <a:srcRect l="2966" t="9129" r="3660" b="11277"/>
                    <a:stretch>
                      <a:fillRect/>
                    </a:stretch>
                  </pic:blipFill>
                  <pic:spPr>
                    <a:xfrm>
                      <a:off x="0" y="0"/>
                      <a:ext cx="6073792" cy="4268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ACD71" w14:textId="77777777" w:rsidR="003B3304" w:rsidRPr="00182C2D" w:rsidRDefault="003B3304" w:rsidP="003B3304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182C2D">
        <w:rPr>
          <w:rFonts w:ascii="Garamond" w:eastAsia="Times New Roman" w:hAnsi="Garamond"/>
          <w:noProof/>
          <w:spacing w:val="-4"/>
          <w:sz w:val="24"/>
          <w:szCs w:val="24"/>
          <w:lang w:val="sq-AL" w:eastAsia="sq-AL"/>
        </w:rPr>
        <w:drawing>
          <wp:inline distT="0" distB="0" distL="0" distR="0" wp14:anchorId="368AE672" wp14:editId="368AE673">
            <wp:extent cx="6047380" cy="4318177"/>
            <wp:effectExtent l="19050" t="0" r="0" b="0"/>
            <wp:docPr id="27" name="Picture 26" descr="Aneksi 1c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c_Page_2.jpg"/>
                    <pic:cNvPicPr/>
                  </pic:nvPicPr>
                  <pic:blipFill>
                    <a:blip r:embed="rId21" cstate="print"/>
                    <a:srcRect l="2886" t="8611" r="3806" b="10156"/>
                    <a:stretch>
                      <a:fillRect/>
                    </a:stretch>
                  </pic:blipFill>
                  <pic:spPr>
                    <a:xfrm>
                      <a:off x="0" y="0"/>
                      <a:ext cx="6058571" cy="4326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ACD72" w14:textId="77777777" w:rsidR="003B3304" w:rsidRPr="00182C2D" w:rsidRDefault="003B3304" w:rsidP="003B3304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182C2D">
        <w:rPr>
          <w:rFonts w:ascii="Garamond" w:eastAsia="Times New Roman" w:hAnsi="Garamond"/>
          <w:noProof/>
          <w:spacing w:val="-4"/>
          <w:sz w:val="24"/>
          <w:szCs w:val="24"/>
          <w:lang w:val="sq-AL" w:eastAsia="sq-AL"/>
        </w:rPr>
        <w:lastRenderedPageBreak/>
        <w:drawing>
          <wp:inline distT="0" distB="0" distL="0" distR="0" wp14:anchorId="368AE674" wp14:editId="368AE675">
            <wp:extent cx="6012793" cy="4272455"/>
            <wp:effectExtent l="19050" t="0" r="7007" b="0"/>
            <wp:docPr id="28" name="Picture 27" descr="Aneksi 1c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c_Page_3.jpg"/>
                    <pic:cNvPicPr/>
                  </pic:nvPicPr>
                  <pic:blipFill>
                    <a:blip r:embed="rId22" cstate="print"/>
                    <a:srcRect l="2966" t="8506" r="3895" b="11381"/>
                    <a:stretch>
                      <a:fillRect/>
                    </a:stretch>
                  </pic:blipFill>
                  <pic:spPr>
                    <a:xfrm>
                      <a:off x="0" y="0"/>
                      <a:ext cx="6013450" cy="4272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ACD73" w14:textId="77777777" w:rsidR="003B3304" w:rsidRPr="00182C2D" w:rsidRDefault="003B3304" w:rsidP="003B3304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182C2D">
        <w:rPr>
          <w:rFonts w:ascii="Garamond" w:eastAsia="Times New Roman" w:hAnsi="Garamond"/>
          <w:noProof/>
          <w:spacing w:val="-4"/>
          <w:sz w:val="24"/>
          <w:szCs w:val="24"/>
          <w:lang w:val="sq-AL" w:eastAsia="sq-AL"/>
        </w:rPr>
        <w:drawing>
          <wp:inline distT="0" distB="0" distL="0" distR="0" wp14:anchorId="368AE676" wp14:editId="368AE677">
            <wp:extent cx="5985229" cy="2396359"/>
            <wp:effectExtent l="19050" t="0" r="0" b="0"/>
            <wp:docPr id="29" name="Picture 28" descr="Aneksi 1c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c_Page_4.jpg"/>
                    <pic:cNvPicPr/>
                  </pic:nvPicPr>
                  <pic:blipFill>
                    <a:blip r:embed="rId23" cstate="print"/>
                    <a:srcRect l="2886" t="8199" r="3418" b="52780"/>
                    <a:stretch>
                      <a:fillRect/>
                    </a:stretch>
                  </pic:blipFill>
                  <pic:spPr>
                    <a:xfrm>
                      <a:off x="0" y="0"/>
                      <a:ext cx="6007033" cy="2405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ACD74" w14:textId="77777777" w:rsidR="003B3304" w:rsidRPr="00182C2D" w:rsidRDefault="003B3304" w:rsidP="003B3304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tbl>
      <w:tblPr>
        <w:tblW w:w="5289" w:type="pct"/>
        <w:jc w:val="center"/>
        <w:tblLayout w:type="fixed"/>
        <w:tblLook w:val="04A0" w:firstRow="1" w:lastRow="0" w:firstColumn="1" w:lastColumn="0" w:noHBand="0" w:noVBand="1"/>
      </w:tblPr>
      <w:tblGrid>
        <w:gridCol w:w="1462"/>
        <w:gridCol w:w="582"/>
        <w:gridCol w:w="149"/>
        <w:gridCol w:w="2450"/>
        <w:gridCol w:w="241"/>
        <w:gridCol w:w="1503"/>
        <w:gridCol w:w="710"/>
        <w:gridCol w:w="118"/>
        <w:gridCol w:w="674"/>
        <w:gridCol w:w="160"/>
        <w:gridCol w:w="670"/>
        <w:gridCol w:w="52"/>
        <w:gridCol w:w="777"/>
      </w:tblGrid>
      <w:tr w:rsidR="003B3304" w:rsidRPr="00182C2D" w14:paraId="368ACD83" w14:textId="77777777" w:rsidTr="009C067B">
        <w:trPr>
          <w:trHeight w:val="594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8ACD7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  <w:p w14:paraId="368ACD7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  <w:p w14:paraId="368ACD7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  <w:p w14:paraId="368ACD7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  <w:p w14:paraId="368ACD7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  <w:p w14:paraId="368ACD7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  <w:p w14:paraId="368ACD7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  <w:p w14:paraId="368ACD7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  <w:p w14:paraId="368ACD7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  <w:p w14:paraId="368ACD7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  <w:p w14:paraId="5652E446" w14:textId="77777777" w:rsidR="00E57B5D" w:rsidRPr="00182C2D" w:rsidRDefault="00E57B5D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  <w:p w14:paraId="450C4605" w14:textId="77777777" w:rsidR="00E57B5D" w:rsidRPr="00182C2D" w:rsidRDefault="00E57B5D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  <w:p w14:paraId="02E6F993" w14:textId="77777777" w:rsidR="00E57B5D" w:rsidRPr="00182C2D" w:rsidRDefault="00E57B5D" w:rsidP="00E57B5D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  <w:p w14:paraId="368ACD7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  <w:p w14:paraId="368ACD8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  <w:p w14:paraId="368ACD8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ANEKSI 1/D</w:t>
            </w:r>
          </w:p>
          <w:p w14:paraId="368ACD8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TABELË KLASIFIKIMI-HOTEL</w:t>
            </w:r>
          </w:p>
        </w:tc>
      </w:tr>
      <w:tr w:rsidR="003B3304" w:rsidRPr="00182C2D" w14:paraId="368ACD8D" w14:textId="77777777" w:rsidTr="009C067B">
        <w:trPr>
          <w:trHeight w:val="483"/>
          <w:jc w:val="center"/>
        </w:trPr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hideMark/>
          </w:tcPr>
          <w:p w14:paraId="368ACD8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proofErr w:type="spellStart"/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lastRenderedPageBreak/>
              <w:t>usha</w:t>
            </w:r>
            <w:proofErr w:type="spellEnd"/>
          </w:p>
        </w:tc>
        <w:tc>
          <w:tcPr>
            <w:tcW w:w="3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368ACD8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Nr.</w:t>
            </w:r>
          </w:p>
        </w:tc>
        <w:tc>
          <w:tcPr>
            <w:tcW w:w="1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368ACD8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Kriteret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hideMark/>
          </w:tcPr>
          <w:p w14:paraId="368ACD8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368ACD8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Pikët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368ACD8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 Yje</w:t>
            </w:r>
          </w:p>
        </w:tc>
        <w:tc>
          <w:tcPr>
            <w:tcW w:w="4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368ACD8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 Yje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368ACD8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4 Yje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368ACD8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 Yje</w:t>
            </w:r>
          </w:p>
        </w:tc>
      </w:tr>
      <w:tr w:rsidR="003B3304" w:rsidRPr="00182C2D" w14:paraId="368ACD8F" w14:textId="77777777" w:rsidTr="009C067B">
        <w:trPr>
          <w:trHeight w:val="326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EECE1"/>
            <w:vAlign w:val="center"/>
            <w:hideMark/>
          </w:tcPr>
          <w:p w14:paraId="368ACD8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I. Të dhëna të përgjithshme mbi hotelin</w:t>
            </w:r>
          </w:p>
        </w:tc>
      </w:tr>
      <w:tr w:rsidR="003B3304" w:rsidRPr="00182C2D" w14:paraId="368ACD99" w14:textId="77777777" w:rsidTr="009C067B">
        <w:trPr>
          <w:trHeight w:val="1545"/>
          <w:jc w:val="center"/>
        </w:trPr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68ACD9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Ndërtesa</w:t>
            </w: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9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CD9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Ambientet përfshijnë një ose më shumë ndërtesa që ndodhen në të njëjtin shesh/ vend (i cili përmban edhe ndërtesën kryesore të hotelit) dhe qe janë fizikisht të lidhura me shtigje të ndriçuara dhe ndajnë hyrje dhe dalje të përbashkët. 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9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368ACD9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9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9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9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9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DA3" w14:textId="77777777" w:rsidTr="009C067B">
        <w:trPr>
          <w:trHeight w:val="2160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D9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9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CD9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Në rastin e hotelit të përbërë nga disa ndërtesa, këto ndërtesa duhet të jenë lehtësisht të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aksesueshme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dhe fizikisht të lidhura me ndërtesën kryesore me shtigje të ndriçuara mirë. Këto ndërtesa përfshijnë dhomat e klientëve me tualete private, ambiente magazinimi, shkallë dhe korridore që përmbushin kriteret e parashikuara më poshtë. 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9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368ACD9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9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A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A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A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DAD" w14:textId="77777777" w:rsidTr="009C067B">
        <w:trPr>
          <w:trHeight w:val="1140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DA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A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CDA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Hoteli i përbërë nga disa ndërtesa operon nën mbikëqyrjen e rregullt dhe mirëmbajtjen e menaxhimit dhe stafit të ndërtesës kryesore të hotelit.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A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368ACDA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A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A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A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A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DB7" w14:textId="77777777" w:rsidTr="009C067B">
        <w:trPr>
          <w:trHeight w:val="782"/>
          <w:jc w:val="center"/>
        </w:trPr>
        <w:tc>
          <w:tcPr>
            <w:tcW w:w="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DA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Pastërtia /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Higjena</w:t>
            </w:r>
            <w:proofErr w:type="spellEnd"/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A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B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Pastërtia dhe higjiena janë parakushte themelore në të gjitha kategoritë.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DB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DB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B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B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B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B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DC1" w14:textId="77777777" w:rsidTr="009C067B">
        <w:trPr>
          <w:trHeight w:val="859"/>
          <w:jc w:val="center"/>
        </w:trPr>
        <w:tc>
          <w:tcPr>
            <w:tcW w:w="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DB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Mirëmbajtja</w:t>
            </w: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B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B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Të gjithë mekanizmat dhe pajisjet janë funksionale dhe në gjendje pune.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DB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DB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B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B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B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C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DCB" w14:textId="77777777" w:rsidTr="009C067B">
        <w:trPr>
          <w:trHeight w:val="859"/>
          <w:jc w:val="center"/>
        </w:trPr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DC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Përshtypja e përgjithshme</w:t>
            </w: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C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6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C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Përshtypja e përgjithshme është e mjaftueshme për kërkesa të thjeshta/mesatare/të larta/shumë të larta.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DC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DC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C7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24" w:anchor="RANGE!A299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të thjeshta [1]</w:t>
              </w:r>
            </w:hyperlink>
          </w:p>
        </w:tc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C8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25" w:anchor="RANGE!A230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mesatare[2]</w:t>
              </w:r>
            </w:hyperlink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C9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26" w:anchor="RANGE!A231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të larta[3]</w:t>
              </w:r>
            </w:hyperlink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CA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27" w:anchor="RANGE!A232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shumë të larta[4]</w:t>
              </w:r>
            </w:hyperlink>
          </w:p>
        </w:tc>
      </w:tr>
      <w:tr w:rsidR="003B3304" w:rsidRPr="00182C2D" w14:paraId="368ACDD5" w14:textId="77777777" w:rsidTr="009C067B">
        <w:trPr>
          <w:trHeight w:val="620"/>
          <w:jc w:val="center"/>
        </w:trPr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8ACDC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Parkimi i makinave</w:t>
            </w:r>
          </w:p>
        </w:tc>
        <w:tc>
          <w:tcPr>
            <w:tcW w:w="3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C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7</w:t>
            </w:r>
          </w:p>
        </w:tc>
        <w:tc>
          <w:tcPr>
            <w:tcW w:w="1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C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Parkim në ambientet e hotelit ose parkim i dedikuar për klientët e hotelit.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DC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DD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D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D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D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D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CDDF" w14:textId="77777777" w:rsidTr="009C067B">
        <w:trPr>
          <w:trHeight w:val="859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DD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D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8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D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Vend për parkimin e përkohshëm të mjeteve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motorrike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për zbritjen dhe marrjen e klientëve.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DD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DD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D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D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D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D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DE9" w14:textId="77777777" w:rsidTr="009C067B">
        <w:trPr>
          <w:trHeight w:val="444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DE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E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9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E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Mundësi parkimi i përkohshëm për autobusët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DE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DE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E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E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E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E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CDF3" w14:textId="77777777" w:rsidTr="009C067B">
        <w:trPr>
          <w:trHeight w:val="270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DE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E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10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E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Garazh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DE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DE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E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F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F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F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CDFD" w14:textId="77777777" w:rsidTr="009C067B">
        <w:trPr>
          <w:trHeight w:val="287"/>
          <w:jc w:val="center"/>
        </w:trPr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8ACDF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Facilitete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për personat me aftësi të </w:t>
            </w: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lastRenderedPageBreak/>
              <w:t>kufizuara</w:t>
            </w: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F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lastRenderedPageBreak/>
              <w:t>11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F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Vend parkimi i veçantë për personat me aftësi të kufizuar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DF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DF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F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F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F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F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CE07" w14:textId="77777777" w:rsidTr="009C067B">
        <w:trPr>
          <w:trHeight w:val="578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CDF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DF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12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0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Rampë në hyrje të strukturës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akomoduese</w:t>
            </w:r>
            <w:proofErr w:type="spellEnd"/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E0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E0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0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0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0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0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E11" w14:textId="77777777" w:rsidTr="009C067B">
        <w:trPr>
          <w:trHeight w:val="706"/>
          <w:jc w:val="center"/>
        </w:trPr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CE0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0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13</w:t>
            </w:r>
          </w:p>
        </w:tc>
        <w:tc>
          <w:tcPr>
            <w:tcW w:w="1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0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Dhomë (së bashku me tualetin) me pajisje të veçanta për personat me aftësi të kufizuara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E0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E0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0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0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0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1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CE1B" w14:textId="77777777" w:rsidTr="009C067B">
        <w:trPr>
          <w:trHeight w:val="244"/>
          <w:jc w:val="center"/>
        </w:trPr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E1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1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14</w:t>
            </w:r>
          </w:p>
        </w:tc>
        <w:tc>
          <w:tcPr>
            <w:tcW w:w="1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1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Pa barriera për karrige me rrota 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E1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E1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1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1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1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1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CE25" w14:textId="77777777" w:rsidTr="009C067B">
        <w:trPr>
          <w:trHeight w:val="591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E1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1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15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1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Pa barriera për personat e verbër ose me shikim të kufizuar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E1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E2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2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2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2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2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CE2F" w14:textId="77777777" w:rsidTr="009C067B">
        <w:trPr>
          <w:trHeight w:val="544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E2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2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16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2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Pa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barrira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për personat e shurdhër ose me vështirësi dëgjimi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E2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E2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2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2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2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2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CE39" w14:textId="77777777" w:rsidTr="009C067B">
        <w:trPr>
          <w:trHeight w:val="445"/>
          <w:jc w:val="center"/>
        </w:trPr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8ACE3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Kushtet e sigurisë</w:t>
            </w: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3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17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3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Sistem sigurie në hyrje të hotelit (p.sh. kamera)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E3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368ACE3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7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3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3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3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3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E43" w14:textId="77777777" w:rsidTr="009C067B">
        <w:trPr>
          <w:trHeight w:val="859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E3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3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18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3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Sistem për mbrojtjen nga zjarri dhe afishim në korridore i planit të evakuimit dhe udhëzimeve në rast zjarri.  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E3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368ACE3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3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4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4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4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E4D" w14:textId="77777777" w:rsidTr="009C067B">
        <w:trPr>
          <w:trHeight w:val="545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E4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4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19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4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Rregullore e brendshme për mbrojtjen nga zjarri dhe shpëtimi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E4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368ACE4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4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4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4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4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E57" w14:textId="77777777" w:rsidTr="009C067B">
        <w:trPr>
          <w:trHeight w:val="2505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E4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4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20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5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Dokumente të përditësuara të lëshuara nga autoritetet përgjegjëse, që konfirmojnë përmbushjen e të gjitha kushteve dhe rregullave për mbrojtjen nga zjarri dhe shpëtimi për strukturat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akomoduese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(VKM nr. 699, datë 22.10.2004 “Për miratimin e rregullave teknike për mbrojtjen nga zjarri dhe për shpëtimin në konstruksionet dhe ndërtimet, që shërbejnë për veprimtari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akomoduese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turistike”).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E5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368ACE5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5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5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5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5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E59" w14:textId="77777777" w:rsidTr="009C067B">
        <w:trPr>
          <w:trHeight w:val="164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EECE1"/>
            <w:vAlign w:val="center"/>
            <w:hideMark/>
          </w:tcPr>
          <w:p w14:paraId="368ACE5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II. Recepsioni dhe shërbimet</w:t>
            </w:r>
          </w:p>
        </w:tc>
      </w:tr>
      <w:tr w:rsidR="003B3304" w:rsidRPr="00182C2D" w14:paraId="368ACE63" w14:textId="77777777" w:rsidTr="009C067B">
        <w:trPr>
          <w:trHeight w:val="546"/>
          <w:jc w:val="center"/>
        </w:trPr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8ACE5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Recepsioni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5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5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Hapësirë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vizualisht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 ndarë/ tavolinë e dedikuar për shërbimet e recepsionit.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hideMark/>
          </w:tcPr>
          <w:p w14:paraId="368ACE5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E5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5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CE6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6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6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CE6D" w14:textId="77777777" w:rsidTr="009C067B">
        <w:trPr>
          <w:trHeight w:val="286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E6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E6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6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Banak i veçantë për recepsionin          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368ACE6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E6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6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CE6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6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6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E77" w14:textId="77777777" w:rsidTr="009C067B">
        <w:trPr>
          <w:trHeight w:val="470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E6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6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22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7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Kënd pritje në afërsi të recepsionit   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7E7E7E"/>
            <w:hideMark/>
          </w:tcPr>
          <w:p w14:paraId="368ACE7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E7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7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7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7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7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CE81" w14:textId="77777777" w:rsidTr="009C067B">
        <w:trPr>
          <w:trHeight w:val="318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E7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E7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7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Sallë recepsioni me disa kënde pritjeje dhe shërbim pijesh 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E7E7E"/>
            <w:hideMark/>
          </w:tcPr>
          <w:p w14:paraId="368ACE7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E7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7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7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7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8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E8B" w14:textId="77777777" w:rsidTr="009C067B">
        <w:trPr>
          <w:trHeight w:val="707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E8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8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23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8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Shërbimi i pritjes (recepsionit) dhe person në dispozicion për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check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-in sipas një marrëveshjeje.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hideMark/>
          </w:tcPr>
          <w:p w14:paraId="368ACE8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E8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8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8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8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8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CE95" w14:textId="77777777" w:rsidTr="009C067B">
        <w:trPr>
          <w:trHeight w:val="859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E8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E8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ACE8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Recepsion i hapur 16 orë. Person në dispozicion për thirrjet telefonike hyrëse dhe dalëse 24 orë.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hideMark/>
          </w:tcPr>
          <w:p w14:paraId="368ACE8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E9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9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9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9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9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CE9F" w14:textId="77777777" w:rsidTr="009C067B">
        <w:trPr>
          <w:trHeight w:val="362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E9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E9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9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Recepsion i hapur dhe personel 24 orë.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368ACE9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E9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9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9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9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9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EA9" w14:textId="77777777" w:rsidTr="009C067B">
        <w:trPr>
          <w:trHeight w:val="358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EA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A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24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A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Personeli flet dy gjuhë përfshirë gjuhën shqipe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7E7E7E"/>
            <w:hideMark/>
          </w:tcPr>
          <w:p w14:paraId="368ACEA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EA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A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A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A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A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CEB3" w14:textId="77777777" w:rsidTr="009C067B">
        <w:trPr>
          <w:trHeight w:val="216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CEA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CEA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A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Personeli flet më shumë se dy gjuhë përfshirë gjuhën shqipe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E7E7E"/>
            <w:hideMark/>
          </w:tcPr>
          <w:p w14:paraId="368ACEA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EA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A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B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B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B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EBD" w14:textId="77777777" w:rsidTr="009C067B">
        <w:trPr>
          <w:trHeight w:val="404"/>
          <w:jc w:val="center"/>
        </w:trPr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CEB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B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25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B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Ofrimi i shërbimit të parkimit të makinës nga personeli hotelit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EB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EB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B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B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B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B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EC7" w14:textId="77777777" w:rsidTr="009C067B">
        <w:trPr>
          <w:trHeight w:val="181"/>
          <w:jc w:val="center"/>
        </w:trPr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EB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B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26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C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Portier (personel i veçantë)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EC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EC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C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C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C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C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CED1" w14:textId="77777777" w:rsidTr="009C067B">
        <w:trPr>
          <w:trHeight w:val="572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EC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C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27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C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Concierge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për rezervime biletash apo të tjera /marrjen me qira të automjeteve (personel i veçantë)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EC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EC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C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C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C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D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EDB" w14:textId="77777777" w:rsidTr="009C067B">
        <w:trPr>
          <w:trHeight w:val="859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ED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D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28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D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Person që shoqëron klientët në dhomë, i asiston me bagazhet dhe kryen porositë (page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boy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) (personel i veçantë) 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68ACED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ED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D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D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D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D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EE5" w14:textId="77777777" w:rsidTr="009C067B">
        <w:trPr>
          <w:trHeight w:val="342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ED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D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29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D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Shërbim i transportimit të bagazheve me kërkesë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7E7E7E"/>
            <w:hideMark/>
          </w:tcPr>
          <w:p w14:paraId="368ACED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EE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E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E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E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E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CEEF" w14:textId="77777777" w:rsidTr="009C067B">
        <w:trPr>
          <w:trHeight w:val="488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EE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EE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E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Shërbim i transportimit të bagazheve 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E7E7E"/>
            <w:hideMark/>
          </w:tcPr>
          <w:p w14:paraId="368ACEE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EE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E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E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E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E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EF9" w14:textId="77777777" w:rsidTr="009C067B">
        <w:trPr>
          <w:trHeight w:val="707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EF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F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30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F2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28" w:anchor="RANGE!A303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Strukturat </w:t>
              </w:r>
              <w:proofErr w:type="spellStart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akomoduese</w:t>
              </w:r>
              <w:proofErr w:type="spellEnd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 mbi 3 kate, mbi tokë, duhet të kenë të paktën një ashensor [5]</w:t>
              </w:r>
            </w:hyperlink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EF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EF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F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CEF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F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F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F03" w14:textId="77777777" w:rsidTr="009C067B">
        <w:trPr>
          <w:trHeight w:val="678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EF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F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F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Protokoll i brendshëm i hotelit lidhur me detyrat e stafit sipas profileve të tyre.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EF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EF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EF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0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0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0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F0D" w14:textId="77777777" w:rsidTr="009C067B">
        <w:trPr>
          <w:trHeight w:val="418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F0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0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32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06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29" w:anchor="RANGE!A304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Regjistrim i klientëve të hotelit [6]</w:t>
              </w:r>
            </w:hyperlink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F0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368ACF0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0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0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0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0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F17" w14:textId="77777777" w:rsidTr="009C067B">
        <w:trPr>
          <w:trHeight w:val="566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F0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0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33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1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Vendosja e numrave të shërbimeve mjekësore dhe urgjencës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F1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F1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1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1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1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1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F21" w14:textId="77777777" w:rsidTr="009C067B">
        <w:trPr>
          <w:trHeight w:val="398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F1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1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34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1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Kutia e ndihmës së shpejtë në recepsion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F1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F1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1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1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1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2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F2B" w14:textId="77777777" w:rsidTr="009C067B">
        <w:trPr>
          <w:trHeight w:val="2310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F2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2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35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2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Publikimi i listës së çmimeve tavan të dhomave, në gjuhën shqipe dhe të paktën në gjuhën angleze. Afishim i çmimit dhe çdo shërbim që përfshihet, si dhe taksat apo detyrime të tjera, politikat e rezervimit, ndryshimit dhe anulimit dhe çdo informacion shtesë që kërkon klienti para kryerjes së rezervimit, në përputhje me ligjin nr. 9902, datë 17.4.2008, “Për mbrojtjen e konsumatorit”.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F2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368ACF2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2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2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2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2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F35" w14:textId="77777777" w:rsidTr="009C067B">
        <w:trPr>
          <w:trHeight w:val="442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F2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2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36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2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Pagesë nëpërmjet kartës bankare (debiti, krediti)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F2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F3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3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3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3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3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F3F" w14:textId="77777777" w:rsidTr="009C067B">
        <w:trPr>
          <w:trHeight w:val="669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F3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3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37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3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Kasafortë qendrore në recepsion/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Facilitete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të ruajtjes së sendeve me vlerë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F3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F3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CF3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3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3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3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F49" w14:textId="77777777" w:rsidTr="009C067B">
        <w:trPr>
          <w:trHeight w:val="263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F4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4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38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4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Shërbim i ruajtjes së bagazheve 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hideMark/>
          </w:tcPr>
          <w:p w14:paraId="368ACF4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F4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4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4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4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4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CF53" w14:textId="77777777" w:rsidTr="009C067B">
        <w:trPr>
          <w:trHeight w:val="704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F4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F4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4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Vend i veçantë dhe i sigurt për mbajtjen e bagazheve për klientët që vijnë ose largohen nga hoteli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368ACF4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F4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4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5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5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5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F5D" w14:textId="77777777" w:rsidTr="009C067B">
        <w:trPr>
          <w:trHeight w:val="548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F5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5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39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56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30" w:anchor="RANGE!A305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Tualete të përbashkëta në recepsion. [7]</w:t>
              </w:r>
            </w:hyperlink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F5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F5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5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5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5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5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F67" w14:textId="77777777" w:rsidTr="009C067B">
        <w:trPr>
          <w:trHeight w:val="570"/>
          <w:jc w:val="center"/>
        </w:trPr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68ACF5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lastRenderedPageBreak/>
              <w:t>Shërbimi i larjes dhe hekurosjes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5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40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6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Shërbimi i pastrimit kimik (dorëzimi para orës 9:00, kthimi brenda 24 orësh)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7E7E7E"/>
            <w:hideMark/>
          </w:tcPr>
          <w:p w14:paraId="368ACF6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F6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6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6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6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6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CF71" w14:textId="77777777" w:rsidTr="009C067B">
        <w:trPr>
          <w:trHeight w:val="570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CF6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CF6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6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Shërbimi i pastrimit kimik (dorëzimi para orës 9:00, kthimi brenda 9 orësh)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E7E7E"/>
            <w:hideMark/>
          </w:tcPr>
          <w:p w14:paraId="368ACF6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F6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6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6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6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7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CF7B" w14:textId="77777777" w:rsidTr="009C067B">
        <w:trPr>
          <w:trHeight w:val="480"/>
          <w:jc w:val="center"/>
        </w:trPr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CF7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7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41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7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Shërbimi i hekurosjes (kthimi brenda një ore)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F7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F7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7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7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7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7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F85" w14:textId="77777777" w:rsidTr="009C067B">
        <w:trPr>
          <w:trHeight w:val="544"/>
          <w:jc w:val="center"/>
        </w:trPr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ACF7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7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42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7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Shërbim i larjes dhe hekurosjes (Kthimi sipas marrëveshjes)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7E7E7E"/>
            <w:hideMark/>
          </w:tcPr>
          <w:p w14:paraId="368ACF7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F8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8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8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8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8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CF8F" w14:textId="77777777" w:rsidTr="009C067B">
        <w:trPr>
          <w:trHeight w:val="859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ACF8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F8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8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Shërbim i larjes dhe hekurosjes (dorëzimi para orës 9:00, kthimi në të njëjtën ditë-përjashtohet fundjava)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7E7E7E"/>
            <w:hideMark/>
          </w:tcPr>
          <w:p w14:paraId="368ACF8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F8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8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8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8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8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CF99" w14:textId="77777777" w:rsidTr="009C067B">
        <w:trPr>
          <w:trHeight w:val="626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ACF9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F9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9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Shërbim i larjes dhe hekurosjes (Dorëzimi para orës 9:00, kthimi brenda 9 orësh)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E7E7E"/>
            <w:hideMark/>
          </w:tcPr>
          <w:p w14:paraId="368ACF9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F9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9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9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9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9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FA3" w14:textId="77777777" w:rsidTr="009C067B">
        <w:trPr>
          <w:trHeight w:val="595"/>
          <w:jc w:val="center"/>
        </w:trPr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8ACF9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Të ndryshme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9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43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9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Material informues për rajonin, të vendosura në ambientet e përbashkëta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F9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F9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9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A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A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A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FAD" w14:textId="77777777" w:rsidTr="009C067B">
        <w:trPr>
          <w:trHeight w:val="350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FA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A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44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A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Çadër në recepsion/në dhomë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FA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FA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A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A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A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A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CFB7" w14:textId="77777777" w:rsidTr="009C067B">
        <w:trPr>
          <w:trHeight w:val="257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FA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A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45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B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Shërbim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transferte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(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Shuttle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FB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FB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B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B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B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B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FC1" w14:textId="77777777" w:rsidTr="009C067B">
        <w:trPr>
          <w:trHeight w:val="558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FB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B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46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B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Ofrimi i produkteve sanitare (p.sh. pastë dhëmbësh, furçë dhëmbësh, set për rruajtje etj.)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FB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FB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B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B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B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C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FCB" w14:textId="77777777" w:rsidTr="009C067B">
        <w:trPr>
          <w:trHeight w:val="595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FC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C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47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C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Mikpritje e personalizuar për çdo mysafir me lule, çokollatë, fruta ose një dhurate në dhomë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FC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FC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C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C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C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C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FD5" w14:textId="77777777" w:rsidTr="009C067B">
        <w:trPr>
          <w:trHeight w:val="463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FC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C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48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CE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31" w:anchor="RANGE!A306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Shërbimi i rregullimit të dhomës </w:t>
              </w:r>
              <w:proofErr w:type="spellStart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mbasdite</w:t>
              </w:r>
              <w:proofErr w:type="spellEnd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 [8] (turn </w:t>
              </w:r>
              <w:proofErr w:type="spellStart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down</w:t>
              </w:r>
              <w:proofErr w:type="spellEnd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 </w:t>
              </w:r>
              <w:proofErr w:type="spellStart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service</w:t>
              </w:r>
              <w:proofErr w:type="spellEnd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)</w:t>
              </w:r>
            </w:hyperlink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FC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FD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D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D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D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D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CFDF" w14:textId="77777777" w:rsidTr="009C067B">
        <w:trPr>
          <w:trHeight w:val="185"/>
          <w:jc w:val="center"/>
        </w:trPr>
        <w:tc>
          <w:tcPr>
            <w:tcW w:w="7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CFD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III. Dhoma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CFD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CFD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CFD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CFD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CFD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CFD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CFD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hideMark/>
          </w:tcPr>
          <w:p w14:paraId="368ACFD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CFE9" w14:textId="77777777" w:rsidTr="009C067B">
        <w:trPr>
          <w:trHeight w:val="372"/>
          <w:jc w:val="center"/>
        </w:trPr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8ACFE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Informacion i përgjithshëm mbi dhomat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E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49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E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Minimalisht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50 % e dhomave kanë ballkon ose tarracë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FE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FE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E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E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E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E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CFF3" w14:textId="77777777" w:rsidTr="009C067B">
        <w:trPr>
          <w:trHeight w:val="859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FE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CFE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50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ACFEC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32" w:anchor="RANGE!A307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Sipërfaqja e dhomave </w:t>
              </w:r>
              <w:proofErr w:type="spellStart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dopio</w:t>
              </w:r>
              <w:proofErr w:type="spellEnd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 (duke përfshirë tualetin, pa përfshirë ballkonin/tarracën)≥ 14 m². [9]</w:t>
              </w:r>
            </w:hyperlink>
          </w:p>
        </w:tc>
        <w:tc>
          <w:tcPr>
            <w:tcW w:w="1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7E7E7E"/>
            <w:hideMark/>
          </w:tcPr>
          <w:p w14:paraId="368ACFE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FE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CFE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CFF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CFF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CFF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CFFD" w14:textId="77777777" w:rsidTr="009C067B">
        <w:trPr>
          <w:trHeight w:val="709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FF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FF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CFF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Sipërfaqja e dhomave (duke përfshirë tualetin, pa përfshirë ballkonin/tarracën)≥ 18 m²</w:t>
            </w: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FF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CFF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CFF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CFF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CFF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CFF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007" w14:textId="77777777" w:rsidTr="009C067B">
        <w:trPr>
          <w:trHeight w:val="564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FF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CFF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0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Sipërfaqja e dhomave (duke përfshirë tualetin, pa përfshirë ballkonin/tarracën)≥ 22 m²</w:t>
            </w: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00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00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0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0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0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0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011" w14:textId="77777777" w:rsidTr="009C067B">
        <w:trPr>
          <w:trHeight w:val="859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00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00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0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Sipërfaqja e dhomave (duke përfshirë tualetin, pa përfshirë ballkonin/tarracën)≥ 30 m²</w:t>
            </w: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00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00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0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0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0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1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01B" w14:textId="77777777" w:rsidTr="009C067B">
        <w:trPr>
          <w:trHeight w:val="77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01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1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014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33" w:anchor="RANGE!A308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Numri i suitave [10]</w:t>
              </w:r>
            </w:hyperlink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01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01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2 pikë/suitë, </w:t>
            </w:r>
            <w:proofErr w:type="spellStart"/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maks</w:t>
            </w:r>
            <w:proofErr w:type="spellEnd"/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6 pikë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1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1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1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1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D </w:t>
            </w: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br/>
              <w:t>(min. 2 suita)</w:t>
            </w:r>
          </w:p>
        </w:tc>
      </w:tr>
      <w:tr w:rsidR="003B3304" w:rsidRPr="00182C2D" w14:paraId="368AD025" w14:textId="77777777" w:rsidTr="009C067B">
        <w:trPr>
          <w:trHeight w:val="859"/>
          <w:jc w:val="center"/>
        </w:trPr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8AD01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Komoditeti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i gjumit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1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52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8AD01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Shtrat me dyshek me teknologji bashkëkohore dhe të mirëmbajtur, me lartësi prej të paktën 13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cm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7E7E7E"/>
            <w:hideMark/>
          </w:tcPr>
          <w:p w14:paraId="368AD01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02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2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2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2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2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02F" w14:textId="77777777" w:rsidTr="009C067B">
        <w:trPr>
          <w:trHeight w:val="945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02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02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AD02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Shtrat me bazë elastike, i kombinuar me dyshek me teknologji bashkëkohore, të mirëmbajtur, me lartësi prej të paktën 18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cm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02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02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2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2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2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2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039" w14:textId="77777777" w:rsidTr="009C067B">
        <w:trPr>
          <w:trHeight w:val="859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03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03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3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Shtrat me bazë elastike, i kombinuar me dyshek me teknologji bashkëkohore, të mirëmbajtur, me lartësi të paktën 22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03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03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3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3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3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3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043" w14:textId="77777777" w:rsidTr="009C067B">
        <w:trPr>
          <w:trHeight w:val="358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03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3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53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3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Sistem shtrati i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rregullueshëm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ergonomikisht</w:t>
            </w:r>
            <w:proofErr w:type="spellEnd"/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03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03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3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4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4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4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04D" w14:textId="77777777" w:rsidTr="009C067B">
        <w:trPr>
          <w:trHeight w:val="859"/>
          <w:jc w:val="center"/>
        </w:trPr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04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4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54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46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34" w:anchor="RANGE!A309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Shtretër tek me përmasa minimale 0.80m x </w:t>
              </w:r>
              <w:proofErr w:type="spellStart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1.90m</w:t>
              </w:r>
              <w:proofErr w:type="spellEnd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 dhe shtretër </w:t>
              </w:r>
              <w:proofErr w:type="spellStart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dopio</w:t>
              </w:r>
              <w:proofErr w:type="spellEnd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 me përmasa minimale 1.60m x 1.90 m [11]</w:t>
              </w:r>
            </w:hyperlink>
          </w:p>
        </w:tc>
        <w:tc>
          <w:tcPr>
            <w:tcW w:w="1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E7E7E"/>
            <w:hideMark/>
          </w:tcPr>
          <w:p w14:paraId="368AD04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04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4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4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4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4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057" w14:textId="77777777" w:rsidTr="009C067B">
        <w:trPr>
          <w:trHeight w:val="859"/>
          <w:jc w:val="center"/>
        </w:trPr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04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04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5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Shtretër tek me përmasa minimale 0.90m x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1.90m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dhe shtretër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dopio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me përmasa minimale 1.80m x 1.90m [11]</w:t>
            </w: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05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05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5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5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5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5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061" w14:textId="77777777" w:rsidTr="009C067B">
        <w:trPr>
          <w:trHeight w:val="859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05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05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5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Shtretër tek me përmasa minimale 0.90m x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2.00m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dhe shtretër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dopio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me përmasa minimale 1.80m x 2.00m [11]</w:t>
            </w: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05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05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5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5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5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6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06B" w14:textId="77777777" w:rsidTr="009C067B">
        <w:trPr>
          <w:trHeight w:val="859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06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06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6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Shtretër tek me përmasa minimale 1.00m x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2.00m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dhe shtretër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dopio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me përmasa minimale 2.00m x 2.00m 11]</w:t>
            </w: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06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06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6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6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6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6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075" w14:textId="77777777" w:rsidTr="009C067B">
        <w:trPr>
          <w:trHeight w:val="382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06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6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55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6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10% e të gjithë shtretërve kanë një gjatësi prej 2.10m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06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07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7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7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7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7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07F" w14:textId="77777777" w:rsidTr="009C067B">
        <w:trPr>
          <w:trHeight w:val="344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07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7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56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7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Shtrat bebesh shtesë me kërkesë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07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07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7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7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7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7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089" w14:textId="77777777" w:rsidTr="009C067B">
        <w:trPr>
          <w:trHeight w:val="258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08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8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57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8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Këllëf higjienik për dyshekun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08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08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8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8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8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8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093" w14:textId="77777777" w:rsidTr="009C067B">
        <w:trPr>
          <w:trHeight w:val="432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08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8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58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8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Blerja e dyshekëve, maksimumi 3 vite më parë (fatura tatimore paraqitet gjatë verifikimit)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08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08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8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9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9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9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09D" w14:textId="77777777" w:rsidTr="009C067B">
        <w:trPr>
          <w:trHeight w:val="703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09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9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59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9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Larje ose pastrim vjetor i plotë i dyshekëve (fatura tatimore paraqitet gjatë verifikimit)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09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09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9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9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9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9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0A7" w14:textId="77777777" w:rsidTr="009C067B">
        <w:trPr>
          <w:trHeight w:val="143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09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9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60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A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Seti i çarçafëve 100% pambuk ose një cilësi më të lartë.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0A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0A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A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A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A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A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0B1" w14:textId="77777777" w:rsidTr="009C067B">
        <w:trPr>
          <w:trHeight w:val="107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0A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A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61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A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Mbulesë/jorgan me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vatinë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ose pupla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0A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0A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A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A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A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B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0BB" w14:textId="77777777" w:rsidTr="009C067B">
        <w:trPr>
          <w:trHeight w:val="226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0B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B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62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B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Mbulesë tjetër alternative me kërkesë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0B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0B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B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B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B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B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0C5" w14:textId="77777777" w:rsidTr="009C067B">
        <w:trPr>
          <w:trHeight w:val="176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0B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B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63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B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Jastëk i modelit bashkëkohor dhe i mirëmbajtur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0B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0C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C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C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C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C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0CF" w14:textId="77777777" w:rsidTr="009C067B">
        <w:trPr>
          <w:trHeight w:val="77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0C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C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64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C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Këllëf mbrojtës për jastëk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0C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0C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C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C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C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C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0D9" w14:textId="77777777" w:rsidTr="009C067B">
        <w:trPr>
          <w:trHeight w:val="859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0D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D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65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D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Larje e përvitshme e jastëkëve ose blerja e tyre maksimumi 1 vit para (dokumente provuese paraqiten gjatë verifikimit)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0D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0D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D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D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D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D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0E3" w14:textId="77777777" w:rsidTr="009C067B">
        <w:trPr>
          <w:trHeight w:val="128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0D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D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66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D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Jastëk shtesë i përdorshëm (jo dekorues) me kërkesë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0D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0D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D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E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E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E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0ED" w14:textId="77777777" w:rsidTr="009C067B">
        <w:trPr>
          <w:trHeight w:val="442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0E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E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67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E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Dy jastëkë të përdorshëm, jo dekorues, për person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0E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0E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E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E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E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E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0F7" w14:textId="77777777" w:rsidTr="009C067B">
        <w:trPr>
          <w:trHeight w:val="183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0E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E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68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F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Mundësi e zgjedhjes së jastëkut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0F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0F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F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F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F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F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101" w14:textId="77777777" w:rsidTr="009C067B">
        <w:trPr>
          <w:trHeight w:val="190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0F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F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69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F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Mundësi për të errësuar </w:t>
            </w: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lastRenderedPageBreak/>
              <w:t>dhomën (p.sh. perde)</w:t>
            </w:r>
          </w:p>
        </w:tc>
        <w:tc>
          <w:tcPr>
            <w:tcW w:w="1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7E7E7E"/>
            <w:hideMark/>
          </w:tcPr>
          <w:p w14:paraId="368AD0F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lastRenderedPageBreak/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0F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F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F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0F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0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10B" w14:textId="77777777" w:rsidTr="009C067B">
        <w:trPr>
          <w:trHeight w:val="566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10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10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0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Mundësi për të errësuar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totalisht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dhomën (grila/perde që pengojnë dritën natyrale)</w:t>
            </w: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10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10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0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0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0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0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115" w14:textId="77777777" w:rsidTr="009C067B">
        <w:trPr>
          <w:trHeight w:val="233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10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0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70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0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Perde dekorative/ grila të holla.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10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11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1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1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1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1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11F" w14:textId="77777777" w:rsidTr="009C067B">
        <w:trPr>
          <w:trHeight w:val="210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11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1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71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1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Rrugicë anës shtratit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11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11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1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1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1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1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129" w14:textId="77777777" w:rsidTr="009C067B">
        <w:trPr>
          <w:trHeight w:val="215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12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2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72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2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Shërbim / pajisje për zgjimin 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12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12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2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2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2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2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133" w14:textId="77777777" w:rsidTr="009C067B">
        <w:trPr>
          <w:trHeight w:val="859"/>
          <w:jc w:val="center"/>
        </w:trPr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8AD12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Pajisjet e dhomës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2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73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2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Dollap i përshtatshëm ose zgjidhje alternative për varjen rrobave dhe ndarje për rrobat e palosura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12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12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2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3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3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3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13D" w14:textId="77777777" w:rsidTr="009C067B">
        <w:trPr>
          <w:trHeight w:val="384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13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3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74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3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Një numër i përshtatshëm varësesh rrobash.</w:t>
            </w:r>
          </w:p>
        </w:tc>
        <w:tc>
          <w:tcPr>
            <w:tcW w:w="1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E7E7E"/>
            <w:hideMark/>
          </w:tcPr>
          <w:p w14:paraId="368AD13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13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3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3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3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3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147" w14:textId="77777777" w:rsidTr="009C067B">
        <w:trPr>
          <w:trHeight w:val="726"/>
          <w:jc w:val="center"/>
        </w:trPr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13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13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4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Një numër i përshtatshëm varësesh rrobash të tipave të ndryshëm.</w:t>
            </w: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14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14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4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4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4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4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151" w14:textId="77777777" w:rsidTr="009C067B">
        <w:trPr>
          <w:trHeight w:val="205"/>
          <w:jc w:val="center"/>
        </w:trPr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14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4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75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4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Varëse rrobash/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portmanto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jashtë dollapit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14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14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4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4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4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5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15B" w14:textId="77777777" w:rsidTr="009C067B">
        <w:trPr>
          <w:trHeight w:val="154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15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5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76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5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Një karrige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7F7F7F"/>
            <w:hideMark/>
          </w:tcPr>
          <w:p w14:paraId="368AD15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15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5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5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5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5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165" w14:textId="77777777" w:rsidTr="009C067B">
        <w:trPr>
          <w:trHeight w:val="201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15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15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5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Të paktën një karrige për person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hideMark/>
          </w:tcPr>
          <w:p w14:paraId="368AD15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16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6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6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6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6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16F" w14:textId="77777777" w:rsidTr="009C067B">
        <w:trPr>
          <w:trHeight w:val="685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16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6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77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6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Një kënd i rehatshëm (karrige me tapiceri/kolltuk) me tavolinë anësore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16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16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6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6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6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6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179" w14:textId="77777777" w:rsidTr="009C067B">
        <w:trPr>
          <w:trHeight w:val="682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17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7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78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7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Karrige me tapiceri/divan shtesë, ose një kolltuk dyvendësh në dhoma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dopio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ose suita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17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17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7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7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7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7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183" w14:textId="77777777" w:rsidTr="009C067B">
        <w:trPr>
          <w:trHeight w:val="232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17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7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79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7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Tavolinë</w:t>
            </w:r>
          </w:p>
        </w:tc>
        <w:tc>
          <w:tcPr>
            <w:tcW w:w="1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7E7E7E"/>
            <w:hideMark/>
          </w:tcPr>
          <w:p w14:paraId="368AD17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17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7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8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8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8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18D" w14:textId="77777777" w:rsidTr="009C067B">
        <w:trPr>
          <w:trHeight w:val="316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18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18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8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Tavolinë me një sipërfaqe pune minimumi 0,5 m² dhe me ndriçim të përshtatshëm</w:t>
            </w: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18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18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8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8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8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8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197" w14:textId="77777777" w:rsidTr="009C067B">
        <w:trPr>
          <w:trHeight w:val="199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18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8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80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9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Komodinë anës shtratit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19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19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9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9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9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9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1A1" w14:textId="77777777" w:rsidTr="009C067B">
        <w:trPr>
          <w:trHeight w:val="102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19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9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81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9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Prizë elektrike e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aksesueshme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në dhomë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19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19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9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9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9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A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1AB" w14:textId="77777777" w:rsidTr="009C067B">
        <w:trPr>
          <w:trHeight w:val="194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1A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A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82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A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Prizë elektrike shtesë e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aksesueshme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pranë tavolinës 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1A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1A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A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A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A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A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1B5" w14:textId="77777777" w:rsidTr="009C067B">
        <w:trPr>
          <w:trHeight w:val="77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1A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A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83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A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Prizë elektrike e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aksesueshme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pranë shtratit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1A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1B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B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B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B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B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1BF" w14:textId="77777777" w:rsidTr="009C067B">
        <w:trPr>
          <w:trHeight w:val="264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1B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B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84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B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Ndriçim i përshtatshëm në dhomë me çelës kryesor në hyrje të dhomës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1B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1B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B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B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B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B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1C9" w14:textId="77777777" w:rsidTr="009C067B">
        <w:trPr>
          <w:trHeight w:val="147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1C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C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85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C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Çelës anës shtratit për ndriçimin e dhomës</w:t>
            </w:r>
          </w:p>
        </w:tc>
        <w:tc>
          <w:tcPr>
            <w:tcW w:w="1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hideMark/>
          </w:tcPr>
          <w:p w14:paraId="368AD1C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1C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C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C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C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C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1D3" w14:textId="77777777" w:rsidTr="009C067B">
        <w:trPr>
          <w:trHeight w:val="266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1C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1C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C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Çelës anës shtratit për ndriçimin e të gjitha dritave të dhomës</w:t>
            </w: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1C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1C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C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D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D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D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1DD" w14:textId="77777777" w:rsidTr="009C067B">
        <w:trPr>
          <w:trHeight w:val="245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1D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D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86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D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Sistem komandimi i ndriçimit me kartë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1D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1D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D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D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D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D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1E7" w14:textId="77777777" w:rsidTr="009C067B">
        <w:trPr>
          <w:trHeight w:val="336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1D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D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87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E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Plani i evakuimit i vendosur prapa derës së çdo dhome.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1E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1E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E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E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E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E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1F1" w14:textId="77777777" w:rsidTr="009C067B">
        <w:trPr>
          <w:trHeight w:val="172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1E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E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88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E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Alarm zjarri (detektor tymi ose pajisje tjetër e ngjashme)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1E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1E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E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E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E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F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1FB" w14:textId="77777777" w:rsidTr="009C067B">
        <w:trPr>
          <w:trHeight w:val="264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1F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F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89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F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Ndriçuesit e natës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1F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1F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F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F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F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F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205" w14:textId="77777777" w:rsidTr="009C067B">
        <w:trPr>
          <w:trHeight w:val="201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1F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F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90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1F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Ndriçim për lexim pranë shtratit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1F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20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0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0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0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0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20F" w14:textId="77777777" w:rsidTr="009C067B">
        <w:trPr>
          <w:trHeight w:val="77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20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0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91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0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Pasqyrë vertikale për veshje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20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20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0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0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0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0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219" w14:textId="77777777" w:rsidTr="009C067B">
        <w:trPr>
          <w:trHeight w:val="297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21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1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92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1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Mbajtës i veçantë për vendosjen e valixhes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21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21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1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D21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1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1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223" w14:textId="77777777" w:rsidTr="009C067B">
        <w:trPr>
          <w:trHeight w:val="138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21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1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93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1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Kosh për mbeturinat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21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21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1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2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2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2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22D" w14:textId="77777777" w:rsidTr="009C067B">
        <w:trPr>
          <w:trHeight w:val="251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22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2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94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2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Kasafortë në dhomë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AD22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22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2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2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2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2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237" w14:textId="77777777" w:rsidTr="009C067B">
        <w:trPr>
          <w:trHeight w:val="296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22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2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95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3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Listë e çmimeve të dhomave sipas sezoneve, në gjuhën shqipe dhe të paktën në gjuhën angleze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23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23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3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3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3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3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241" w14:textId="77777777" w:rsidTr="009C067B">
        <w:trPr>
          <w:trHeight w:val="159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23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3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96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3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Mure, dritare dhe dyer të izoluara për zhurmat dhe privatësinë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23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23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3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3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3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4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24B" w14:textId="77777777" w:rsidTr="009C067B">
        <w:trPr>
          <w:trHeight w:val="284"/>
          <w:jc w:val="center"/>
        </w:trPr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8AD24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Kontrolli i zhurmës/ajri i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kondicionuar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në dhomë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4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97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AD24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Sistem ngrohjeje dhe ftohjeje efektiv </w:t>
            </w:r>
          </w:p>
        </w:tc>
        <w:tc>
          <w:tcPr>
            <w:tcW w:w="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24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24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D24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4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4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4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255" w14:textId="77777777" w:rsidTr="009C067B">
        <w:trPr>
          <w:trHeight w:val="859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24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4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98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4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Ajër i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kondicionuar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në ambientet e përbashkëta (restorant,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lobby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, sallonin e hyrjes, salla e mëngjesit)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24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25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5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5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5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5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25F" w14:textId="77777777" w:rsidTr="009C067B">
        <w:trPr>
          <w:trHeight w:val="352"/>
          <w:jc w:val="center"/>
        </w:trPr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25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Pajisje elektronike për argëtim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5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99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5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Pajisje TV në sallën e recepsionit, për hotelet, të cilat nuk kanë TV në çdo dhomë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368AD25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25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5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5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5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5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269" w14:textId="77777777" w:rsidTr="009C067B">
        <w:trPr>
          <w:trHeight w:val="322"/>
          <w:jc w:val="center"/>
        </w:trPr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26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26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6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TV me përmasa të përshtatshme për dhomën, me telekomandë dhe me listë kanalesh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368AD26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26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6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6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6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6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273" w14:textId="77777777" w:rsidTr="009C067B">
        <w:trPr>
          <w:trHeight w:val="1020"/>
          <w:jc w:val="center"/>
        </w:trPr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26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26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6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TV me teknologji bashkëkohore me përmasa të përshtatshme për dhomën, me telekomandë, me listë kanalesh, informacion për programet dhe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guidë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përdorimi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368AD26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26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6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7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7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7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27D" w14:textId="77777777" w:rsidTr="009C067B">
        <w:trPr>
          <w:trHeight w:val="180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27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7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100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7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Kanale të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disponueshme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kombëtare dhe ndërkombëtare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27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27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7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7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7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7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287" w14:textId="77777777" w:rsidTr="009C067B">
        <w:trPr>
          <w:trHeight w:val="859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27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7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101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8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TV me pagesë, kanale me filma ose lojëra elektronike me opsionin e bllokimit nga një i rritur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28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28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8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8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8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8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291" w14:textId="77777777" w:rsidTr="009C067B">
        <w:trPr>
          <w:trHeight w:val="235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28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8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102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8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Përshtatëse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prize ndërkombëtare me kërkesë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28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28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8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8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8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9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29B" w14:textId="77777777" w:rsidTr="009C067B">
        <w:trPr>
          <w:trHeight w:val="346"/>
          <w:jc w:val="center"/>
        </w:trPr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8AD29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Telekomunikacioni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9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103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9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Telefon publik të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disponueshëm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për klientët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29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29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9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9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9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9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2A5" w14:textId="77777777" w:rsidTr="009C067B">
        <w:trPr>
          <w:trHeight w:val="331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29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9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104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9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Telefon në dhomë së bashku me një manual përdorimi të paktën në dy gjuhë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29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2A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A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A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A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A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2AF" w14:textId="77777777" w:rsidTr="009C067B">
        <w:trPr>
          <w:trHeight w:val="224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2A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A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105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A8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35" w:anchor="RANGE!A310" w:history="1">
              <w:proofErr w:type="spellStart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Akses</w:t>
              </w:r>
              <w:proofErr w:type="spellEnd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 në internet në ambientet e përbashkëta (me </w:t>
              </w:r>
              <w:proofErr w:type="spellStart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fishë</w:t>
              </w:r>
              <w:proofErr w:type="spellEnd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 ose </w:t>
              </w:r>
              <w:proofErr w:type="spellStart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WiFi</w:t>
              </w:r>
              <w:proofErr w:type="spellEnd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) [12]</w:t>
              </w:r>
            </w:hyperlink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2A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2A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A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A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A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A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2B9" w14:textId="77777777" w:rsidTr="009C067B">
        <w:trPr>
          <w:trHeight w:val="171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2B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B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106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B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Akses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në internet në dhomë (me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fishë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ose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WiFi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2B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2B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B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D2B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B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B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2C3" w14:textId="77777777" w:rsidTr="009C067B">
        <w:trPr>
          <w:trHeight w:val="707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2B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B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107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B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Kënd për pajisje elektronike me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akses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në internet në ambientet e përbashkëta, përfshirë shërbim fotokopje/skanim/printim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2B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2B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B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C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C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C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2CD" w14:textId="77777777" w:rsidTr="009C067B">
        <w:trPr>
          <w:trHeight w:val="84"/>
          <w:jc w:val="center"/>
        </w:trPr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8AD2C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Të ndryshme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C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108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C6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36" w:anchor="RANGE!A311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Informacion i hotelit [13]</w:t>
              </w:r>
            </w:hyperlink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5A5A5"/>
            <w:hideMark/>
          </w:tcPr>
          <w:p w14:paraId="368AD2C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2C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C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C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C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C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2D7" w14:textId="77777777" w:rsidTr="009C067B">
        <w:trPr>
          <w:trHeight w:val="859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2C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2C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D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Manuali i të gjitha shërbimeve të hotelit me çmimet përkatëse në dy gjuhë (bashkëngjitet raportit të vlerësimit)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5A5A5"/>
            <w:hideMark/>
          </w:tcPr>
          <w:p w14:paraId="368AD2D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2D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D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D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D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D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2E1" w14:textId="77777777" w:rsidTr="009C067B">
        <w:trPr>
          <w:trHeight w:val="859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2D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2D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D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Manuali i të gjitha shërbimeve të hotelit me çmimet përkatëse në disa gjuhë (bashkëngjitet raportit të vlerësimit)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hideMark/>
          </w:tcPr>
          <w:p w14:paraId="368AD2D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2D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D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D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D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E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2EB" w14:textId="77777777" w:rsidTr="009C067B">
        <w:trPr>
          <w:trHeight w:val="228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2E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E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109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E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Mjete për të shkruar dhe bllok shënimesh, zarf etj.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2E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2E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E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D2E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E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E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2F5" w14:textId="77777777" w:rsidTr="009C067B">
        <w:trPr>
          <w:trHeight w:val="77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2E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E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110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E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Qese e rrobave të palara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2E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2F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F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F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F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F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2FF" w14:textId="77777777" w:rsidTr="009C067B">
        <w:trPr>
          <w:trHeight w:val="210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2F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F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111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D2F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Hekur dhe tavolinë për hekurosje me kërkesë ose dhomë për hekurosje</w:t>
            </w:r>
          </w:p>
        </w:tc>
        <w:tc>
          <w:tcPr>
            <w:tcW w:w="1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hideMark/>
          </w:tcPr>
          <w:p w14:paraId="368AD2F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2F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D2F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D2F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D2F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2F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309" w14:textId="77777777" w:rsidTr="009C067B">
        <w:trPr>
          <w:trHeight w:val="195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30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30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D30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Hekur dhe tavolinë për hekurosje në dhomë</w:t>
            </w: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30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30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D30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D30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D30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0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313" w14:textId="77777777" w:rsidTr="009C067B">
        <w:trPr>
          <w:trHeight w:val="77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30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0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112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D30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Set për qepje në bazë të kërkesës</w:t>
            </w:r>
          </w:p>
        </w:tc>
        <w:tc>
          <w:tcPr>
            <w:tcW w:w="1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5A5A5"/>
            <w:hideMark/>
          </w:tcPr>
          <w:p w14:paraId="368AD30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30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D30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D31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D31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1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31D" w14:textId="77777777" w:rsidTr="009C067B">
        <w:trPr>
          <w:trHeight w:val="77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31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31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D31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Set për qepje në dhomë</w:t>
            </w: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31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31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D31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D31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D31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1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327" w14:textId="77777777" w:rsidTr="009C067B">
        <w:trPr>
          <w:trHeight w:val="274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31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1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113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2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Lugë këpucësh në dhomë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32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32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2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2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2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2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331" w14:textId="77777777" w:rsidTr="009C067B">
        <w:trPr>
          <w:trHeight w:val="400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32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2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114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2A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37" w:anchor="RANGE!A312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Set për lustrim këpucësh [14] në bazë të kërkesës</w:t>
              </w:r>
            </w:hyperlink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5A5A5"/>
            <w:hideMark/>
          </w:tcPr>
          <w:p w14:paraId="368AD32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32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D32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D32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2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3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33B" w14:textId="77777777" w:rsidTr="009C067B">
        <w:trPr>
          <w:trHeight w:val="228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33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33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3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Set për lustrim këpucësh [14] në dhomë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hideMark/>
          </w:tcPr>
          <w:p w14:paraId="368AD33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33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3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3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3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3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345" w14:textId="77777777" w:rsidTr="009C067B">
        <w:trPr>
          <w:trHeight w:val="354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33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3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115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3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Makineri për lustrim këpucësh në hotel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33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34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4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4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4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4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34F" w14:textId="77777777" w:rsidTr="009C067B">
        <w:trPr>
          <w:trHeight w:val="196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34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4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116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4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Syri magjik i derës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34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34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4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4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4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4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359" w14:textId="77777777" w:rsidTr="009C067B">
        <w:trPr>
          <w:trHeight w:val="308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35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5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117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5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Mekanizëm shtesë për bllokimin e derës së dhomës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35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35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5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5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5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5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363" w14:textId="77777777" w:rsidTr="009C067B">
        <w:trPr>
          <w:trHeight w:val="98"/>
          <w:jc w:val="center"/>
        </w:trPr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35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Tualetet dhe pajisjet sanitare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5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118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5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Banjë / hapësirë sanitare ≥ 5m²</w:t>
            </w:r>
          </w:p>
        </w:tc>
        <w:tc>
          <w:tcPr>
            <w:tcW w:w="1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F7F7F"/>
            <w:hideMark/>
          </w:tcPr>
          <w:p w14:paraId="368AD35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35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5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6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6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6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36D" w14:textId="77777777" w:rsidTr="009C067B">
        <w:trPr>
          <w:trHeight w:val="56"/>
          <w:jc w:val="center"/>
        </w:trPr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36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36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6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Banjë / hapësirë sanitare ≥ 7,5m²</w:t>
            </w: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36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36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6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6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6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6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377" w14:textId="77777777" w:rsidTr="009C067B">
        <w:trPr>
          <w:trHeight w:val="71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36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6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119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7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100% e dhomave me dush dhe WC ose vaskë dhe WC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37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37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7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7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7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7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381" w14:textId="77777777" w:rsidTr="009C067B">
        <w:trPr>
          <w:trHeight w:val="396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37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7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120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7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30% e  dhomave me tualet të ndarë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37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37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7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7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7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8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38B" w14:textId="77777777" w:rsidTr="009C067B">
        <w:trPr>
          <w:trHeight w:val="859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38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8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121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8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Mur me material të papërshkueshëm nga uji që pastrohet lehtë (pllaka qeramike,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rezinë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etj.) jo më pak se lartësia 1,20 m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38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38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8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8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8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8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395" w14:textId="77777777" w:rsidTr="009C067B">
        <w:trPr>
          <w:trHeight w:val="859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38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8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122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8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Dysheme me material kundër rrëshqitjes dhe të padepërtueshëm nga uji  (pllaka qeramike,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rezinë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 të ngjashme)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38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39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9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9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9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9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39F" w14:textId="77777777" w:rsidTr="009C067B">
        <w:trPr>
          <w:trHeight w:val="466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39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9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123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9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Ajrim natyral ose mekanik (aspirim-ventilim)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39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39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9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9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9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9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3A9" w14:textId="77777777" w:rsidTr="009C067B">
        <w:trPr>
          <w:trHeight w:val="180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3A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A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124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A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Kosh për mbeturinat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3A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3A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A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A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A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A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3B3" w14:textId="77777777" w:rsidTr="009C067B">
        <w:trPr>
          <w:trHeight w:val="448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3A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A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125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A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Mbajtëse letre higjienike dhe letër higjienike rezervë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3A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3A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A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B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B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B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3BD" w14:textId="77777777" w:rsidTr="009C067B">
        <w:trPr>
          <w:trHeight w:val="418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3B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B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126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B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Mbulesë higjienike për ulësen e WC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3B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3B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B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B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B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B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3C7" w14:textId="77777777" w:rsidTr="009C067B">
        <w:trPr>
          <w:trHeight w:val="859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3B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B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127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C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Xham i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temperuar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, për të paktën gjysmën e gjatësisë së vaskës dhe për gjithë gjatësinë e zonës së dushit, përveç vaskave në dhomë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3C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3C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C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C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C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C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3D1" w14:textId="77777777" w:rsidTr="009C067B">
        <w:trPr>
          <w:trHeight w:val="859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3C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C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128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C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Faqet anësore dhe dyshemeja e vaskës dhe dushit duhet të jenë të veshura me materiale izoluese të papërshkueshme nga uji.  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3C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3C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C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C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C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D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3DB" w14:textId="77777777" w:rsidTr="009C067B">
        <w:trPr>
          <w:trHeight w:val="272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3D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D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129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D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Sistem sinjalizues rreziku në tualet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3D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3D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D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D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D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D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3E5" w14:textId="77777777" w:rsidTr="009C067B">
        <w:trPr>
          <w:trHeight w:val="257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3D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D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130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D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Dush me perde</w:t>
            </w:r>
          </w:p>
        </w:tc>
        <w:tc>
          <w:tcPr>
            <w:tcW w:w="1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5A5A5"/>
            <w:hideMark/>
          </w:tcPr>
          <w:p w14:paraId="368AD3D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3E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E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E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E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E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3EF" w14:textId="77777777" w:rsidTr="009C067B">
        <w:trPr>
          <w:trHeight w:val="240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3E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3E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E8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38" w:anchor="RANGE!A313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Dush me kabinë [15]</w:t>
              </w:r>
            </w:hyperlink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3E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3E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E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E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E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E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3F9" w14:textId="77777777" w:rsidTr="009C067B">
        <w:trPr>
          <w:trHeight w:val="210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3F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F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131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F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Lavaman me ujë të rrjedhshëm, të ngrohtë dhe të ftohtë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hideMark/>
          </w:tcPr>
          <w:p w14:paraId="368AD3F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3F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F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F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F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F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403" w14:textId="77777777" w:rsidTr="009C067B">
        <w:trPr>
          <w:trHeight w:val="77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3F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3F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F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Lavaman dysh në dhoma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dopio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dhe suita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14:paraId="368AD3F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3F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3F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0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0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0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40D" w14:textId="77777777" w:rsidTr="009C067B">
        <w:trPr>
          <w:trHeight w:val="77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40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0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132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0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Peshqir për këmbët në tualet (për dysheme)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40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40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0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0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0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0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417" w14:textId="77777777" w:rsidTr="009C067B">
        <w:trPr>
          <w:trHeight w:val="454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40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0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133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1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Aksesorë të përhershëm ose të lëvizshëm kundër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rrëshkitjes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 në dush ose vaskë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41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41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1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1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1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1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421" w14:textId="77777777" w:rsidTr="009C067B">
        <w:trPr>
          <w:trHeight w:val="154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41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1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134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1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Pasqyrë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41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41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1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1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1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2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42B" w14:textId="77777777" w:rsidTr="009C067B">
        <w:trPr>
          <w:trHeight w:val="138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42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2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135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2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Prizë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korenti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e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aksesueshme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pranë pasqyrës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42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42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2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2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2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2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435" w14:textId="77777777" w:rsidTr="009C067B">
        <w:trPr>
          <w:trHeight w:val="278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42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2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136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2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Pasqyrë zmadhuese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68AD42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43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3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3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3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3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43F" w14:textId="77777777" w:rsidTr="009C067B">
        <w:trPr>
          <w:trHeight w:val="390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43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3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137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3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Mbajtëse peshqiri horizontale ose në formë grepi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43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43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3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3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3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3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449" w14:textId="77777777" w:rsidTr="009C067B">
        <w:trPr>
          <w:trHeight w:val="233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44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4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138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42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39" w:anchor="RANGE!A314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Opsion ngrohje në tualet [16]</w:t>
              </w:r>
            </w:hyperlink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44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44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4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4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4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4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453" w14:textId="77777777" w:rsidTr="009C067B">
        <w:trPr>
          <w:trHeight w:val="358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44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4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139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4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Mbajtëse peshqiri me ngrohje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44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44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4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5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5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5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45D" w14:textId="77777777" w:rsidTr="009C067B">
        <w:trPr>
          <w:trHeight w:val="343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45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5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140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5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Aksesorë për mbajtjen e sendeve të tualetit 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45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45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5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5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5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5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467" w14:textId="77777777" w:rsidTr="009C067B">
        <w:trPr>
          <w:trHeight w:val="170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45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5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141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6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Raft tualeti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46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46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6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6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6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6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471" w14:textId="77777777" w:rsidTr="009C067B">
        <w:trPr>
          <w:trHeight w:val="438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46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6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142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6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Sapun i paketuar ose sapun i lëngshëm në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kontenitorë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.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46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46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6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6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6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7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47B" w14:textId="77777777" w:rsidTr="009C067B">
        <w:trPr>
          <w:trHeight w:val="564"/>
          <w:jc w:val="center"/>
        </w:trPr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47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7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143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7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Xhel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për larjen e trupit në dush në shishe të vogla ose në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kontenitorë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të fiksuar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47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47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7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7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7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7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485" w14:textId="77777777" w:rsidTr="009C067B">
        <w:trPr>
          <w:trHeight w:val="310"/>
          <w:jc w:val="center"/>
        </w:trPr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47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7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144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7E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40" w:anchor="RANGE!A315" w:history="1">
              <w:proofErr w:type="spellStart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Shampo</w:t>
              </w:r>
              <w:proofErr w:type="spellEnd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 [17]</w:t>
              </w:r>
            </w:hyperlink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47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48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8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8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8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8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48F" w14:textId="77777777" w:rsidTr="009C067B">
        <w:trPr>
          <w:trHeight w:val="518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48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8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145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8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Produkte të kujdesit personal në shishe (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deodorant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,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after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shave, brisk rroje etj.) 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48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48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8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8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8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8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499" w14:textId="77777777" w:rsidTr="009C067B">
        <w:trPr>
          <w:trHeight w:val="859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49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9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146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9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Produkte kozmetike shtesë (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locion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trupi, balsam flokësh, pastrues për veshët, limë për thonjtë, kapuç dushi etj.)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49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49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1 pikë/copë, </w:t>
            </w:r>
            <w:proofErr w:type="spellStart"/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maks</w:t>
            </w:r>
            <w:proofErr w:type="spellEnd"/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. 4 pikë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9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9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9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9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4A3" w14:textId="77777777" w:rsidTr="009C067B">
        <w:trPr>
          <w:trHeight w:val="242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49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9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147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9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Letër për fytyrën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49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49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9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A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A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A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4AD" w14:textId="77777777" w:rsidTr="009C067B">
        <w:trPr>
          <w:trHeight w:val="227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4A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A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148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A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1 peshqir të vogël për person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4A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4A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A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A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A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A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4B7" w14:textId="77777777" w:rsidTr="009C067B">
        <w:trPr>
          <w:trHeight w:val="210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4A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A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149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B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1 peshqir të madh për person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4B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4B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B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B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B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B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4C1" w14:textId="77777777" w:rsidTr="009C067B">
        <w:trPr>
          <w:trHeight w:val="322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4B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B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150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B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Penjuar sipas kërkesës</w:t>
            </w:r>
          </w:p>
        </w:tc>
        <w:tc>
          <w:tcPr>
            <w:tcW w:w="1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hideMark/>
          </w:tcPr>
          <w:p w14:paraId="368AD4B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4B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B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B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B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C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4CB" w14:textId="77777777" w:rsidTr="009C067B">
        <w:trPr>
          <w:trHeight w:val="306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4C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4C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C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Penjuar</w:t>
            </w: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4C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4C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C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C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C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C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4D5" w14:textId="77777777" w:rsidTr="009C067B">
        <w:trPr>
          <w:trHeight w:val="290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4C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C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151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CE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41" w:anchor="RANGE!A316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Pantofla njëpërdorimshëm [18] sipas kërkesës</w:t>
              </w:r>
            </w:hyperlink>
          </w:p>
        </w:tc>
        <w:tc>
          <w:tcPr>
            <w:tcW w:w="1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595959"/>
            <w:hideMark/>
          </w:tcPr>
          <w:p w14:paraId="368AD4C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4D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D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D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D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D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4DF" w14:textId="77777777" w:rsidTr="009C067B">
        <w:trPr>
          <w:trHeight w:val="288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4D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4D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D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Pantofla njëpërdorimshëm</w:t>
            </w: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4D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4D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D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D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D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D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4E9" w14:textId="77777777" w:rsidTr="009C067B">
        <w:trPr>
          <w:trHeight w:val="258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4E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E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152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E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Tharëse flokësh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4E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4E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E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E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E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E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4F3" w14:textId="77777777" w:rsidTr="009C067B">
        <w:trPr>
          <w:trHeight w:val="243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4E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E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153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E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Stol në tualet sipas kërkesës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4E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4E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E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F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F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F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4FD" w14:textId="77777777" w:rsidTr="009C067B">
        <w:trPr>
          <w:trHeight w:val="226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4F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F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154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F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Peshore në tualet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4F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4F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F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F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F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F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507" w14:textId="77777777" w:rsidTr="009C067B">
        <w:trPr>
          <w:trHeight w:val="494"/>
          <w:jc w:val="center"/>
        </w:trPr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8AD4F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Pastrimi i dhomës dhe tualeteve në dhomë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4F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155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0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Pastrimi i përditshëm i dhomës dhe tualeteve në dhomë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50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50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0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0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0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0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511" w14:textId="77777777" w:rsidTr="009C067B">
        <w:trPr>
          <w:trHeight w:val="474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50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0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156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0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Ndërrim i përditshëm i peshqirëve me kërkesë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68AD50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50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0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0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0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1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51B" w14:textId="77777777" w:rsidTr="009C067B">
        <w:trPr>
          <w:trHeight w:val="732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51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1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157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1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Ndërrim i çarçafëve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minimalisht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një herë në javë dhe për çdo klient të ri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7E7E7E"/>
            <w:hideMark/>
          </w:tcPr>
          <w:p w14:paraId="368AD51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51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1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1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1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1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525" w14:textId="77777777" w:rsidTr="009C067B">
        <w:trPr>
          <w:trHeight w:val="715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51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51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1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Ndërrim i çarçafëve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minimalisht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dy herë në javë dhe për çdo klient të ri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E7E7E"/>
            <w:hideMark/>
          </w:tcPr>
          <w:p w14:paraId="368AD51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52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2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2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2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2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52F" w14:textId="77777777" w:rsidTr="009C067B">
        <w:trPr>
          <w:trHeight w:val="486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52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2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158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2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Ndërrim i përditshëm i çarçafëve me kërkesë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52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52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2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2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2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2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539" w14:textId="77777777" w:rsidTr="009C067B">
        <w:trPr>
          <w:trHeight w:val="342"/>
          <w:jc w:val="center"/>
        </w:trPr>
        <w:tc>
          <w:tcPr>
            <w:tcW w:w="7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53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IV. Gastronomia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53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53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53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53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53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53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53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hideMark/>
          </w:tcPr>
          <w:p w14:paraId="368AD53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543" w14:textId="77777777" w:rsidTr="009C067B">
        <w:trPr>
          <w:trHeight w:val="335"/>
          <w:jc w:val="center"/>
        </w:trPr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8AD53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Shërbimi i mëngjesit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3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159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3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Dhomë ngrënie për shërbimin e mëngjesit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53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53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3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4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4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4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54D" w14:textId="77777777" w:rsidTr="009C067B">
        <w:trPr>
          <w:trHeight w:val="438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54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4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160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46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42" w:anchor="RANGE!A317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Mëngjes bufe [19] ose </w:t>
              </w:r>
              <w:proofErr w:type="spellStart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menu</w:t>
              </w:r>
              <w:proofErr w:type="spellEnd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 për mëngjesin.</w:t>
              </w:r>
            </w:hyperlink>
          </w:p>
        </w:tc>
        <w:tc>
          <w:tcPr>
            <w:tcW w:w="1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5A5A5"/>
            <w:hideMark/>
          </w:tcPr>
          <w:p w14:paraId="368AD54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54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4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4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4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4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557" w14:textId="77777777" w:rsidTr="009C067B">
        <w:trPr>
          <w:trHeight w:val="138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54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54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5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Mëngjes bufe me shërbim në tavolinë ose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menu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për mëngjesin</w:t>
            </w: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55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55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5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5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5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5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561" w14:textId="77777777" w:rsidTr="009C067B">
        <w:trPr>
          <w:trHeight w:val="278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55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5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161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5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Menu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mëngjesi për shërbim në dhomë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68AD55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55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5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5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5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6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56B" w14:textId="77777777" w:rsidTr="009C067B">
        <w:trPr>
          <w:trHeight w:val="248"/>
          <w:jc w:val="center"/>
        </w:trPr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8AD56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Shërbimi i ushqimit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6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162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6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Ofrimi i ushqimit në hotel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56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56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6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6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6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6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575" w14:textId="77777777" w:rsidTr="009C067B">
        <w:trPr>
          <w:trHeight w:val="374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56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6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163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6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Shërbim i ushqimit në dhomë sipas orareve të paracaktuara dhe deklaruara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AD56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57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7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7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7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7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57F" w14:textId="77777777" w:rsidTr="009C067B">
        <w:trPr>
          <w:trHeight w:val="400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57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7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164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7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Restoranti i hapur të paktën 6 ditë në javë</w:t>
            </w:r>
          </w:p>
        </w:tc>
        <w:tc>
          <w:tcPr>
            <w:tcW w:w="1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hideMark/>
          </w:tcPr>
          <w:p w14:paraId="368AD57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368AD57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5 pikë/restorant, </w:t>
            </w:r>
            <w:proofErr w:type="spellStart"/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maks</w:t>
            </w:r>
            <w:proofErr w:type="spellEnd"/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. 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7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7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7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 (min.1)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7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589" w14:textId="77777777" w:rsidTr="009C067B">
        <w:trPr>
          <w:trHeight w:val="414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58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58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8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Restoranti i hapur të paktën 7 ditë në javë</w:t>
            </w: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58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368AD58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8 pikë/restorant, </w:t>
            </w:r>
            <w:proofErr w:type="spellStart"/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maks</w:t>
            </w:r>
            <w:proofErr w:type="spellEnd"/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. 16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8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8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8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8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 (min.1)</w:t>
            </w:r>
          </w:p>
        </w:tc>
      </w:tr>
      <w:tr w:rsidR="003B3304" w:rsidRPr="00182C2D" w14:paraId="368AD593" w14:textId="77777777" w:rsidTr="009C067B">
        <w:trPr>
          <w:trHeight w:val="233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58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8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165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8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Ofrimi i kuzhinës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dietike</w:t>
            </w:r>
            <w:proofErr w:type="spellEnd"/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58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58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8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9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9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9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59D" w14:textId="77777777" w:rsidTr="009C067B">
        <w:trPr>
          <w:trHeight w:val="256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59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9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166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9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Ofrimi i kuzhinës tradicionale shqiptare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59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59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9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9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9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9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5A7" w14:textId="77777777" w:rsidTr="009C067B">
        <w:trPr>
          <w:trHeight w:val="384"/>
          <w:jc w:val="center"/>
        </w:trPr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59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9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167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A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Kënd për ekspozimin e produkteve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bio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të zonës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68AD5A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5A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A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A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A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A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5B1" w14:textId="77777777" w:rsidTr="009C067B">
        <w:trPr>
          <w:trHeight w:val="2535"/>
          <w:jc w:val="center"/>
        </w:trPr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5A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Siguria ushqimore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A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168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AD5A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Ushqimi që shërbehet në hotel, përpunohet, përgatitet dhe trajtohet sipas rregullave për sigurinë ushqimore dhe mbrojtjen e shëndetit të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konsumatoreve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nga sëmundjet/dëmtimet si pasojë e konsumimit të produkteve ushqimore me origjinë bimore ose shtazore dhe sipas sistemit HACCP. Ligji nr. 9863, datë 28.01.2008 “Për ushqimin” dhe aktet nënligjore përkatëse (vërtetuar nga dokumentet e lëshuara nga autoritetet përgjegjëse).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8AD5A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5A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A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A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A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B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5BB" w14:textId="77777777" w:rsidTr="009C067B">
        <w:trPr>
          <w:trHeight w:val="238"/>
          <w:jc w:val="center"/>
        </w:trPr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8AD5B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Pije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B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169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B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Ofrimi pijeve në hotel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5B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5B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B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B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B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B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5C5" w14:textId="77777777" w:rsidTr="009C067B">
        <w:trPr>
          <w:trHeight w:val="364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5B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B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170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B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Ofrimi pijeve në dhomë ose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minibar</w:t>
            </w:r>
            <w:proofErr w:type="spellEnd"/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5B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5C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C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C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C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C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5CF" w14:textId="77777777" w:rsidTr="009C067B">
        <w:trPr>
          <w:trHeight w:val="206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5C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C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171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C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Shërbim për ofrimin e pijeve në dhomë 16 orë ose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minibar</w:t>
            </w:r>
            <w:proofErr w:type="spellEnd"/>
          </w:p>
        </w:tc>
        <w:tc>
          <w:tcPr>
            <w:tcW w:w="1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5A5A5"/>
            <w:hideMark/>
          </w:tcPr>
          <w:p w14:paraId="368AD5C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5C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C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C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C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C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5D9" w14:textId="77777777" w:rsidTr="009C067B">
        <w:trPr>
          <w:trHeight w:val="333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5D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5D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D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Shërbim për ofrimin e pijeve në dhomë 24 orë dhe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minibar</w:t>
            </w:r>
            <w:proofErr w:type="spellEnd"/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5D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5D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D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D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D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D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5E3" w14:textId="77777777" w:rsidTr="009C067B">
        <w:trPr>
          <w:trHeight w:val="586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5D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D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172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D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Makineri për kafe ose përgatitjen e çajit/kafes së bashku me aksesorët e nevojshëm në dhomë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5D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5D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D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E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E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E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5ED" w14:textId="77777777" w:rsidTr="009C067B">
        <w:trPr>
          <w:trHeight w:val="286"/>
          <w:jc w:val="center"/>
        </w:trPr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8AD5E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Bari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E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173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E6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43" w:anchor="RANGE!A318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Bar [20] (hapur minimumi 6 ditë në javë)</w:t>
              </w:r>
            </w:hyperlink>
          </w:p>
        </w:tc>
        <w:tc>
          <w:tcPr>
            <w:tcW w:w="1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5A5A5"/>
            <w:hideMark/>
          </w:tcPr>
          <w:p w14:paraId="368AD5E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5E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E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E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E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E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5F7" w14:textId="77777777" w:rsidTr="009C067B">
        <w:trPr>
          <w:trHeight w:val="270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5E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5E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F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Bar [20] (hapur minimumi 7 ditë në javë) </w:t>
            </w: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5F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5F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F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F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F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5F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601" w14:textId="77777777" w:rsidTr="009C067B">
        <w:trPr>
          <w:trHeight w:val="382"/>
          <w:jc w:val="center"/>
        </w:trPr>
        <w:tc>
          <w:tcPr>
            <w:tcW w:w="7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5F8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44" w:anchor="RANGE!A319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V. Hotel </w:t>
              </w:r>
              <w:proofErr w:type="spellStart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Apartet</w:t>
              </w:r>
              <w:proofErr w:type="spellEnd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 [21]</w:t>
              </w:r>
            </w:hyperlink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5F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 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5F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5F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5F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5F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5F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5F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hideMark/>
          </w:tcPr>
          <w:p w14:paraId="368AD60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u w:val="single"/>
                <w:lang w:val="sq-AL"/>
              </w:rPr>
              <w:t> </w:t>
            </w:r>
          </w:p>
        </w:tc>
      </w:tr>
      <w:tr w:rsidR="003B3304" w:rsidRPr="00182C2D" w14:paraId="368AD60B" w14:textId="77777777" w:rsidTr="009C067B">
        <w:trPr>
          <w:trHeight w:val="224"/>
          <w:jc w:val="center"/>
        </w:trPr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8AD60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Pajisjet e kuzhinës personale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8AD60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174</w:t>
            </w:r>
          </w:p>
        </w:tc>
        <w:tc>
          <w:tcPr>
            <w:tcW w:w="13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0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Frigorifer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60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368AD60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0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0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0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0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615" w14:textId="77777777" w:rsidTr="009C067B">
        <w:trPr>
          <w:trHeight w:val="364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60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8AD60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175</w:t>
            </w:r>
          </w:p>
        </w:tc>
        <w:tc>
          <w:tcPr>
            <w:tcW w:w="13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0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Lavapjatë</w:t>
            </w:r>
            <w:proofErr w:type="spellEnd"/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60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368AD61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1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1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1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1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61F" w14:textId="77777777" w:rsidTr="009C067B">
        <w:trPr>
          <w:trHeight w:val="348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61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8AD61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176</w:t>
            </w:r>
          </w:p>
        </w:tc>
        <w:tc>
          <w:tcPr>
            <w:tcW w:w="13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1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Një furrë dhe sobë me dy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plitka</w:t>
            </w:r>
            <w:proofErr w:type="spellEnd"/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61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368AD61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1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1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1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1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629" w14:textId="77777777" w:rsidTr="009C067B">
        <w:trPr>
          <w:trHeight w:val="344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62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8AD62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177</w:t>
            </w:r>
          </w:p>
        </w:tc>
        <w:tc>
          <w:tcPr>
            <w:tcW w:w="13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2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Një aspirator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62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368AD62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2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2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2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2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633" w14:textId="77777777" w:rsidTr="009C067B">
        <w:trPr>
          <w:trHeight w:val="484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62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8AD62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178</w:t>
            </w:r>
          </w:p>
        </w:tc>
        <w:bookmarkStart w:id="1" w:name="RANGE!C227"/>
        <w:tc>
          <w:tcPr>
            <w:tcW w:w="13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2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  <w:fldChar w:fldCharType="begin"/>
            </w:r>
            <w:r w:rsidRPr="00182C2D"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  <w:instrText xml:space="preserve"> HYPERLINK "file:///C:\\Users\\Gladiola.Cicako\\AppData\\Local\\Microsoft\\Windows\\Temporary%20Internet%20Files\\Content.Outlook\\FHLW8R7P\\Aneksi%201d.xlsx" \l "RANGE!A320" </w:instrText>
            </w:r>
            <w:r w:rsidRPr="00182C2D"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  <w:fldChar w:fldCharType="separate"/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  <w:t>Servis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  <w:t xml:space="preserve"> gatimi dhe ngrënie[22] për të paktën 6 persona</w:t>
            </w:r>
            <w:r w:rsidRPr="00182C2D"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  <w:fldChar w:fldCharType="end"/>
            </w:r>
            <w:bookmarkEnd w:id="1"/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62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368AD62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2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3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3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3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63D" w14:textId="77777777" w:rsidTr="009C067B">
        <w:trPr>
          <w:trHeight w:val="454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63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8AD63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179</w:t>
            </w:r>
          </w:p>
        </w:tc>
        <w:tc>
          <w:tcPr>
            <w:tcW w:w="13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3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Mjete pastrimi për të siguruar higjienën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63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368AD63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3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3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3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3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647" w14:textId="77777777" w:rsidTr="009C067B">
        <w:trPr>
          <w:trHeight w:val="579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63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8AD63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180</w:t>
            </w:r>
          </w:p>
        </w:tc>
        <w:tc>
          <w:tcPr>
            <w:tcW w:w="13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4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Të paktën dy peshqirë kuzhine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64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368AD64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4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4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4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4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651" w14:textId="77777777" w:rsidTr="009C067B">
        <w:trPr>
          <w:trHeight w:val="564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64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8AD64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181</w:t>
            </w:r>
          </w:p>
        </w:tc>
        <w:tc>
          <w:tcPr>
            <w:tcW w:w="136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4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Një mbulesë tavoline dhe të paktën 6 peceta 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4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368AD64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4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4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4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5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65B" w14:textId="77777777" w:rsidTr="009C067B">
        <w:trPr>
          <w:trHeight w:val="419"/>
          <w:jc w:val="center"/>
        </w:trPr>
        <w:tc>
          <w:tcPr>
            <w:tcW w:w="7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65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VI. Konferenca dhe </w:t>
            </w:r>
            <w:proofErr w:type="spellStart"/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evente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65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65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65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65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65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65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65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hideMark/>
          </w:tcPr>
          <w:p w14:paraId="368AD65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665" w14:textId="77777777" w:rsidTr="009C067B">
        <w:trPr>
          <w:trHeight w:val="390"/>
          <w:jc w:val="center"/>
        </w:trPr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8AD65C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45" w:anchor="RANGE!A321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Mundësi shtrimi banketi [23]</w:t>
              </w:r>
            </w:hyperlink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5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182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AD65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Mundësi shtrimi banketi për të paktën 50 veta</w:t>
            </w:r>
          </w:p>
        </w:tc>
        <w:tc>
          <w:tcPr>
            <w:tcW w:w="1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hideMark/>
          </w:tcPr>
          <w:p w14:paraId="368AD65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66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6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6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6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6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66F" w14:textId="77777777" w:rsidTr="009C067B">
        <w:trPr>
          <w:trHeight w:val="374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66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66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6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Mundësi shtrimi banketi për të paktën 100 veta</w:t>
            </w: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66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66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6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6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6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6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679" w14:textId="77777777" w:rsidTr="009C067B">
        <w:trPr>
          <w:trHeight w:val="500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67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67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7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Mundësi shtrimi banketi për të paktën 250 veta</w:t>
            </w: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67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67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8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7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7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7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7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683" w14:textId="77777777" w:rsidTr="009C067B">
        <w:trPr>
          <w:trHeight w:val="859"/>
          <w:jc w:val="center"/>
        </w:trPr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67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Sallë Konferencash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7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183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7C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46" w:anchor="RANGE!A322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Sallë konference me hapësirë të paktën 36m</w:t>
              </w:r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vertAlign w:val="superscript"/>
                  <w:lang w:val="sq-AL"/>
                </w:rPr>
                <w:t>2</w:t>
              </w:r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 – 100 m</w:t>
              </w:r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vertAlign w:val="superscript"/>
                  <w:lang w:val="sq-AL"/>
                </w:rPr>
                <w:t>2</w:t>
              </w:r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 dhe lartësi minimumi 2.50 m [24]</w:t>
              </w:r>
            </w:hyperlink>
          </w:p>
        </w:tc>
        <w:tc>
          <w:tcPr>
            <w:tcW w:w="1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F7F7F"/>
            <w:hideMark/>
          </w:tcPr>
          <w:p w14:paraId="368AD67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67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7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8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8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8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68D" w14:textId="77777777" w:rsidTr="009C067B">
        <w:trPr>
          <w:trHeight w:val="454"/>
          <w:jc w:val="center"/>
        </w:trPr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68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68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8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Sallë konference më e madhe se 100m</w:t>
            </w:r>
            <w:r w:rsidRPr="00182C2D">
              <w:rPr>
                <w:rFonts w:ascii="Garamond" w:eastAsia="Times New Roman" w:hAnsi="Garamond"/>
                <w:sz w:val="20"/>
                <w:szCs w:val="20"/>
                <w:vertAlign w:val="superscript"/>
                <w:lang w:val="sq-AL"/>
              </w:rPr>
              <w:t>2</w:t>
            </w: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dhe lartësi minimumi 2.75 m [24]</w:t>
            </w: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68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68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15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8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8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8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8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697" w14:textId="77777777" w:rsidTr="009C067B">
        <w:trPr>
          <w:trHeight w:val="580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68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68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9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Sallë konference më e madhe se 250m</w:t>
            </w:r>
            <w:r w:rsidRPr="00182C2D">
              <w:rPr>
                <w:rFonts w:ascii="Garamond" w:eastAsia="Times New Roman" w:hAnsi="Garamond"/>
                <w:sz w:val="20"/>
                <w:szCs w:val="20"/>
                <w:vertAlign w:val="superscript"/>
                <w:lang w:val="sq-AL"/>
              </w:rPr>
              <w:t>2</w:t>
            </w: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dhe lartësi minimumi 3.50 m [24]</w:t>
            </w: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69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69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9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9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9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9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6A1" w14:textId="77777777" w:rsidTr="009C067B">
        <w:trPr>
          <w:trHeight w:val="563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69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9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184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9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Dhoma për punën në grup/dhoma çlodhje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69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69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2 pikë/dhomë, </w:t>
            </w:r>
            <w:proofErr w:type="spellStart"/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maks</w:t>
            </w:r>
            <w:proofErr w:type="spellEnd"/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, 4 pikë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9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9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9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A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6AB" w14:textId="77777777" w:rsidTr="009C067B">
        <w:trPr>
          <w:trHeight w:val="304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6A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A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185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A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Zyrë e veçantë biznesi dhe staf të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disponueshëm</w:t>
            </w:r>
            <w:proofErr w:type="spellEnd"/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6A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6A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A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A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A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A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6B5" w14:textId="77777777" w:rsidTr="009C067B">
        <w:trPr>
          <w:trHeight w:val="859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6A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A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186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AE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47" w:anchor="RANGE!A323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Shërbimi konferencës [25] (departament i veçantë, staf i veçantë, pajisje të veçanta)</w:t>
              </w:r>
            </w:hyperlink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6A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6B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B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B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B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B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6BF" w14:textId="77777777" w:rsidTr="009C067B">
        <w:trPr>
          <w:trHeight w:val="159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6B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B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187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B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Zyrë sekretarie për konferencën/kënd sekretarie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6B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6B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B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B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B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B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6C9" w14:textId="77777777" w:rsidTr="009C067B">
        <w:trPr>
          <w:trHeight w:val="859"/>
          <w:jc w:val="center"/>
        </w:trPr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8AD6C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Pajisje/teknologjia e sallës së konferencës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C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188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C2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48" w:anchor="RANGE!A324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Numër të mjaftueshëm të prizave duke e përshtatur me numrin e vendeve [25] [26]</w:t>
              </w:r>
            </w:hyperlink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6C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6C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C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C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C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C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6D3" w14:textId="77777777" w:rsidTr="009C067B">
        <w:trPr>
          <w:trHeight w:val="538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6C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C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189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C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Dritë natyrale në sallë dhe mundësia e errësimit të saj [25] [26]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6C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6C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C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D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D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D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6DD" w14:textId="77777777" w:rsidTr="009C067B">
        <w:trPr>
          <w:trHeight w:val="544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6D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D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190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D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Përshtatje individuale e kondicionerit në sallën e konferencës [25]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6D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6D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D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D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D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D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6E7" w14:textId="77777777" w:rsidTr="009C067B">
        <w:trPr>
          <w:trHeight w:val="306"/>
          <w:jc w:val="center"/>
        </w:trPr>
        <w:tc>
          <w:tcPr>
            <w:tcW w:w="7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6D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VII. Koha e lirë dhe </w:t>
            </w: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lastRenderedPageBreak/>
              <w:t>argëtimi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6D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lastRenderedPageBreak/>
              <w:t> 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6E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6E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6E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6E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6E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6E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hideMark/>
          </w:tcPr>
          <w:p w14:paraId="368AD6E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6F1" w14:textId="77777777" w:rsidTr="009C067B">
        <w:trPr>
          <w:trHeight w:val="859"/>
          <w:jc w:val="center"/>
        </w:trPr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8AD6E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lastRenderedPageBreak/>
              <w:t>Sporti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E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191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EA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49" w:anchor="RANGE!A325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Ofrimi i veprimtarive rekreative (në mjedise të brendshme ose të jashtme)[27] (p.sh., fushë tenisi, plazh, kurse golfi)</w:t>
              </w:r>
            </w:hyperlink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6E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6E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3 pikë/aktivitet, </w:t>
            </w:r>
            <w:proofErr w:type="spellStart"/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maks</w:t>
            </w:r>
            <w:proofErr w:type="spellEnd"/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9 pikë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E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E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E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F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6FB" w14:textId="77777777" w:rsidTr="009C067B">
        <w:trPr>
          <w:trHeight w:val="290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6F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F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192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F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Dhënie me qira e mjeteve sportive (p.sh., ski, varka, biçikleta)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6F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6F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F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F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F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F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705" w14:textId="77777777" w:rsidTr="009C067B">
        <w:trPr>
          <w:trHeight w:val="859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6F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F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193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6FE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50" w:anchor="RANGE!A326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Palestër [28] me të paktën 4 pajisje të ndryshme (p.sh. </w:t>
              </w:r>
              <w:proofErr w:type="spellStart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ergometer</w:t>
              </w:r>
              <w:proofErr w:type="spellEnd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, </w:t>
              </w:r>
              <w:proofErr w:type="spellStart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gira</w:t>
              </w:r>
              <w:proofErr w:type="spellEnd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, pajisje për ngritje peshash, pista e vrapimit, shkallë suedeze etj.)</w:t>
              </w:r>
            </w:hyperlink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6F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70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0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0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0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0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70F" w14:textId="77777777" w:rsidTr="009C067B">
        <w:trPr>
          <w:trHeight w:val="859"/>
          <w:jc w:val="center"/>
        </w:trPr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8AD70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Spa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/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Wellness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0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194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08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51" w:anchor="RANGE!A327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Masazhe [29] (p.sh masazh për gjithë trupin, masazh </w:t>
              </w:r>
              <w:proofErr w:type="spellStart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limfodrenues</w:t>
              </w:r>
              <w:proofErr w:type="spellEnd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, masazh </w:t>
              </w:r>
              <w:proofErr w:type="spellStart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shiatsu</w:t>
              </w:r>
              <w:proofErr w:type="spellEnd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, </w:t>
              </w:r>
              <w:proofErr w:type="spellStart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refleksiologji</w:t>
              </w:r>
              <w:proofErr w:type="spellEnd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 e këmbëve)</w:t>
              </w:r>
            </w:hyperlink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70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70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2 për kabinë, </w:t>
            </w:r>
            <w:proofErr w:type="spellStart"/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maks</w:t>
            </w:r>
            <w:proofErr w:type="spellEnd"/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. 6 pikë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0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0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0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0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719" w14:textId="77777777" w:rsidTr="009C067B">
        <w:trPr>
          <w:trHeight w:val="346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71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1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195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12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52" w:anchor="RANGE!A328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Dhomë </w:t>
              </w:r>
              <w:proofErr w:type="spellStart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relaksi</w:t>
              </w:r>
              <w:proofErr w:type="spellEnd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 e veçantë [30]</w:t>
              </w:r>
            </w:hyperlink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71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71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1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1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1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1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723" w14:textId="77777777" w:rsidTr="009C067B">
        <w:trPr>
          <w:trHeight w:val="77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71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1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196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1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Hidromasazh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ose diçka të ngjashme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71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368AD71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1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2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2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2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72D" w14:textId="77777777" w:rsidTr="009C067B">
        <w:trPr>
          <w:trHeight w:val="328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72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2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197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2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Sauna</w:t>
            </w:r>
            <w:proofErr w:type="spellEnd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(me kapacitet minimumi 6 persona)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72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368AD728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53" w:anchor="RANGE!A329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5 pikë/lloj </w:t>
              </w:r>
              <w:proofErr w:type="spellStart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saune</w:t>
              </w:r>
              <w:proofErr w:type="spellEnd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 [31]</w:t>
              </w:r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br/>
              </w:r>
              <w:proofErr w:type="spellStart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maks</w:t>
              </w:r>
              <w:proofErr w:type="spellEnd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, 10 pikë</w:t>
              </w:r>
            </w:hyperlink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2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2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2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2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737" w14:textId="77777777" w:rsidTr="009C067B">
        <w:trPr>
          <w:trHeight w:val="859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72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2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198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30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54" w:anchor="RANGE!A330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Sallon bukurie [32], me të paktën 4 trajtime të ndryshme (p.sh. trajtim fytyre, manikyr, </w:t>
              </w:r>
              <w:proofErr w:type="spellStart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pedikyr</w:t>
              </w:r>
              <w:proofErr w:type="spellEnd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, masazh </w:t>
              </w:r>
              <w:proofErr w:type="spellStart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relaksues</w:t>
              </w:r>
              <w:proofErr w:type="spellEnd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 për lëkurën dhe stresin)</w:t>
              </w:r>
            </w:hyperlink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73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73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3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3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3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3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741" w14:textId="77777777" w:rsidTr="009C067B">
        <w:trPr>
          <w:trHeight w:val="859"/>
          <w:jc w:val="center"/>
        </w:trPr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73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3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199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3A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55" w:anchor="RANGE!A331" w:history="1">
              <w:proofErr w:type="spellStart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Spa</w:t>
              </w:r>
              <w:proofErr w:type="spellEnd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 [33] (</w:t>
              </w:r>
              <w:proofErr w:type="spellStart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p.sh</w:t>
              </w:r>
              <w:proofErr w:type="spellEnd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 dush, </w:t>
              </w:r>
              <w:proofErr w:type="spellStart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Kneipp</w:t>
              </w:r>
              <w:proofErr w:type="spellEnd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, hidroterapi, </w:t>
              </w:r>
              <w:proofErr w:type="spellStart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moor</w:t>
              </w:r>
              <w:proofErr w:type="spellEnd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, hamam dhe dhoma me avull)</w:t>
              </w:r>
            </w:hyperlink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73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73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3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3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3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4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74B" w14:textId="77777777" w:rsidTr="009C067B">
        <w:trPr>
          <w:trHeight w:val="202"/>
          <w:jc w:val="center"/>
        </w:trPr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74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4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200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44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56" w:anchor="RANGE!A332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Pishinë e jashtme [34]</w:t>
              </w:r>
            </w:hyperlink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74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74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4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4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4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4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755" w14:textId="77777777" w:rsidTr="009C067B">
        <w:trPr>
          <w:trHeight w:val="342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74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4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201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4E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57" w:anchor="RANGE!A333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Pishinë e brendshme [35]</w:t>
              </w:r>
            </w:hyperlink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74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75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5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5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5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5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75F" w14:textId="77777777" w:rsidTr="009C067B">
        <w:trPr>
          <w:trHeight w:val="859"/>
          <w:jc w:val="center"/>
        </w:trPr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8AD75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Fëmijët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5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202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5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Përkujdesje për fëmijët (për fëmijë më të vegjël se 3 vjeç) të paktën 3 orë në ditë gjatë ditëve të punës nga një staf i specializuar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75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75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5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5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5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5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769" w14:textId="77777777" w:rsidTr="009C067B">
        <w:trPr>
          <w:trHeight w:val="859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76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6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203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6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Përkujdesje për fëmijët (për fëmijë më të mëdhenj se 3 vjeç) të paktën 3 orë në ditë gjatë ditëve të punës nga një staf i specializuar me program rekreativ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76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76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6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6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6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6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773" w14:textId="77777777" w:rsidTr="009C067B">
        <w:trPr>
          <w:trHeight w:val="257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76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6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204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6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Hapësira për fëmijët (dhomë për fëmijë/shesh lojërash)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76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76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6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7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7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7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77D" w14:textId="77777777" w:rsidTr="009C067B">
        <w:trPr>
          <w:trHeight w:val="859"/>
          <w:jc w:val="center"/>
        </w:trPr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8AD77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Të tjera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7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205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7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Sallë pushimi për klientët e hotelit (përveç hapësirës që përdoret për mëngjesin ose restorantin)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77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77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7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7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7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7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787" w14:textId="77777777" w:rsidTr="009C067B">
        <w:trPr>
          <w:trHeight w:val="325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77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7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206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8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Bibliotekë dhe dhomë leximi (në dhomë të veçantë)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78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78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8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8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8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8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791" w14:textId="77777777" w:rsidTr="009C067B">
        <w:trPr>
          <w:trHeight w:val="308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78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8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207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8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Programe argëtimi /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animacion</w:t>
            </w:r>
            <w:proofErr w:type="spellEnd"/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78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78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8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8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8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9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79B" w14:textId="77777777" w:rsidTr="009C067B">
        <w:trPr>
          <w:trHeight w:val="859"/>
          <w:jc w:val="center"/>
        </w:trPr>
        <w:tc>
          <w:tcPr>
            <w:tcW w:w="7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79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VIII. Teknologjia dhe sistemet e menaxhimit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79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79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79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79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79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79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79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hideMark/>
          </w:tcPr>
          <w:p w14:paraId="368AD79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7A5" w14:textId="77777777" w:rsidTr="009C067B">
        <w:trPr>
          <w:trHeight w:val="518"/>
          <w:jc w:val="center"/>
        </w:trPr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8AD79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lastRenderedPageBreak/>
              <w:t>Sisteme Cilësore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9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208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9E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58" w:anchor="RANGE!A334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Sistem i menaxhimit të ankesave [36]</w:t>
              </w:r>
            </w:hyperlink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79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7A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A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A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A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A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7AF" w14:textId="77777777" w:rsidTr="009C067B">
        <w:trPr>
          <w:trHeight w:val="502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7A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A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209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A8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59" w:anchor="RANGE!A335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Analizë sistematike e komenteve nga klientët [37]</w:t>
              </w:r>
            </w:hyperlink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7A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7A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A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A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A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A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7B9" w14:textId="77777777" w:rsidTr="009C067B">
        <w:trPr>
          <w:trHeight w:val="945"/>
          <w:jc w:val="center"/>
        </w:trPr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8AD7B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Aktivitete </w:t>
            </w:r>
            <w:proofErr w:type="spellStart"/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Online</w:t>
            </w:r>
            <w:proofErr w:type="spellEnd"/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B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210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7B2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60" w:anchor="RANGE!A336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Faqe interneti, me informacion të përditësuar dhe foto reale [38] së bashku me vendndodhjen e hotelit, të paktën në dy gjuhë</w:t>
              </w:r>
            </w:hyperlink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7B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7B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B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B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B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B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7C3" w14:textId="77777777" w:rsidTr="009C067B">
        <w:trPr>
          <w:trHeight w:val="859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7B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B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211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BC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61" w:anchor="RANGE!A337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Ofrimi i shërbimit të rezervimit direkt në faqen e internetit të hotelit dhe komenteve të klientëve  [39]</w:t>
              </w:r>
            </w:hyperlink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7B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7B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B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C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C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C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7CD" w14:textId="77777777" w:rsidTr="009C067B">
        <w:trPr>
          <w:trHeight w:val="598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7C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C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212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C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Ftesë klientit pas largimit për dhënien e opinionit rreth shërbimeve të përftuara.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7C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368AD7C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C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C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C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C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7D7" w14:textId="77777777" w:rsidTr="009C067B">
        <w:trPr>
          <w:trHeight w:val="301"/>
          <w:jc w:val="center"/>
        </w:trPr>
        <w:tc>
          <w:tcPr>
            <w:tcW w:w="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7C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Të tjera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C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213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D0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62" w:anchor="RANGE!A338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Certifikatë </w:t>
              </w:r>
              <w:proofErr w:type="spellStart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Eco</w:t>
              </w:r>
              <w:proofErr w:type="spellEnd"/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 xml:space="preserve"> [40]</w:t>
              </w:r>
            </w:hyperlink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7D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368AD7D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D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D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D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D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7E1" w14:textId="77777777" w:rsidTr="009C067B">
        <w:trPr>
          <w:trHeight w:val="180"/>
          <w:jc w:val="center"/>
        </w:trPr>
        <w:tc>
          <w:tcPr>
            <w:tcW w:w="7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7D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IX. Stafi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7D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7D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7D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7D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7D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7D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hideMark/>
          </w:tcPr>
          <w:p w14:paraId="368AD7D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hideMark/>
          </w:tcPr>
          <w:p w14:paraId="368AD7E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7EB" w14:textId="77777777" w:rsidTr="009C067B">
        <w:trPr>
          <w:trHeight w:val="652"/>
          <w:jc w:val="center"/>
        </w:trPr>
        <w:tc>
          <w:tcPr>
            <w:tcW w:w="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7E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Personeli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E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214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E4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u w:val="single"/>
                <w:lang w:val="sq-AL"/>
              </w:rPr>
            </w:pPr>
            <w:hyperlink r:id="rId63" w:anchor="RANGE!A339" w:history="1">
              <w:r w:rsidR="003B3304" w:rsidRPr="00182C2D">
                <w:rPr>
                  <w:rFonts w:ascii="Garamond" w:eastAsia="Times New Roman" w:hAnsi="Garamond"/>
                  <w:sz w:val="20"/>
                  <w:szCs w:val="20"/>
                  <w:u w:val="single"/>
                  <w:lang w:val="sq-AL"/>
                </w:rPr>
                <w:t>Të gjitha shërbimet të ofrohen nga personel i kualifikuar dhe i identifikueshëm [41]</w:t>
              </w:r>
            </w:hyperlink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7E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7E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E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E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E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E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7F5" w14:textId="77777777" w:rsidTr="009C067B">
        <w:trPr>
          <w:trHeight w:val="252"/>
          <w:jc w:val="center"/>
        </w:trPr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8AD7E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Numri total i personelit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E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215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E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1 person për çdo 1-2 shtretër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68AD7E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7F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F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F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F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F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7FF" w14:textId="77777777" w:rsidTr="009C067B">
        <w:trPr>
          <w:trHeight w:val="236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7F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7F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F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1 person për çdo 3-4 shtretër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68AD7F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7F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F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F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F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7F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809" w14:textId="77777777" w:rsidTr="009C067B">
        <w:trPr>
          <w:trHeight w:val="173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80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80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0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1 person për çdo 5-6 shtretër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68AD80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80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0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0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0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0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813" w14:textId="77777777" w:rsidTr="009C067B">
        <w:trPr>
          <w:trHeight w:val="930"/>
          <w:jc w:val="center"/>
        </w:trPr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80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Njohuritë profesionale të stafit, eksperienca dhe sjellja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0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216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0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Hoteli është nën mbikëqyrjen e një/ disa personave të trajnuar në menaxhim hoteli ose me eksperiencë në këtë fushë dhe plotësisht të aftë për operimin e hotelit. 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AD80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80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0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1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1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1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81D" w14:textId="77777777" w:rsidTr="009C067B">
        <w:trPr>
          <w:trHeight w:val="945"/>
          <w:jc w:val="center"/>
        </w:trPr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81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1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217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1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Hoteli ka të punësuar një personel të mjaftueshëm në numër dhe të trajnuar për të mbajtur standardet e shërbimit të parashikuara në këto kritere.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AD81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81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1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1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1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1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827" w14:textId="77777777" w:rsidTr="009C067B">
        <w:trPr>
          <w:trHeight w:val="538"/>
          <w:jc w:val="center"/>
        </w:trPr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81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1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218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2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I gjithë stafi trajnohet me fillimin e punësimit dhe në vazhdim sipas pozicionit.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AD82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82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2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2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2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2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831" w14:textId="77777777" w:rsidTr="009C067B">
        <w:trPr>
          <w:trHeight w:val="380"/>
          <w:jc w:val="center"/>
        </w:trPr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8AD82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Veshja e stafit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2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219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2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Veshje të veçanta për stafin sipas detyrave të tyre dhe vendit të punës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AD82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82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2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2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2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3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83B" w14:textId="77777777" w:rsidTr="009C067B">
        <w:trPr>
          <w:trHeight w:val="208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83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3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220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3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Paraqitja, qëndrimi dhe pastërtia e personelit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AD83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83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3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3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3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3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845" w14:textId="77777777" w:rsidTr="009C067B">
        <w:trPr>
          <w:trHeight w:val="193"/>
          <w:jc w:val="center"/>
        </w:trPr>
        <w:tc>
          <w:tcPr>
            <w:tcW w:w="7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8AD83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Mjedise për personelin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3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221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3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Dushe, tualete dhe lavamanë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AD83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84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4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4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4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4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84F" w14:textId="77777777" w:rsidTr="009C067B">
        <w:trPr>
          <w:trHeight w:val="176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84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4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222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4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Dhomë çlodhje dhe dhomë ngrënie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AD84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84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4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4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4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4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859" w14:textId="77777777" w:rsidTr="009C067B">
        <w:trPr>
          <w:trHeight w:val="56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85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5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223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5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Dhomë fjetje për personelin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AD85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85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5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5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5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5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863" w14:textId="77777777" w:rsidTr="009C067B">
        <w:trPr>
          <w:trHeight w:val="202"/>
          <w:jc w:val="center"/>
        </w:trPr>
        <w:tc>
          <w:tcPr>
            <w:tcW w:w="7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85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5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224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5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Dhomë ndërrimi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AD85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4F0"/>
            <w:vAlign w:val="center"/>
            <w:hideMark/>
          </w:tcPr>
          <w:p w14:paraId="368AD85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5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6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6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6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D</w:t>
            </w:r>
          </w:p>
        </w:tc>
      </w:tr>
      <w:tr w:rsidR="003B3304" w:rsidRPr="00182C2D" w14:paraId="368AD86D" w14:textId="77777777" w:rsidTr="009C067B">
        <w:trPr>
          <w:trHeight w:val="342"/>
          <w:jc w:val="center"/>
        </w:trPr>
        <w:tc>
          <w:tcPr>
            <w:tcW w:w="7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EECE1"/>
            <w:vAlign w:val="center"/>
            <w:hideMark/>
          </w:tcPr>
          <w:p w14:paraId="368AD86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X. Pikët minimale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vAlign w:val="center"/>
            <w:hideMark/>
          </w:tcPr>
          <w:p w14:paraId="368AD86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136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vAlign w:val="center"/>
            <w:hideMark/>
          </w:tcPr>
          <w:p w14:paraId="368AD86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vAlign w:val="center"/>
            <w:hideMark/>
          </w:tcPr>
          <w:p w14:paraId="368AD86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vAlign w:val="center"/>
            <w:hideMark/>
          </w:tcPr>
          <w:p w14:paraId="368AD86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vAlign w:val="center"/>
            <w:hideMark/>
          </w:tcPr>
          <w:p w14:paraId="368AD86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vAlign w:val="center"/>
            <w:hideMark/>
          </w:tcPr>
          <w:p w14:paraId="368AD86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vAlign w:val="center"/>
            <w:hideMark/>
          </w:tcPr>
          <w:p w14:paraId="368AD86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368AD86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</w:tr>
      <w:tr w:rsidR="003B3304" w:rsidRPr="00182C2D" w14:paraId="368AD873" w14:textId="77777777" w:rsidTr="009C067B">
        <w:trPr>
          <w:trHeight w:val="171"/>
          <w:jc w:val="center"/>
        </w:trPr>
        <w:tc>
          <w:tcPr>
            <w:tcW w:w="334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8AD86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Hotelet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6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180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7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250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7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400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87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182C2D">
              <w:rPr>
                <w:rFonts w:ascii="Garamond" w:eastAsia="Times New Roman" w:hAnsi="Garamond"/>
                <w:sz w:val="20"/>
                <w:szCs w:val="20"/>
                <w:lang w:val="sq-AL"/>
              </w:rPr>
              <w:t>530</w:t>
            </w:r>
          </w:p>
        </w:tc>
      </w:tr>
    </w:tbl>
    <w:p w14:paraId="368AD874" w14:textId="77777777" w:rsidR="003B3304" w:rsidRPr="00182C2D" w:rsidRDefault="003B3304" w:rsidP="003B3304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14:paraId="368AD875" w14:textId="77777777" w:rsidR="003B3304" w:rsidRPr="00182C2D" w:rsidRDefault="003B3304" w:rsidP="003B3304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182C2D">
        <w:rPr>
          <w:rFonts w:ascii="Garamond" w:eastAsia="Times New Roman" w:hAnsi="Garamond"/>
          <w:noProof/>
          <w:spacing w:val="-4"/>
          <w:sz w:val="24"/>
          <w:szCs w:val="24"/>
          <w:lang w:val="sq-AL" w:eastAsia="sq-AL"/>
        </w:rPr>
        <w:lastRenderedPageBreak/>
        <w:drawing>
          <wp:inline distT="0" distB="0" distL="0" distR="0" wp14:anchorId="368AE678" wp14:editId="368AE679">
            <wp:extent cx="6124864" cy="3875965"/>
            <wp:effectExtent l="19050" t="0" r="9236" b="0"/>
            <wp:docPr id="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707" cy="38796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8AD876" w14:textId="77777777" w:rsidR="003B3304" w:rsidRPr="00182C2D" w:rsidRDefault="003B3304" w:rsidP="003B3304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14:paraId="368AD877" w14:textId="77777777" w:rsidR="003B3304" w:rsidRPr="00182C2D" w:rsidRDefault="003B3304" w:rsidP="003B3304">
      <w:pPr>
        <w:pStyle w:val="Paragrafi"/>
        <w:ind w:firstLine="0"/>
        <w:rPr>
          <w:rFonts w:eastAsia="Times New Roman"/>
          <w:sz w:val="18"/>
          <w:szCs w:val="18"/>
          <w:u w:val="single"/>
          <w:lang w:val="sq-AL"/>
        </w:rPr>
      </w:pPr>
      <w:r w:rsidRPr="00182C2D">
        <w:rPr>
          <w:rFonts w:eastAsia="Times New Roman"/>
          <w:sz w:val="18"/>
          <w:szCs w:val="18"/>
          <w:u w:val="single"/>
          <w:lang w:val="sq-AL"/>
        </w:rPr>
        <w:t>[1] Veçanërisht mobilimi dhe pajisjet janë të përshtatshme dhe të mirëmbajtura.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026"/>
      </w:tblGrid>
      <w:tr w:rsidR="003B3304" w:rsidRPr="00182C2D" w14:paraId="368AD879" w14:textId="77777777" w:rsidTr="009C067B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AD878" w14:textId="77777777" w:rsidR="003B3304" w:rsidRPr="00182C2D" w:rsidRDefault="003B3304" w:rsidP="009C06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u w:val="single"/>
              </w:rPr>
            </w:pPr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[2]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Veçanërisht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mobilimi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dhe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pajisjet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janë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mirëmbajtura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dhe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harmoni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me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mjedisin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e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hotelit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.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pamjen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e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përgjithshme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hotelit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,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kombinohen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forma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dhe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ngjyra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. </w:t>
            </w:r>
          </w:p>
        </w:tc>
      </w:tr>
      <w:tr w:rsidR="003B3304" w:rsidRPr="00182C2D" w14:paraId="368AD87B" w14:textId="77777777" w:rsidTr="009C067B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AD87A" w14:textId="77777777" w:rsidR="003B3304" w:rsidRPr="00182C2D" w:rsidRDefault="003B3304" w:rsidP="009C06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u w:val="single"/>
              </w:rPr>
            </w:pPr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[3]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Veçanërisht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mobilimi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dhe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pajisjet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janë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një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cilësie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shumë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mirë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dhe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ofrojnë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komfort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lartë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.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pamjen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e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përgjithshme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hotelit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,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kombinohen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forma,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ngjyra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dhe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materialet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.</w:t>
            </w:r>
          </w:p>
        </w:tc>
      </w:tr>
      <w:tr w:rsidR="003B3304" w:rsidRPr="00182C2D" w14:paraId="368AD87D" w14:textId="77777777" w:rsidTr="009C067B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AD87C" w14:textId="77777777" w:rsidR="003B3304" w:rsidRPr="00182C2D" w:rsidRDefault="003B3304" w:rsidP="009C06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u w:val="single"/>
              </w:rPr>
            </w:pPr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[4]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Veçanërisht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mobilimi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dhe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pajisjet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janë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luksoze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dhe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ofrojnë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nivelin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më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lartë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komfortit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.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pamjen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e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përgjithshme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hotelit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,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kombinohen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forma,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ngjyra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dhe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materialet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.</w:t>
            </w:r>
          </w:p>
        </w:tc>
      </w:tr>
    </w:tbl>
    <w:p w14:paraId="368AD87E" w14:textId="77777777" w:rsidR="003B3304" w:rsidRPr="00182C2D" w:rsidRDefault="003B3304" w:rsidP="003B3304">
      <w:pPr>
        <w:pStyle w:val="Paragrafi"/>
        <w:ind w:firstLine="0"/>
        <w:rPr>
          <w:rFonts w:eastAsia="Times New Roman"/>
          <w:sz w:val="18"/>
          <w:szCs w:val="18"/>
          <w:u w:val="single"/>
          <w:lang w:val="sq-AL"/>
        </w:rPr>
      </w:pPr>
      <w:r w:rsidRPr="00182C2D">
        <w:rPr>
          <w:rFonts w:eastAsia="Times New Roman"/>
          <w:sz w:val="18"/>
          <w:szCs w:val="18"/>
          <w:u w:val="single"/>
          <w:lang w:val="sq-AL"/>
        </w:rPr>
        <w:t xml:space="preserve">[5] Përmasat dhe numri i ashensorëve të jetë proporcion të drejtë me kapacitetin </w:t>
      </w:r>
      <w:proofErr w:type="spellStart"/>
      <w:r w:rsidRPr="00182C2D">
        <w:rPr>
          <w:rFonts w:eastAsia="Times New Roman"/>
          <w:sz w:val="18"/>
          <w:szCs w:val="18"/>
          <w:u w:val="single"/>
          <w:lang w:val="sq-AL"/>
        </w:rPr>
        <w:t>akomodues</w:t>
      </w:r>
      <w:proofErr w:type="spellEnd"/>
      <w:r w:rsidRPr="00182C2D">
        <w:rPr>
          <w:rFonts w:eastAsia="Times New Roman"/>
          <w:sz w:val="18"/>
          <w:szCs w:val="18"/>
          <w:u w:val="single"/>
          <w:lang w:val="sq-AL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026"/>
      </w:tblGrid>
      <w:tr w:rsidR="003B3304" w:rsidRPr="00182C2D" w14:paraId="368AD880" w14:textId="77777777" w:rsidTr="009C067B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AD87F" w14:textId="77777777" w:rsidR="003B3304" w:rsidRPr="00182C2D" w:rsidRDefault="003B3304" w:rsidP="009C06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u w:val="single"/>
              </w:rPr>
            </w:pPr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[6]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Strukturat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akomoduese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regjistrojnë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një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regjistër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veçantë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për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çdo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klient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identitetin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e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tij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,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nr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. e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pasaportës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/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kartës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së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identitetit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,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numrin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e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netqëndrimit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,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shtetësinë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,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rezidencën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,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gjininë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dhe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moshën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.</w:t>
            </w:r>
          </w:p>
        </w:tc>
      </w:tr>
      <w:tr w:rsidR="003B3304" w:rsidRPr="00182C2D" w14:paraId="368AD882" w14:textId="77777777" w:rsidTr="009C067B">
        <w:trPr>
          <w:trHeight w:val="29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8AD881" w14:textId="77777777" w:rsidR="003B3304" w:rsidRPr="00182C2D" w:rsidRDefault="003B3304" w:rsidP="009C06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u w:val="single"/>
              </w:rPr>
            </w:pPr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[7]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Tualeti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është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i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pajisur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me: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pasqyrë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,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lavaman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,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kosh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për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mbeturinat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,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sapun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lëngshëm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,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letra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për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duart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ose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pajisje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për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tharje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duarve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,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letër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higjienike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,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varëse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për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rrobat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,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mekanizëm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për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mbylljen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e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derës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,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kosh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për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mbeturinat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kabinën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për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femrat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.</w:t>
            </w:r>
          </w:p>
        </w:tc>
      </w:tr>
    </w:tbl>
    <w:p w14:paraId="368AD883" w14:textId="77777777" w:rsidR="003B3304" w:rsidRPr="00182C2D" w:rsidRDefault="003B3304" w:rsidP="003B3304">
      <w:pPr>
        <w:pStyle w:val="Paragrafi"/>
        <w:ind w:firstLine="0"/>
        <w:rPr>
          <w:rFonts w:eastAsia="Times New Roman"/>
          <w:sz w:val="18"/>
          <w:szCs w:val="18"/>
          <w:u w:val="single"/>
          <w:lang w:val="sq-AL"/>
        </w:rPr>
      </w:pPr>
      <w:r w:rsidRPr="00182C2D">
        <w:rPr>
          <w:rFonts w:eastAsia="Times New Roman"/>
          <w:sz w:val="18"/>
          <w:szCs w:val="18"/>
          <w:u w:val="single"/>
          <w:lang w:val="sq-AL"/>
        </w:rPr>
        <w:t>[8] Gjithashtu njihet si “Shërbim i dytë”. Ndërrimi i peshqirëve, rregullimi i çarçafëve, largimi i mbeturinave etj.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516"/>
        <w:gridCol w:w="755"/>
        <w:gridCol w:w="755"/>
      </w:tblGrid>
      <w:tr w:rsidR="003B3304" w:rsidRPr="00182C2D" w14:paraId="368AD885" w14:textId="77777777" w:rsidTr="009C067B">
        <w:trPr>
          <w:trHeight w:val="121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8AD884" w14:textId="77777777" w:rsidR="003B3304" w:rsidRPr="00182C2D" w:rsidRDefault="003B3304" w:rsidP="009C06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u w:val="single"/>
              </w:rPr>
            </w:pPr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[9]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Siperfaqja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minimale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e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dhomave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teke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duhet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te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jete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12 m². </w:t>
            </w:r>
          </w:p>
        </w:tc>
      </w:tr>
      <w:tr w:rsidR="003B3304" w:rsidRPr="00182C2D" w14:paraId="368AD887" w14:textId="77777777" w:rsidTr="009C067B">
        <w:trPr>
          <w:trHeight w:val="585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8AD886" w14:textId="77777777" w:rsidR="003B3304" w:rsidRPr="00182C2D" w:rsidRDefault="003B3304" w:rsidP="009C06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u w:val="single"/>
              </w:rPr>
            </w:pPr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[10] Jo “Suita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vogla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”.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Çdo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suitë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ka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paktën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2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dhoma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ndara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,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prej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së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cilave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njëra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është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e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mobiluar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si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dhomë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gjumi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,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kurse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tjetra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si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dhomë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ndenje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.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Këto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2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dhoma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nuk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është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e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detyrueshme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ndahen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nga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një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derë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,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mjafton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një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sipërfaqe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e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hapur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.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Një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apartament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jashtë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ndërtesës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së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hotelit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,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nuk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konsiderohet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si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suitë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.</w:t>
            </w:r>
          </w:p>
        </w:tc>
      </w:tr>
      <w:tr w:rsidR="003B3304" w:rsidRPr="00182C2D" w14:paraId="368AD88B" w14:textId="77777777" w:rsidTr="009C067B">
        <w:trPr>
          <w:trHeight w:val="160"/>
        </w:trPr>
        <w:tc>
          <w:tcPr>
            <w:tcW w:w="4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8AD888" w14:textId="77777777" w:rsidR="003B3304" w:rsidRPr="00182C2D" w:rsidRDefault="003B3304" w:rsidP="009C06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u w:val="single"/>
              </w:rPr>
            </w:pPr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[11]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Nuk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lejohen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shtretërit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e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mbivendosur</w:t>
            </w:r>
            <w:proofErr w:type="spellEnd"/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8AD889" w14:textId="77777777" w:rsidR="003B3304" w:rsidRPr="00182C2D" w:rsidRDefault="003B3304" w:rsidP="009C06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u w:val="single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8AD88A" w14:textId="77777777" w:rsidR="003B3304" w:rsidRPr="00182C2D" w:rsidRDefault="003B3304" w:rsidP="009C06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u w:val="single"/>
              </w:rPr>
            </w:pPr>
          </w:p>
        </w:tc>
      </w:tr>
    </w:tbl>
    <w:p w14:paraId="368AD88C" w14:textId="77777777" w:rsidR="003B3304" w:rsidRPr="00182C2D" w:rsidRDefault="003B3304" w:rsidP="003B3304">
      <w:pPr>
        <w:pStyle w:val="Paragrafi"/>
        <w:ind w:firstLine="0"/>
        <w:rPr>
          <w:rFonts w:eastAsia="Times New Roman"/>
          <w:sz w:val="18"/>
          <w:szCs w:val="18"/>
          <w:u w:val="single"/>
          <w:lang w:val="sq-AL"/>
        </w:rPr>
      </w:pPr>
      <w:r w:rsidRPr="00182C2D">
        <w:rPr>
          <w:rFonts w:eastAsia="Times New Roman"/>
          <w:sz w:val="18"/>
          <w:szCs w:val="18"/>
          <w:u w:val="single"/>
          <w:lang w:val="sq-AL"/>
        </w:rPr>
        <w:t xml:space="preserve">[12] Ose </w:t>
      </w:r>
      <w:proofErr w:type="spellStart"/>
      <w:r w:rsidRPr="00182C2D">
        <w:rPr>
          <w:rFonts w:eastAsia="Times New Roman"/>
          <w:sz w:val="18"/>
          <w:szCs w:val="18"/>
          <w:u w:val="single"/>
          <w:lang w:val="sq-AL"/>
        </w:rPr>
        <w:t>akses</w:t>
      </w:r>
      <w:proofErr w:type="spellEnd"/>
      <w:r w:rsidRPr="00182C2D">
        <w:rPr>
          <w:rFonts w:eastAsia="Times New Roman"/>
          <w:sz w:val="18"/>
          <w:szCs w:val="18"/>
          <w:u w:val="single"/>
          <w:lang w:val="sq-AL"/>
        </w:rPr>
        <w:t xml:space="preserve"> në internet në dhomë.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026"/>
      </w:tblGrid>
      <w:tr w:rsidR="003B3304" w:rsidRPr="00182C2D" w14:paraId="368AD88E" w14:textId="77777777" w:rsidTr="009C067B">
        <w:trPr>
          <w:trHeight w:val="238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8AD88D" w14:textId="77777777" w:rsidR="003B3304" w:rsidRPr="00182C2D" w:rsidRDefault="003B3304" w:rsidP="009C06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u w:val="single"/>
              </w:rPr>
            </w:pPr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[13]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Përfshin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paktën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informacion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për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orarin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e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mëngjesit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, check out,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dhe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orarin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e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hapjes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së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shërbimeve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hotelit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.</w:t>
            </w:r>
          </w:p>
        </w:tc>
      </w:tr>
      <w:tr w:rsidR="003B3304" w:rsidRPr="00182C2D" w14:paraId="368AD890" w14:textId="77777777" w:rsidTr="009C067B">
        <w:trPr>
          <w:trHeight w:val="226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8AD88F" w14:textId="77777777" w:rsidR="003B3304" w:rsidRPr="00182C2D" w:rsidRDefault="003B3304" w:rsidP="009C06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u w:val="single"/>
              </w:rPr>
            </w:pPr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[14]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Ky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kriter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konsiderohet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i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përmbushur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nëse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shërbimi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ofrohet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recepsion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nga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hoteli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.</w:t>
            </w:r>
          </w:p>
        </w:tc>
      </w:tr>
      <w:tr w:rsidR="003B3304" w:rsidRPr="00182C2D" w14:paraId="368AD892" w14:textId="77777777" w:rsidTr="009C067B">
        <w:trPr>
          <w:trHeight w:val="14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AD891" w14:textId="77777777" w:rsidR="003B3304" w:rsidRPr="00182C2D" w:rsidRDefault="003B3304" w:rsidP="009C06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u w:val="single"/>
              </w:rPr>
            </w:pPr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[15]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Kabina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nuk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duhet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këtë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përmasa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më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vogla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se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80x80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cm.</w:t>
            </w:r>
          </w:p>
        </w:tc>
      </w:tr>
    </w:tbl>
    <w:p w14:paraId="368AD893" w14:textId="77777777" w:rsidR="003B3304" w:rsidRPr="00182C2D" w:rsidRDefault="003B3304" w:rsidP="003B3304">
      <w:pPr>
        <w:pStyle w:val="Paragrafi"/>
        <w:ind w:firstLine="0"/>
        <w:rPr>
          <w:rFonts w:eastAsia="Times New Roman"/>
          <w:sz w:val="18"/>
          <w:szCs w:val="18"/>
          <w:u w:val="single"/>
          <w:lang w:val="sq-AL"/>
        </w:rPr>
      </w:pPr>
      <w:r w:rsidRPr="00182C2D">
        <w:rPr>
          <w:rFonts w:eastAsia="Times New Roman"/>
          <w:sz w:val="18"/>
          <w:szCs w:val="18"/>
          <w:u w:val="single"/>
          <w:lang w:val="sq-AL"/>
        </w:rPr>
        <w:t>[16] Ky kriter konsiderohet i përmbushur nëse ka mbajtëse peshqiri me ngrohje.</w:t>
      </w:r>
    </w:p>
    <w:p w14:paraId="368AD894" w14:textId="77777777" w:rsidR="003B3304" w:rsidRPr="00182C2D" w:rsidRDefault="003B3304" w:rsidP="003B3304">
      <w:pPr>
        <w:pStyle w:val="Paragrafi"/>
        <w:ind w:firstLine="0"/>
        <w:rPr>
          <w:rFonts w:eastAsia="Times New Roman"/>
          <w:sz w:val="18"/>
          <w:szCs w:val="18"/>
          <w:u w:val="single"/>
          <w:lang w:val="sq-AL"/>
        </w:rPr>
      </w:pPr>
      <w:r w:rsidRPr="00182C2D">
        <w:rPr>
          <w:rFonts w:eastAsia="Times New Roman"/>
          <w:sz w:val="18"/>
          <w:szCs w:val="18"/>
          <w:u w:val="single"/>
          <w:lang w:val="sq-AL"/>
        </w:rPr>
        <w:t xml:space="preserve">[17] Ky kriter quhet i plotësuar nëse </w:t>
      </w:r>
      <w:proofErr w:type="spellStart"/>
      <w:r w:rsidRPr="00182C2D">
        <w:rPr>
          <w:rFonts w:eastAsia="Times New Roman"/>
          <w:sz w:val="18"/>
          <w:szCs w:val="18"/>
          <w:u w:val="single"/>
          <w:lang w:val="sq-AL"/>
        </w:rPr>
        <w:t>xheli</w:t>
      </w:r>
      <w:proofErr w:type="spellEnd"/>
      <w:r w:rsidRPr="00182C2D">
        <w:rPr>
          <w:rFonts w:eastAsia="Times New Roman"/>
          <w:sz w:val="18"/>
          <w:szCs w:val="18"/>
          <w:u w:val="single"/>
          <w:lang w:val="sq-AL"/>
        </w:rPr>
        <w:t xml:space="preserve"> për dush është i përshtatshëm edhe si </w:t>
      </w:r>
      <w:proofErr w:type="spellStart"/>
      <w:r w:rsidRPr="00182C2D">
        <w:rPr>
          <w:rFonts w:eastAsia="Times New Roman"/>
          <w:sz w:val="18"/>
          <w:szCs w:val="18"/>
          <w:u w:val="single"/>
          <w:lang w:val="sq-AL"/>
        </w:rPr>
        <w:t>shampo</w:t>
      </w:r>
      <w:proofErr w:type="spellEnd"/>
      <w:r w:rsidRPr="00182C2D">
        <w:rPr>
          <w:rFonts w:eastAsia="Times New Roman"/>
          <w:sz w:val="18"/>
          <w:szCs w:val="18"/>
          <w:u w:val="single"/>
          <w:lang w:val="sq-AL"/>
        </w:rPr>
        <w:t>, dhe kjo shënohet mbi etiketën e shishes.</w:t>
      </w:r>
    </w:p>
    <w:p w14:paraId="368AD895" w14:textId="77777777" w:rsidR="003B3304" w:rsidRPr="00182C2D" w:rsidRDefault="003B3304" w:rsidP="003B3304">
      <w:pPr>
        <w:pStyle w:val="Paragrafi"/>
        <w:ind w:firstLine="0"/>
        <w:rPr>
          <w:rFonts w:eastAsia="Times New Roman"/>
          <w:sz w:val="18"/>
          <w:szCs w:val="18"/>
          <w:u w:val="single"/>
          <w:lang w:val="sq-AL"/>
        </w:rPr>
      </w:pPr>
      <w:r w:rsidRPr="00182C2D">
        <w:rPr>
          <w:rFonts w:eastAsia="Times New Roman"/>
          <w:sz w:val="18"/>
          <w:szCs w:val="18"/>
          <w:u w:val="single"/>
          <w:lang w:val="sq-AL"/>
        </w:rPr>
        <w:t>[20] “Bari” është më i gjerë se thjesht shërbim pijesh. Ai duhet të jetë i ndarë nga restoranti.</w:t>
      </w:r>
    </w:p>
    <w:p w14:paraId="368AD896" w14:textId="77777777" w:rsidR="003B3304" w:rsidRPr="00182C2D" w:rsidRDefault="003B3304" w:rsidP="003B3304">
      <w:pPr>
        <w:pStyle w:val="Paragrafi"/>
        <w:ind w:firstLine="0"/>
        <w:rPr>
          <w:rFonts w:eastAsia="Times New Roman"/>
          <w:sz w:val="18"/>
          <w:szCs w:val="18"/>
          <w:u w:val="single"/>
          <w:lang w:val="sq-AL"/>
        </w:rPr>
      </w:pPr>
      <w:r w:rsidRPr="00182C2D">
        <w:rPr>
          <w:rFonts w:eastAsia="Times New Roman"/>
          <w:sz w:val="18"/>
          <w:szCs w:val="18"/>
          <w:u w:val="single"/>
          <w:lang w:val="sq-AL"/>
        </w:rPr>
        <w:t>[21] Nëse hoteli ofron dhoma që përfshijnë një ambient gatimi.</w:t>
      </w:r>
    </w:p>
    <w:p w14:paraId="368AD897" w14:textId="77777777" w:rsidR="003B3304" w:rsidRPr="00182C2D" w:rsidRDefault="003B3304" w:rsidP="003B3304">
      <w:pPr>
        <w:pStyle w:val="Paragrafi"/>
        <w:ind w:firstLine="0"/>
        <w:rPr>
          <w:rFonts w:eastAsia="Times New Roman"/>
          <w:sz w:val="18"/>
          <w:szCs w:val="18"/>
          <w:u w:val="single"/>
          <w:lang w:val="sq-AL"/>
        </w:rPr>
      </w:pPr>
      <w:r w:rsidRPr="00182C2D">
        <w:rPr>
          <w:rFonts w:eastAsia="Times New Roman"/>
          <w:sz w:val="18"/>
          <w:szCs w:val="18"/>
          <w:u w:val="single"/>
          <w:lang w:val="sq-AL"/>
        </w:rPr>
        <w:t xml:space="preserve">[22] Të tilla si tigan, tenxhere, tavë, pjata, </w:t>
      </w:r>
      <w:proofErr w:type="spellStart"/>
      <w:r w:rsidRPr="00182C2D">
        <w:rPr>
          <w:rFonts w:eastAsia="Times New Roman"/>
          <w:sz w:val="18"/>
          <w:szCs w:val="18"/>
          <w:u w:val="single"/>
          <w:lang w:val="sq-AL"/>
        </w:rPr>
        <w:t>servis</w:t>
      </w:r>
      <w:proofErr w:type="spellEnd"/>
      <w:r w:rsidRPr="00182C2D">
        <w:rPr>
          <w:rFonts w:eastAsia="Times New Roman"/>
          <w:sz w:val="18"/>
          <w:szCs w:val="18"/>
          <w:u w:val="single"/>
          <w:lang w:val="sq-AL"/>
        </w:rPr>
        <w:t xml:space="preserve"> </w:t>
      </w:r>
      <w:proofErr w:type="spellStart"/>
      <w:r w:rsidRPr="00182C2D">
        <w:rPr>
          <w:rFonts w:eastAsia="Times New Roman"/>
          <w:sz w:val="18"/>
          <w:szCs w:val="18"/>
          <w:u w:val="single"/>
          <w:lang w:val="sq-AL"/>
        </w:rPr>
        <w:t>ngënie</w:t>
      </w:r>
      <w:proofErr w:type="spellEnd"/>
      <w:r w:rsidRPr="00182C2D">
        <w:rPr>
          <w:rFonts w:eastAsia="Times New Roman"/>
          <w:sz w:val="18"/>
          <w:szCs w:val="18"/>
          <w:u w:val="single"/>
          <w:lang w:val="sq-AL"/>
        </w:rPr>
        <w:t>, filxhanë, gota etj.</w:t>
      </w:r>
    </w:p>
    <w:p w14:paraId="368AD898" w14:textId="77777777" w:rsidR="003B3304" w:rsidRPr="00182C2D" w:rsidRDefault="003B3304" w:rsidP="003B3304">
      <w:pPr>
        <w:pStyle w:val="Paragrafi"/>
        <w:ind w:firstLine="0"/>
        <w:rPr>
          <w:rFonts w:eastAsia="Times New Roman"/>
          <w:sz w:val="18"/>
          <w:szCs w:val="18"/>
          <w:u w:val="single"/>
          <w:lang w:val="sq-AL"/>
        </w:rPr>
      </w:pPr>
      <w:r w:rsidRPr="00182C2D">
        <w:rPr>
          <w:rFonts w:eastAsia="Times New Roman"/>
          <w:sz w:val="18"/>
          <w:szCs w:val="18"/>
          <w:u w:val="single"/>
          <w:lang w:val="sq-AL"/>
        </w:rPr>
        <w:t>[23] Zona e restorantit nuk përfshihet.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026"/>
      </w:tblGrid>
      <w:tr w:rsidR="003B3304" w:rsidRPr="00182C2D" w14:paraId="368AD89A" w14:textId="77777777" w:rsidTr="009C067B">
        <w:trPr>
          <w:trHeight w:val="434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8AD899" w14:textId="77777777" w:rsidR="003B3304" w:rsidRPr="00182C2D" w:rsidRDefault="003B3304" w:rsidP="009C06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u w:val="single"/>
              </w:rPr>
            </w:pPr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[24]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Një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sallë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konference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duhet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ketë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,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ndriçim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mjaftueshëm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(me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ndriçim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artificial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200lux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),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telefon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,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WIFI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bazë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kapacitetit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,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projektor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,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ekran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për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shfaqje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me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projektor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(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bazë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madhësisë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dhe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lartësisë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së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sallës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),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dy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flip charter, material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për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konferencë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,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etj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.</w:t>
            </w:r>
          </w:p>
        </w:tc>
      </w:tr>
      <w:tr w:rsidR="003B3304" w:rsidRPr="00182C2D" w14:paraId="368AD89C" w14:textId="77777777" w:rsidTr="009C067B">
        <w:trPr>
          <w:trHeight w:val="128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8AD89B" w14:textId="77777777" w:rsidR="003B3304" w:rsidRPr="00182C2D" w:rsidRDefault="003B3304" w:rsidP="009C067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u w:val="single"/>
              </w:rPr>
            </w:pPr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[25] E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pranueshme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vetëm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nëse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është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plotësuar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kriteri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nr</w:t>
            </w:r>
            <w:proofErr w:type="spellEnd"/>
            <w:r w:rsidRPr="00182C2D">
              <w:rPr>
                <w:rFonts w:ascii="Garamond" w:eastAsia="Times New Roman" w:hAnsi="Garamond"/>
                <w:sz w:val="18"/>
                <w:szCs w:val="18"/>
                <w:u w:val="single"/>
              </w:rPr>
              <w:t>. 180.</w:t>
            </w:r>
          </w:p>
        </w:tc>
      </w:tr>
    </w:tbl>
    <w:p w14:paraId="368AD89D" w14:textId="77777777" w:rsidR="003B3304" w:rsidRPr="00182C2D" w:rsidRDefault="003B3304" w:rsidP="003B3304">
      <w:pPr>
        <w:pStyle w:val="Paragrafi"/>
        <w:ind w:firstLine="0"/>
        <w:rPr>
          <w:rFonts w:eastAsia="Times New Roman"/>
          <w:sz w:val="18"/>
          <w:szCs w:val="18"/>
          <w:u w:val="single"/>
          <w:lang w:val="sq-AL"/>
        </w:rPr>
      </w:pPr>
      <w:r w:rsidRPr="00182C2D">
        <w:rPr>
          <w:rFonts w:eastAsia="Times New Roman"/>
          <w:sz w:val="18"/>
          <w:szCs w:val="18"/>
          <w:u w:val="single"/>
          <w:lang w:val="sq-AL"/>
        </w:rPr>
        <w:t>[26] Minimumi kriterit për çdo sallë konference në raportin 1 me 3.</w:t>
      </w:r>
    </w:p>
    <w:p w14:paraId="368AD89E" w14:textId="77777777" w:rsidR="003B3304" w:rsidRPr="00182C2D" w:rsidRDefault="003B3304" w:rsidP="003B3304">
      <w:pPr>
        <w:spacing w:after="0" w:line="240" w:lineRule="auto"/>
        <w:ind w:firstLine="0"/>
        <w:rPr>
          <w:rFonts w:ascii="Garamond" w:eastAsia="Times New Roman" w:hAnsi="Garamond"/>
          <w:sz w:val="18"/>
          <w:szCs w:val="18"/>
          <w:u w:val="single"/>
        </w:rPr>
      </w:pPr>
      <w:r w:rsidRPr="00182C2D">
        <w:rPr>
          <w:rFonts w:ascii="Garamond" w:eastAsia="Times New Roman" w:hAnsi="Garamond"/>
          <w:sz w:val="18"/>
          <w:szCs w:val="18"/>
          <w:u w:val="single"/>
        </w:rPr>
        <w:t xml:space="preserve">[27]  </w:t>
      </w:r>
      <w:proofErr w:type="spellStart"/>
      <w:r w:rsidRPr="00182C2D">
        <w:rPr>
          <w:rFonts w:ascii="Garamond" w:eastAsia="Times New Roman" w:hAnsi="Garamond"/>
          <w:sz w:val="18"/>
          <w:szCs w:val="18"/>
          <w:u w:val="single"/>
        </w:rPr>
        <w:t>Lehtësirat</w:t>
      </w:r>
      <w:proofErr w:type="spellEnd"/>
      <w:r w:rsidRPr="00182C2D">
        <w:rPr>
          <w:rFonts w:ascii="Garamond" w:eastAsia="Times New Roman" w:hAnsi="Garamond"/>
          <w:sz w:val="18"/>
          <w:szCs w:val="18"/>
          <w:u w:val="single"/>
        </w:rPr>
        <w:t xml:space="preserve"> </w:t>
      </w:r>
      <w:proofErr w:type="spellStart"/>
      <w:r w:rsidRPr="00182C2D">
        <w:rPr>
          <w:rFonts w:ascii="Garamond" w:eastAsia="Times New Roman" w:hAnsi="Garamond"/>
          <w:sz w:val="18"/>
          <w:szCs w:val="18"/>
          <w:u w:val="single"/>
        </w:rPr>
        <w:t>janë</w:t>
      </w:r>
      <w:proofErr w:type="spellEnd"/>
      <w:r w:rsidRPr="00182C2D">
        <w:rPr>
          <w:rFonts w:ascii="Garamond" w:eastAsia="Times New Roman" w:hAnsi="Garamond"/>
          <w:sz w:val="18"/>
          <w:szCs w:val="18"/>
          <w:u w:val="single"/>
        </w:rPr>
        <w:t xml:space="preserve"> </w:t>
      </w:r>
      <w:proofErr w:type="spellStart"/>
      <w:r w:rsidRPr="00182C2D">
        <w:rPr>
          <w:rFonts w:ascii="Garamond" w:eastAsia="Times New Roman" w:hAnsi="Garamond"/>
          <w:sz w:val="18"/>
          <w:szCs w:val="18"/>
          <w:u w:val="single"/>
        </w:rPr>
        <w:t>pjesë</w:t>
      </w:r>
      <w:proofErr w:type="spellEnd"/>
      <w:r w:rsidRPr="00182C2D">
        <w:rPr>
          <w:rFonts w:ascii="Garamond" w:eastAsia="Times New Roman" w:hAnsi="Garamond"/>
          <w:sz w:val="18"/>
          <w:szCs w:val="18"/>
          <w:u w:val="single"/>
        </w:rPr>
        <w:t xml:space="preserve"> e </w:t>
      </w:r>
      <w:proofErr w:type="spellStart"/>
      <w:r w:rsidRPr="00182C2D">
        <w:rPr>
          <w:rFonts w:ascii="Garamond" w:eastAsia="Times New Roman" w:hAnsi="Garamond"/>
          <w:sz w:val="18"/>
          <w:szCs w:val="18"/>
          <w:u w:val="single"/>
        </w:rPr>
        <w:t>territorit</w:t>
      </w:r>
      <w:proofErr w:type="spellEnd"/>
      <w:r w:rsidRPr="00182C2D">
        <w:rPr>
          <w:rFonts w:ascii="Garamond" w:eastAsia="Times New Roman" w:hAnsi="Garamond"/>
          <w:sz w:val="18"/>
          <w:szCs w:val="18"/>
          <w:u w:val="single"/>
        </w:rPr>
        <w:t xml:space="preserve"> </w:t>
      </w:r>
      <w:proofErr w:type="spellStart"/>
      <w:r w:rsidRPr="00182C2D">
        <w:rPr>
          <w:rFonts w:ascii="Garamond" w:eastAsia="Times New Roman" w:hAnsi="Garamond"/>
          <w:sz w:val="18"/>
          <w:szCs w:val="18"/>
          <w:u w:val="single"/>
        </w:rPr>
        <w:t>të</w:t>
      </w:r>
      <w:proofErr w:type="spellEnd"/>
      <w:r w:rsidRPr="00182C2D">
        <w:rPr>
          <w:rFonts w:ascii="Garamond" w:eastAsia="Times New Roman" w:hAnsi="Garamond"/>
          <w:sz w:val="18"/>
          <w:szCs w:val="18"/>
          <w:u w:val="single"/>
        </w:rPr>
        <w:t xml:space="preserve"> </w:t>
      </w:r>
      <w:proofErr w:type="spellStart"/>
      <w:r w:rsidRPr="00182C2D">
        <w:rPr>
          <w:rFonts w:ascii="Garamond" w:eastAsia="Times New Roman" w:hAnsi="Garamond"/>
          <w:sz w:val="18"/>
          <w:szCs w:val="18"/>
          <w:u w:val="single"/>
        </w:rPr>
        <w:t>brendshëm</w:t>
      </w:r>
      <w:proofErr w:type="spellEnd"/>
      <w:r w:rsidRPr="00182C2D">
        <w:rPr>
          <w:rFonts w:ascii="Garamond" w:eastAsia="Times New Roman" w:hAnsi="Garamond"/>
          <w:sz w:val="18"/>
          <w:szCs w:val="18"/>
          <w:u w:val="single"/>
        </w:rPr>
        <w:t xml:space="preserve"> </w:t>
      </w:r>
      <w:proofErr w:type="spellStart"/>
      <w:r w:rsidRPr="00182C2D">
        <w:rPr>
          <w:rFonts w:ascii="Garamond" w:eastAsia="Times New Roman" w:hAnsi="Garamond"/>
          <w:sz w:val="18"/>
          <w:szCs w:val="18"/>
          <w:u w:val="single"/>
        </w:rPr>
        <w:t>të</w:t>
      </w:r>
      <w:proofErr w:type="spellEnd"/>
      <w:r w:rsidRPr="00182C2D">
        <w:rPr>
          <w:rFonts w:ascii="Garamond" w:eastAsia="Times New Roman" w:hAnsi="Garamond"/>
          <w:sz w:val="18"/>
          <w:szCs w:val="18"/>
          <w:u w:val="single"/>
        </w:rPr>
        <w:t xml:space="preserve"> </w:t>
      </w:r>
      <w:proofErr w:type="spellStart"/>
      <w:r w:rsidRPr="00182C2D">
        <w:rPr>
          <w:rFonts w:ascii="Garamond" w:eastAsia="Times New Roman" w:hAnsi="Garamond"/>
          <w:sz w:val="18"/>
          <w:szCs w:val="18"/>
          <w:u w:val="single"/>
        </w:rPr>
        <w:t>hotelit</w:t>
      </w:r>
      <w:proofErr w:type="spellEnd"/>
      <w:r w:rsidRPr="00182C2D">
        <w:rPr>
          <w:rFonts w:ascii="Garamond" w:eastAsia="Times New Roman" w:hAnsi="Garamond"/>
          <w:sz w:val="18"/>
          <w:szCs w:val="18"/>
          <w:u w:val="single"/>
        </w:rPr>
        <w:t xml:space="preserve"> </w:t>
      </w:r>
      <w:proofErr w:type="spellStart"/>
      <w:r w:rsidRPr="00182C2D">
        <w:rPr>
          <w:rFonts w:ascii="Garamond" w:eastAsia="Times New Roman" w:hAnsi="Garamond"/>
          <w:sz w:val="18"/>
          <w:szCs w:val="18"/>
          <w:u w:val="single"/>
        </w:rPr>
        <w:t>dhe</w:t>
      </w:r>
      <w:proofErr w:type="spellEnd"/>
      <w:r w:rsidRPr="00182C2D">
        <w:rPr>
          <w:rFonts w:ascii="Garamond" w:eastAsia="Times New Roman" w:hAnsi="Garamond"/>
          <w:sz w:val="18"/>
          <w:szCs w:val="18"/>
          <w:u w:val="single"/>
        </w:rPr>
        <w:t xml:space="preserve"> </w:t>
      </w:r>
      <w:proofErr w:type="spellStart"/>
      <w:r w:rsidRPr="00182C2D">
        <w:rPr>
          <w:rFonts w:ascii="Garamond" w:eastAsia="Times New Roman" w:hAnsi="Garamond"/>
          <w:sz w:val="18"/>
          <w:szCs w:val="18"/>
          <w:u w:val="single"/>
        </w:rPr>
        <w:t>mundësia</w:t>
      </w:r>
      <w:proofErr w:type="spellEnd"/>
      <w:r w:rsidRPr="00182C2D">
        <w:rPr>
          <w:rFonts w:ascii="Garamond" w:eastAsia="Times New Roman" w:hAnsi="Garamond"/>
          <w:sz w:val="18"/>
          <w:szCs w:val="18"/>
          <w:u w:val="single"/>
        </w:rPr>
        <w:t xml:space="preserve"> e </w:t>
      </w:r>
      <w:proofErr w:type="spellStart"/>
      <w:r w:rsidRPr="00182C2D">
        <w:rPr>
          <w:rFonts w:ascii="Garamond" w:eastAsia="Times New Roman" w:hAnsi="Garamond"/>
          <w:sz w:val="18"/>
          <w:szCs w:val="18"/>
          <w:u w:val="single"/>
        </w:rPr>
        <w:t>ngarkimit</w:t>
      </w:r>
      <w:proofErr w:type="spellEnd"/>
      <w:r w:rsidRPr="00182C2D">
        <w:rPr>
          <w:rFonts w:ascii="Garamond" w:eastAsia="Times New Roman" w:hAnsi="Garamond"/>
          <w:sz w:val="18"/>
          <w:szCs w:val="18"/>
          <w:u w:val="single"/>
        </w:rPr>
        <w:t xml:space="preserve"> </w:t>
      </w:r>
      <w:proofErr w:type="spellStart"/>
      <w:r w:rsidRPr="00182C2D">
        <w:rPr>
          <w:rFonts w:ascii="Garamond" w:eastAsia="Times New Roman" w:hAnsi="Garamond"/>
          <w:sz w:val="18"/>
          <w:szCs w:val="18"/>
          <w:u w:val="single"/>
        </w:rPr>
        <w:t>të</w:t>
      </w:r>
      <w:proofErr w:type="spellEnd"/>
      <w:r w:rsidRPr="00182C2D">
        <w:rPr>
          <w:rFonts w:ascii="Garamond" w:eastAsia="Times New Roman" w:hAnsi="Garamond"/>
          <w:sz w:val="18"/>
          <w:szCs w:val="18"/>
          <w:u w:val="single"/>
        </w:rPr>
        <w:t xml:space="preserve"> </w:t>
      </w:r>
      <w:proofErr w:type="spellStart"/>
      <w:r w:rsidRPr="00182C2D">
        <w:rPr>
          <w:rFonts w:ascii="Garamond" w:eastAsia="Times New Roman" w:hAnsi="Garamond"/>
          <w:sz w:val="18"/>
          <w:szCs w:val="18"/>
          <w:u w:val="single"/>
        </w:rPr>
        <w:t>kostos</w:t>
      </w:r>
      <w:proofErr w:type="spellEnd"/>
      <w:r w:rsidRPr="00182C2D">
        <w:rPr>
          <w:rFonts w:ascii="Garamond" w:eastAsia="Times New Roman" w:hAnsi="Garamond"/>
          <w:sz w:val="18"/>
          <w:szCs w:val="18"/>
          <w:u w:val="single"/>
        </w:rPr>
        <w:t xml:space="preserve"> </w:t>
      </w:r>
      <w:proofErr w:type="spellStart"/>
      <w:r w:rsidRPr="00182C2D">
        <w:rPr>
          <w:rFonts w:ascii="Garamond" w:eastAsia="Times New Roman" w:hAnsi="Garamond"/>
          <w:sz w:val="18"/>
          <w:szCs w:val="18"/>
          <w:u w:val="single"/>
        </w:rPr>
        <w:t>për</w:t>
      </w:r>
      <w:proofErr w:type="spellEnd"/>
      <w:r w:rsidRPr="00182C2D">
        <w:rPr>
          <w:rFonts w:ascii="Garamond" w:eastAsia="Times New Roman" w:hAnsi="Garamond"/>
          <w:sz w:val="18"/>
          <w:szCs w:val="18"/>
          <w:u w:val="single"/>
        </w:rPr>
        <w:t xml:space="preserve"> </w:t>
      </w:r>
      <w:proofErr w:type="spellStart"/>
      <w:r w:rsidRPr="00182C2D">
        <w:rPr>
          <w:rFonts w:ascii="Garamond" w:eastAsia="Times New Roman" w:hAnsi="Garamond"/>
          <w:sz w:val="18"/>
          <w:szCs w:val="18"/>
          <w:u w:val="single"/>
        </w:rPr>
        <w:t>përdorimin</w:t>
      </w:r>
      <w:proofErr w:type="spellEnd"/>
      <w:r w:rsidRPr="00182C2D">
        <w:rPr>
          <w:rFonts w:ascii="Garamond" w:eastAsia="Times New Roman" w:hAnsi="Garamond"/>
          <w:sz w:val="18"/>
          <w:szCs w:val="18"/>
          <w:u w:val="single"/>
        </w:rPr>
        <w:t xml:space="preserve"> e </w:t>
      </w:r>
      <w:proofErr w:type="spellStart"/>
      <w:r w:rsidRPr="00182C2D">
        <w:rPr>
          <w:rFonts w:ascii="Garamond" w:eastAsia="Times New Roman" w:hAnsi="Garamond"/>
          <w:sz w:val="18"/>
          <w:szCs w:val="18"/>
          <w:u w:val="single"/>
        </w:rPr>
        <w:t>tyre</w:t>
      </w:r>
      <w:proofErr w:type="spellEnd"/>
      <w:r w:rsidRPr="00182C2D">
        <w:rPr>
          <w:rFonts w:ascii="Garamond" w:eastAsia="Times New Roman" w:hAnsi="Garamond"/>
          <w:sz w:val="18"/>
          <w:szCs w:val="18"/>
          <w:u w:val="single"/>
        </w:rPr>
        <w:t xml:space="preserve"> </w:t>
      </w:r>
      <w:proofErr w:type="spellStart"/>
      <w:r w:rsidRPr="00182C2D">
        <w:rPr>
          <w:rFonts w:ascii="Garamond" w:eastAsia="Times New Roman" w:hAnsi="Garamond"/>
          <w:sz w:val="18"/>
          <w:szCs w:val="18"/>
          <w:u w:val="single"/>
        </w:rPr>
        <w:t>mund</w:t>
      </w:r>
      <w:proofErr w:type="spellEnd"/>
      <w:r w:rsidRPr="00182C2D">
        <w:rPr>
          <w:rFonts w:ascii="Garamond" w:eastAsia="Times New Roman" w:hAnsi="Garamond"/>
          <w:sz w:val="18"/>
          <w:szCs w:val="18"/>
          <w:u w:val="single"/>
        </w:rPr>
        <w:t xml:space="preserve"> </w:t>
      </w:r>
      <w:proofErr w:type="spellStart"/>
      <w:r w:rsidRPr="00182C2D">
        <w:rPr>
          <w:rFonts w:ascii="Garamond" w:eastAsia="Times New Roman" w:hAnsi="Garamond"/>
          <w:sz w:val="18"/>
          <w:szCs w:val="18"/>
          <w:u w:val="single"/>
        </w:rPr>
        <w:t>t’i</w:t>
      </w:r>
      <w:proofErr w:type="spellEnd"/>
      <w:r w:rsidRPr="00182C2D">
        <w:rPr>
          <w:rFonts w:ascii="Garamond" w:eastAsia="Times New Roman" w:hAnsi="Garamond"/>
          <w:sz w:val="18"/>
          <w:szCs w:val="18"/>
          <w:u w:val="single"/>
        </w:rPr>
        <w:t xml:space="preserve"> </w:t>
      </w:r>
      <w:proofErr w:type="spellStart"/>
      <w:r w:rsidRPr="00182C2D">
        <w:rPr>
          <w:rFonts w:ascii="Garamond" w:eastAsia="Times New Roman" w:hAnsi="Garamond"/>
          <w:sz w:val="18"/>
          <w:szCs w:val="18"/>
          <w:u w:val="single"/>
        </w:rPr>
        <w:t>faturohet</w:t>
      </w:r>
      <w:proofErr w:type="spellEnd"/>
      <w:r w:rsidRPr="00182C2D">
        <w:rPr>
          <w:rFonts w:ascii="Garamond" w:eastAsia="Times New Roman" w:hAnsi="Garamond"/>
          <w:sz w:val="18"/>
          <w:szCs w:val="18"/>
          <w:u w:val="single"/>
        </w:rPr>
        <w:t xml:space="preserve"> </w:t>
      </w:r>
      <w:proofErr w:type="spellStart"/>
      <w:r w:rsidRPr="00182C2D">
        <w:rPr>
          <w:rFonts w:ascii="Garamond" w:eastAsia="Times New Roman" w:hAnsi="Garamond"/>
          <w:sz w:val="18"/>
          <w:szCs w:val="18"/>
          <w:u w:val="single"/>
        </w:rPr>
        <w:t>dhomës</w:t>
      </w:r>
      <w:proofErr w:type="spellEnd"/>
      <w:r w:rsidRPr="00182C2D">
        <w:rPr>
          <w:rFonts w:ascii="Garamond" w:eastAsia="Times New Roman" w:hAnsi="Garamond"/>
          <w:sz w:val="18"/>
          <w:szCs w:val="18"/>
          <w:u w:val="single"/>
        </w:rPr>
        <w:t xml:space="preserve"> </w:t>
      </w:r>
      <w:proofErr w:type="spellStart"/>
      <w:r w:rsidRPr="00182C2D">
        <w:rPr>
          <w:rFonts w:ascii="Garamond" w:eastAsia="Times New Roman" w:hAnsi="Garamond"/>
          <w:sz w:val="18"/>
          <w:szCs w:val="18"/>
          <w:u w:val="single"/>
        </w:rPr>
        <w:t>përkatëse</w:t>
      </w:r>
      <w:proofErr w:type="spellEnd"/>
      <w:r w:rsidRPr="00182C2D">
        <w:rPr>
          <w:rFonts w:ascii="Garamond" w:eastAsia="Times New Roman" w:hAnsi="Garamond"/>
          <w:sz w:val="18"/>
          <w:szCs w:val="18"/>
          <w:u w:val="single"/>
        </w:rPr>
        <w:t>.</w:t>
      </w:r>
    </w:p>
    <w:p w14:paraId="368AD89F" w14:textId="77777777" w:rsidR="003B3304" w:rsidRPr="00182C2D" w:rsidRDefault="003B3304" w:rsidP="003B3304">
      <w:pPr>
        <w:pStyle w:val="Paragrafi"/>
        <w:ind w:firstLine="0"/>
        <w:rPr>
          <w:rFonts w:eastAsia="Times New Roman"/>
          <w:sz w:val="18"/>
          <w:szCs w:val="18"/>
          <w:u w:val="single"/>
          <w:lang w:val="sq-AL"/>
        </w:rPr>
      </w:pPr>
      <w:r w:rsidRPr="00182C2D">
        <w:rPr>
          <w:rFonts w:eastAsia="Times New Roman"/>
          <w:sz w:val="18"/>
          <w:szCs w:val="18"/>
          <w:u w:val="single"/>
          <w:lang w:val="sq-AL"/>
        </w:rPr>
        <w:t>[28] Palestra ka të paktën 20m</w:t>
      </w:r>
      <w:r w:rsidRPr="00182C2D">
        <w:rPr>
          <w:rFonts w:eastAsia="Times New Roman"/>
          <w:sz w:val="18"/>
          <w:szCs w:val="18"/>
          <w:u w:val="single"/>
          <w:vertAlign w:val="superscript"/>
          <w:lang w:val="sq-AL"/>
        </w:rPr>
        <w:t xml:space="preserve">2 </w:t>
      </w:r>
      <w:r w:rsidRPr="00182C2D">
        <w:rPr>
          <w:rFonts w:eastAsia="Times New Roman"/>
          <w:sz w:val="18"/>
          <w:szCs w:val="18"/>
          <w:u w:val="single"/>
          <w:lang w:val="sq-AL"/>
        </w:rPr>
        <w:t>hapësirë.</w:t>
      </w:r>
    </w:p>
    <w:p w14:paraId="368AD8A0" w14:textId="77777777" w:rsidR="003B3304" w:rsidRPr="00182C2D" w:rsidRDefault="003B3304" w:rsidP="003B3304">
      <w:pPr>
        <w:pStyle w:val="Paragrafi"/>
        <w:ind w:firstLine="0"/>
        <w:rPr>
          <w:rFonts w:eastAsia="Times New Roman"/>
          <w:sz w:val="18"/>
          <w:szCs w:val="18"/>
          <w:u w:val="single"/>
          <w:lang w:val="sq-AL"/>
        </w:rPr>
      </w:pPr>
      <w:r w:rsidRPr="00182C2D">
        <w:rPr>
          <w:rFonts w:eastAsia="Times New Roman"/>
          <w:sz w:val="18"/>
          <w:szCs w:val="18"/>
          <w:u w:val="single"/>
          <w:lang w:val="sq-AL"/>
        </w:rPr>
        <w:t>[29] Kabina duhet të ketë të paktën 10m</w:t>
      </w:r>
      <w:r w:rsidRPr="00182C2D">
        <w:rPr>
          <w:rFonts w:eastAsia="Times New Roman"/>
          <w:sz w:val="18"/>
          <w:szCs w:val="18"/>
          <w:u w:val="single"/>
          <w:vertAlign w:val="superscript"/>
          <w:lang w:val="sq-AL"/>
        </w:rPr>
        <w:t>2</w:t>
      </w:r>
      <w:r w:rsidRPr="00182C2D">
        <w:rPr>
          <w:rFonts w:eastAsia="Times New Roman"/>
          <w:sz w:val="18"/>
          <w:szCs w:val="18"/>
          <w:u w:val="single"/>
          <w:lang w:val="sq-AL"/>
        </w:rPr>
        <w:t xml:space="preserve"> hapësirë.</w:t>
      </w:r>
    </w:p>
    <w:p w14:paraId="368AD8A1" w14:textId="77777777" w:rsidR="003B3304" w:rsidRPr="00182C2D" w:rsidRDefault="003B3304" w:rsidP="003B3304">
      <w:pPr>
        <w:pStyle w:val="Paragrafi"/>
        <w:ind w:firstLine="0"/>
        <w:rPr>
          <w:rFonts w:eastAsia="Times New Roman"/>
          <w:sz w:val="18"/>
          <w:szCs w:val="18"/>
          <w:u w:val="single"/>
          <w:lang w:val="sq-AL"/>
        </w:rPr>
      </w:pPr>
      <w:r w:rsidRPr="00182C2D">
        <w:rPr>
          <w:rFonts w:eastAsia="Times New Roman"/>
          <w:sz w:val="18"/>
          <w:szCs w:val="18"/>
          <w:u w:val="single"/>
          <w:lang w:val="sq-AL"/>
        </w:rPr>
        <w:lastRenderedPageBreak/>
        <w:t xml:space="preserve">[30] Dhomat e </w:t>
      </w:r>
      <w:proofErr w:type="spellStart"/>
      <w:r w:rsidRPr="00182C2D">
        <w:rPr>
          <w:rFonts w:eastAsia="Times New Roman"/>
          <w:sz w:val="18"/>
          <w:szCs w:val="18"/>
          <w:u w:val="single"/>
          <w:lang w:val="sq-AL"/>
        </w:rPr>
        <w:t>relaksit</w:t>
      </w:r>
      <w:proofErr w:type="spellEnd"/>
      <w:r w:rsidRPr="00182C2D">
        <w:rPr>
          <w:rFonts w:eastAsia="Times New Roman"/>
          <w:sz w:val="18"/>
          <w:szCs w:val="18"/>
          <w:u w:val="single"/>
          <w:lang w:val="sq-AL"/>
        </w:rPr>
        <w:t xml:space="preserve"> duhet të kenë të paktën 20m</w:t>
      </w:r>
      <w:r w:rsidRPr="00182C2D">
        <w:rPr>
          <w:rFonts w:eastAsia="Times New Roman"/>
          <w:sz w:val="18"/>
          <w:szCs w:val="18"/>
          <w:u w:val="single"/>
          <w:vertAlign w:val="superscript"/>
          <w:lang w:val="sq-AL"/>
        </w:rPr>
        <w:t>2</w:t>
      </w:r>
      <w:r w:rsidRPr="00182C2D">
        <w:rPr>
          <w:rFonts w:eastAsia="Times New Roman"/>
          <w:sz w:val="18"/>
          <w:szCs w:val="18"/>
          <w:u w:val="single"/>
          <w:lang w:val="sq-AL"/>
        </w:rPr>
        <w:t xml:space="preserve"> hapësirë.</w:t>
      </w:r>
    </w:p>
    <w:p w14:paraId="368AD8A2" w14:textId="77777777" w:rsidR="003B3304" w:rsidRPr="00182C2D" w:rsidRDefault="003B3304" w:rsidP="003B3304">
      <w:pPr>
        <w:pStyle w:val="Paragrafi"/>
        <w:ind w:firstLine="0"/>
        <w:rPr>
          <w:rFonts w:eastAsia="Times New Roman"/>
          <w:sz w:val="18"/>
          <w:szCs w:val="18"/>
          <w:u w:val="single"/>
          <w:lang w:val="sq-AL"/>
        </w:rPr>
      </w:pPr>
      <w:r w:rsidRPr="00182C2D">
        <w:rPr>
          <w:rFonts w:eastAsia="Times New Roman"/>
          <w:sz w:val="18"/>
          <w:szCs w:val="18"/>
          <w:u w:val="single"/>
          <w:lang w:val="sq-AL"/>
        </w:rPr>
        <w:t xml:space="preserve">[31] Tipi </w:t>
      </w:r>
      <w:proofErr w:type="spellStart"/>
      <w:r w:rsidRPr="00182C2D">
        <w:rPr>
          <w:rFonts w:eastAsia="Times New Roman"/>
          <w:sz w:val="18"/>
          <w:szCs w:val="18"/>
          <w:u w:val="single"/>
          <w:lang w:val="sq-AL"/>
        </w:rPr>
        <w:t>saunës</w:t>
      </w:r>
      <w:proofErr w:type="spellEnd"/>
      <w:r w:rsidRPr="00182C2D">
        <w:rPr>
          <w:rFonts w:eastAsia="Times New Roman"/>
          <w:sz w:val="18"/>
          <w:szCs w:val="18"/>
          <w:u w:val="single"/>
          <w:lang w:val="sq-AL"/>
        </w:rPr>
        <w:t xml:space="preserve">, nxehtë/thatë (p.sh. </w:t>
      </w:r>
      <w:proofErr w:type="spellStart"/>
      <w:r w:rsidRPr="00182C2D">
        <w:rPr>
          <w:rFonts w:eastAsia="Times New Roman"/>
          <w:sz w:val="18"/>
          <w:szCs w:val="18"/>
          <w:u w:val="single"/>
          <w:lang w:val="sq-AL"/>
        </w:rPr>
        <w:t>finnish</w:t>
      </w:r>
      <w:proofErr w:type="spellEnd"/>
      <w:r w:rsidRPr="00182C2D">
        <w:rPr>
          <w:rFonts w:eastAsia="Times New Roman"/>
          <w:sz w:val="18"/>
          <w:szCs w:val="18"/>
          <w:u w:val="single"/>
          <w:lang w:val="sq-AL"/>
        </w:rPr>
        <w:t xml:space="preserve"> </w:t>
      </w:r>
      <w:proofErr w:type="spellStart"/>
      <w:r w:rsidRPr="00182C2D">
        <w:rPr>
          <w:rFonts w:eastAsia="Times New Roman"/>
          <w:sz w:val="18"/>
          <w:szCs w:val="18"/>
          <w:u w:val="single"/>
          <w:lang w:val="sq-AL"/>
        </w:rPr>
        <w:t>sauna</w:t>
      </w:r>
      <w:proofErr w:type="spellEnd"/>
      <w:r w:rsidRPr="00182C2D">
        <w:rPr>
          <w:rFonts w:eastAsia="Times New Roman"/>
          <w:sz w:val="18"/>
          <w:szCs w:val="18"/>
          <w:u w:val="single"/>
          <w:lang w:val="sq-AL"/>
        </w:rPr>
        <w:t xml:space="preserve">), i ngrohtë/pak i lagësht (p.sh. </w:t>
      </w:r>
      <w:proofErr w:type="spellStart"/>
      <w:r w:rsidRPr="00182C2D">
        <w:rPr>
          <w:rFonts w:eastAsia="Times New Roman"/>
          <w:sz w:val="18"/>
          <w:szCs w:val="18"/>
          <w:u w:val="single"/>
          <w:lang w:val="sq-AL"/>
        </w:rPr>
        <w:t>Tepidarium</w:t>
      </w:r>
      <w:proofErr w:type="spellEnd"/>
      <w:r w:rsidRPr="00182C2D">
        <w:rPr>
          <w:rFonts w:eastAsia="Times New Roman"/>
          <w:sz w:val="18"/>
          <w:szCs w:val="18"/>
          <w:u w:val="single"/>
          <w:lang w:val="sq-AL"/>
        </w:rPr>
        <w:t>) ose i ngrohtë/shumë i lagësht (p.sh. me avull).</w:t>
      </w:r>
    </w:p>
    <w:p w14:paraId="368AD8A3" w14:textId="77777777" w:rsidR="003B3304" w:rsidRPr="00182C2D" w:rsidRDefault="003B3304" w:rsidP="003B3304">
      <w:pPr>
        <w:pStyle w:val="Paragrafi"/>
        <w:ind w:firstLine="0"/>
        <w:rPr>
          <w:rFonts w:eastAsia="Times New Roman"/>
          <w:sz w:val="18"/>
          <w:szCs w:val="18"/>
          <w:u w:val="single"/>
          <w:lang w:val="sq-AL"/>
        </w:rPr>
      </w:pPr>
      <w:r w:rsidRPr="00182C2D">
        <w:rPr>
          <w:rFonts w:eastAsia="Times New Roman"/>
          <w:sz w:val="18"/>
          <w:szCs w:val="18"/>
          <w:u w:val="single"/>
          <w:lang w:val="sq-AL"/>
        </w:rPr>
        <w:t>[32] Kabina duhet të ketë të paktën 10m</w:t>
      </w:r>
      <w:r w:rsidRPr="00182C2D">
        <w:rPr>
          <w:rFonts w:eastAsia="Times New Roman"/>
          <w:sz w:val="18"/>
          <w:szCs w:val="18"/>
          <w:u w:val="single"/>
          <w:vertAlign w:val="superscript"/>
          <w:lang w:val="sq-AL"/>
        </w:rPr>
        <w:t>2</w:t>
      </w:r>
      <w:r w:rsidRPr="00182C2D">
        <w:rPr>
          <w:rFonts w:eastAsia="Times New Roman"/>
          <w:sz w:val="18"/>
          <w:szCs w:val="18"/>
          <w:u w:val="single"/>
          <w:lang w:val="sq-AL"/>
        </w:rPr>
        <w:t xml:space="preserve"> hapësirë.</w:t>
      </w:r>
    </w:p>
    <w:p w14:paraId="368AD8A4" w14:textId="77777777" w:rsidR="003B3304" w:rsidRPr="00182C2D" w:rsidRDefault="003B3304" w:rsidP="003B3304">
      <w:pPr>
        <w:pStyle w:val="Paragrafi"/>
        <w:ind w:firstLine="0"/>
        <w:rPr>
          <w:rFonts w:eastAsia="Times New Roman"/>
          <w:sz w:val="18"/>
          <w:szCs w:val="18"/>
          <w:u w:val="single"/>
          <w:lang w:val="sq-AL"/>
        </w:rPr>
      </w:pPr>
      <w:r w:rsidRPr="00182C2D">
        <w:rPr>
          <w:rFonts w:eastAsia="Times New Roman"/>
          <w:sz w:val="18"/>
          <w:szCs w:val="18"/>
          <w:u w:val="single"/>
          <w:lang w:val="sq-AL"/>
        </w:rPr>
        <w:t>[33] Kabina duhet të ketë të paktën 10m</w:t>
      </w:r>
      <w:r w:rsidRPr="00182C2D">
        <w:rPr>
          <w:rFonts w:eastAsia="Times New Roman"/>
          <w:sz w:val="18"/>
          <w:szCs w:val="18"/>
          <w:u w:val="single"/>
          <w:vertAlign w:val="superscript"/>
          <w:lang w:val="sq-AL"/>
        </w:rPr>
        <w:t>2</w:t>
      </w:r>
      <w:r w:rsidRPr="00182C2D">
        <w:rPr>
          <w:rFonts w:eastAsia="Times New Roman"/>
          <w:sz w:val="18"/>
          <w:szCs w:val="18"/>
          <w:u w:val="single"/>
          <w:lang w:val="sq-AL"/>
        </w:rPr>
        <w:t xml:space="preserve"> hapësirë.</w:t>
      </w:r>
    </w:p>
    <w:p w14:paraId="368AD8A5" w14:textId="77777777" w:rsidR="003B3304" w:rsidRPr="00182C2D" w:rsidRDefault="003B3304" w:rsidP="003B3304">
      <w:pPr>
        <w:pStyle w:val="Paragrafi"/>
        <w:ind w:firstLine="0"/>
        <w:rPr>
          <w:rFonts w:eastAsia="Times New Roman"/>
          <w:sz w:val="18"/>
          <w:szCs w:val="18"/>
          <w:u w:val="single"/>
          <w:lang w:val="sq-AL"/>
        </w:rPr>
      </w:pPr>
      <w:r w:rsidRPr="00182C2D">
        <w:rPr>
          <w:rFonts w:eastAsia="Times New Roman"/>
          <w:sz w:val="18"/>
          <w:szCs w:val="18"/>
          <w:u w:val="single"/>
          <w:lang w:val="sq-AL"/>
        </w:rPr>
        <w:t>[34] Pishinë në ambientin e jashtëm me ujë të ngrohtë dhe të paktën hapësirës 60m</w:t>
      </w:r>
      <w:r w:rsidRPr="00182C2D">
        <w:rPr>
          <w:rFonts w:eastAsia="Times New Roman"/>
          <w:sz w:val="18"/>
          <w:szCs w:val="18"/>
          <w:u w:val="single"/>
          <w:vertAlign w:val="superscript"/>
          <w:lang w:val="sq-AL"/>
        </w:rPr>
        <w:t>2</w:t>
      </w:r>
    </w:p>
    <w:p w14:paraId="368AD8A6" w14:textId="77777777" w:rsidR="003B3304" w:rsidRPr="00182C2D" w:rsidRDefault="003B3304" w:rsidP="003B3304">
      <w:pPr>
        <w:pStyle w:val="Paragrafi"/>
        <w:ind w:firstLine="0"/>
        <w:rPr>
          <w:rFonts w:eastAsia="Times New Roman"/>
          <w:sz w:val="18"/>
          <w:szCs w:val="18"/>
          <w:u w:val="single"/>
          <w:lang w:val="sq-AL"/>
        </w:rPr>
      </w:pPr>
      <w:r w:rsidRPr="00182C2D">
        <w:rPr>
          <w:rFonts w:eastAsia="Times New Roman"/>
          <w:sz w:val="18"/>
          <w:szCs w:val="18"/>
          <w:u w:val="single"/>
          <w:lang w:val="sq-AL"/>
        </w:rPr>
        <w:t>[35] Pishinë në ambientin e brendshëm me ujë të ngrohtë dhe të paktën hapësirës 40m</w:t>
      </w:r>
      <w:r w:rsidRPr="00182C2D">
        <w:rPr>
          <w:rFonts w:eastAsia="Times New Roman"/>
          <w:sz w:val="18"/>
          <w:szCs w:val="18"/>
          <w:u w:val="single"/>
          <w:vertAlign w:val="superscript"/>
          <w:lang w:val="sq-AL"/>
        </w:rPr>
        <w:t>2</w:t>
      </w:r>
    </w:p>
    <w:p w14:paraId="368AD8A7" w14:textId="77777777" w:rsidR="003B3304" w:rsidRPr="00182C2D" w:rsidRDefault="003B3304" w:rsidP="003B3304">
      <w:pPr>
        <w:pStyle w:val="Paragrafi"/>
        <w:ind w:firstLine="0"/>
        <w:rPr>
          <w:rFonts w:eastAsia="Times New Roman"/>
          <w:sz w:val="18"/>
          <w:szCs w:val="18"/>
          <w:u w:val="single"/>
          <w:lang w:val="sq-AL"/>
        </w:rPr>
      </w:pPr>
      <w:r w:rsidRPr="00182C2D">
        <w:rPr>
          <w:rFonts w:eastAsia="Times New Roman"/>
          <w:sz w:val="18"/>
          <w:szCs w:val="18"/>
          <w:u w:val="single"/>
          <w:lang w:val="sq-AL"/>
        </w:rPr>
        <w:t xml:space="preserve">[36] Sistemi i </w:t>
      </w:r>
      <w:proofErr w:type="spellStart"/>
      <w:r w:rsidRPr="00182C2D">
        <w:rPr>
          <w:rFonts w:eastAsia="Times New Roman"/>
          <w:sz w:val="18"/>
          <w:szCs w:val="18"/>
          <w:u w:val="single"/>
          <w:lang w:val="sq-AL"/>
        </w:rPr>
        <w:t>manaxhimit</w:t>
      </w:r>
      <w:proofErr w:type="spellEnd"/>
      <w:r w:rsidRPr="00182C2D">
        <w:rPr>
          <w:rFonts w:eastAsia="Times New Roman"/>
          <w:sz w:val="18"/>
          <w:szCs w:val="18"/>
          <w:u w:val="single"/>
          <w:lang w:val="sq-AL"/>
        </w:rPr>
        <w:t xml:space="preserve"> të ankesave përfshin një format të plotësimit të ankesës, vlerësimin dhe përgjigjen.</w:t>
      </w:r>
    </w:p>
    <w:p w14:paraId="368AD8A8" w14:textId="77777777" w:rsidR="003B3304" w:rsidRPr="00182C2D" w:rsidRDefault="003B3304" w:rsidP="003B3304">
      <w:pPr>
        <w:pStyle w:val="Paragrafi"/>
        <w:ind w:firstLine="0"/>
        <w:rPr>
          <w:rFonts w:eastAsia="Times New Roman"/>
          <w:sz w:val="18"/>
          <w:szCs w:val="18"/>
          <w:u w:val="single"/>
          <w:lang w:val="sq-AL"/>
        </w:rPr>
      </w:pPr>
      <w:r w:rsidRPr="00182C2D">
        <w:rPr>
          <w:rFonts w:eastAsia="Times New Roman"/>
          <w:sz w:val="18"/>
          <w:szCs w:val="18"/>
          <w:u w:val="single"/>
          <w:lang w:val="sq-AL"/>
        </w:rPr>
        <w:t>[37] Vlerësimi i opinionit të klientëve rreth cilësisë së shërbimit në hotel, analiza e pikave të dobëta, dhe realizimi i përmirësimeve</w:t>
      </w:r>
    </w:p>
    <w:p w14:paraId="368AD8A9" w14:textId="77777777" w:rsidR="003B3304" w:rsidRPr="00182C2D" w:rsidRDefault="003B3304" w:rsidP="003B3304">
      <w:pPr>
        <w:pStyle w:val="Paragrafi"/>
        <w:ind w:firstLine="0"/>
        <w:rPr>
          <w:rFonts w:eastAsia="Times New Roman"/>
          <w:sz w:val="18"/>
          <w:szCs w:val="18"/>
          <w:u w:val="single"/>
          <w:lang w:val="sq-AL"/>
        </w:rPr>
      </w:pPr>
      <w:r w:rsidRPr="00182C2D">
        <w:rPr>
          <w:rFonts w:eastAsia="Times New Roman"/>
          <w:sz w:val="18"/>
          <w:szCs w:val="18"/>
          <w:u w:val="single"/>
          <w:lang w:val="sq-AL"/>
        </w:rPr>
        <w:t>[38] Fotografitë duhet të tregojnë të paktën një pamje të jashtme të hotelit, hapësirën e përbashkët dhe një dhomë</w:t>
      </w:r>
    </w:p>
    <w:p w14:paraId="368AD8AA" w14:textId="77777777" w:rsidR="003B3304" w:rsidRPr="00182C2D" w:rsidRDefault="003B3304" w:rsidP="003B3304">
      <w:pPr>
        <w:pStyle w:val="Paragrafi"/>
        <w:ind w:firstLine="0"/>
        <w:rPr>
          <w:rFonts w:eastAsia="Times New Roman"/>
          <w:sz w:val="18"/>
          <w:szCs w:val="18"/>
          <w:u w:val="single"/>
          <w:lang w:val="sq-AL"/>
        </w:rPr>
      </w:pPr>
      <w:r w:rsidRPr="00182C2D">
        <w:rPr>
          <w:rFonts w:eastAsia="Times New Roman"/>
          <w:sz w:val="18"/>
          <w:szCs w:val="18"/>
          <w:u w:val="single"/>
          <w:lang w:val="sq-AL"/>
        </w:rPr>
        <w:t>[39] Një e-</w:t>
      </w:r>
      <w:proofErr w:type="spellStart"/>
      <w:r w:rsidRPr="00182C2D">
        <w:rPr>
          <w:rFonts w:eastAsia="Times New Roman"/>
          <w:sz w:val="18"/>
          <w:szCs w:val="18"/>
          <w:u w:val="single"/>
          <w:lang w:val="sq-AL"/>
        </w:rPr>
        <w:t>mail</w:t>
      </w:r>
      <w:proofErr w:type="spellEnd"/>
      <w:r w:rsidRPr="00182C2D">
        <w:rPr>
          <w:rFonts w:eastAsia="Times New Roman"/>
          <w:sz w:val="18"/>
          <w:szCs w:val="18"/>
          <w:u w:val="single"/>
          <w:lang w:val="sq-AL"/>
        </w:rPr>
        <w:t xml:space="preserve"> i thjesht nuk është i pranueshëm</w:t>
      </w:r>
    </w:p>
    <w:p w14:paraId="368AD8AB" w14:textId="77777777" w:rsidR="003B3304" w:rsidRPr="00182C2D" w:rsidRDefault="003B3304" w:rsidP="003B3304">
      <w:pPr>
        <w:pStyle w:val="Paragrafi"/>
        <w:ind w:firstLine="0"/>
        <w:rPr>
          <w:rFonts w:eastAsia="Times New Roman"/>
          <w:bCs/>
          <w:sz w:val="18"/>
          <w:szCs w:val="18"/>
          <w:u w:val="single"/>
          <w:lang w:val="sq-AL"/>
        </w:rPr>
      </w:pPr>
      <w:r w:rsidRPr="00182C2D">
        <w:rPr>
          <w:rFonts w:eastAsia="Times New Roman"/>
          <w:bCs/>
          <w:sz w:val="18"/>
          <w:szCs w:val="18"/>
          <w:u w:val="single"/>
          <w:lang w:val="sq-AL"/>
        </w:rPr>
        <w:t xml:space="preserve">[40] Të tilla si: </w:t>
      </w:r>
      <w:proofErr w:type="spellStart"/>
      <w:r w:rsidRPr="00182C2D">
        <w:rPr>
          <w:rFonts w:eastAsia="Times New Roman"/>
          <w:bCs/>
          <w:sz w:val="18"/>
          <w:szCs w:val="18"/>
          <w:u w:val="single"/>
          <w:lang w:val="sq-AL"/>
        </w:rPr>
        <w:t>Austrian</w:t>
      </w:r>
      <w:proofErr w:type="spellEnd"/>
      <w:r w:rsidRPr="00182C2D">
        <w:rPr>
          <w:rFonts w:eastAsia="Times New Roman"/>
          <w:bCs/>
          <w:sz w:val="18"/>
          <w:szCs w:val="18"/>
          <w:u w:val="single"/>
          <w:lang w:val="sq-AL"/>
        </w:rPr>
        <w:t xml:space="preserve"> </w:t>
      </w:r>
      <w:proofErr w:type="spellStart"/>
      <w:r w:rsidRPr="00182C2D">
        <w:rPr>
          <w:rFonts w:eastAsia="Times New Roman"/>
          <w:bCs/>
          <w:sz w:val="18"/>
          <w:szCs w:val="18"/>
          <w:u w:val="single"/>
          <w:lang w:val="sq-AL"/>
        </w:rPr>
        <w:t>Umweltzeichen</w:t>
      </w:r>
      <w:proofErr w:type="spellEnd"/>
      <w:r w:rsidRPr="00182C2D">
        <w:rPr>
          <w:rFonts w:eastAsia="Times New Roman"/>
          <w:bCs/>
          <w:sz w:val="18"/>
          <w:szCs w:val="18"/>
          <w:u w:val="single"/>
          <w:lang w:val="sq-AL"/>
        </w:rPr>
        <w:t xml:space="preserve">, </w:t>
      </w:r>
      <w:proofErr w:type="spellStart"/>
      <w:r w:rsidRPr="00182C2D">
        <w:rPr>
          <w:rFonts w:eastAsia="Times New Roman"/>
          <w:bCs/>
          <w:sz w:val="18"/>
          <w:szCs w:val="18"/>
          <w:u w:val="single"/>
          <w:lang w:val="sq-AL"/>
        </w:rPr>
        <w:t>DEHOGA</w:t>
      </w:r>
      <w:proofErr w:type="spellEnd"/>
      <w:r w:rsidRPr="00182C2D">
        <w:rPr>
          <w:rFonts w:eastAsia="Times New Roman"/>
          <w:bCs/>
          <w:sz w:val="18"/>
          <w:szCs w:val="18"/>
          <w:u w:val="single"/>
          <w:lang w:val="sq-AL"/>
        </w:rPr>
        <w:t xml:space="preserve"> </w:t>
      </w:r>
      <w:proofErr w:type="spellStart"/>
      <w:r w:rsidRPr="00182C2D">
        <w:rPr>
          <w:rFonts w:eastAsia="Times New Roman"/>
          <w:bCs/>
          <w:sz w:val="18"/>
          <w:szCs w:val="18"/>
          <w:u w:val="single"/>
          <w:lang w:val="sq-AL"/>
        </w:rPr>
        <w:t>Umweltcheck</w:t>
      </w:r>
      <w:proofErr w:type="spellEnd"/>
      <w:r w:rsidRPr="00182C2D">
        <w:rPr>
          <w:rFonts w:eastAsia="Times New Roman"/>
          <w:bCs/>
          <w:sz w:val="18"/>
          <w:szCs w:val="18"/>
          <w:u w:val="single"/>
          <w:lang w:val="sq-AL"/>
        </w:rPr>
        <w:t xml:space="preserve">, </w:t>
      </w:r>
      <w:proofErr w:type="spellStart"/>
      <w:r w:rsidRPr="00182C2D">
        <w:rPr>
          <w:rFonts w:eastAsia="Times New Roman"/>
          <w:bCs/>
          <w:sz w:val="18"/>
          <w:szCs w:val="18"/>
          <w:u w:val="single"/>
          <w:lang w:val="sq-AL"/>
        </w:rPr>
        <w:t>DINö</w:t>
      </w:r>
      <w:proofErr w:type="spellEnd"/>
      <w:r w:rsidRPr="00182C2D">
        <w:rPr>
          <w:rFonts w:eastAsia="Times New Roman"/>
          <w:bCs/>
          <w:sz w:val="18"/>
          <w:szCs w:val="18"/>
          <w:u w:val="single"/>
          <w:lang w:val="sq-AL"/>
        </w:rPr>
        <w:t xml:space="preserve">, </w:t>
      </w:r>
      <w:proofErr w:type="spellStart"/>
      <w:r w:rsidRPr="00182C2D">
        <w:rPr>
          <w:rFonts w:eastAsia="Times New Roman"/>
          <w:bCs/>
          <w:sz w:val="18"/>
          <w:szCs w:val="18"/>
          <w:u w:val="single"/>
          <w:lang w:val="sq-AL"/>
        </w:rPr>
        <w:t>EarthCheck</w:t>
      </w:r>
      <w:proofErr w:type="spellEnd"/>
      <w:r w:rsidRPr="00182C2D">
        <w:rPr>
          <w:rFonts w:eastAsia="Times New Roman"/>
          <w:bCs/>
          <w:sz w:val="18"/>
          <w:szCs w:val="18"/>
          <w:u w:val="single"/>
          <w:lang w:val="sq-AL"/>
        </w:rPr>
        <w:t xml:space="preserve">, </w:t>
      </w:r>
      <w:proofErr w:type="spellStart"/>
      <w:r w:rsidRPr="00182C2D">
        <w:rPr>
          <w:rFonts w:eastAsia="Times New Roman"/>
          <w:bCs/>
          <w:sz w:val="18"/>
          <w:szCs w:val="18"/>
          <w:u w:val="single"/>
          <w:lang w:val="sq-AL"/>
        </w:rPr>
        <w:t>EMAS</w:t>
      </w:r>
      <w:proofErr w:type="spellEnd"/>
      <w:r w:rsidRPr="00182C2D">
        <w:rPr>
          <w:rFonts w:eastAsia="Times New Roman"/>
          <w:bCs/>
          <w:sz w:val="18"/>
          <w:szCs w:val="18"/>
          <w:u w:val="single"/>
          <w:lang w:val="sq-AL"/>
        </w:rPr>
        <w:t xml:space="preserve">, </w:t>
      </w:r>
      <w:proofErr w:type="spellStart"/>
      <w:r w:rsidRPr="00182C2D">
        <w:rPr>
          <w:rFonts w:eastAsia="Times New Roman"/>
          <w:bCs/>
          <w:sz w:val="18"/>
          <w:szCs w:val="18"/>
          <w:u w:val="single"/>
          <w:lang w:val="sq-AL"/>
        </w:rPr>
        <w:t>EU</w:t>
      </w:r>
      <w:proofErr w:type="spellEnd"/>
      <w:r w:rsidRPr="00182C2D">
        <w:rPr>
          <w:rFonts w:eastAsia="Times New Roman"/>
          <w:bCs/>
          <w:sz w:val="18"/>
          <w:szCs w:val="18"/>
          <w:u w:val="single"/>
          <w:lang w:val="sq-AL"/>
        </w:rPr>
        <w:t xml:space="preserve"> </w:t>
      </w:r>
      <w:proofErr w:type="spellStart"/>
      <w:r w:rsidRPr="00182C2D">
        <w:rPr>
          <w:rFonts w:eastAsia="Times New Roman"/>
          <w:bCs/>
          <w:sz w:val="18"/>
          <w:szCs w:val="18"/>
          <w:u w:val="single"/>
          <w:lang w:val="sq-AL"/>
        </w:rPr>
        <w:t>Ecolabel</w:t>
      </w:r>
      <w:proofErr w:type="spellEnd"/>
      <w:r w:rsidRPr="00182C2D">
        <w:rPr>
          <w:rFonts w:eastAsia="Times New Roman"/>
          <w:bCs/>
          <w:sz w:val="18"/>
          <w:szCs w:val="18"/>
          <w:u w:val="single"/>
          <w:lang w:val="sq-AL"/>
        </w:rPr>
        <w:t xml:space="preserve">, </w:t>
      </w:r>
      <w:proofErr w:type="spellStart"/>
      <w:r w:rsidRPr="00182C2D">
        <w:rPr>
          <w:rFonts w:eastAsia="Times New Roman"/>
          <w:bCs/>
          <w:sz w:val="18"/>
          <w:szCs w:val="18"/>
          <w:u w:val="single"/>
          <w:lang w:val="sq-AL"/>
        </w:rPr>
        <w:t>Green</w:t>
      </w:r>
      <w:proofErr w:type="spellEnd"/>
      <w:r w:rsidRPr="00182C2D">
        <w:rPr>
          <w:rFonts w:eastAsia="Times New Roman"/>
          <w:bCs/>
          <w:sz w:val="18"/>
          <w:szCs w:val="18"/>
          <w:u w:val="single"/>
          <w:lang w:val="sq-AL"/>
        </w:rPr>
        <w:t xml:space="preserve"> Globe, </w:t>
      </w:r>
      <w:proofErr w:type="spellStart"/>
      <w:r w:rsidRPr="00182C2D">
        <w:rPr>
          <w:rFonts w:eastAsia="Times New Roman"/>
          <w:bCs/>
          <w:sz w:val="18"/>
          <w:szCs w:val="18"/>
          <w:u w:val="single"/>
          <w:lang w:val="sq-AL"/>
        </w:rPr>
        <w:t>Green</w:t>
      </w:r>
      <w:proofErr w:type="spellEnd"/>
      <w:r w:rsidRPr="00182C2D">
        <w:rPr>
          <w:rFonts w:eastAsia="Times New Roman"/>
          <w:bCs/>
          <w:sz w:val="18"/>
          <w:szCs w:val="18"/>
          <w:u w:val="single"/>
          <w:lang w:val="sq-AL"/>
        </w:rPr>
        <w:t xml:space="preserve"> </w:t>
      </w:r>
      <w:proofErr w:type="spellStart"/>
      <w:r w:rsidRPr="00182C2D">
        <w:rPr>
          <w:rFonts w:eastAsia="Times New Roman"/>
          <w:bCs/>
          <w:sz w:val="18"/>
          <w:szCs w:val="18"/>
          <w:u w:val="single"/>
          <w:lang w:val="sq-AL"/>
        </w:rPr>
        <w:t>Key</w:t>
      </w:r>
      <w:proofErr w:type="spellEnd"/>
      <w:r w:rsidRPr="00182C2D">
        <w:rPr>
          <w:rFonts w:eastAsia="Times New Roman"/>
          <w:bCs/>
          <w:sz w:val="18"/>
          <w:szCs w:val="18"/>
          <w:u w:val="single"/>
          <w:lang w:val="sq-AL"/>
        </w:rPr>
        <w:t xml:space="preserve">, ISO 14001 or </w:t>
      </w:r>
      <w:proofErr w:type="spellStart"/>
      <w:r w:rsidRPr="00182C2D">
        <w:rPr>
          <w:rFonts w:eastAsia="Times New Roman"/>
          <w:bCs/>
          <w:sz w:val="18"/>
          <w:szCs w:val="18"/>
          <w:u w:val="single"/>
          <w:lang w:val="sq-AL"/>
        </w:rPr>
        <w:t>Viabono</w:t>
      </w:r>
      <w:proofErr w:type="spellEnd"/>
      <w:r w:rsidRPr="00182C2D">
        <w:rPr>
          <w:rFonts w:eastAsia="Times New Roman"/>
          <w:bCs/>
          <w:sz w:val="18"/>
          <w:szCs w:val="18"/>
          <w:u w:val="single"/>
          <w:lang w:val="sq-AL"/>
        </w:rPr>
        <w:t xml:space="preserve"> </w:t>
      </w:r>
      <w:proofErr w:type="spellStart"/>
      <w:r w:rsidRPr="00182C2D">
        <w:rPr>
          <w:rFonts w:eastAsia="Times New Roman"/>
          <w:bCs/>
          <w:sz w:val="18"/>
          <w:szCs w:val="18"/>
          <w:u w:val="single"/>
          <w:lang w:val="sq-AL"/>
        </w:rPr>
        <w:t>etj</w:t>
      </w:r>
      <w:proofErr w:type="spellEnd"/>
    </w:p>
    <w:p w14:paraId="368AD8AC" w14:textId="77777777" w:rsidR="003B3304" w:rsidRPr="00182C2D" w:rsidRDefault="003B3304" w:rsidP="003B3304">
      <w:pPr>
        <w:pStyle w:val="Paragrafi"/>
        <w:ind w:firstLine="0"/>
        <w:rPr>
          <w:rFonts w:eastAsia="Times New Roman"/>
          <w:bCs/>
          <w:sz w:val="18"/>
          <w:szCs w:val="18"/>
          <w:u w:val="single"/>
          <w:lang w:val="sq-AL"/>
        </w:rPr>
      </w:pPr>
      <w:r w:rsidRPr="00182C2D">
        <w:rPr>
          <w:rFonts w:eastAsia="Times New Roman"/>
          <w:bCs/>
          <w:sz w:val="18"/>
          <w:szCs w:val="18"/>
          <w:u w:val="single"/>
          <w:lang w:val="sq-AL"/>
        </w:rPr>
        <w:t xml:space="preserve">[41] Për strukturat </w:t>
      </w:r>
      <w:proofErr w:type="spellStart"/>
      <w:r w:rsidRPr="00182C2D">
        <w:rPr>
          <w:rFonts w:eastAsia="Times New Roman"/>
          <w:bCs/>
          <w:sz w:val="18"/>
          <w:szCs w:val="18"/>
          <w:u w:val="single"/>
          <w:lang w:val="sq-AL"/>
        </w:rPr>
        <w:t>akomoduese</w:t>
      </w:r>
      <w:proofErr w:type="spellEnd"/>
      <w:r w:rsidRPr="00182C2D">
        <w:rPr>
          <w:rFonts w:eastAsia="Times New Roman"/>
          <w:bCs/>
          <w:sz w:val="18"/>
          <w:szCs w:val="18"/>
          <w:u w:val="single"/>
          <w:lang w:val="sq-AL"/>
        </w:rPr>
        <w:t xml:space="preserve"> me 4 dhe 5 yje, si dhe për strukturat me 2 dhe 3 yje, të cilat kanë më shumë se 25 dhoma, personeli duhet të jetë i veshur me uniformë.</w:t>
      </w:r>
    </w:p>
    <w:p w14:paraId="368AD8AD" w14:textId="77777777" w:rsidR="003B3304" w:rsidRPr="00182C2D" w:rsidRDefault="003B3304" w:rsidP="003B3304">
      <w:pPr>
        <w:pStyle w:val="Paragrafi"/>
        <w:ind w:firstLine="0"/>
        <w:rPr>
          <w:rFonts w:eastAsia="Times New Roman"/>
          <w:bCs/>
          <w:sz w:val="14"/>
          <w:szCs w:val="20"/>
          <w:lang w:val="sq-AL"/>
        </w:rPr>
      </w:pPr>
    </w:p>
    <w:p w14:paraId="368AD8AE" w14:textId="77777777" w:rsidR="003B3304" w:rsidRPr="00182C2D" w:rsidRDefault="003B3304" w:rsidP="003B3304">
      <w:pPr>
        <w:pStyle w:val="Paragrafi"/>
        <w:ind w:firstLine="0"/>
        <w:jc w:val="center"/>
        <w:rPr>
          <w:rFonts w:eastAsia="Times New Roman"/>
          <w:bCs/>
          <w:sz w:val="20"/>
          <w:szCs w:val="20"/>
          <w:lang w:val="sq-AL"/>
        </w:rPr>
      </w:pPr>
    </w:p>
    <w:p w14:paraId="368AD8AF" w14:textId="77777777" w:rsidR="003B3304" w:rsidRPr="00182C2D" w:rsidRDefault="003B3304" w:rsidP="003B3304">
      <w:pPr>
        <w:pStyle w:val="Paragrafi"/>
        <w:ind w:firstLine="0"/>
        <w:jc w:val="center"/>
        <w:rPr>
          <w:rFonts w:eastAsia="Times New Roman"/>
          <w:bCs/>
          <w:sz w:val="20"/>
          <w:szCs w:val="20"/>
          <w:lang w:val="sq-AL"/>
        </w:rPr>
      </w:pPr>
    </w:p>
    <w:p w14:paraId="368AD8B0" w14:textId="77777777" w:rsidR="003B3304" w:rsidRPr="00182C2D" w:rsidRDefault="003B3304" w:rsidP="003B3304">
      <w:pPr>
        <w:pStyle w:val="Paragrafi"/>
        <w:ind w:firstLine="0"/>
        <w:jc w:val="center"/>
        <w:rPr>
          <w:rFonts w:eastAsia="Times New Roman"/>
          <w:bCs/>
          <w:sz w:val="20"/>
          <w:szCs w:val="20"/>
          <w:lang w:val="sq-AL"/>
        </w:rPr>
      </w:pPr>
    </w:p>
    <w:p w14:paraId="368AD8B1" w14:textId="77777777" w:rsidR="003B3304" w:rsidRPr="00182C2D" w:rsidRDefault="003B3304" w:rsidP="003B3304">
      <w:pPr>
        <w:pStyle w:val="Paragrafi"/>
        <w:ind w:firstLine="0"/>
        <w:jc w:val="center"/>
        <w:rPr>
          <w:rFonts w:eastAsia="Times New Roman"/>
          <w:bCs/>
          <w:sz w:val="20"/>
          <w:szCs w:val="20"/>
          <w:lang w:val="sq-AL"/>
        </w:rPr>
      </w:pPr>
      <w:r w:rsidRPr="00182C2D">
        <w:rPr>
          <w:noProof/>
          <w:szCs w:val="20"/>
          <w:lang w:val="sq-AL" w:eastAsia="sq-AL"/>
        </w:rPr>
        <w:drawing>
          <wp:inline distT="0" distB="0" distL="0" distR="0" wp14:anchorId="368AE67A" wp14:editId="368AE67B">
            <wp:extent cx="4341409" cy="1056525"/>
            <wp:effectExtent l="19050" t="0" r="1991" b="0"/>
            <wp:docPr id="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050" cy="1064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80"/>
        <w:gridCol w:w="726"/>
        <w:gridCol w:w="3728"/>
        <w:gridCol w:w="989"/>
        <w:gridCol w:w="987"/>
        <w:gridCol w:w="1016"/>
      </w:tblGrid>
      <w:tr w:rsidR="003B3304" w:rsidRPr="00182C2D" w14:paraId="368AD8C0" w14:textId="77777777" w:rsidTr="009C067B">
        <w:trPr>
          <w:trHeight w:val="463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right w:val="nil"/>
            </w:tcBorders>
          </w:tcPr>
          <w:p w14:paraId="368AD8B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4"/>
                <w:lang w:val="sq-AL"/>
              </w:rPr>
            </w:pPr>
          </w:p>
          <w:p w14:paraId="368AD8B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lang w:val="sq-AL"/>
              </w:rPr>
            </w:pPr>
          </w:p>
          <w:p w14:paraId="368AD8B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lang w:val="sq-AL"/>
              </w:rPr>
            </w:pPr>
          </w:p>
          <w:p w14:paraId="368AD8B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lang w:val="sq-AL"/>
              </w:rPr>
            </w:pPr>
          </w:p>
          <w:p w14:paraId="368AD8B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lang w:val="sq-AL"/>
              </w:rPr>
            </w:pPr>
          </w:p>
          <w:p w14:paraId="368AD8B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lang w:val="sq-AL"/>
              </w:rPr>
            </w:pPr>
          </w:p>
          <w:p w14:paraId="368AD8B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lang w:val="sq-AL"/>
              </w:rPr>
            </w:pPr>
          </w:p>
          <w:p w14:paraId="368AD8B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lang w:val="sq-AL"/>
              </w:rPr>
            </w:pPr>
          </w:p>
          <w:p w14:paraId="368AD8B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lang w:val="sq-AL"/>
              </w:rPr>
            </w:pPr>
          </w:p>
          <w:p w14:paraId="368AD8B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lang w:val="sq-AL"/>
              </w:rPr>
            </w:pPr>
          </w:p>
          <w:p w14:paraId="368AD8B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lang w:val="sq-AL"/>
              </w:rPr>
            </w:pPr>
          </w:p>
          <w:p w14:paraId="368AD8B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Cs/>
                <w:lang w:val="sq-AL"/>
              </w:rPr>
              <w:t>ANEKSI 1/E</w:t>
            </w:r>
          </w:p>
          <w:p w14:paraId="368AD8B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Cs/>
                <w:lang w:val="sq-AL"/>
              </w:rPr>
              <w:t>TABELË KLASIFIKIMI – MOTEL</w:t>
            </w:r>
          </w:p>
          <w:p w14:paraId="368AD8B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lang w:val="sq-AL"/>
              </w:rPr>
            </w:pPr>
          </w:p>
        </w:tc>
      </w:tr>
      <w:tr w:rsidR="003B3304" w:rsidRPr="00182C2D" w14:paraId="368AD8C2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5"/>
          <w:jc w:val="center"/>
        </w:trPr>
        <w:tc>
          <w:tcPr>
            <w:tcW w:w="5000" w:type="pct"/>
            <w:gridSpan w:val="6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6A6A6"/>
          </w:tcPr>
          <w:p w14:paraId="368AD8C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Theme="minorHAnsi" w:hAnsi="Garamond"/>
                <w:b/>
                <w:bCs/>
                <w:lang w:val="sq-AL"/>
              </w:rPr>
            </w:pPr>
            <w:r w:rsidRPr="00182C2D">
              <w:rPr>
                <w:rFonts w:ascii="Garamond" w:hAnsi="Garamond"/>
                <w:b/>
                <w:bCs/>
                <w:lang w:val="sq-AL"/>
              </w:rPr>
              <w:t xml:space="preserve">Në mënyrë që një strukturë </w:t>
            </w:r>
            <w:proofErr w:type="spellStart"/>
            <w:r w:rsidRPr="00182C2D">
              <w:rPr>
                <w:rFonts w:ascii="Garamond" w:hAnsi="Garamond"/>
                <w:b/>
                <w:bCs/>
                <w:lang w:val="sq-AL"/>
              </w:rPr>
              <w:t>akomoduese</w:t>
            </w:r>
            <w:proofErr w:type="spellEnd"/>
            <w:r w:rsidRPr="00182C2D">
              <w:rPr>
                <w:rFonts w:ascii="Garamond" w:hAnsi="Garamond"/>
                <w:b/>
                <w:bCs/>
                <w:lang w:val="sq-AL"/>
              </w:rPr>
              <w:t xml:space="preserve"> të klasifikohet si “Motel” duhet që të përmbushë të gjitha kriteret e detyrueshme të nivelit përkatës të klasifikimit.</w:t>
            </w:r>
          </w:p>
        </w:tc>
      </w:tr>
      <w:tr w:rsidR="003B3304" w:rsidRPr="00182C2D" w14:paraId="368AD8C9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8"/>
          <w:jc w:val="center"/>
        </w:trPr>
        <w:tc>
          <w:tcPr>
            <w:tcW w:w="875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6A6A6"/>
            <w:vAlign w:val="center"/>
          </w:tcPr>
          <w:p w14:paraId="368AD8C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Fushat</w:t>
            </w:r>
          </w:p>
        </w:tc>
        <w:tc>
          <w:tcPr>
            <w:tcW w:w="402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</w:tcPr>
          <w:p w14:paraId="368AD8C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Nr.</w:t>
            </w:r>
          </w:p>
        </w:tc>
        <w:tc>
          <w:tcPr>
            <w:tcW w:w="206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</w:tcPr>
          <w:p w14:paraId="368AD8C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Kriteret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68AD8C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Standard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68AD8C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Komfort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68AD8C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Superior</w:t>
            </w:r>
          </w:p>
        </w:tc>
      </w:tr>
      <w:tr w:rsidR="003B3304" w:rsidRPr="00182C2D" w14:paraId="368AD8D7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13"/>
          <w:jc w:val="center"/>
        </w:trPr>
        <w:tc>
          <w:tcPr>
            <w:tcW w:w="87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8C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Të përgjithshme</w:t>
            </w:r>
          </w:p>
          <w:p w14:paraId="368AD8C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8C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8C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8C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8C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8D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8D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8D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8D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Moteli duhet të ketë të paktën 6 njësi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akomoduese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>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8D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8D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8D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8DE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84"/>
          <w:jc w:val="center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8D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8D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2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8D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Ndriçim i përshtatshëm në të gjitha ambientet (dhoma, korridore, shkallë, parkim etj.).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8D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8D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8D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8E5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84"/>
          <w:jc w:val="center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8D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8E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8E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Regjistër ku mban të dhënat për secilin nga klientët që akomodon (si: emër, mbiemër, adresa, nr. i targës dhe modeli i makinës). Gjithashtu, duhet të shënoj datën dhe orën e mbërritjes dhe largimit nga moteli.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8E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8E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8E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8EC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84"/>
          <w:jc w:val="center"/>
        </w:trPr>
        <w:tc>
          <w:tcPr>
            <w:tcW w:w="8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8E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8E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4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8E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Nuk duhet t’i ofrojë akomodim personave nën 18 vjeç, përveç rasteve kur janë të shoqëruar nga prindërit apo kujdestarët e tyre.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8E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8E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8E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8FA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84"/>
          <w:jc w:val="center"/>
        </w:trPr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8E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lastRenderedPageBreak/>
              <w:t>Parkimi</w:t>
            </w:r>
          </w:p>
          <w:p w14:paraId="368AD8E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8E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8F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8F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8F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8F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8F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8F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5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8F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Garazh individual ose parkim të përbashkët për çdo dhomë. Vende parkimi 100% sa nr. dhomave plus stafin.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8F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8F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8F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901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8"/>
          <w:jc w:val="center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8F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8F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6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8F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Parkimi pa pagesë.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8F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8F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0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908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0"/>
          <w:jc w:val="center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0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90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7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90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Ndriçim në të gjithë sipërfaqen dhe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survejim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me kamera 24/7.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0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0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0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90F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0"/>
          <w:jc w:val="center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0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90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8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90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Gjithë zona e parkimit e rrethuar.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0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0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0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916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0"/>
          <w:jc w:val="center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1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91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9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91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Zona e parkimit e shtruar me asfalt dhe e pajisur me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sinjalistikën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përkatëse.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1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1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1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91D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0"/>
          <w:jc w:val="center"/>
        </w:trPr>
        <w:tc>
          <w:tcPr>
            <w:tcW w:w="87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68AD91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91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10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91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Kanale për kullimin e ujit në zonat e parkimit.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1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1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1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926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84"/>
          <w:jc w:val="center"/>
        </w:trPr>
        <w:tc>
          <w:tcPr>
            <w:tcW w:w="87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1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Pastërtia dhe mirëmbajtja </w:t>
            </w:r>
          </w:p>
          <w:p w14:paraId="368AD91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92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92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11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92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Pastërtia dhe higjiena janë parakushte themelore- kushte në të gjitha mjediset e brendshme dhe të jashtme të strukturës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akomoduese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.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2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2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2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92D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2"/>
          <w:jc w:val="center"/>
        </w:trPr>
        <w:tc>
          <w:tcPr>
            <w:tcW w:w="8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92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92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12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92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Të gjithë mekanizmat dhe pajisjet në të gjithë ambientet e strukturës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akomoduese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të jenë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funkisonale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dhe të padëmtuara.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2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2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2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935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10"/>
          <w:jc w:val="center"/>
        </w:trPr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2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Personeli</w:t>
            </w:r>
          </w:p>
          <w:p w14:paraId="368AD92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93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13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3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Të gjitha shërbimet duhet të ofrohen nga personel i kualifikuar dhe i identifikueshëm.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3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3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3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93C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3"/>
          <w:jc w:val="center"/>
        </w:trPr>
        <w:tc>
          <w:tcPr>
            <w:tcW w:w="8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3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Facilitete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për personat me aftësi të kufizuara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93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14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93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Vend parkimi i veçantë për personat me aftësi të kufizuar (2 vende).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3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3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3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944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0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AD93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93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15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93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Rampë në hyrje të strukturës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akomoduese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>.</w:t>
            </w:r>
          </w:p>
          <w:p w14:paraId="368AD94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4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4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4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94F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0"/>
          <w:jc w:val="center"/>
        </w:trPr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4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Kushtet e sigurisë</w:t>
            </w:r>
          </w:p>
          <w:p w14:paraId="368AD94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94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94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94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AD94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16</w:t>
            </w: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94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Sistem për mbrojtjen nga zjarri dhe afishim në korridore i planit të evakuimit dhe udhëzimeve në rast zjarri.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4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4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4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956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0"/>
          <w:jc w:val="center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5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AD95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17</w:t>
            </w: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95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Rregullore e brendshme për mbrojtjen nga zjarri dhe shpëtimi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5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5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5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95D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0"/>
          <w:jc w:val="center"/>
        </w:trPr>
        <w:tc>
          <w:tcPr>
            <w:tcW w:w="8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5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AD95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18</w:t>
            </w: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95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Dokumente të përditësuara të lëshuara nga autoritetet përgjegjëse, që konfirmojnë përmbushjen e të gjitha kushteve dhe rregullave për mbrojtjen nga zjarri dhe shpëtimi.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5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5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5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978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0"/>
          <w:jc w:val="center"/>
        </w:trPr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5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Recepsioni</w:t>
            </w:r>
          </w:p>
          <w:p w14:paraId="368AD95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96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96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96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96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96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96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96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96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96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96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96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96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96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96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96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96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97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97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97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AD97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lastRenderedPageBreak/>
              <w:t>1</w:t>
            </w:r>
            <w:r w:rsidRPr="00182C2D">
              <w:rPr>
                <w:rFonts w:ascii="Garamond" w:eastAsia="Times New Roman" w:hAnsi="Garamond"/>
                <w:shd w:val="clear" w:color="auto" w:fill="FFFFFF" w:themeFill="background1"/>
                <w:lang w:val="sq-AL"/>
              </w:rPr>
              <w:t>9</w:t>
            </w: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97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Shërbimi i pritjes (recepsionit).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7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7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7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</w:tr>
      <w:tr w:rsidR="003B3304" w:rsidRPr="00182C2D" w14:paraId="368AD97F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0"/>
          <w:jc w:val="center"/>
        </w:trPr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97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AD97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97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Hapësirë e veçantë me banak për recepsionin.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7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7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7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</w:tr>
      <w:tr w:rsidR="003B3304" w:rsidRPr="00182C2D" w14:paraId="368AD986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5"/>
          <w:jc w:val="center"/>
        </w:trPr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98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AD98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98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Hapësirë e veçantë me banak për recepsionin dhe dy vende për t’u ulur.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8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8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8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98D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98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98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20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98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Në hyrje njoftimi i dukshëm mbi kohën e punës.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8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8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8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994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29"/>
          <w:jc w:val="center"/>
        </w:trPr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98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98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21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99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Recepsioni i hapur 24 orë. Shërbim i përgjigjes së thirrjeve telefonike, nga brenda dhe jashtë hotelit, 24 orë.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9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9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9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99B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1"/>
          <w:jc w:val="center"/>
        </w:trPr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99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99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22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99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Manuali i brendshëm i procedurave dhe i stafit të hotelit në gjuhën shqipe.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9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9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9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9A2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20"/>
          <w:jc w:val="center"/>
        </w:trPr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99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99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23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99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Publikimi i listës së çmimeve tavan të dhomave, në gjuhën shqipe dhe të paktën në gjuhën angleze. Afishim i çmimit dhe çdo shërbim që përfshihet, si dhe taksat apo detyrime të tjera, politikat e rezervimit, ndryshimit dhe anulimit dhe </w:t>
            </w:r>
            <w:r w:rsidRPr="00182C2D">
              <w:rPr>
                <w:rFonts w:ascii="Garamond" w:eastAsia="Times New Roman" w:hAnsi="Garamond"/>
                <w:lang w:val="sq-AL"/>
              </w:rPr>
              <w:lastRenderedPageBreak/>
              <w:t>çdo informacion shtesë që kërkon klienti para kryerjes së rezervimit.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9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lastRenderedPageBreak/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A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A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9A9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8"/>
          <w:jc w:val="center"/>
        </w:trPr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AD9A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9A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24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9A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hAnsi="Garamond"/>
                <w:lang w:val="sq-AL"/>
              </w:rPr>
              <w:t>Regjistrim</w:t>
            </w:r>
            <w:r w:rsidRPr="00182C2D">
              <w:rPr>
                <w:rFonts w:ascii="Garamond" w:eastAsia="Times New Roman" w:hAnsi="Garamond"/>
                <w:lang w:val="sq-AL"/>
              </w:rPr>
              <w:t xml:space="preserve">i i klientëve të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fjetinës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në një regjistër të veçantë, përfshirë identitetin e tij, nr. e pasaportës/kartës së identitetit, nr. e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netqëndrimit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>, shtetësinë, rezidencën, gjininë dhe moshën.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A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A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A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9B0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7"/>
          <w:jc w:val="center"/>
        </w:trPr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9A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9A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25</w:t>
            </w:r>
          </w:p>
        </w:tc>
        <w:tc>
          <w:tcPr>
            <w:tcW w:w="2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9A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Mundësi përdorimi të telefonit për thirrje të jashtme.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A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A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A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9B7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26"/>
          <w:jc w:val="center"/>
        </w:trPr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9B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9B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26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9B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Personeli flet një gjuhë të huaj.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B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B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B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9BE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0"/>
          <w:jc w:val="center"/>
        </w:trPr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9B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9B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27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9B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Kutia e ndihmës së shpejtë në recepsion.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B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B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B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9C5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89"/>
          <w:jc w:val="center"/>
        </w:trPr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9B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9C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28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9C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Vendosja e numrave të shërbimeve mjekësore dhe urgjencës.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C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C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C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9CC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AD9C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9C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29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9C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Kasafortë qendrore në recepsion/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facilitete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të ruajtjes së sendeve me vlerë.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C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C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      D [1]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9C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</w:tr>
      <w:tr w:rsidR="003B3304" w:rsidRPr="00182C2D" w14:paraId="368AD9D3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0"/>
          <w:jc w:val="center"/>
        </w:trPr>
        <w:tc>
          <w:tcPr>
            <w:tcW w:w="87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C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Komunikimi horizontal dhe vertikal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9C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30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9C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Shkallë kryesore për vizitorët, të cilat lidhin të gjithë katet.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D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D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D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9DA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0"/>
          <w:jc w:val="center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8AD9D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9D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31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AD9D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Njësitë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akomoduese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të treguara me numra ose me shenja të tjera.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D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D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D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9E1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37"/>
          <w:jc w:val="center"/>
        </w:trPr>
        <w:tc>
          <w:tcPr>
            <w:tcW w:w="8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D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9D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32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9D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Strukturat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akomoduese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mbi 3 kate mbi tokë duhet të kenë ashensor.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D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D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E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9EB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4"/>
          <w:jc w:val="center"/>
        </w:trPr>
        <w:tc>
          <w:tcPr>
            <w:tcW w:w="8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E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Pastrimi i dhomës</w:t>
            </w:r>
          </w:p>
          <w:p w14:paraId="368AD9E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  <w:p w14:paraId="368AD9E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  <w:p w14:paraId="368AD9E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AD9E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33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9E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Pastrimi i përditshëm i dhomës.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E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E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E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9F2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0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9E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368AD9E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34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9E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Ndërrim i çarçafëve të paktën dy herë në javë dhe për çdo klient të ri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E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F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F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</w:tr>
      <w:tr w:rsidR="003B3304" w:rsidRPr="00182C2D" w14:paraId="368AD9F9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2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9F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AD9F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9F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Ndërrim i çarçafëve një herë në dy ditë dhe për çdo klient të ri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F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F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F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A00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0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9F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AD9F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35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9F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lang w:val="sq-AL"/>
              </w:rPr>
            </w:pPr>
            <w:r w:rsidRPr="00182C2D">
              <w:rPr>
                <w:rFonts w:ascii="Garamond" w:eastAsia="Times New Roman" w:hAnsi="Garamond"/>
                <w:spacing w:val="-4"/>
                <w:lang w:val="sq-AL"/>
              </w:rPr>
              <w:t xml:space="preserve">Ndërrim i përditshëm i peshqirëve sipas kërkesës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F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F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9F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A0A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2"/>
          <w:jc w:val="center"/>
        </w:trPr>
        <w:tc>
          <w:tcPr>
            <w:tcW w:w="8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0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Informacion i përgjithshëm mbi dhomat</w:t>
            </w:r>
          </w:p>
          <w:p w14:paraId="368ADA0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  <w:p w14:paraId="368ADA0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  <w:p w14:paraId="368ADA0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368ADA0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36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A0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lang w:val="sq-AL"/>
              </w:rPr>
            </w:pPr>
            <w:r w:rsidRPr="00182C2D">
              <w:rPr>
                <w:rFonts w:ascii="Garamond" w:eastAsia="Times New Roman" w:hAnsi="Garamond"/>
                <w:spacing w:val="-4"/>
                <w:lang w:val="sq-AL"/>
              </w:rPr>
              <w:t>Sipërfaqja e dhomave (duke përfshirë tualetin, pa përfshirë ballkonin/tarracën ≥ 12,5 m²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0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0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0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</w:tr>
      <w:tr w:rsidR="003B3304" w:rsidRPr="00182C2D" w14:paraId="368ADA11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93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A0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368ADA0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A0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lang w:val="sq-AL"/>
              </w:rPr>
            </w:pPr>
            <w:r w:rsidRPr="00182C2D">
              <w:rPr>
                <w:rFonts w:ascii="Garamond" w:eastAsia="Times New Roman" w:hAnsi="Garamond"/>
                <w:spacing w:val="-4"/>
                <w:lang w:val="sq-AL"/>
              </w:rPr>
              <w:t>Sipërfaqja e dhomave (duke përfshirë tualetin, pa përfshirë ballkonin/tarracën) ≥13,5 m²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0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0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1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</w:tr>
      <w:tr w:rsidR="003B3304" w:rsidRPr="00182C2D" w14:paraId="368ADA18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2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A1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ADA1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A1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lang w:val="sq-AL"/>
              </w:rPr>
            </w:pPr>
            <w:r w:rsidRPr="00182C2D">
              <w:rPr>
                <w:rFonts w:ascii="Garamond" w:eastAsia="Times New Roman" w:hAnsi="Garamond"/>
                <w:spacing w:val="-4"/>
                <w:lang w:val="sq-AL"/>
              </w:rPr>
              <w:t>Sipërfaqja e dhomave (duke përfshirë tualetin, pa përfshirë ballkonin/tarracën) ≥ 15 m²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1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1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1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A32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45"/>
          <w:jc w:val="center"/>
        </w:trPr>
        <w:tc>
          <w:tcPr>
            <w:tcW w:w="8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1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Komoditeti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i gjumit</w:t>
            </w:r>
          </w:p>
          <w:p w14:paraId="368ADA1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A1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A1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A1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A1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A1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A2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A2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A2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A2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A2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A2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A2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A2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A2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A2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A2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A2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A2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368ADA2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lastRenderedPageBreak/>
              <w:t>37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A2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lang w:val="sq-AL"/>
              </w:rPr>
            </w:pPr>
            <w:r w:rsidRPr="00182C2D">
              <w:rPr>
                <w:rFonts w:ascii="Garamond" w:eastAsia="Times New Roman" w:hAnsi="Garamond"/>
                <w:spacing w:val="-4"/>
                <w:lang w:val="sq-AL"/>
              </w:rPr>
              <w:t xml:space="preserve">Dyshek me teknologji bashkëkohore, i mirëmbajtur, me lartësi prej të paktën 13 </w:t>
            </w:r>
            <w:proofErr w:type="spellStart"/>
            <w:r w:rsidRPr="00182C2D">
              <w:rPr>
                <w:rFonts w:ascii="Garamond" w:eastAsia="Times New Roman" w:hAnsi="Garamond"/>
                <w:spacing w:val="-4"/>
                <w:lang w:val="sq-AL"/>
              </w:rPr>
              <w:t>cm</w:t>
            </w:r>
            <w:proofErr w:type="spellEnd"/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2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3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3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</w:tr>
      <w:tr w:rsidR="003B3304" w:rsidRPr="00182C2D" w14:paraId="368ADA39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7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A3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ADA3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065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3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lang w:val="sq-AL"/>
              </w:rPr>
            </w:pPr>
            <w:r w:rsidRPr="00182C2D">
              <w:rPr>
                <w:rFonts w:ascii="Garamond" w:eastAsia="Times New Roman" w:hAnsi="Garamond"/>
                <w:spacing w:val="-4"/>
                <w:lang w:val="sq-AL"/>
              </w:rPr>
              <w:t xml:space="preserve">Dyshek me teknologji bashkëkohore, i mirëmbajtur, me lartësi prej të paktën 18 </w:t>
            </w:r>
            <w:proofErr w:type="spellStart"/>
            <w:r w:rsidRPr="00182C2D">
              <w:rPr>
                <w:rFonts w:ascii="Garamond" w:eastAsia="Times New Roman" w:hAnsi="Garamond"/>
                <w:spacing w:val="-4"/>
                <w:lang w:val="sq-AL"/>
              </w:rPr>
              <w:t>cm</w:t>
            </w:r>
            <w:proofErr w:type="spellEnd"/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3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3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3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A40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3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A3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368ADA3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38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A3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lang w:val="sq-AL"/>
              </w:rPr>
            </w:pPr>
            <w:r w:rsidRPr="00182C2D">
              <w:rPr>
                <w:rFonts w:ascii="Garamond" w:eastAsia="Times New Roman" w:hAnsi="Garamond"/>
                <w:spacing w:val="-4"/>
                <w:lang w:val="sq-AL"/>
              </w:rPr>
              <w:t xml:space="preserve">Shtretër tek me përmasa minimale 0.80m x 1.90 dhe shtretër </w:t>
            </w:r>
            <w:proofErr w:type="spellStart"/>
            <w:r w:rsidRPr="00182C2D">
              <w:rPr>
                <w:rFonts w:ascii="Garamond" w:eastAsia="Times New Roman" w:hAnsi="Garamond"/>
                <w:spacing w:val="-4"/>
                <w:lang w:val="sq-AL"/>
              </w:rPr>
              <w:t>dopio</w:t>
            </w:r>
            <w:proofErr w:type="spellEnd"/>
            <w:r w:rsidRPr="00182C2D">
              <w:rPr>
                <w:rFonts w:ascii="Garamond" w:eastAsia="Times New Roman" w:hAnsi="Garamond"/>
                <w:spacing w:val="-4"/>
                <w:lang w:val="sq-AL"/>
              </w:rPr>
              <w:t xml:space="preserve"> me përmasa minimale 1.60m x 1.90 m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3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3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3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</w:tr>
      <w:tr w:rsidR="003B3304" w:rsidRPr="00182C2D" w14:paraId="368ADA47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9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A4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ADA4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A4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lang w:val="sq-AL"/>
              </w:rPr>
            </w:pPr>
            <w:r w:rsidRPr="00182C2D">
              <w:rPr>
                <w:rFonts w:ascii="Garamond" w:eastAsia="Times New Roman" w:hAnsi="Garamond"/>
                <w:spacing w:val="-4"/>
                <w:lang w:val="sq-AL"/>
              </w:rPr>
              <w:t xml:space="preserve">Shtretër tek me përmasa minimale 0.90m x </w:t>
            </w:r>
            <w:proofErr w:type="spellStart"/>
            <w:r w:rsidRPr="00182C2D">
              <w:rPr>
                <w:rFonts w:ascii="Garamond" w:eastAsia="Times New Roman" w:hAnsi="Garamond"/>
                <w:spacing w:val="-4"/>
                <w:lang w:val="sq-AL"/>
              </w:rPr>
              <w:t>1.90m</w:t>
            </w:r>
            <w:proofErr w:type="spellEnd"/>
            <w:r w:rsidRPr="00182C2D">
              <w:rPr>
                <w:rFonts w:ascii="Garamond" w:eastAsia="Times New Roman" w:hAnsi="Garamond"/>
                <w:spacing w:val="-4"/>
                <w:lang w:val="sq-AL"/>
              </w:rPr>
              <w:t xml:space="preserve"> dhe shtretër </w:t>
            </w:r>
            <w:proofErr w:type="spellStart"/>
            <w:r w:rsidRPr="00182C2D">
              <w:rPr>
                <w:rFonts w:ascii="Garamond" w:eastAsia="Times New Roman" w:hAnsi="Garamond"/>
                <w:spacing w:val="-4"/>
                <w:lang w:val="sq-AL"/>
              </w:rPr>
              <w:t>dopio</w:t>
            </w:r>
            <w:proofErr w:type="spellEnd"/>
            <w:r w:rsidRPr="00182C2D">
              <w:rPr>
                <w:rFonts w:ascii="Garamond" w:eastAsia="Times New Roman" w:hAnsi="Garamond"/>
                <w:spacing w:val="-4"/>
                <w:lang w:val="sq-AL"/>
              </w:rPr>
              <w:t xml:space="preserve"> me përmasa minimale 1.80m x 1.90m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4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4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4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A4E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6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A4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ADA4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39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A4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lang w:val="sq-AL"/>
              </w:rPr>
            </w:pPr>
            <w:r w:rsidRPr="00182C2D">
              <w:rPr>
                <w:rFonts w:ascii="Garamond" w:eastAsia="Times New Roman" w:hAnsi="Garamond"/>
                <w:spacing w:val="-4"/>
                <w:lang w:val="sq-AL"/>
              </w:rPr>
              <w:t>Shtrat bebesh shtesë me kërkesë.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4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4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4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A55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88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A4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ADA5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40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A5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lang w:val="sq-AL"/>
              </w:rPr>
            </w:pPr>
            <w:r w:rsidRPr="00182C2D">
              <w:rPr>
                <w:rFonts w:ascii="Garamond" w:eastAsia="Times New Roman" w:hAnsi="Garamond"/>
                <w:spacing w:val="-4"/>
                <w:lang w:val="sq-AL"/>
              </w:rPr>
              <w:t>Seti i çarçafëve 100% pambuk ose një cilësi më të lartë, njëngjyrësh.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5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5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5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A5C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0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A5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ADA5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41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A5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lang w:val="sq-AL"/>
              </w:rPr>
            </w:pPr>
            <w:r w:rsidRPr="00182C2D">
              <w:rPr>
                <w:rFonts w:ascii="Garamond" w:eastAsia="Times New Roman" w:hAnsi="Garamond"/>
                <w:spacing w:val="-4"/>
                <w:lang w:val="sq-AL"/>
              </w:rPr>
              <w:t xml:space="preserve">Mbulesë/jorgan me </w:t>
            </w:r>
            <w:proofErr w:type="spellStart"/>
            <w:r w:rsidRPr="00182C2D">
              <w:rPr>
                <w:rFonts w:ascii="Garamond" w:eastAsia="Times New Roman" w:hAnsi="Garamond"/>
                <w:spacing w:val="-4"/>
                <w:lang w:val="sq-AL"/>
              </w:rPr>
              <w:t>vatinë</w:t>
            </w:r>
            <w:proofErr w:type="spellEnd"/>
            <w:r w:rsidRPr="00182C2D">
              <w:rPr>
                <w:rFonts w:ascii="Garamond" w:eastAsia="Times New Roman" w:hAnsi="Garamond"/>
                <w:spacing w:val="-4"/>
                <w:lang w:val="sq-AL"/>
              </w:rPr>
              <w:t xml:space="preserve"> ose pupla.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5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5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5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A63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2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A5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ADA5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42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A5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lang w:val="sq-AL"/>
              </w:rPr>
            </w:pPr>
            <w:r w:rsidRPr="00182C2D">
              <w:rPr>
                <w:rFonts w:ascii="Garamond" w:eastAsia="Times New Roman" w:hAnsi="Garamond"/>
                <w:spacing w:val="-4"/>
                <w:lang w:val="sq-AL"/>
              </w:rPr>
              <w:t>Mbulesë tjetër alternative.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6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6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6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A6A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0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A6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ADA6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43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6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lang w:val="sq-AL"/>
              </w:rPr>
            </w:pPr>
            <w:r w:rsidRPr="00182C2D">
              <w:rPr>
                <w:rFonts w:ascii="Garamond" w:eastAsia="Times New Roman" w:hAnsi="Garamond"/>
                <w:spacing w:val="-4"/>
                <w:lang w:val="sq-AL"/>
              </w:rPr>
              <w:t xml:space="preserve">Jastëk bashkëkohor, i mirëmbajtur.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6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6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6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A72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0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A6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368ADA6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44</w:t>
            </w:r>
          </w:p>
          <w:p w14:paraId="368ADA6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A6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lang w:val="sq-AL"/>
              </w:rPr>
            </w:pPr>
            <w:r w:rsidRPr="00182C2D">
              <w:rPr>
                <w:rFonts w:ascii="Garamond" w:eastAsia="Times New Roman" w:hAnsi="Garamond"/>
                <w:spacing w:val="-4"/>
                <w:lang w:val="sq-AL"/>
              </w:rPr>
              <w:t>Jastëk shtesë i përdorshëm (jo dekorues) me kërkesë.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6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7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7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A79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8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A7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ADA7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A7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lang w:val="sq-AL"/>
              </w:rPr>
            </w:pPr>
            <w:r w:rsidRPr="00182C2D">
              <w:rPr>
                <w:rFonts w:ascii="Garamond" w:eastAsia="Times New Roman" w:hAnsi="Garamond"/>
                <w:spacing w:val="-4"/>
                <w:lang w:val="sq-AL"/>
              </w:rPr>
              <w:t>Dy jastëkë të përdorshëm, jo dekorues, për person.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7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7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7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A80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7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A7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368ADA7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45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A7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pacing w:val="-4"/>
                <w:lang w:val="sq-AL"/>
              </w:rPr>
            </w:pPr>
            <w:r w:rsidRPr="00182C2D">
              <w:rPr>
                <w:rFonts w:ascii="Garamond" w:eastAsia="Times New Roman" w:hAnsi="Garamond"/>
                <w:spacing w:val="-4"/>
                <w:lang w:val="sq-AL"/>
              </w:rPr>
              <w:t>Mundësi për të errësuar dhomën (p.sh. perde).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7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7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7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</w:tr>
      <w:tr w:rsidR="003B3304" w:rsidRPr="00182C2D" w14:paraId="368ADA87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48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A8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8ADA8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A8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Mundësi për të errësuar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totalisht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dhomën (grila apo perde që pengojnë dritën natyrale)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8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8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8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A8E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31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A8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ADA8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46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A8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Rrugicë anës krevatit.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8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8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8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A95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66"/>
          <w:jc w:val="center"/>
        </w:trPr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A8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ADA9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47</w:t>
            </w: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A9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Shërbim ose pajisje për zgjimin në mëngjes.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9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9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9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ABA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0"/>
          <w:jc w:val="center"/>
        </w:trPr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9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Pajisjet e dhomës</w:t>
            </w:r>
          </w:p>
          <w:p w14:paraId="368ADA9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  <w:p w14:paraId="368ADA9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  <w:p w14:paraId="368ADA9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  <w:p w14:paraId="368ADA9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  <w:p w14:paraId="368ADA9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  <w:p w14:paraId="368ADA9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  <w:p w14:paraId="368ADA9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  <w:p w14:paraId="368ADA9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  <w:p w14:paraId="368ADA9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  <w:p w14:paraId="368ADAA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  <w:p w14:paraId="368ADAA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  <w:p w14:paraId="368ADAA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  <w:p w14:paraId="368ADAA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  <w:p w14:paraId="368ADAA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  <w:p w14:paraId="368ADAA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  <w:p w14:paraId="368ADAA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  <w:p w14:paraId="368ADAA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  <w:p w14:paraId="368ADAA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  <w:p w14:paraId="368ADAA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  <w:p w14:paraId="368ADAA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  <w:p w14:paraId="368ADAA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  <w:p w14:paraId="368ADAA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  <w:p w14:paraId="368ADAA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  <w:p w14:paraId="368ADAA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  <w:p w14:paraId="368ADAA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  <w:p w14:paraId="368ADAB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  <w:p w14:paraId="368ADAB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  <w:p w14:paraId="368ADAB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  <w:p w14:paraId="368ADAB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  <w:p w14:paraId="368ADAB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ADAB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48</w:t>
            </w:r>
          </w:p>
        </w:tc>
        <w:tc>
          <w:tcPr>
            <w:tcW w:w="2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AB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Dollap i përshtatshëm ose zgjidhje alternative për varjen e rrobave.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B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B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B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AC1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0"/>
          <w:jc w:val="center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8ADAB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ADAB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49</w:t>
            </w:r>
          </w:p>
        </w:tc>
        <w:tc>
          <w:tcPr>
            <w:tcW w:w="20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ADAB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Të paktën 3 varëse rrobash për person dhe të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të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njëjtit material dhe model.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B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B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C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AC8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8ADAC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ADAC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50</w:t>
            </w:r>
          </w:p>
        </w:tc>
        <w:tc>
          <w:tcPr>
            <w:tcW w:w="2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AC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Varëse rrobash/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portmanto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jashtë dollapit.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C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C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C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ACF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0"/>
          <w:jc w:val="center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8ADAC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368ADAC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51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AC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Një karrige.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C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C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C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</w:tr>
      <w:tr w:rsidR="003B3304" w:rsidRPr="00182C2D" w14:paraId="368ADAD6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64"/>
          <w:jc w:val="center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8ADAD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ADAD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AD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Të paktën një karrige për person.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D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D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D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ADD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0"/>
          <w:jc w:val="center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8ADAD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368ADAD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52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AD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Tavolinë.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D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D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D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</w:tr>
      <w:tr w:rsidR="003B3304" w:rsidRPr="00182C2D" w14:paraId="368ADAE4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8ADAD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ADAD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AE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Tavolinë me një sipërfaqe pune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minimalisht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0,5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m²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dhe me ndriçim të përshtatshëm.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E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E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E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AEB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8"/>
          <w:jc w:val="center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8ADAE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ADAE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53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AE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Komodinë/mbajtëse anës krevatit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E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E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E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AF2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8ADAE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ADAE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54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AE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Prizë elektrike e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aksesueshme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në dhomë.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E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F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F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AF9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7"/>
          <w:jc w:val="center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8ADAF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ADAF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55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AF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Prizë elektrike shtesë e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aksesueshme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pranë tavolinës.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F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F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F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B00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1"/>
          <w:jc w:val="center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8ADAF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ADAF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56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AF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Prizë elektrike pranë krevatit.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F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F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AF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B07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8"/>
          <w:jc w:val="center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8ADB0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ADB0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57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B0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Çelës kryesor për ndriçimin në hyrje të dhomës.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0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0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0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B0E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8ADB0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368ADB0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58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B0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Çelës anës krevatit për ndriçimin e dhomës.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0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0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0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</w:tr>
      <w:tr w:rsidR="003B3304" w:rsidRPr="00182C2D" w14:paraId="368ADB15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0"/>
          <w:jc w:val="center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8ADB0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ADB1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B1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Çelës anës krevatit për ndriçimin e të gjitha dritave të dhomës.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1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1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1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B1C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8"/>
          <w:jc w:val="center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8ADB1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B1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59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B1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Ndriçim për lexim pranë krevatit.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1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1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1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B23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8ADB1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B1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60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B1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Pasqyrë vertikale për veshje.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2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2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2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B2A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8"/>
          <w:jc w:val="center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8ADB2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B2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61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B2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Mbajtës i veçantë për vendosjen e valixhes.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2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2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2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B31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8ADB2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B2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62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B2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Kosh për mbeturinat.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2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2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3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B38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2"/>
          <w:jc w:val="center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8ADB3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B3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63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B3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Kasafortë në dhomë.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3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3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3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B3F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0"/>
          <w:jc w:val="center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8ADB3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B3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64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B3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Listë me çmimet e shërbimeve të motelit,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minibarit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(nëse ka).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3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3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3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B46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8"/>
          <w:jc w:val="center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8ADB4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B4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65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B4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Televizor.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B4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B4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B4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B4D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69"/>
          <w:jc w:val="center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8ADB4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B4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66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B4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Listë me çmimet e kanaleve me pagesë (nëse ka).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4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4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4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B54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31"/>
          <w:jc w:val="center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8ADB4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B4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67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B5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Shenja “Mos shqetësoni” dhe “Pastroni dhomën”.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5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5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5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B5B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0"/>
          <w:jc w:val="center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8ADB5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B5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68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B5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Plani i evakuimit i vendosur mbrapa derës së çdo dhome.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5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5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5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B62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1"/>
          <w:jc w:val="center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8ADB5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B5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69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B5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Alarm zjarri (detektor tymi, ose pajisje tjetër e ngjashme).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5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6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6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B69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0"/>
          <w:jc w:val="center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6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B6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70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B6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Sistem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kondicionimi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individual ose qendror (ose të paktën sistem ventilimi mekanik).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6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6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6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B70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30"/>
          <w:jc w:val="center"/>
        </w:trPr>
        <w:tc>
          <w:tcPr>
            <w:tcW w:w="8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B6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B6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71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B6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Ajër i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kondicionuar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në ambientet e përbashkëta (sallonin e hyrjes, salla e mëngjesit).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6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6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6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B77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60"/>
          <w:jc w:val="center"/>
        </w:trPr>
        <w:tc>
          <w:tcPr>
            <w:tcW w:w="8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7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Telekomunikacioni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B7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72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B7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Telefon publik të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disponueshëm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për klientët.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7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7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7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B7E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32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B7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B7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73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B7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Akses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në internet në ambientet e përbashkëta (me fashë,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Wi-Fi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>) [2]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7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7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7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B88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2"/>
          <w:jc w:val="center"/>
        </w:trPr>
        <w:tc>
          <w:tcPr>
            <w:tcW w:w="8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7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Të ndryshme</w:t>
            </w:r>
          </w:p>
          <w:p w14:paraId="368ADB8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B8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B8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B8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74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B8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Manuali i shërbimeve të motelit në dy gjuhë (bashkëngjitet raportit të vlerësimit).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8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8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8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B8F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6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B8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B8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75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B8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Hekur dhe tavolinë për hekurosje me kërkesë ose dhomë për hekurosje.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8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8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8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B96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2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B9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B9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76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B9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Set për qepje në bazë të kërkesës.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9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9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9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B9D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2"/>
          <w:jc w:val="center"/>
        </w:trPr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B9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8ADB9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77</w:t>
            </w: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B9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Set për lustrim këpucësh në bazë të kërkesës.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9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9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9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BBF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1"/>
          <w:jc w:val="center"/>
        </w:trPr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9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Informacion i përgjithshëm mbi tualetin</w:t>
            </w:r>
          </w:p>
          <w:p w14:paraId="368ADB9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BA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BA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BA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BA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BA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BA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BA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BA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BA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BA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BA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BA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BA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BA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BA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BA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BB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BB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BB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BB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BB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BB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BB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BB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BB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14:paraId="368ADBB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8ADBB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78</w:t>
            </w:r>
          </w:p>
        </w:tc>
        <w:tc>
          <w:tcPr>
            <w:tcW w:w="2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BB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Banjë / pajisjet sanitare ≥ 5m².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B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B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B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</w:tr>
      <w:tr w:rsidR="003B3304" w:rsidRPr="00182C2D" w14:paraId="368ADBC6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7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BC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8ADBC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BC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Banjë / pajisjet sanitare ≥ 7,5m². 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C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C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C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BCD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8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BC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8ADBC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79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BC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100% e dhomave me dush dhe WC ose vaskë dhe WC.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C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C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C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BD4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5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BC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8ADBC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80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BD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Xham i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temperuar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>, për të paktën gjysmën e gjatësisë së vaskës dhe për gjithë gjatësinë e zonës së dushit, përveç vaskave në dhomë.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D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D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D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BDB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33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BD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8ADBD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81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BD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Faqet anësore dhe dyshemeja e vaskës dhe dushit duhet të jenë të veshura me materiale izoluese të papërshkueshme nga uji.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D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D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D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BE2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0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BD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8ADBD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82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BD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Dush me perde/ kabinë [3].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D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E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E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</w:tr>
      <w:tr w:rsidR="003B3304" w:rsidRPr="00182C2D" w14:paraId="368ADBE9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0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ADBE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8ADBE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BE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Dush me ndarje xhami [4].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BE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BE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BE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BF0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42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BE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8ADBE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83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BE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Lavaman.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E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E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E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BF7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33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BF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8ADBF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84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BF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Peshqir për këmbët në tualet.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F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F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F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BFE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0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BF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8ADBF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85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BF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Ndriçim i përshtatshëm në lavaman.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F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F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BF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C05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0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BF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8ADC0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86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C0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Pasqyrë.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0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0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0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C0C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9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C0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8ADC0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87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C0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Prizë korrenti e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aksesueshme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pranë pasqyrës.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0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0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0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C13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3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C0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C0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88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C0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Pasqyrë zmadhuese me mekanizëm.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1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1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1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C1A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5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C1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C1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89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C1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Mbajtëse peshqiri horizontale ose në formë grepi.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1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1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1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C21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42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C1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C1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90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ADC1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Opsion ngrohje në tualet.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1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1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2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C28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0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C2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C2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91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C2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Raft tualeti.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2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2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2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C2F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42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C2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C2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92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C2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Gotë për furçën e dhëmbëve.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2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2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2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C36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0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C3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C3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93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C3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Sapun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njëpërdorimësh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ose sapun i lëngshëm në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kontenitorë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të fiksuar.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3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3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3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C3D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3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C3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C3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94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C3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Xhel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për larjen e trupit me shishe të vogla ose në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kontenitorë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të fiksuar.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3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3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3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C44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15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C3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C3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95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C4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Shampo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për flokë në shishe të vogla ose në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kontenitorë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të fiksuar.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Shampoja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duhet të ketë etiketë, në mënyrë që të jetë e identifikueshme.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4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4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4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C4B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0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C4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C4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96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C4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Letër për fytyrën.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4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4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4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C52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44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C4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C4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97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C4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Letër higjienike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reserve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>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4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5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5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C59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0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C5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C5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98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C5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 peshqir duarsh për person.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5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5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5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C60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0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C5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8ADC5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99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C5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 peshqir të madh për person.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5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5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5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C67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0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C6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8ADC6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100</w:t>
            </w:r>
          </w:p>
        </w:tc>
        <w:tc>
          <w:tcPr>
            <w:tcW w:w="20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C6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Pantofla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njëpërdorimësh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[5] sipas kërkesës.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6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6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6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</w:tr>
      <w:tr w:rsidR="003B3304" w:rsidRPr="00182C2D" w14:paraId="368ADC6E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42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C6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8ADC6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C6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Pantofla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njëpërdorimësh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>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6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6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6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C75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15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C6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8ADC7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101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C7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Tharëse flokësh.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7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7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7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C7C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2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C7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8ADC7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102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C7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Prizë elektrike për makinën e rrojës.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7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7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7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C83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99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C7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8ADC7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103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C7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Adoptuesi i prizës për makinën e rrojës, sipas kërkesës.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8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8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8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C8A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23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C8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C8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104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C8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Kosh për mbeturina.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8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8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8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C91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8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C8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C8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105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C8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Ajrim natyral ose mekanik (aspirim-ventilim).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8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8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9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C98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5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C9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C9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106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C9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Dysheme me material kundër rrëshqitjes dhe e papërshkueshme nga uji.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9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9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9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C9F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64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C9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C9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107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68ADC9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highlight w:val="yellow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Mur i veshur në një lartësi deri në 1,2 m me material të papërshkueshëm nga uji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9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9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9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CA6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0"/>
          <w:jc w:val="center"/>
        </w:trPr>
        <w:tc>
          <w:tcPr>
            <w:tcW w:w="8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A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Sisteme Cilësore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CA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108</w:t>
            </w:r>
          </w:p>
        </w:tc>
        <w:tc>
          <w:tcPr>
            <w:tcW w:w="20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CA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Sistem i menaxhimit të ankesave [6]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A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A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A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CAD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42"/>
          <w:jc w:val="center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CA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CA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109</w:t>
            </w:r>
          </w:p>
        </w:tc>
        <w:tc>
          <w:tcPr>
            <w:tcW w:w="2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CA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Analizë sistematike e komenteve nga klientët [7]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A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A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A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CB4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5"/>
          <w:jc w:val="center"/>
        </w:trPr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A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Aktivitete </w:t>
            </w:r>
            <w:proofErr w:type="spellStart"/>
            <w:r w:rsidRPr="00182C2D">
              <w:rPr>
                <w:rFonts w:ascii="Garamond" w:eastAsia="Times New Roman" w:hAnsi="Garamond"/>
                <w:i/>
                <w:lang w:val="sq-AL"/>
              </w:rPr>
              <w:t>online</w:t>
            </w:r>
            <w:proofErr w:type="spellEnd"/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CA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110</w:t>
            </w:r>
          </w:p>
        </w:tc>
        <w:tc>
          <w:tcPr>
            <w:tcW w:w="2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ADCB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Faqe interneti [8], me informacion të përditësuar dhe foto reale së bashku me vendndodhjen e strukturës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akomoduese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>.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B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B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u w:val="single"/>
                <w:lang w:val="sq-AL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B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CBC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3"/>
          <w:jc w:val="center"/>
        </w:trPr>
        <w:tc>
          <w:tcPr>
            <w:tcW w:w="87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CB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Mjedise për personelin</w:t>
            </w:r>
          </w:p>
          <w:p w14:paraId="368ADCB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ADCB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111</w:t>
            </w:r>
          </w:p>
        </w:tc>
        <w:tc>
          <w:tcPr>
            <w:tcW w:w="2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DCB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Dushe tualete dhe lavamanë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CB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CB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DCB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CC3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3"/>
          <w:jc w:val="center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B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ADCB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112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CB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Dhomë çlodhje dhe dhomë ngrënie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C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C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C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CCA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  <w:jc w:val="center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C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ADCC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113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CC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Dhomë fjetje për personelin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C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C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C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CD1" w14:textId="77777777" w:rsidTr="009C06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3"/>
          <w:jc w:val="center"/>
        </w:trPr>
        <w:tc>
          <w:tcPr>
            <w:tcW w:w="87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C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ADCC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114</w:t>
            </w:r>
          </w:p>
        </w:tc>
        <w:tc>
          <w:tcPr>
            <w:tcW w:w="20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CC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Dhomë ndërrimi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C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C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CD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</w:tbl>
    <w:p w14:paraId="368ADCD2" w14:textId="77777777" w:rsidR="003B3304" w:rsidRPr="00182C2D" w:rsidRDefault="003B3304" w:rsidP="003B3304">
      <w:pPr>
        <w:pStyle w:val="Paragrafi"/>
        <w:ind w:firstLine="0"/>
        <w:rPr>
          <w:rFonts w:eastAsia="Times New Roman"/>
          <w:spacing w:val="-4"/>
          <w:sz w:val="14"/>
          <w:szCs w:val="24"/>
          <w:lang w:val="sq-AL" w:eastAsia="en-GB"/>
        </w:rPr>
      </w:pPr>
    </w:p>
    <w:p w14:paraId="368ADCD3" w14:textId="77777777" w:rsidR="003B3304" w:rsidRPr="00182C2D" w:rsidRDefault="003B3304" w:rsidP="003B3304">
      <w:pPr>
        <w:pStyle w:val="NoSpacing"/>
        <w:widowControl w:val="0"/>
        <w:jc w:val="both"/>
        <w:rPr>
          <w:rFonts w:ascii="Garamond" w:hAnsi="Garamond"/>
          <w:sz w:val="20"/>
          <w:szCs w:val="20"/>
        </w:rPr>
      </w:pPr>
      <w:r w:rsidRPr="00182C2D">
        <w:rPr>
          <w:rFonts w:ascii="Garamond" w:hAnsi="Garamond"/>
          <w:sz w:val="20"/>
          <w:szCs w:val="20"/>
        </w:rPr>
        <w:t>[1] Ose një kasafortë në dhomë.</w:t>
      </w:r>
      <w:r w:rsidRPr="00182C2D">
        <w:rPr>
          <w:rFonts w:ascii="Garamond" w:hAnsi="Garamond"/>
          <w:sz w:val="20"/>
          <w:szCs w:val="20"/>
        </w:rPr>
        <w:tab/>
      </w:r>
    </w:p>
    <w:p w14:paraId="368ADCD4" w14:textId="77777777" w:rsidR="003B3304" w:rsidRPr="00182C2D" w:rsidRDefault="003B3304" w:rsidP="003B3304">
      <w:pPr>
        <w:pStyle w:val="NoSpacing"/>
        <w:widowControl w:val="0"/>
        <w:jc w:val="both"/>
        <w:rPr>
          <w:rFonts w:ascii="Garamond" w:hAnsi="Garamond"/>
          <w:bCs/>
          <w:sz w:val="20"/>
          <w:szCs w:val="20"/>
        </w:rPr>
      </w:pPr>
      <w:r w:rsidRPr="00182C2D">
        <w:rPr>
          <w:rFonts w:ascii="Garamond" w:hAnsi="Garamond"/>
          <w:bCs/>
          <w:sz w:val="20"/>
          <w:szCs w:val="20"/>
        </w:rPr>
        <w:t xml:space="preserve">[2] Ose </w:t>
      </w:r>
      <w:proofErr w:type="spellStart"/>
      <w:r w:rsidRPr="00182C2D">
        <w:rPr>
          <w:rFonts w:ascii="Garamond" w:hAnsi="Garamond"/>
          <w:bCs/>
          <w:sz w:val="20"/>
          <w:szCs w:val="20"/>
        </w:rPr>
        <w:t>akses</w:t>
      </w:r>
      <w:proofErr w:type="spellEnd"/>
      <w:r w:rsidRPr="00182C2D">
        <w:rPr>
          <w:rFonts w:ascii="Garamond" w:hAnsi="Garamond"/>
          <w:bCs/>
          <w:sz w:val="20"/>
          <w:szCs w:val="20"/>
        </w:rPr>
        <w:t xml:space="preserve"> në internet në dhomë.</w:t>
      </w:r>
    </w:p>
    <w:p w14:paraId="368ADCD5" w14:textId="77777777" w:rsidR="003B3304" w:rsidRPr="00182C2D" w:rsidRDefault="003B3304" w:rsidP="003B3304">
      <w:pPr>
        <w:pStyle w:val="NoSpacing"/>
        <w:widowControl w:val="0"/>
        <w:jc w:val="both"/>
        <w:rPr>
          <w:rFonts w:ascii="Garamond" w:hAnsi="Garamond"/>
          <w:bCs/>
          <w:sz w:val="20"/>
          <w:szCs w:val="20"/>
        </w:rPr>
      </w:pPr>
      <w:r w:rsidRPr="00182C2D">
        <w:rPr>
          <w:rFonts w:ascii="Garamond" w:hAnsi="Garamond"/>
          <w:bCs/>
          <w:sz w:val="20"/>
          <w:szCs w:val="20"/>
        </w:rPr>
        <w:t xml:space="preserve">[3] Kabina nuk duhet të këtë përmasa më të vogla se </w:t>
      </w:r>
      <w:proofErr w:type="spellStart"/>
      <w:r w:rsidRPr="00182C2D">
        <w:rPr>
          <w:rFonts w:ascii="Garamond" w:hAnsi="Garamond"/>
          <w:bCs/>
          <w:sz w:val="20"/>
          <w:szCs w:val="20"/>
        </w:rPr>
        <w:t>80x80</w:t>
      </w:r>
      <w:proofErr w:type="spellEnd"/>
      <w:r w:rsidRPr="00182C2D">
        <w:rPr>
          <w:rFonts w:ascii="Garamond" w:hAnsi="Garamond"/>
          <w:bCs/>
          <w:sz w:val="20"/>
          <w:szCs w:val="20"/>
        </w:rPr>
        <w:t xml:space="preserve"> </w:t>
      </w:r>
      <w:proofErr w:type="spellStart"/>
      <w:r w:rsidRPr="00182C2D">
        <w:rPr>
          <w:rFonts w:ascii="Garamond" w:hAnsi="Garamond"/>
          <w:bCs/>
          <w:sz w:val="20"/>
          <w:szCs w:val="20"/>
        </w:rPr>
        <w:t>cm</w:t>
      </w:r>
      <w:proofErr w:type="spellEnd"/>
      <w:r w:rsidRPr="00182C2D">
        <w:rPr>
          <w:rFonts w:ascii="Garamond" w:hAnsi="Garamond"/>
          <w:bCs/>
          <w:sz w:val="20"/>
          <w:szCs w:val="20"/>
        </w:rPr>
        <w:t>.</w:t>
      </w:r>
    </w:p>
    <w:p w14:paraId="368ADCD6" w14:textId="77777777" w:rsidR="003B3304" w:rsidRPr="00182C2D" w:rsidRDefault="003B3304" w:rsidP="003B3304">
      <w:pPr>
        <w:pStyle w:val="NoSpacing"/>
        <w:widowControl w:val="0"/>
        <w:jc w:val="both"/>
        <w:rPr>
          <w:rFonts w:ascii="Garamond" w:hAnsi="Garamond"/>
          <w:bCs/>
          <w:sz w:val="20"/>
          <w:szCs w:val="20"/>
        </w:rPr>
      </w:pPr>
      <w:r w:rsidRPr="00182C2D">
        <w:rPr>
          <w:rFonts w:ascii="Garamond" w:hAnsi="Garamond"/>
          <w:bCs/>
          <w:sz w:val="20"/>
          <w:szCs w:val="20"/>
        </w:rPr>
        <w:t xml:space="preserve">[4] Nëse ka ndonjë ndarje tjetër midis dushit dhe pjesës tjetër të tualetit nuk ka nevojë për xham. </w:t>
      </w:r>
    </w:p>
    <w:p w14:paraId="368ADCD7" w14:textId="77777777" w:rsidR="003B3304" w:rsidRPr="00182C2D" w:rsidRDefault="003B3304" w:rsidP="003B3304">
      <w:pPr>
        <w:pStyle w:val="NoSpacing"/>
        <w:widowControl w:val="0"/>
        <w:jc w:val="both"/>
        <w:rPr>
          <w:rFonts w:ascii="Garamond" w:hAnsi="Garamond"/>
          <w:bCs/>
          <w:sz w:val="20"/>
          <w:szCs w:val="20"/>
        </w:rPr>
      </w:pPr>
      <w:r w:rsidRPr="00182C2D">
        <w:rPr>
          <w:rFonts w:ascii="Garamond" w:hAnsi="Garamond"/>
          <w:bCs/>
          <w:sz w:val="20"/>
          <w:szCs w:val="20"/>
        </w:rPr>
        <w:t>[5] Pantoflat plastike nuk janë të lejueshme.</w:t>
      </w:r>
    </w:p>
    <w:p w14:paraId="368ADCD8" w14:textId="77777777" w:rsidR="003B3304" w:rsidRPr="00182C2D" w:rsidRDefault="003B3304" w:rsidP="003B3304">
      <w:pPr>
        <w:pStyle w:val="NoSpacing"/>
        <w:widowControl w:val="0"/>
        <w:jc w:val="both"/>
        <w:rPr>
          <w:rFonts w:ascii="Garamond" w:hAnsi="Garamond"/>
          <w:bCs/>
          <w:sz w:val="20"/>
          <w:szCs w:val="20"/>
        </w:rPr>
      </w:pPr>
      <w:r w:rsidRPr="00182C2D">
        <w:rPr>
          <w:rFonts w:ascii="Garamond" w:hAnsi="Garamond"/>
          <w:bCs/>
          <w:sz w:val="20"/>
          <w:szCs w:val="20"/>
        </w:rPr>
        <w:t>[6] Sistemi i menaxhimit të ankesave përfshinë një format të plotësimit të ankesës, vlerësimin dhe përgjigjen.</w:t>
      </w:r>
    </w:p>
    <w:p w14:paraId="368ADCD9" w14:textId="77777777" w:rsidR="003B3304" w:rsidRPr="00182C2D" w:rsidRDefault="003B3304" w:rsidP="003B3304">
      <w:pPr>
        <w:pStyle w:val="NoSpacing"/>
        <w:widowControl w:val="0"/>
        <w:jc w:val="both"/>
        <w:rPr>
          <w:rFonts w:ascii="Garamond" w:hAnsi="Garamond"/>
          <w:bCs/>
          <w:sz w:val="20"/>
          <w:szCs w:val="20"/>
        </w:rPr>
      </w:pPr>
      <w:r w:rsidRPr="00182C2D">
        <w:rPr>
          <w:rFonts w:ascii="Garamond" w:hAnsi="Garamond"/>
          <w:bCs/>
          <w:sz w:val="20"/>
          <w:szCs w:val="20"/>
        </w:rPr>
        <w:t>[7] Vlerësimi i opinionit të klientëve rreth cilësisë së shërbimit në hotel, analiza e pikave të dobëta dhe realizimi i përmirësimeve.</w:t>
      </w:r>
    </w:p>
    <w:p w14:paraId="368ADCDA" w14:textId="77777777" w:rsidR="003B3304" w:rsidRPr="00182C2D" w:rsidRDefault="003B3304" w:rsidP="003B3304">
      <w:pPr>
        <w:pStyle w:val="NoSpacing"/>
        <w:widowControl w:val="0"/>
        <w:jc w:val="both"/>
        <w:rPr>
          <w:rFonts w:ascii="Garamond" w:hAnsi="Garamond"/>
          <w:bCs/>
          <w:sz w:val="20"/>
          <w:szCs w:val="20"/>
        </w:rPr>
      </w:pPr>
      <w:r w:rsidRPr="00182C2D">
        <w:rPr>
          <w:rFonts w:ascii="Garamond" w:hAnsi="Garamond"/>
          <w:bCs/>
          <w:sz w:val="20"/>
          <w:szCs w:val="20"/>
        </w:rPr>
        <w:t>[8] Fotografitë duhet të tregojnë minimumi një pamje nga jashtë të hotelit, hapësira publike dhe nga dhoma. Faqja e  internetit duhet të jetë të paktën në 2 gjuhë.</w:t>
      </w:r>
    </w:p>
    <w:p w14:paraId="368ADCDB" w14:textId="77777777" w:rsidR="003B3304" w:rsidRPr="00182C2D" w:rsidRDefault="003B3304" w:rsidP="003B3304">
      <w:pPr>
        <w:pStyle w:val="NoSpacing"/>
        <w:widowControl w:val="0"/>
        <w:jc w:val="both"/>
        <w:rPr>
          <w:rFonts w:ascii="Garamond" w:hAnsi="Garamond"/>
          <w:bCs/>
          <w:sz w:val="20"/>
          <w:szCs w:val="20"/>
        </w:rPr>
      </w:pPr>
    </w:p>
    <w:p w14:paraId="368ADCDC" w14:textId="77777777" w:rsidR="003B3304" w:rsidRPr="00182C2D" w:rsidRDefault="003B3304" w:rsidP="003B3304">
      <w:pPr>
        <w:pStyle w:val="NoSpacing"/>
        <w:widowControl w:val="0"/>
        <w:jc w:val="both"/>
        <w:rPr>
          <w:rFonts w:ascii="Garamond" w:hAnsi="Garamond"/>
          <w:bCs/>
          <w:sz w:val="20"/>
          <w:szCs w:val="20"/>
        </w:rPr>
      </w:pPr>
    </w:p>
    <w:p w14:paraId="368ADCDD" w14:textId="77777777" w:rsidR="003B3304" w:rsidRPr="00182C2D" w:rsidRDefault="003B3304" w:rsidP="003B3304">
      <w:pPr>
        <w:pStyle w:val="NoSpacing"/>
        <w:widowControl w:val="0"/>
        <w:jc w:val="both"/>
        <w:rPr>
          <w:rFonts w:ascii="Garamond" w:hAnsi="Garamond"/>
          <w:bCs/>
          <w:sz w:val="20"/>
          <w:szCs w:val="20"/>
        </w:rPr>
      </w:pPr>
    </w:p>
    <w:p w14:paraId="368ADCDE" w14:textId="77777777" w:rsidR="003B3304" w:rsidRPr="00182C2D" w:rsidRDefault="003B3304" w:rsidP="003B3304">
      <w:pPr>
        <w:pStyle w:val="NoSpacing"/>
        <w:widowControl w:val="0"/>
        <w:jc w:val="both"/>
        <w:rPr>
          <w:rFonts w:ascii="Garamond" w:hAnsi="Garamond"/>
          <w:bCs/>
          <w:sz w:val="20"/>
          <w:szCs w:val="20"/>
        </w:rPr>
      </w:pPr>
    </w:p>
    <w:p w14:paraId="368ADCDF" w14:textId="77777777" w:rsidR="003B3304" w:rsidRPr="00182C2D" w:rsidRDefault="003B3304" w:rsidP="003B3304">
      <w:pPr>
        <w:pStyle w:val="NoSpacing"/>
        <w:widowControl w:val="0"/>
        <w:jc w:val="both"/>
        <w:rPr>
          <w:rFonts w:ascii="Garamond" w:hAnsi="Garamond"/>
          <w:bCs/>
          <w:sz w:val="20"/>
          <w:szCs w:val="20"/>
        </w:rPr>
      </w:pPr>
    </w:p>
    <w:p w14:paraId="368ADCE0" w14:textId="77777777" w:rsidR="003B3304" w:rsidRPr="00182C2D" w:rsidRDefault="003B3304" w:rsidP="003B3304">
      <w:pPr>
        <w:pStyle w:val="NoSpacing"/>
        <w:widowControl w:val="0"/>
        <w:jc w:val="both"/>
        <w:rPr>
          <w:rFonts w:ascii="Garamond" w:hAnsi="Garamond"/>
          <w:bCs/>
          <w:sz w:val="20"/>
          <w:szCs w:val="20"/>
        </w:rPr>
      </w:pPr>
    </w:p>
    <w:p w14:paraId="368ADCE1" w14:textId="77777777" w:rsidR="003B3304" w:rsidRPr="00182C2D" w:rsidRDefault="003B3304" w:rsidP="003B3304">
      <w:pPr>
        <w:pStyle w:val="NoSpacing"/>
        <w:widowControl w:val="0"/>
        <w:jc w:val="both"/>
        <w:rPr>
          <w:rFonts w:ascii="Garamond" w:hAnsi="Garamond"/>
          <w:bCs/>
          <w:sz w:val="20"/>
          <w:szCs w:val="20"/>
        </w:rPr>
      </w:pPr>
    </w:p>
    <w:p w14:paraId="368ADCE2" w14:textId="77777777" w:rsidR="003B3304" w:rsidRPr="00182C2D" w:rsidRDefault="003B3304" w:rsidP="003B3304">
      <w:pPr>
        <w:pStyle w:val="NoSpacing"/>
        <w:widowControl w:val="0"/>
        <w:jc w:val="both"/>
        <w:rPr>
          <w:rFonts w:ascii="Garamond" w:hAnsi="Garamond"/>
          <w:bCs/>
          <w:sz w:val="20"/>
          <w:szCs w:val="20"/>
        </w:rPr>
      </w:pPr>
    </w:p>
    <w:p w14:paraId="368ADCE3" w14:textId="77777777" w:rsidR="003B3304" w:rsidRPr="00182C2D" w:rsidRDefault="003B3304" w:rsidP="003B3304">
      <w:pPr>
        <w:pStyle w:val="NoSpacing"/>
        <w:widowControl w:val="0"/>
        <w:jc w:val="both"/>
        <w:rPr>
          <w:rFonts w:ascii="Garamond" w:hAnsi="Garamond"/>
          <w:bCs/>
          <w:sz w:val="20"/>
          <w:szCs w:val="20"/>
        </w:rPr>
      </w:pPr>
    </w:p>
    <w:p w14:paraId="368ADCE4" w14:textId="77777777" w:rsidR="003B3304" w:rsidRPr="00182C2D" w:rsidRDefault="003B3304" w:rsidP="003B3304">
      <w:pPr>
        <w:pStyle w:val="NoSpacing"/>
        <w:widowControl w:val="0"/>
        <w:jc w:val="both"/>
        <w:rPr>
          <w:rFonts w:ascii="Garamond" w:hAnsi="Garamond"/>
          <w:bCs/>
          <w:sz w:val="20"/>
          <w:szCs w:val="20"/>
        </w:rPr>
      </w:pPr>
    </w:p>
    <w:p w14:paraId="368ADCE5" w14:textId="77777777" w:rsidR="003B3304" w:rsidRPr="00182C2D" w:rsidRDefault="003B3304" w:rsidP="003B3304">
      <w:pPr>
        <w:pStyle w:val="NoSpacing"/>
        <w:widowControl w:val="0"/>
        <w:jc w:val="both"/>
        <w:rPr>
          <w:rFonts w:ascii="Garamond" w:hAnsi="Garamond"/>
          <w:bCs/>
          <w:sz w:val="20"/>
          <w:szCs w:val="20"/>
        </w:rPr>
      </w:pPr>
    </w:p>
    <w:p w14:paraId="368ADCE6" w14:textId="77777777" w:rsidR="003B3304" w:rsidRPr="00182C2D" w:rsidRDefault="003B3304" w:rsidP="003B3304">
      <w:pPr>
        <w:pStyle w:val="Paragrafi"/>
        <w:ind w:firstLine="0"/>
        <w:rPr>
          <w:rFonts w:eastAsia="Times New Roman"/>
          <w:spacing w:val="-4"/>
          <w:sz w:val="14"/>
          <w:szCs w:val="24"/>
          <w:lang w:val="sq-AL" w:eastAsia="en-GB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29"/>
        <w:gridCol w:w="969"/>
        <w:gridCol w:w="650"/>
        <w:gridCol w:w="5056"/>
        <w:gridCol w:w="240"/>
        <w:gridCol w:w="561"/>
        <w:gridCol w:w="561"/>
        <w:gridCol w:w="560"/>
      </w:tblGrid>
      <w:tr w:rsidR="003B3304" w:rsidRPr="00182C2D" w14:paraId="368ADCE9" w14:textId="77777777" w:rsidTr="009C067B">
        <w:trPr>
          <w:trHeight w:val="46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8ADCE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Cs/>
                <w:lang w:val="sq-AL"/>
              </w:rPr>
              <w:t xml:space="preserve">ANEKSI 1/F </w:t>
            </w:r>
          </w:p>
          <w:p w14:paraId="368ADCE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Cs/>
                <w:lang w:val="sq-AL"/>
              </w:rPr>
              <w:t>TABELË KLASIFIKIMI - RESORT</w:t>
            </w:r>
          </w:p>
        </w:tc>
      </w:tr>
      <w:tr w:rsidR="003B3304" w:rsidRPr="00182C2D" w14:paraId="368ADCEB" w14:textId="77777777" w:rsidTr="009C067B">
        <w:trPr>
          <w:trHeight w:val="315"/>
        </w:trPr>
        <w:tc>
          <w:tcPr>
            <w:tcW w:w="5000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CE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Tabela e mëposhtme është tabelë plotësuese që i bashkëngjitet  nivelit përkatës të tabelës së klasifikimit - Hotel</w:t>
            </w:r>
          </w:p>
        </w:tc>
      </w:tr>
      <w:tr w:rsidR="003B3304" w:rsidRPr="00182C2D" w14:paraId="368ADCED" w14:textId="77777777" w:rsidTr="009C067B">
        <w:trPr>
          <w:trHeight w:val="270"/>
        </w:trPr>
        <w:tc>
          <w:tcPr>
            <w:tcW w:w="500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CE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</w:tr>
      <w:tr w:rsidR="003B3304" w:rsidRPr="00182C2D" w14:paraId="368ADCF0" w14:textId="77777777" w:rsidTr="009C067B">
        <w:trPr>
          <w:trHeight w:val="364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68ADCE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1</w:t>
            </w:r>
          </w:p>
        </w:tc>
        <w:tc>
          <w:tcPr>
            <w:tcW w:w="476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368ADCEF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u w:val="single"/>
                <w:lang w:val="sq-AL"/>
              </w:rPr>
            </w:pPr>
            <w:hyperlink r:id="rId66" w:anchor="RANGE!A38" w:history="1">
              <w:r w:rsidR="003B3304" w:rsidRPr="00182C2D">
                <w:rPr>
                  <w:rFonts w:ascii="Garamond" w:eastAsia="Times New Roman" w:hAnsi="Garamond"/>
                  <w:u w:val="single"/>
                  <w:lang w:val="sq-AL"/>
                </w:rPr>
                <w:t xml:space="preserve">Për t’u klasifikuar si </w:t>
              </w:r>
              <w:proofErr w:type="spellStart"/>
              <w:r w:rsidR="003B3304" w:rsidRPr="00182C2D">
                <w:rPr>
                  <w:rFonts w:ascii="Garamond" w:eastAsia="Times New Roman" w:hAnsi="Garamond"/>
                  <w:u w:val="single"/>
                  <w:lang w:val="sq-AL"/>
                </w:rPr>
                <w:t>resort</w:t>
              </w:r>
              <w:proofErr w:type="spellEnd"/>
              <w:r w:rsidR="003B3304" w:rsidRPr="00182C2D">
                <w:rPr>
                  <w:rFonts w:ascii="Garamond" w:eastAsia="Times New Roman" w:hAnsi="Garamond"/>
                  <w:u w:val="single"/>
                  <w:lang w:val="sq-AL"/>
                </w:rPr>
                <w:t xml:space="preserve"> turistik me 3/4/5 yje duhet që të paktën 70% e kompleksit të ndërtesave të plotësojnë kriteret e detyrueshme përkatësisht të nivelit 3/4/5 yje në tabelën e klasifikimit-hotel [1]</w:t>
              </w:r>
            </w:hyperlink>
          </w:p>
        </w:tc>
      </w:tr>
      <w:tr w:rsidR="003B3304" w:rsidRPr="00182C2D" w14:paraId="368ADCF3" w14:textId="77777777" w:rsidTr="009C067B">
        <w:trPr>
          <w:trHeight w:val="302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68ADCF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2</w:t>
            </w:r>
          </w:p>
        </w:tc>
        <w:tc>
          <w:tcPr>
            <w:tcW w:w="476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368ADCF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 xml:space="preserve">Për t’u klasifikuar si </w:t>
            </w:r>
            <w:proofErr w:type="spellStart"/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resort</w:t>
            </w:r>
            <w:proofErr w:type="spellEnd"/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 xml:space="preserve"> turistik me 3* duhet të plotësohen kriteret e detyrueshme të </w:t>
            </w: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lastRenderedPageBreak/>
              <w:t>hotelit me 3* shoqëruar me kriteret e detyrueshme të poshtëshënuara</w:t>
            </w:r>
          </w:p>
        </w:tc>
      </w:tr>
      <w:tr w:rsidR="003B3304" w:rsidRPr="00182C2D" w14:paraId="368ADCF6" w14:textId="77777777" w:rsidTr="009C067B">
        <w:trPr>
          <w:trHeight w:val="352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68ADCF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lastRenderedPageBreak/>
              <w:t>3</w:t>
            </w:r>
          </w:p>
        </w:tc>
        <w:tc>
          <w:tcPr>
            <w:tcW w:w="476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368ADCF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 xml:space="preserve">Për t’u klasifikuar si </w:t>
            </w:r>
            <w:proofErr w:type="spellStart"/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resort</w:t>
            </w:r>
            <w:proofErr w:type="spellEnd"/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 xml:space="preserve"> turistik me 4* duhet të plotësohen kriteret e detyrueshme të hotelit me 4* shoqëruar me kriteret e detyrueshme të poshtëshënuara</w:t>
            </w:r>
          </w:p>
        </w:tc>
      </w:tr>
      <w:tr w:rsidR="003B3304" w:rsidRPr="00182C2D" w14:paraId="368ADCF9" w14:textId="77777777" w:rsidTr="009C067B">
        <w:trPr>
          <w:trHeight w:val="132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68ADCF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4</w:t>
            </w:r>
          </w:p>
        </w:tc>
        <w:tc>
          <w:tcPr>
            <w:tcW w:w="476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368ADCF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 xml:space="preserve">Për t’u klasifikuar si </w:t>
            </w:r>
            <w:proofErr w:type="spellStart"/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resort</w:t>
            </w:r>
            <w:proofErr w:type="spellEnd"/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 xml:space="preserve"> turistik me 5* duhet të plotësohen kriteret e detyrueshme të hotelit me 5* shoqëruar me kriteret e detyrueshme të poshtëshënuara</w:t>
            </w:r>
          </w:p>
        </w:tc>
      </w:tr>
      <w:tr w:rsidR="003B3304" w:rsidRPr="00182C2D" w14:paraId="368ADD01" w14:textId="77777777" w:rsidTr="009C067B">
        <w:trPr>
          <w:trHeight w:val="173"/>
        </w:trPr>
        <w:tc>
          <w:tcPr>
            <w:tcW w:w="77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CF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Fusha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CF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Nr.</w:t>
            </w:r>
          </w:p>
        </w:tc>
        <w:tc>
          <w:tcPr>
            <w:tcW w:w="2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CF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Kriteret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CF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CF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3 yje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CF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4 yje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0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5 yje</w:t>
            </w:r>
          </w:p>
        </w:tc>
      </w:tr>
      <w:tr w:rsidR="003B3304" w:rsidRPr="00182C2D" w14:paraId="368ADD09" w14:textId="77777777" w:rsidTr="009C067B">
        <w:trPr>
          <w:trHeight w:val="192"/>
        </w:trPr>
        <w:tc>
          <w:tcPr>
            <w:tcW w:w="77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8ADD0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Të përgjithshme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0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1</w:t>
            </w:r>
          </w:p>
        </w:tc>
        <w:tc>
          <w:tcPr>
            <w:tcW w:w="2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0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Ndërtesat duhet të jenë të shkëputura nga njëra tjetra.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0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0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0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0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D11" w14:textId="77777777" w:rsidTr="009C067B">
        <w:trPr>
          <w:trHeight w:val="77"/>
        </w:trPr>
        <w:tc>
          <w:tcPr>
            <w:tcW w:w="77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D0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0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2</w:t>
            </w:r>
          </w:p>
        </w:tc>
        <w:tc>
          <w:tcPr>
            <w:tcW w:w="2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0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Vendndodhja e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resortit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është në një mjedis të qetë, të shkëputur nga qyteti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0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0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0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1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D19" w14:textId="77777777" w:rsidTr="009C067B">
        <w:trPr>
          <w:trHeight w:val="77"/>
        </w:trPr>
        <w:tc>
          <w:tcPr>
            <w:tcW w:w="77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D1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1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3</w:t>
            </w:r>
          </w:p>
        </w:tc>
        <w:tc>
          <w:tcPr>
            <w:tcW w:w="2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1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Hartë orientuese e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resortit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në hyrje të tij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1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1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1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1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D21" w14:textId="77777777" w:rsidTr="009C067B">
        <w:trPr>
          <w:trHeight w:val="203"/>
        </w:trPr>
        <w:tc>
          <w:tcPr>
            <w:tcW w:w="77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D1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1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4</w:t>
            </w:r>
          </w:p>
        </w:tc>
        <w:tc>
          <w:tcPr>
            <w:tcW w:w="2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D1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Sinjalistikë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orientuese e detajuar dhe e mirëmbajtur për secilën nga godinat e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resortit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të pajisura me emër ose numër të veçantë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ADD1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1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1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2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D29" w14:textId="77777777" w:rsidTr="009C067B">
        <w:trPr>
          <w:trHeight w:val="77"/>
        </w:trPr>
        <w:tc>
          <w:tcPr>
            <w:tcW w:w="77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D2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2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5</w:t>
            </w:r>
          </w:p>
        </w:tc>
        <w:tc>
          <w:tcPr>
            <w:tcW w:w="2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2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Sigurimi i hapësirave të mëdha të hapura me gjelbërim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2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2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2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2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D31" w14:textId="77777777" w:rsidTr="009C067B">
        <w:trPr>
          <w:trHeight w:val="77"/>
        </w:trPr>
        <w:tc>
          <w:tcPr>
            <w:tcW w:w="77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D2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2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6</w:t>
            </w:r>
          </w:p>
        </w:tc>
        <w:tc>
          <w:tcPr>
            <w:tcW w:w="2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2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Ofrimi i jo më pak se dy vakteve në ambientet e restorantit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2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2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2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3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D39" w14:textId="77777777" w:rsidTr="009C067B">
        <w:trPr>
          <w:trHeight w:val="77"/>
        </w:trPr>
        <w:tc>
          <w:tcPr>
            <w:tcW w:w="77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D3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3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7</w:t>
            </w:r>
          </w:p>
        </w:tc>
        <w:tc>
          <w:tcPr>
            <w:tcW w:w="2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D3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Kënd informacioni për veprimtaritë argëtuese të organizuara nga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resorti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(p.sh. ekskursione etj.)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3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3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3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3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D41" w14:textId="77777777" w:rsidTr="009C067B">
        <w:trPr>
          <w:trHeight w:val="77"/>
        </w:trPr>
        <w:tc>
          <w:tcPr>
            <w:tcW w:w="77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D3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Pamja e jashtme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3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8</w:t>
            </w:r>
          </w:p>
        </w:tc>
        <w:tc>
          <w:tcPr>
            <w:tcW w:w="2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D3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Infrastruktura e lëvizjes (rrugët/rrugicat) në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resort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të jetë lehtësisht e përshkueshme dhe në gjendje të mirë.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ADD3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3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3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4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D49" w14:textId="77777777" w:rsidTr="009C067B">
        <w:trPr>
          <w:trHeight w:val="246"/>
        </w:trPr>
        <w:tc>
          <w:tcPr>
            <w:tcW w:w="77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D4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4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9</w:t>
            </w:r>
          </w:p>
        </w:tc>
        <w:tc>
          <w:tcPr>
            <w:tcW w:w="2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D4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Gjendja e ndërtesave të jetë e qëndrueshme, e sigurt dhe e mirëmbajtur. Të gjitha mekanizmat dhe pajisjet që ofrohen të jenë funksionale dhe të padëmtuara. 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4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4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4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4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D51" w14:textId="77777777" w:rsidTr="009C067B">
        <w:trPr>
          <w:trHeight w:val="77"/>
        </w:trPr>
        <w:tc>
          <w:tcPr>
            <w:tcW w:w="77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D4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4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10</w:t>
            </w:r>
          </w:p>
        </w:tc>
        <w:tc>
          <w:tcPr>
            <w:tcW w:w="2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4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Ndriçimi i ambientit të jashtëm në gjendje pune dhe në kushte të mira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4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4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4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5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D59" w14:textId="77777777" w:rsidTr="009C067B">
        <w:trPr>
          <w:trHeight w:val="286"/>
        </w:trPr>
        <w:tc>
          <w:tcPr>
            <w:tcW w:w="77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D5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Mirëmbajtja dhe siguria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5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11</w:t>
            </w:r>
          </w:p>
        </w:tc>
        <w:tc>
          <w:tcPr>
            <w:tcW w:w="2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5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Pastrim i rregullt dhe mjedis i mirëmbajtur: pa mbeturina, gjethe etj.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5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5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5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5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D61" w14:textId="77777777" w:rsidTr="009C067B">
        <w:trPr>
          <w:trHeight w:val="584"/>
        </w:trPr>
        <w:tc>
          <w:tcPr>
            <w:tcW w:w="77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D5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5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12</w:t>
            </w:r>
          </w:p>
        </w:tc>
        <w:tc>
          <w:tcPr>
            <w:tcW w:w="2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5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Shërbim i mbikëqyrjes së vazhdueshme të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resortit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turistik në tërësi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5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5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5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6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D69" w14:textId="77777777" w:rsidTr="009C067B">
        <w:trPr>
          <w:trHeight w:val="77"/>
        </w:trPr>
        <w:tc>
          <w:tcPr>
            <w:tcW w:w="77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D6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D6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13</w:t>
            </w:r>
          </w:p>
        </w:tc>
        <w:tc>
          <w:tcPr>
            <w:tcW w:w="2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D6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Facilitete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të ndihmës së parë (i nevojshëm stafi i trajnuar)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ADD6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 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D6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D6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D6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D71" w14:textId="77777777" w:rsidTr="009C067B">
        <w:trPr>
          <w:trHeight w:val="77"/>
        </w:trPr>
        <w:tc>
          <w:tcPr>
            <w:tcW w:w="77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8ADD6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Zona e pishinës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6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14</w:t>
            </w:r>
          </w:p>
        </w:tc>
        <w:tc>
          <w:tcPr>
            <w:tcW w:w="2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6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Pishinë e hapur, pishinë për fëmijë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6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6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6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7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D79" w14:textId="77777777" w:rsidTr="009C067B">
        <w:trPr>
          <w:trHeight w:val="77"/>
        </w:trPr>
        <w:tc>
          <w:tcPr>
            <w:tcW w:w="77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D7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7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15</w:t>
            </w:r>
          </w:p>
        </w:tc>
        <w:tc>
          <w:tcPr>
            <w:tcW w:w="2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D7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Pishinë e mbyllur, pishinë për fëmijë (përjashtohen njësitë të cilat operojnë vetëm gjatë sezonit veror)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ADD7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7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7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7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D81" w14:textId="77777777" w:rsidTr="009C067B">
        <w:trPr>
          <w:trHeight w:val="77"/>
        </w:trPr>
        <w:tc>
          <w:tcPr>
            <w:tcW w:w="77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D7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7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16</w:t>
            </w:r>
          </w:p>
        </w:tc>
        <w:tc>
          <w:tcPr>
            <w:tcW w:w="2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D7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Shezlonë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në zonën e pishinës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ADD7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7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7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8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D89" w14:textId="77777777" w:rsidTr="009C067B">
        <w:trPr>
          <w:trHeight w:val="77"/>
        </w:trPr>
        <w:tc>
          <w:tcPr>
            <w:tcW w:w="77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D8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8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17</w:t>
            </w:r>
          </w:p>
        </w:tc>
        <w:tc>
          <w:tcPr>
            <w:tcW w:w="2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D8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Tualet dhe dush në zonën e pishinës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ADD8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8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8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8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D91" w14:textId="77777777" w:rsidTr="009C067B">
        <w:trPr>
          <w:trHeight w:val="77"/>
        </w:trPr>
        <w:tc>
          <w:tcPr>
            <w:tcW w:w="77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D8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8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18</w:t>
            </w:r>
          </w:p>
        </w:tc>
        <w:tc>
          <w:tcPr>
            <w:tcW w:w="2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8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Ofrimi i shërbimit të barit në zonën e pishinës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8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8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8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9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D99" w14:textId="77777777" w:rsidTr="009C067B">
        <w:trPr>
          <w:trHeight w:val="77"/>
        </w:trPr>
        <w:tc>
          <w:tcPr>
            <w:tcW w:w="774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68ADD9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Shërbime të ofruara në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resort</w:t>
            </w:r>
            <w:proofErr w:type="spellEnd"/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9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19</w:t>
            </w:r>
          </w:p>
        </w:tc>
        <w:tc>
          <w:tcPr>
            <w:tcW w:w="2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9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Parukeri</w:t>
            </w:r>
            <w:proofErr w:type="spellEnd"/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9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9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9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9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DA1" w14:textId="77777777" w:rsidTr="009C067B">
        <w:trPr>
          <w:trHeight w:val="77"/>
        </w:trPr>
        <w:tc>
          <w:tcPr>
            <w:tcW w:w="774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ADD9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9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20</w:t>
            </w:r>
          </w:p>
        </w:tc>
        <w:tc>
          <w:tcPr>
            <w:tcW w:w="2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9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Shërbime të tjera estetike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9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9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9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A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DA9" w14:textId="77777777" w:rsidTr="009C067B">
        <w:trPr>
          <w:trHeight w:val="77"/>
        </w:trPr>
        <w:tc>
          <w:tcPr>
            <w:tcW w:w="774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ADDA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A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21</w:t>
            </w:r>
          </w:p>
        </w:tc>
        <w:tc>
          <w:tcPr>
            <w:tcW w:w="2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DA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SPA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me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sauna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,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hidromasazh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>, banjë turke (hamam), banjë me avull dhe lloje të ndryshme masazhesh etj.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ADDA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A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A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A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DB1" w14:textId="77777777" w:rsidTr="009C067B">
        <w:trPr>
          <w:trHeight w:val="77"/>
        </w:trPr>
        <w:tc>
          <w:tcPr>
            <w:tcW w:w="774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ADDA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A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22</w:t>
            </w:r>
          </w:p>
        </w:tc>
        <w:tc>
          <w:tcPr>
            <w:tcW w:w="2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DA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Palestër/qendër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fitness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me staf të kualifikuar (nëse ofrohen mbi 5 lloje të ndryshme veglash/programesh)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ADDA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A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A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B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DB9" w14:textId="77777777" w:rsidTr="009C067B">
        <w:trPr>
          <w:trHeight w:val="77"/>
        </w:trPr>
        <w:tc>
          <w:tcPr>
            <w:tcW w:w="77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DB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B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23</w:t>
            </w:r>
          </w:p>
        </w:tc>
        <w:tc>
          <w:tcPr>
            <w:tcW w:w="2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B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Zonë tregtare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B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B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B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B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DC1" w14:textId="77777777" w:rsidTr="009C067B">
        <w:trPr>
          <w:trHeight w:val="77"/>
        </w:trPr>
        <w:tc>
          <w:tcPr>
            <w:tcW w:w="77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DB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B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24</w:t>
            </w:r>
          </w:p>
        </w:tc>
        <w:tc>
          <w:tcPr>
            <w:tcW w:w="2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BC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u w:val="single"/>
                <w:lang w:val="sq-AL"/>
              </w:rPr>
            </w:pPr>
            <w:hyperlink r:id="rId67" w:anchor="RANGE!A39" w:history="1">
              <w:r w:rsidR="003B3304" w:rsidRPr="00182C2D">
                <w:rPr>
                  <w:rFonts w:ascii="Garamond" w:eastAsia="Times New Roman" w:hAnsi="Garamond"/>
                  <w:u w:val="single"/>
                  <w:lang w:val="sq-AL"/>
                </w:rPr>
                <w:t>Ofrimi i 4 programeve të ndryshme argëtimi/</w:t>
              </w:r>
              <w:proofErr w:type="spellStart"/>
              <w:r w:rsidR="003B3304" w:rsidRPr="00182C2D">
                <w:rPr>
                  <w:rFonts w:ascii="Garamond" w:eastAsia="Times New Roman" w:hAnsi="Garamond"/>
                  <w:u w:val="single"/>
                  <w:lang w:val="sq-AL"/>
                </w:rPr>
                <w:t>animacion</w:t>
              </w:r>
              <w:proofErr w:type="spellEnd"/>
              <w:r w:rsidR="003B3304" w:rsidRPr="00182C2D">
                <w:rPr>
                  <w:rFonts w:ascii="Garamond" w:eastAsia="Times New Roman" w:hAnsi="Garamond"/>
                  <w:u w:val="single"/>
                  <w:lang w:val="sq-AL"/>
                </w:rPr>
                <w:t>/sportive/mjedisore [2]</w:t>
              </w:r>
            </w:hyperlink>
          </w:p>
        </w:tc>
        <w:tc>
          <w:tcPr>
            <w:tcW w:w="1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F7F7F"/>
            <w:noWrap/>
            <w:vAlign w:val="bottom"/>
            <w:hideMark/>
          </w:tcPr>
          <w:p w14:paraId="368ADDB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u w:val="single"/>
                <w:lang w:val="sq-AL"/>
              </w:rPr>
            </w:pPr>
            <w:r w:rsidRPr="00182C2D">
              <w:rPr>
                <w:rFonts w:ascii="Garamond" w:eastAsia="Times New Roman" w:hAnsi="Garamond"/>
                <w:u w:val="single"/>
                <w:lang w:val="sq-AL"/>
              </w:rPr>
              <w:t> 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B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B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C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DDC9" w14:textId="77777777" w:rsidTr="009C067B">
        <w:trPr>
          <w:trHeight w:val="77"/>
        </w:trPr>
        <w:tc>
          <w:tcPr>
            <w:tcW w:w="77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ADDC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DC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C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Ofrimi i 8 programeve të ndryshme argëtimi/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animacion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>/sportive/mjedisore [2]</w:t>
            </w:r>
          </w:p>
        </w:tc>
        <w:tc>
          <w:tcPr>
            <w:tcW w:w="1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DC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u w:val="single"/>
                <w:lang w:val="sq-AL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C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C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C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DDD1" w14:textId="77777777" w:rsidTr="009C067B">
        <w:trPr>
          <w:trHeight w:val="77"/>
        </w:trPr>
        <w:tc>
          <w:tcPr>
            <w:tcW w:w="77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DC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DC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C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Ofrimi i 12 programeve të ndryshme argëtimi/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animacion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>/sportive/mjedisore [2]</w:t>
            </w:r>
          </w:p>
        </w:tc>
        <w:tc>
          <w:tcPr>
            <w:tcW w:w="1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DC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u w:val="single"/>
                <w:lang w:val="sq-AL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C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C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DDD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</w:tbl>
    <w:p w14:paraId="368ADDD2" w14:textId="77777777" w:rsidR="003B3304" w:rsidRPr="00182C2D" w:rsidRDefault="003B3304" w:rsidP="003B3304">
      <w:pPr>
        <w:pStyle w:val="Paragrafi"/>
        <w:ind w:firstLine="0"/>
        <w:rPr>
          <w:rFonts w:eastAsia="Times New Roman"/>
          <w:spacing w:val="-4"/>
          <w:sz w:val="14"/>
          <w:szCs w:val="24"/>
          <w:lang w:val="sq-AL" w:eastAsia="en-GB"/>
        </w:rPr>
      </w:pPr>
    </w:p>
    <w:p w14:paraId="368ADDD3" w14:textId="77777777" w:rsidR="003B3304" w:rsidRPr="00182C2D" w:rsidRDefault="003B3304" w:rsidP="003B3304">
      <w:pPr>
        <w:pStyle w:val="Paragrafi"/>
        <w:ind w:firstLine="0"/>
        <w:rPr>
          <w:rFonts w:eastAsia="Times New Roman"/>
          <w:spacing w:val="-4"/>
          <w:sz w:val="18"/>
          <w:szCs w:val="18"/>
          <w:lang w:val="sq-AL" w:eastAsia="en-GB"/>
        </w:rPr>
      </w:pPr>
      <w:r w:rsidRPr="00182C2D">
        <w:rPr>
          <w:rFonts w:eastAsia="Times New Roman"/>
          <w:bCs/>
          <w:sz w:val="18"/>
          <w:szCs w:val="18"/>
          <w:lang w:val="sq-AL"/>
        </w:rPr>
        <w:t xml:space="preserve"> [1] Nëse </w:t>
      </w:r>
      <w:proofErr w:type="spellStart"/>
      <w:r w:rsidRPr="00182C2D">
        <w:rPr>
          <w:rFonts w:eastAsia="Times New Roman"/>
          <w:bCs/>
          <w:sz w:val="18"/>
          <w:szCs w:val="18"/>
          <w:lang w:val="sq-AL"/>
        </w:rPr>
        <w:t>resorti</w:t>
      </w:r>
      <w:proofErr w:type="spellEnd"/>
      <w:r w:rsidRPr="00182C2D">
        <w:rPr>
          <w:rFonts w:eastAsia="Times New Roman"/>
          <w:bCs/>
          <w:sz w:val="18"/>
          <w:szCs w:val="18"/>
          <w:lang w:val="sq-AL"/>
        </w:rPr>
        <w:t xml:space="preserve"> ka struktura </w:t>
      </w:r>
      <w:proofErr w:type="spellStart"/>
      <w:r w:rsidRPr="00182C2D">
        <w:rPr>
          <w:rFonts w:eastAsia="Times New Roman"/>
          <w:bCs/>
          <w:sz w:val="18"/>
          <w:szCs w:val="18"/>
          <w:lang w:val="sq-AL"/>
        </w:rPr>
        <w:t>akomoduese</w:t>
      </w:r>
      <w:proofErr w:type="spellEnd"/>
      <w:r w:rsidRPr="00182C2D">
        <w:rPr>
          <w:rFonts w:eastAsia="Times New Roman"/>
          <w:bCs/>
          <w:sz w:val="18"/>
          <w:szCs w:val="18"/>
          <w:lang w:val="sq-AL"/>
        </w:rPr>
        <w:t xml:space="preserve"> me nivele të ndryshme klasifikimi, ato duhet të jenë qartësisht të evidentuara në një vend të dukshëm në</w:t>
      </w:r>
    </w:p>
    <w:p w14:paraId="368ADDD4" w14:textId="77777777" w:rsidR="003B3304" w:rsidRPr="00182C2D" w:rsidRDefault="003B3304" w:rsidP="003B3304">
      <w:pPr>
        <w:pStyle w:val="Paragrafi"/>
        <w:ind w:firstLine="0"/>
        <w:rPr>
          <w:rFonts w:eastAsia="Times New Roman"/>
          <w:bCs/>
          <w:sz w:val="18"/>
          <w:szCs w:val="18"/>
          <w:lang w:val="sq-AL"/>
        </w:rPr>
      </w:pPr>
      <w:r w:rsidRPr="00182C2D">
        <w:rPr>
          <w:rFonts w:eastAsia="Times New Roman"/>
          <w:bCs/>
          <w:sz w:val="18"/>
          <w:szCs w:val="18"/>
          <w:lang w:val="sq-AL"/>
        </w:rPr>
        <w:t xml:space="preserve">hyrje të strukturës </w:t>
      </w:r>
      <w:proofErr w:type="spellStart"/>
      <w:r w:rsidRPr="00182C2D">
        <w:rPr>
          <w:rFonts w:eastAsia="Times New Roman"/>
          <w:bCs/>
          <w:sz w:val="18"/>
          <w:szCs w:val="18"/>
          <w:lang w:val="sq-AL"/>
        </w:rPr>
        <w:t>akomoduese</w:t>
      </w:r>
      <w:proofErr w:type="spellEnd"/>
      <w:r w:rsidRPr="00182C2D">
        <w:rPr>
          <w:rFonts w:eastAsia="Times New Roman"/>
          <w:bCs/>
          <w:sz w:val="18"/>
          <w:szCs w:val="18"/>
          <w:lang w:val="sq-AL"/>
        </w:rPr>
        <w:t xml:space="preserve"> përkatëse. Gjithashtu niveli i ndryshëm i klasifikimit duhet të jetë i ekspozuar në faqen e internetit </w:t>
      </w:r>
      <w:r w:rsidRPr="00182C2D">
        <w:rPr>
          <w:rFonts w:eastAsia="Times New Roman"/>
          <w:bCs/>
          <w:sz w:val="18"/>
          <w:szCs w:val="18"/>
          <w:lang w:val="sq-AL"/>
        </w:rPr>
        <w:lastRenderedPageBreak/>
        <w:t xml:space="preserve">të </w:t>
      </w:r>
      <w:proofErr w:type="spellStart"/>
      <w:r w:rsidRPr="00182C2D">
        <w:rPr>
          <w:rFonts w:eastAsia="Times New Roman"/>
          <w:bCs/>
          <w:sz w:val="18"/>
          <w:szCs w:val="18"/>
          <w:lang w:val="sq-AL"/>
        </w:rPr>
        <w:t>resortit</w:t>
      </w:r>
      <w:proofErr w:type="spellEnd"/>
      <w:r w:rsidRPr="00182C2D">
        <w:rPr>
          <w:rFonts w:eastAsia="Times New Roman"/>
          <w:bCs/>
          <w:sz w:val="18"/>
          <w:szCs w:val="18"/>
          <w:lang w:val="sq-AL"/>
        </w:rPr>
        <w:t xml:space="preserve"> apo faqe</w:t>
      </w:r>
    </w:p>
    <w:p w14:paraId="368ADDD5" w14:textId="77777777" w:rsidR="003B3304" w:rsidRPr="00182C2D" w:rsidRDefault="003B3304" w:rsidP="003B3304">
      <w:pPr>
        <w:pStyle w:val="Paragrafi"/>
        <w:ind w:firstLine="0"/>
        <w:rPr>
          <w:rFonts w:eastAsia="Times New Roman"/>
          <w:bCs/>
          <w:sz w:val="18"/>
          <w:szCs w:val="18"/>
          <w:lang w:val="sq-AL"/>
        </w:rPr>
      </w:pPr>
      <w:bookmarkStart w:id="2" w:name="RANGE!A38"/>
      <w:r w:rsidRPr="00182C2D">
        <w:rPr>
          <w:rFonts w:eastAsia="Times New Roman"/>
          <w:bCs/>
          <w:sz w:val="18"/>
          <w:szCs w:val="18"/>
          <w:lang w:val="sq-AL"/>
        </w:rPr>
        <w:t xml:space="preserve">të tjera, të cilat ofrojnë mundësi rezervimi. Nuk lejohet që </w:t>
      </w:r>
      <w:proofErr w:type="spellStart"/>
      <w:r w:rsidRPr="00182C2D">
        <w:rPr>
          <w:rFonts w:eastAsia="Times New Roman"/>
          <w:bCs/>
          <w:sz w:val="18"/>
          <w:szCs w:val="18"/>
          <w:lang w:val="sq-AL"/>
        </w:rPr>
        <w:t>resorti</w:t>
      </w:r>
      <w:proofErr w:type="spellEnd"/>
      <w:r w:rsidRPr="00182C2D">
        <w:rPr>
          <w:rFonts w:eastAsia="Times New Roman"/>
          <w:bCs/>
          <w:sz w:val="18"/>
          <w:szCs w:val="18"/>
          <w:lang w:val="sq-AL"/>
        </w:rPr>
        <w:t xml:space="preserve"> të ketë struktura </w:t>
      </w:r>
      <w:proofErr w:type="spellStart"/>
      <w:r w:rsidRPr="00182C2D">
        <w:rPr>
          <w:rFonts w:eastAsia="Times New Roman"/>
          <w:bCs/>
          <w:sz w:val="18"/>
          <w:szCs w:val="18"/>
          <w:lang w:val="sq-AL"/>
        </w:rPr>
        <w:t>akomoduese</w:t>
      </w:r>
      <w:proofErr w:type="spellEnd"/>
      <w:r w:rsidRPr="00182C2D">
        <w:rPr>
          <w:rFonts w:eastAsia="Times New Roman"/>
          <w:bCs/>
          <w:sz w:val="18"/>
          <w:szCs w:val="18"/>
          <w:lang w:val="sq-AL"/>
        </w:rPr>
        <w:t xml:space="preserve"> me nivel klasifikimi më të ulët se 2 yje.</w:t>
      </w:r>
      <w:bookmarkEnd w:id="2"/>
    </w:p>
    <w:p w14:paraId="368ADDD6" w14:textId="77777777" w:rsidR="003B3304" w:rsidRPr="00182C2D" w:rsidRDefault="003B3304" w:rsidP="003B3304">
      <w:pPr>
        <w:pStyle w:val="Paragrafi"/>
        <w:ind w:firstLine="0"/>
        <w:rPr>
          <w:rFonts w:eastAsia="Times New Roman"/>
          <w:bCs/>
          <w:sz w:val="18"/>
          <w:szCs w:val="18"/>
          <w:lang w:val="sq-AL"/>
        </w:rPr>
      </w:pPr>
      <w:r w:rsidRPr="00182C2D">
        <w:rPr>
          <w:rFonts w:eastAsia="Times New Roman"/>
          <w:bCs/>
          <w:sz w:val="18"/>
          <w:szCs w:val="18"/>
          <w:lang w:val="sq-AL"/>
        </w:rPr>
        <w:t xml:space="preserve">[2] Programe që mund të ofrohen nga </w:t>
      </w:r>
      <w:proofErr w:type="spellStart"/>
      <w:r w:rsidRPr="00182C2D">
        <w:rPr>
          <w:rFonts w:eastAsia="Times New Roman"/>
          <w:bCs/>
          <w:sz w:val="18"/>
          <w:szCs w:val="18"/>
          <w:lang w:val="sq-AL"/>
        </w:rPr>
        <w:t>resorti</w:t>
      </w:r>
      <w:proofErr w:type="spellEnd"/>
      <w:r w:rsidRPr="00182C2D">
        <w:rPr>
          <w:rFonts w:eastAsia="Times New Roman"/>
          <w:bCs/>
          <w:sz w:val="18"/>
          <w:szCs w:val="18"/>
          <w:lang w:val="sq-AL"/>
        </w:rPr>
        <w:t xml:space="preserve"> përfshijnë aktivitete tenisi, basketbolli, volejbolli, pingpongu, ski, </w:t>
      </w:r>
      <w:proofErr w:type="spellStart"/>
      <w:r w:rsidRPr="00182C2D">
        <w:rPr>
          <w:rFonts w:eastAsia="Times New Roman"/>
          <w:bCs/>
          <w:sz w:val="18"/>
          <w:szCs w:val="18"/>
          <w:lang w:val="sq-AL"/>
        </w:rPr>
        <w:t>kanoe</w:t>
      </w:r>
      <w:proofErr w:type="spellEnd"/>
      <w:r w:rsidRPr="00182C2D">
        <w:rPr>
          <w:rFonts w:eastAsia="Times New Roman"/>
          <w:bCs/>
          <w:sz w:val="18"/>
          <w:szCs w:val="18"/>
          <w:lang w:val="sq-AL"/>
        </w:rPr>
        <w:t xml:space="preserve">, </w:t>
      </w:r>
      <w:proofErr w:type="spellStart"/>
      <w:r w:rsidRPr="00182C2D">
        <w:rPr>
          <w:rFonts w:eastAsia="Times New Roman"/>
          <w:bCs/>
          <w:sz w:val="18"/>
          <w:szCs w:val="18"/>
          <w:lang w:val="sq-AL"/>
        </w:rPr>
        <w:t>barbeque</w:t>
      </w:r>
      <w:proofErr w:type="spellEnd"/>
      <w:r w:rsidRPr="00182C2D">
        <w:rPr>
          <w:rFonts w:eastAsia="Times New Roman"/>
          <w:bCs/>
          <w:sz w:val="18"/>
          <w:szCs w:val="18"/>
          <w:lang w:val="sq-AL"/>
        </w:rPr>
        <w:t xml:space="preserve">, koncerte, </w:t>
      </w:r>
      <w:proofErr w:type="spellStart"/>
      <w:r w:rsidRPr="00182C2D">
        <w:rPr>
          <w:rFonts w:eastAsia="Times New Roman"/>
          <w:bCs/>
          <w:sz w:val="18"/>
          <w:szCs w:val="18"/>
          <w:lang w:val="sq-AL"/>
        </w:rPr>
        <w:t>karaoke</w:t>
      </w:r>
      <w:proofErr w:type="spellEnd"/>
      <w:r w:rsidRPr="00182C2D">
        <w:rPr>
          <w:rFonts w:eastAsia="Times New Roman"/>
          <w:bCs/>
          <w:sz w:val="18"/>
          <w:szCs w:val="18"/>
          <w:lang w:val="sq-AL"/>
        </w:rPr>
        <w:t xml:space="preserve">, diskotekë, bibliotekë, kënd lojërash për fëmijë, </w:t>
      </w:r>
      <w:proofErr w:type="spellStart"/>
      <w:r w:rsidRPr="00182C2D">
        <w:rPr>
          <w:rFonts w:eastAsia="Times New Roman"/>
          <w:bCs/>
          <w:sz w:val="18"/>
          <w:szCs w:val="18"/>
          <w:lang w:val="sq-AL"/>
        </w:rPr>
        <w:t>lojra</w:t>
      </w:r>
      <w:proofErr w:type="spellEnd"/>
      <w:r w:rsidRPr="00182C2D">
        <w:rPr>
          <w:rFonts w:eastAsia="Times New Roman"/>
          <w:bCs/>
          <w:sz w:val="18"/>
          <w:szCs w:val="18"/>
          <w:lang w:val="sq-AL"/>
        </w:rPr>
        <w:t xml:space="preserve"> për familjen dhe fëmijët, si: </w:t>
      </w:r>
      <w:proofErr w:type="spellStart"/>
      <w:r w:rsidRPr="00182C2D">
        <w:rPr>
          <w:rFonts w:eastAsia="Times New Roman"/>
          <w:bCs/>
          <w:sz w:val="18"/>
          <w:szCs w:val="18"/>
          <w:lang w:val="sq-AL"/>
        </w:rPr>
        <w:t>puzzle</w:t>
      </w:r>
      <w:proofErr w:type="spellEnd"/>
      <w:r w:rsidRPr="00182C2D">
        <w:rPr>
          <w:rFonts w:eastAsia="Times New Roman"/>
          <w:bCs/>
          <w:sz w:val="18"/>
          <w:szCs w:val="18"/>
          <w:lang w:val="sq-AL"/>
        </w:rPr>
        <w:t xml:space="preserve">, </w:t>
      </w:r>
      <w:proofErr w:type="spellStart"/>
      <w:r w:rsidRPr="00182C2D">
        <w:rPr>
          <w:rFonts w:eastAsia="Times New Roman"/>
          <w:bCs/>
          <w:sz w:val="18"/>
          <w:szCs w:val="18"/>
          <w:lang w:val="sq-AL"/>
        </w:rPr>
        <w:t>tavëll</w:t>
      </w:r>
      <w:proofErr w:type="spellEnd"/>
      <w:r w:rsidRPr="00182C2D">
        <w:rPr>
          <w:rFonts w:eastAsia="Times New Roman"/>
          <w:bCs/>
          <w:sz w:val="18"/>
          <w:szCs w:val="18"/>
          <w:lang w:val="sq-AL"/>
        </w:rPr>
        <w:t>, domino etj., aktivitete në pishinë, ofrim i</w:t>
      </w:r>
      <w:bookmarkStart w:id="3" w:name="RANGE!A39"/>
      <w:r w:rsidRPr="00182C2D">
        <w:rPr>
          <w:rFonts w:eastAsia="Times New Roman"/>
          <w:bCs/>
          <w:sz w:val="18"/>
          <w:szCs w:val="18"/>
          <w:lang w:val="sq-AL"/>
        </w:rPr>
        <w:t xml:space="preserve"> pajisjeve sportive si biçikletë etj.</w:t>
      </w:r>
      <w:bookmarkEnd w:id="3"/>
    </w:p>
    <w:p w14:paraId="368ADDD7" w14:textId="77777777" w:rsidR="003B3304" w:rsidRPr="00182C2D" w:rsidRDefault="003B3304" w:rsidP="003B3304">
      <w:pPr>
        <w:pStyle w:val="Paragrafi"/>
        <w:ind w:firstLine="0"/>
        <w:rPr>
          <w:rFonts w:eastAsia="Times New Roman"/>
          <w:bCs/>
          <w:sz w:val="14"/>
          <w:szCs w:val="24"/>
          <w:lang w:val="sq-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254"/>
        <w:gridCol w:w="508"/>
        <w:gridCol w:w="5280"/>
        <w:gridCol w:w="496"/>
        <w:gridCol w:w="496"/>
        <w:gridCol w:w="496"/>
        <w:gridCol w:w="496"/>
      </w:tblGrid>
      <w:tr w:rsidR="003B3304" w:rsidRPr="00182C2D" w14:paraId="368ADDD9" w14:textId="77777777" w:rsidTr="009C067B">
        <w:trPr>
          <w:trHeight w:val="139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ADDD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Cs/>
                <w:lang w:val="sq-AL"/>
              </w:rPr>
              <w:t xml:space="preserve">ANEKSI 1/G </w:t>
            </w:r>
          </w:p>
        </w:tc>
      </w:tr>
      <w:tr w:rsidR="003B3304" w:rsidRPr="00182C2D" w14:paraId="368ADDDB" w14:textId="77777777" w:rsidTr="009C067B">
        <w:trPr>
          <w:trHeight w:val="139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8ADDD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Cs/>
                <w:lang w:val="sq-AL"/>
              </w:rPr>
              <w:t>TABELË KLASIFIKIMI - QENDËR KURATIVE</w:t>
            </w:r>
          </w:p>
        </w:tc>
      </w:tr>
      <w:tr w:rsidR="003B3304" w:rsidRPr="00182C2D" w14:paraId="368ADDDD" w14:textId="77777777" w:rsidTr="009C067B">
        <w:trPr>
          <w:trHeight w:val="139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8ADDD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 xml:space="preserve">Tabela e mëposhtme është tabelë plotësuese që i bashkëngjitet nivelit përkatës të tabelës së klasifikimit - Hotel dhe </w:t>
            </w:r>
            <w:proofErr w:type="spellStart"/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Resort</w:t>
            </w:r>
            <w:proofErr w:type="spellEnd"/>
          </w:p>
        </w:tc>
      </w:tr>
      <w:tr w:rsidR="003B3304" w:rsidRPr="00182C2D" w14:paraId="368ADDE5" w14:textId="77777777" w:rsidTr="009C067B">
        <w:trPr>
          <w:trHeight w:val="139"/>
        </w:trPr>
        <w:tc>
          <w:tcPr>
            <w:tcW w:w="6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D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Fusha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D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Nr.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E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Kriteret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E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2 yje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E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3 yje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E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4 yje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E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5 yje</w:t>
            </w:r>
          </w:p>
        </w:tc>
      </w:tr>
      <w:tr w:rsidR="003B3304" w:rsidRPr="00182C2D" w14:paraId="368ADDED" w14:textId="77777777" w:rsidTr="009C067B">
        <w:trPr>
          <w:trHeight w:val="139"/>
        </w:trPr>
        <w:tc>
          <w:tcPr>
            <w:tcW w:w="6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68ADDE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Të përgjithshme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E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DE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Sipërfaqja e qendrës kurative të paktën 3 m</w:t>
            </w:r>
            <w:r w:rsidRPr="00182C2D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  <w:r w:rsidRPr="00182C2D">
              <w:rPr>
                <w:rFonts w:ascii="Garamond" w:eastAsia="Times New Roman" w:hAnsi="Garamond"/>
                <w:lang w:val="sq-AL"/>
              </w:rPr>
              <w:t xml:space="preserve">/person, sipas kapacitetit të strukturës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akomoduese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>, duke përfshirë sipërfaqet e jashtme dhe të brendshme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E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E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E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E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DDF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DE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DE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DF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Sipërfaqja e qendrës kurative të paktën 4 m</w:t>
            </w:r>
            <w:r w:rsidRPr="00182C2D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  <w:r w:rsidRPr="00182C2D">
              <w:rPr>
                <w:rFonts w:ascii="Garamond" w:eastAsia="Times New Roman" w:hAnsi="Garamond"/>
                <w:lang w:val="sq-AL"/>
              </w:rPr>
              <w:t xml:space="preserve">/person, sipas kapacitetit të strukturës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akomoduese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>, duke përfshirë sipërfaqet e jashtme dhe të brendshme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F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F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F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F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DF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DF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F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2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F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Pajisja me sete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promocionale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në recepsion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F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F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F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F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E0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DF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DF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E0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Ajër i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kondicionuar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në të gjithë ambientin e qendrës kurative me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mikrorregullatorë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të veçantë.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0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0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0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0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E0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E0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0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4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0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Sistem alarmi dhe lidhje e recepsionit të qendrës kurative me recepsionin kryesor të hotelit.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0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0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0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0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E1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E0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0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5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1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Programe për trajtim shëndetësor, kura.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1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1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1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1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E1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E1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1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6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1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Programe për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fitness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1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1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1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1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E2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E1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1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7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2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Pajisje dhe programe për rehabilitim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2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2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2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2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E2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E2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2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8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2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Kontrolle të vazhdueshme të ujit, higjienës, kujdesit shëndetësor etj.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2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2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2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2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E35" w14:textId="77777777" w:rsidTr="009C067B">
        <w:trPr>
          <w:trHeight w:val="139"/>
        </w:trPr>
        <w:tc>
          <w:tcPr>
            <w:tcW w:w="6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E2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2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9</w:t>
            </w:r>
          </w:p>
        </w:tc>
        <w:tc>
          <w:tcPr>
            <w:tcW w:w="29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3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Ambientet të pastra dhe të mirëmbajtura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3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3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3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3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E3D" w14:textId="77777777" w:rsidTr="009C067B">
        <w:trPr>
          <w:trHeight w:val="139"/>
        </w:trPr>
        <w:tc>
          <w:tcPr>
            <w:tcW w:w="6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E3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3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10</w:t>
            </w:r>
          </w:p>
        </w:tc>
        <w:tc>
          <w:tcPr>
            <w:tcW w:w="29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3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Stafi të jetë miqësor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3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3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3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3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E4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E3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3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11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4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Zona e pritjes në recepsion e pastër dhe e rehatshme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4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4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4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4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E4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E4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4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12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4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Stafi të jetë i aftë të komunikojë të paktën në një gjuhë të huaj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4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4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4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4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E5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E4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4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13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5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Plotësim i një formulari përshtypjesh nga klienti përpara largimit nga qendra kurative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5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5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5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5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E5D" w14:textId="77777777" w:rsidTr="009C067B">
        <w:trPr>
          <w:trHeight w:val="139"/>
        </w:trPr>
        <w:tc>
          <w:tcPr>
            <w:tcW w:w="6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E5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Hapësira - Objektet dhe Pajisjet 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5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14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5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Dhoma e recepsionit në qendrën kurative minimumi 25 m</w:t>
            </w:r>
            <w:r w:rsidRPr="00182C2D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5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5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5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5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DE6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E5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E5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6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Dhoma e recepsionit në qendrën kurative minimumi 30 m</w:t>
            </w:r>
            <w:r w:rsidRPr="00182C2D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6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6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6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6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E6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E6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6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15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E6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Duhet të sigurohet një lidhje/kalim midis qendrës kurative dhe hotelit, i cili të ketë një temperaturë të përshtatshme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6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6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6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6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E7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E6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6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16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E7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Recepsioni i qendrës kurative duhet të jetë i pajisur me informacione dhe listën e çmimeve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E7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7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7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7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E7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E7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7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17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E7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Zonë pritje për t’u ulur dhe pushuar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E7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7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7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7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E8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E7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7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18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8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Mundësia e ofrimit të pijeve të lehta (me shërbim ose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vetshërbim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>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8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8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8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8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E8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E8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8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19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8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Informacioni të jetë i shfaqur (p.sh. në panel-televizor-kompjuter)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8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8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8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8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E95" w14:textId="77777777" w:rsidTr="009C067B">
        <w:trPr>
          <w:trHeight w:val="139"/>
        </w:trPr>
        <w:tc>
          <w:tcPr>
            <w:tcW w:w="6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E8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8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20</w:t>
            </w:r>
          </w:p>
        </w:tc>
        <w:tc>
          <w:tcPr>
            <w:tcW w:w="2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E9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Hapësirë në krah të recepsionit të qendrës kurative ose dollap i cili mund të mbyllet, ku mund të vendosen peshqirë, pantofla, të brendshme etj.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E9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9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9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9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E9D" w14:textId="77777777" w:rsidTr="009C067B">
        <w:trPr>
          <w:trHeight w:val="139"/>
        </w:trPr>
        <w:tc>
          <w:tcPr>
            <w:tcW w:w="6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E9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9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23</w:t>
            </w:r>
          </w:p>
        </w:tc>
        <w:tc>
          <w:tcPr>
            <w:tcW w:w="29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E9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Hapësirë për stafin profesional të qendrës kurative, minimumi 10 m</w:t>
            </w:r>
            <w:r w:rsidRPr="00182C2D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E9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9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9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9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DEA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E9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E9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EA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Hapësirë për stafin profesional të qendrës kurative, minimumi 12 m</w:t>
            </w:r>
            <w:r w:rsidRPr="00182C2D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A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A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A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A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DEA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EA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EA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EA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Hapësirë për stafin profesional të qendrës kurative, minimumi 15 m</w:t>
            </w:r>
            <w:r w:rsidRPr="00182C2D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A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A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A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A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DEB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EA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EA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EB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Hapësirë për stafin profesional të qendrës kurative, minimumi 18 m</w:t>
            </w:r>
            <w:r w:rsidRPr="00182C2D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B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B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B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B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EBD" w14:textId="77777777" w:rsidTr="009C067B">
        <w:trPr>
          <w:trHeight w:val="139"/>
        </w:trPr>
        <w:tc>
          <w:tcPr>
            <w:tcW w:w="69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68ADEB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lastRenderedPageBreak/>
              <w:t>Hapësira të tjera dhe elementët e pritjes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B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24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EB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Gardërobë për femrat me çelës, hapësirë për t’u ndërruar dhe dush, në raport me kapacitetin e qendrës kurative, një tharëse flokësh me pasqyrë, stol, karrige, peshqirë për duart dhe fytyrën, mbajtëse rrobash/peshqiri në formë horizontale ose grepi, sapun i lëngshëm.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B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B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B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B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EC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ADEB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B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25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EC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Gardërobë për meshkuj me çelës, hapësirë për t’u ndërruar dhe dush, në raport me kapacitetin e qendrës kurative, një tharëse flokësh me pasqyrë, stolë, karrige, peshqir për duart dhe fytyrën, mbajtëse rrobash/peshqiri në formë horizontale ose grepi, sapun i lëngshëm.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C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C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C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C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EC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ADEC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C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26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EC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Tualet për femra në bazë të dispozitave të përgjithshme që duhen respektuar dhe në raport me kapacitetin e qendrës kurative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C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C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C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C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ED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ADEC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C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27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ED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Tualet për meshkuj në bazë të dispozitave të përgjithshme që duhen respektuar dhe në raport me kapacitetin e qendrës kurative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D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D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D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D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ED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ADED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D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28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D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Kosh për vendosjen e peshqirëve/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rrobdishambërit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të përdorur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D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D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D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D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EE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ADED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D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29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E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Dhomë ndërrimi, dush dhe tualet për stafin e qendrës kurative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E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E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E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E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EE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ADEE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E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30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E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Dhomë e ndarë për stafin e qendrës kurative për më shumë se 5 punonjës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E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E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E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E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EF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ADEE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E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31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F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Dhomë teknike për menaxhimin e sistemit të qendrës kurative i pa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aksesueshëm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nga klientët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F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F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F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F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EF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EF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F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32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EF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Sistem alarmi në të gjitha ambientet e qendrës kurative (dush,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hidromasazh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>, pishinë etj.) të lidhura me recepsionin e qendrës kurative ose hotelit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F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F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F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F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F05" w14:textId="77777777" w:rsidTr="009C067B">
        <w:trPr>
          <w:trHeight w:val="139"/>
        </w:trPr>
        <w:tc>
          <w:tcPr>
            <w:tcW w:w="6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EF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EF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33</w:t>
            </w:r>
          </w:p>
        </w:tc>
        <w:tc>
          <w:tcPr>
            <w:tcW w:w="29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0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Hapësirë qëndrimi e shoqëruar me muzikë të lehtë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relaksi</w:t>
            </w:r>
            <w:proofErr w:type="spellEnd"/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0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0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0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0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F0D" w14:textId="77777777" w:rsidTr="009C067B">
        <w:trPr>
          <w:trHeight w:val="139"/>
        </w:trPr>
        <w:tc>
          <w:tcPr>
            <w:tcW w:w="69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ADF0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0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34</w:t>
            </w:r>
          </w:p>
        </w:tc>
        <w:tc>
          <w:tcPr>
            <w:tcW w:w="29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0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Shërbimi të ofrohet të paktën 14 orë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0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0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0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0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DF1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ADF0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F0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1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Shërbimi të ofrohet të paktën 16 orë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1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1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1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1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DF1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ADF1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F1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1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Shërbimi të ofrohet të paktën 18 orë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1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1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1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1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DF2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ADF1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F1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2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Shërbimi të ofrohet të paktën 22 orë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2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2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2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2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F2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ADF2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2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35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2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Ofrimi i shërbimit të telefonit për thirrje të brendshme ose të jashtme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2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2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2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2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F3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ADF2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2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36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3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Personel i kualifikuar në recepsion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3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3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3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3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F3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ADF3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3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37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F3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Ofrimi i shërbimeve nga një staf i kualifikuar (si në fizioterapi, masazhe të ndryshme ose trajtime të tjera të ngjashme)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3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3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3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3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F4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ADF3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3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38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4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Ofrimi i pijeve të ndryshme për klientët me vetëshërbim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4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4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4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4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DF4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ADF4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F4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4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Staf për ofrimin e pijeve të ndryshme për klientët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4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4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4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4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F5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ADF4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4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39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F5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Një person përgjegjës i cili do të monitorojë dhe kontrollojë teknologjinë e qendrës kurative dhe do të kujdeset për shërbimet e nevojshme dhe mirëmbajtjen e qendrës kurative.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5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5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5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5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F5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ADF5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5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40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5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Një person përgjegjës/drejtues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5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5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5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5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F6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8ADF5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5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41</w:t>
            </w:r>
          </w:p>
        </w:tc>
        <w:tc>
          <w:tcPr>
            <w:tcW w:w="292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6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Personel i identifikueshëm me uniformat përkatëse dhe emrat</w:t>
            </w:r>
          </w:p>
        </w:tc>
        <w:tc>
          <w:tcPr>
            <w:tcW w:w="27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6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6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6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6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F6D" w14:textId="77777777" w:rsidTr="009C067B">
        <w:trPr>
          <w:trHeight w:val="139"/>
        </w:trPr>
        <w:tc>
          <w:tcPr>
            <w:tcW w:w="694" w:type="pct"/>
            <w:vMerge/>
            <w:vAlign w:val="center"/>
            <w:hideMark/>
          </w:tcPr>
          <w:p w14:paraId="368ADF6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368ADF6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42</w:t>
            </w:r>
          </w:p>
        </w:tc>
        <w:tc>
          <w:tcPr>
            <w:tcW w:w="2925" w:type="pct"/>
            <w:shd w:val="clear" w:color="auto" w:fill="auto"/>
            <w:noWrap/>
            <w:vAlign w:val="center"/>
            <w:hideMark/>
          </w:tcPr>
          <w:p w14:paraId="368ADF6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Ofrimi i disa shërbimeve shtesë peshqirë, penjuar dhe pantofla</w:t>
            </w: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368ADF6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368ADF6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368ADF6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368ADF6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F75" w14:textId="77777777" w:rsidTr="009C067B">
        <w:trPr>
          <w:trHeight w:val="139"/>
        </w:trPr>
        <w:tc>
          <w:tcPr>
            <w:tcW w:w="6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F6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6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43</w:t>
            </w:r>
          </w:p>
        </w:tc>
        <w:tc>
          <w:tcPr>
            <w:tcW w:w="292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7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Ofrimi i disa shërbimeve shtesë si pajisje kozmetike, pastrues për fytyrën etj.</w:t>
            </w:r>
          </w:p>
        </w:tc>
        <w:tc>
          <w:tcPr>
            <w:tcW w:w="27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7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7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7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7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F7D" w14:textId="77777777" w:rsidTr="009C067B">
        <w:trPr>
          <w:trHeight w:val="139"/>
        </w:trPr>
        <w:tc>
          <w:tcPr>
            <w:tcW w:w="6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F7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7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44</w:t>
            </w:r>
          </w:p>
        </w:tc>
        <w:tc>
          <w:tcPr>
            <w:tcW w:w="29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7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Drejtues i stafit mjekësor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7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7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7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7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F85" w14:textId="77777777" w:rsidTr="009C067B">
        <w:trPr>
          <w:trHeight w:val="139"/>
        </w:trPr>
        <w:tc>
          <w:tcPr>
            <w:tcW w:w="69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ADF7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7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45</w:t>
            </w:r>
          </w:p>
        </w:tc>
        <w:tc>
          <w:tcPr>
            <w:tcW w:w="29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8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Mjek i specializuar për trajtime shëndetësore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8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8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8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8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F8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ADF8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8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46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8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Psikolog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8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8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8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8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F9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ADF8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8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47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9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Dietolog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9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9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9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9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F9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ADF9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9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48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9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Fizioterapist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9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9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9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9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DFA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ADF9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F9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A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Të paktën 2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fizioterapistë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A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A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A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A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FA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ADFA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A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49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A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Të paktën 1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masazhierë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A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A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A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A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DFB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ADFA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FA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B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Të paktën 2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masazhierë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B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B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B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B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DFB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ADFB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FB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B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Të paktën 3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masazhierë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B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B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B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B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FC5" w14:textId="77777777" w:rsidTr="009C067B">
        <w:trPr>
          <w:trHeight w:val="139"/>
        </w:trPr>
        <w:tc>
          <w:tcPr>
            <w:tcW w:w="6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DFB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Zona e trajtimit dhe Estetika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B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50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FC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Në hapësirën e qendrës kurative deri në 700 m</w:t>
            </w:r>
            <w:r w:rsidRPr="00182C2D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  <w:r w:rsidRPr="00182C2D">
              <w:rPr>
                <w:rFonts w:ascii="Garamond" w:eastAsia="Times New Roman" w:hAnsi="Garamond"/>
                <w:lang w:val="sq-AL"/>
              </w:rPr>
              <w:t xml:space="preserve"> të paktën 3 dhoma për trajtime individuale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C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C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C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C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FCD" w14:textId="77777777" w:rsidTr="009C067B">
        <w:trPr>
          <w:trHeight w:val="139"/>
        </w:trPr>
        <w:tc>
          <w:tcPr>
            <w:tcW w:w="6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FC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C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51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FC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Në hapësirën e qendrës kurative nga 700–1500 m</w:t>
            </w:r>
            <w:r w:rsidRPr="00182C2D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  <w:r w:rsidRPr="00182C2D">
              <w:rPr>
                <w:rFonts w:ascii="Garamond" w:eastAsia="Times New Roman" w:hAnsi="Garamond"/>
                <w:lang w:val="sq-AL"/>
              </w:rPr>
              <w:t xml:space="preserve"> të paktën 5 dhoma për trajtime individuale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C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C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C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C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FD5" w14:textId="77777777" w:rsidTr="009C067B">
        <w:trPr>
          <w:trHeight w:val="139"/>
        </w:trPr>
        <w:tc>
          <w:tcPr>
            <w:tcW w:w="6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FC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C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52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DFD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Në hapësirën e qendrës kurative mbi 1500m</w:t>
            </w:r>
            <w:r w:rsidRPr="00182C2D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  <w:r w:rsidRPr="00182C2D">
              <w:rPr>
                <w:rFonts w:ascii="Garamond" w:eastAsia="Times New Roman" w:hAnsi="Garamond"/>
                <w:lang w:val="sq-AL"/>
              </w:rPr>
              <w:t xml:space="preserve"> të paktën 10 dhoma për trajtime individuale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D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D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D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D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FDD" w14:textId="77777777" w:rsidTr="009C067B">
        <w:trPr>
          <w:trHeight w:val="139"/>
        </w:trPr>
        <w:tc>
          <w:tcPr>
            <w:tcW w:w="6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FD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D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53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D8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u w:val="single"/>
                <w:lang w:val="sq-AL"/>
              </w:rPr>
            </w:pPr>
            <w:hyperlink r:id="rId68" w:anchor="RANGE!A150" w:history="1">
              <w:r w:rsidR="003B3304" w:rsidRPr="00182C2D">
                <w:rPr>
                  <w:rFonts w:ascii="Garamond" w:eastAsia="Times New Roman" w:hAnsi="Garamond"/>
                  <w:u w:val="single"/>
                  <w:lang w:val="sq-AL"/>
                </w:rPr>
                <w:t>Të paktën 1 masazh - 3 trajtime mjekësore - 1 masazh ujor [1]</w:t>
              </w:r>
            </w:hyperlink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D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D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D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D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DFE5" w14:textId="77777777" w:rsidTr="009C067B">
        <w:trPr>
          <w:trHeight w:val="139"/>
        </w:trPr>
        <w:tc>
          <w:tcPr>
            <w:tcW w:w="6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FD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FD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E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Të paktën 2 masazhe - 3 trajtime mjekësore - 1 masazh ujor [1]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E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E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E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E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DFED" w14:textId="77777777" w:rsidTr="009C067B">
        <w:trPr>
          <w:trHeight w:val="139"/>
        </w:trPr>
        <w:tc>
          <w:tcPr>
            <w:tcW w:w="6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FE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FE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E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Të paktën 4 masazhe - 4 trajtime mjekësore - 2 masazhe ujore [1]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E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E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E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E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DFF5" w14:textId="77777777" w:rsidTr="009C067B">
        <w:trPr>
          <w:trHeight w:val="139"/>
        </w:trPr>
        <w:tc>
          <w:tcPr>
            <w:tcW w:w="6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DFE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FE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F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Të paktën 5 masazhe - 5 trajtime mjekësore - 3 masazhe ujore [1]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F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F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F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F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DFFD" w14:textId="77777777" w:rsidTr="009C067B">
        <w:trPr>
          <w:trHeight w:val="139"/>
        </w:trPr>
        <w:tc>
          <w:tcPr>
            <w:tcW w:w="6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8ADFF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Pajisjet e dhomës së trajtimit individual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F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54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DFF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Minimumi hapësirës 9 m</w:t>
            </w:r>
            <w:r w:rsidRPr="00182C2D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F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F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F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F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00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DFF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DFF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55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00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Lartësia të paktën 240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cm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0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0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0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0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00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00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0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56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00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Tavolinë me një lavaman, (ujë të ngrohtë dhe të ftohtë), për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terapistët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, hapësirë për magazinimin e produkteve p.sh.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dizinfektimit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, marrja e pëlhurave,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bombël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kundër zjarrit, kosh me kapak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0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0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0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0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01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00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0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57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01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Krevat për terapinë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1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1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1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1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01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01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1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58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01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Pajisje profesionale teknologjike për shërbimet që ofrohen (pishinë e vogël dhe e madhe,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therapeutic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bath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,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bed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wrap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,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scrub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table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,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vischy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shower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,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Rasul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bath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etj.)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1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1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1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1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02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01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1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59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02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Dush me hapësirë për t’u ndërruar dhe vendosur rrobat përpara ose pas përfundimit të trajtimit me ujë të ngrohtë dhe të ftohtë;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shampo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>, likuid ose sapun.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2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2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2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2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02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02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2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60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02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Set çarçafësh dhe peshqir për çdo trajtim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2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2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2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2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035" w14:textId="77777777" w:rsidTr="009C067B">
        <w:trPr>
          <w:trHeight w:val="139"/>
        </w:trPr>
        <w:tc>
          <w:tcPr>
            <w:tcW w:w="6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02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2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61</w:t>
            </w:r>
          </w:p>
        </w:tc>
        <w:tc>
          <w:tcPr>
            <w:tcW w:w="29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03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Dekorim i veçantë me qirinj, ndriçim i kontrolluar, lule, aromatik etj.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3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3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3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3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03D" w14:textId="77777777" w:rsidTr="009C067B">
        <w:trPr>
          <w:trHeight w:val="139"/>
        </w:trPr>
        <w:tc>
          <w:tcPr>
            <w:tcW w:w="6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03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3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62</w:t>
            </w:r>
          </w:p>
        </w:tc>
        <w:tc>
          <w:tcPr>
            <w:tcW w:w="29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03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Ajër i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kondicionuar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>, ventilim dhe hapësirë e ngrohtë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3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3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3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3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04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03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3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63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04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Mundësia e errësimit të dhomës nga drita natyrale (perde etj.)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4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4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4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4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04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04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4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64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04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Telefon, internet, të cilat operojnë në zonën e recepsionit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4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4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4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4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055" w14:textId="77777777" w:rsidTr="009C067B">
        <w:trPr>
          <w:trHeight w:val="139"/>
        </w:trPr>
        <w:tc>
          <w:tcPr>
            <w:tcW w:w="6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AE04E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u w:val="single"/>
                <w:lang w:val="sq-AL"/>
              </w:rPr>
            </w:pPr>
            <w:hyperlink r:id="rId69" w:anchor="RANGE!A159" w:history="1">
              <w:r w:rsidR="003B3304" w:rsidRPr="00182C2D">
                <w:rPr>
                  <w:rFonts w:ascii="Garamond" w:eastAsia="Times New Roman" w:hAnsi="Garamond"/>
                  <w:u w:val="single"/>
                  <w:lang w:val="sq-AL"/>
                </w:rPr>
                <w:t>Trajtime estetike [2]</w:t>
              </w:r>
            </w:hyperlink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4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65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05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Të paktën 2 trajtime estetike.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5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5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5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5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E05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05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u w:val="single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05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05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Të paktën 3 trajtime estetike.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5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5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5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5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E06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05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u w:val="single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05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06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Të paktën 4 trajtime estetike.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6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6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6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6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06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06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u w:val="single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6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66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06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Minimumi një tip të shërbimeve të tjera, prerje dhe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stilim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flokësh,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depilim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>, aparatura për nxirjen e lëkurës - shtrirë ose në këmbë, dush për nxirjen e lëkurës, heqje dhe lyerje e vetullave dhe qerpikëve, make-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up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i përhershëm etj.)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6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6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6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6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075" w14:textId="77777777" w:rsidTr="009C067B">
        <w:trPr>
          <w:trHeight w:val="139"/>
        </w:trPr>
        <w:tc>
          <w:tcPr>
            <w:tcW w:w="6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AE06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Sauna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6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67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07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Lartësia të paktën 280cm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7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7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7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7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07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07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7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68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07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Hapësira e qendrës kurative deri në 700 m</w:t>
            </w:r>
            <w:r w:rsidRPr="00182C2D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  <w:r w:rsidRPr="00182C2D">
              <w:rPr>
                <w:rFonts w:ascii="Garamond" w:eastAsia="Times New Roman" w:hAnsi="Garamond"/>
                <w:lang w:val="sq-AL"/>
              </w:rPr>
              <w:t xml:space="preserve">, të paktën 2 tipa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saunash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7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7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7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7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08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07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7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69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8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Hapësira e qendrës kurative 700–1500 m</w:t>
            </w:r>
            <w:r w:rsidRPr="00182C2D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  <w:r w:rsidRPr="00182C2D">
              <w:rPr>
                <w:rFonts w:ascii="Garamond" w:eastAsia="Times New Roman" w:hAnsi="Garamond"/>
                <w:lang w:val="sq-AL"/>
              </w:rPr>
              <w:t xml:space="preserve">, të paktën 3 tipa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saunash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8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8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8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8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08D" w14:textId="77777777" w:rsidTr="009C067B">
        <w:trPr>
          <w:trHeight w:val="139"/>
        </w:trPr>
        <w:tc>
          <w:tcPr>
            <w:tcW w:w="6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08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8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70</w:t>
            </w:r>
          </w:p>
        </w:tc>
        <w:tc>
          <w:tcPr>
            <w:tcW w:w="2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8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Hapësira e qendrës kurative mbi 1500 m</w:t>
            </w:r>
            <w:r w:rsidRPr="00182C2D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  <w:r w:rsidRPr="00182C2D">
              <w:rPr>
                <w:rFonts w:ascii="Garamond" w:eastAsia="Times New Roman" w:hAnsi="Garamond"/>
                <w:lang w:val="sq-AL"/>
              </w:rPr>
              <w:t xml:space="preserve"> të paktën 4 tipa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saunash</w:t>
            </w:r>
            <w:proofErr w:type="spellEnd"/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8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8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8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8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095" w14:textId="77777777" w:rsidTr="009C067B">
        <w:trPr>
          <w:trHeight w:val="139"/>
        </w:trPr>
        <w:tc>
          <w:tcPr>
            <w:tcW w:w="6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08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8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71</w:t>
            </w:r>
          </w:p>
        </w:tc>
        <w:tc>
          <w:tcPr>
            <w:tcW w:w="29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90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u w:val="single"/>
                <w:lang w:val="sq-AL"/>
              </w:rPr>
            </w:pPr>
            <w:hyperlink r:id="rId70" w:anchor="RANGE!A153" w:history="1">
              <w:r w:rsidR="003B3304" w:rsidRPr="00182C2D">
                <w:rPr>
                  <w:rFonts w:ascii="Garamond" w:eastAsia="Times New Roman" w:hAnsi="Garamond"/>
                  <w:u w:val="single"/>
                  <w:lang w:val="sq-AL"/>
                </w:rPr>
                <w:t xml:space="preserve">Të ofrojë të paktën një model të </w:t>
              </w:r>
              <w:proofErr w:type="spellStart"/>
              <w:r w:rsidR="003B3304" w:rsidRPr="00182C2D">
                <w:rPr>
                  <w:rFonts w:ascii="Garamond" w:eastAsia="Times New Roman" w:hAnsi="Garamond"/>
                  <w:u w:val="single"/>
                  <w:lang w:val="sq-AL"/>
                </w:rPr>
                <w:t>saunas</w:t>
              </w:r>
              <w:proofErr w:type="spellEnd"/>
              <w:r w:rsidR="003B3304" w:rsidRPr="00182C2D">
                <w:rPr>
                  <w:rFonts w:ascii="Garamond" w:eastAsia="Times New Roman" w:hAnsi="Garamond"/>
                  <w:u w:val="single"/>
                  <w:lang w:val="sq-AL"/>
                </w:rPr>
                <w:t xml:space="preserve"> [3]</w:t>
              </w:r>
            </w:hyperlink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9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9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9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9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E09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09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09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9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Të ofrojë të paktën dy modele të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saunas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[3]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9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9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9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9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0A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09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9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72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0A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Emrat, rregulloret dhe rreziqet për mënyrën e përdorimit të jenë të afishuara të paktën në 2 gjuhë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A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A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A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A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E0A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0A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0A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0A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Emrat, rregulloret dhe rreziqet për mënyrën e përdorimit të jenë të afishuara të paktën në 4 gjuhë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A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A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A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A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0B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0A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A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73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B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Grepa për vendosjen e penjuarit/peshqirit para hyrjes në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sauna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B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B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B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B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0B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0B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B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74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B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Kosh për vendosjen e peshqirëve/penjuarit të përdorur, i cili të dezinfektohet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B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B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B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B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0C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0B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B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75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0C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Dush me ujë të rrjedhshëm të ngrohtë dhe të ftohtë. Të paktën 1 dush deri në 7 persona, të paktën 2 dushe mbi 7 persona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C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C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C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C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0C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0C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C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76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0C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Dhoma individuale ose e përbashkët me dushe me efekte, kabina me dush, për relaksim para hyrjes dhe pas daljes nga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sauna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, kapaciteti i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sauna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-s 5 persona duhet të paktën një dush (p.sh. Dush me masazh, dush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termostatik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>, dush i ftohtë etj.), dushe në formë të ndryshme, si: reshje, mjegull, me efekte zanore, aroma-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crown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etj.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C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C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C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C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0D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0C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C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77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0D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Të paktën një kabinë e mbyllur dhe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jotransparente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me dush brenda zonës së qendrës kurative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D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D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D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D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0D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0D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D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78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0D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Një staf teknik ose teknologji për filtrimin e ujit të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hidromasazhit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në ambientet e qendrës kurative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D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D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D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D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0E5" w14:textId="77777777" w:rsidTr="009C067B">
        <w:trPr>
          <w:trHeight w:val="139"/>
        </w:trPr>
        <w:tc>
          <w:tcPr>
            <w:tcW w:w="6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68AE0D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Pishinë e Brendshme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D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79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0E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Pishinë e brendshme me ujë deti ose ujë natyral ose ujë termal (acid karbonik squfur, radon etj.)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E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E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E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E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0E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0E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E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80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E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Temperatura e ujit duhet të jetë 25-32 C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E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E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E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E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0F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0E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E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81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0F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Pishina duhet të ketë mundësi të përdoret edhe për qëllime rekreacioni. Sipërfaqja e pishinës duhet të jetë të paktën 25 m</w:t>
            </w:r>
            <w:r w:rsidRPr="00182C2D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  <w:r w:rsidRPr="00182C2D">
              <w:rPr>
                <w:rFonts w:ascii="Garamond" w:eastAsia="Times New Roman" w:hAnsi="Garamond"/>
                <w:lang w:val="sq-AL"/>
              </w:rPr>
              <w:t>, për një sipërfaqe të qendrës kurative deri në 700 m</w:t>
            </w:r>
            <w:r w:rsidRPr="00182C2D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F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F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F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F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0F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0F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F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a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F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Të paktën 2 ndenjëse për pjesën e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hidromasazhit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F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F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F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F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10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0F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0F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b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0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Të paktën 2 efekte për masazhin ujor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0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0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0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0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10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10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0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82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10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Pishina duhet të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të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ketë mundësi të përdoret edhe për qëllime rekreacioni. Sipërfaqja e pishinës duhet të jetë të paktën 70m</w:t>
            </w:r>
            <w:r w:rsidRPr="00182C2D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  <w:r w:rsidRPr="00182C2D">
              <w:rPr>
                <w:rFonts w:ascii="Garamond" w:eastAsia="Times New Roman" w:hAnsi="Garamond"/>
                <w:lang w:val="sq-AL"/>
              </w:rPr>
              <w:t>, për një sipërfaqe të qendrës kurative mbi 700m</w:t>
            </w:r>
            <w:r w:rsidRPr="00182C2D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0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0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0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0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11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10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0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a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1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Të paktën një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korsi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për notë të lirë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1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1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1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1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11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11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1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b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1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Të paktën 4 ndenjëse për pjesën e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hidromasazhit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1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1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1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1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125" w14:textId="77777777" w:rsidTr="009C067B">
        <w:trPr>
          <w:trHeight w:val="139"/>
        </w:trPr>
        <w:tc>
          <w:tcPr>
            <w:tcW w:w="6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11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1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c</w:t>
            </w:r>
          </w:p>
        </w:tc>
        <w:tc>
          <w:tcPr>
            <w:tcW w:w="29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2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Të paktën 3 efekte për masazhin ujor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2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2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2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2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12D" w14:textId="77777777" w:rsidTr="009C067B">
        <w:trPr>
          <w:trHeight w:val="139"/>
        </w:trPr>
        <w:tc>
          <w:tcPr>
            <w:tcW w:w="6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12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2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ç</w:t>
            </w:r>
          </w:p>
        </w:tc>
        <w:tc>
          <w:tcPr>
            <w:tcW w:w="29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12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Hidromasazhi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të funksionojë të paktën 4 orë dhe të ofrojë të paktën 3 efekte për masazhin ujor (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chronotherapy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,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muzik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etj.)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2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2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2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2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13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12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2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83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3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Në hapësirën e pishinës stola/karrige/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shezlone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për t’u ulur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3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3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3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3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13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13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3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84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13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Në hapësirën e pishinës ofrimi i dushit, me ujë të ngrohtë dhe të ftohtë. Për sipërfaqe të pishinave mbi 100 m</w:t>
            </w:r>
            <w:r w:rsidRPr="00182C2D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  <w:r w:rsidRPr="00182C2D">
              <w:rPr>
                <w:rFonts w:ascii="Garamond" w:eastAsia="Times New Roman" w:hAnsi="Garamond"/>
                <w:lang w:val="sq-AL"/>
              </w:rPr>
              <w:t>, të paktën 2 dushe dhe dy vende për të vendosur peshqir/penjuar së bashku me likuid/sapun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3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3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3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3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14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13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3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85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4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Person përgjegjës për monitorimin e zonës së pishinës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4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4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4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4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14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14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4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86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14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Nëse në pishinë nuk ka pjesë për fëmijë atëherë ajo duhet të jetë e ndarë fizikisht dhe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vizualisht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. Në ambientet e qendrës kurative duhet të ketë edhe një pishinë për fëmijë me lodra të ndryshme, si rrëshqitëse uji,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sauna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për fëmijë të cilat duhet të jenë nën mbikëqyrjen e stafit përgjegjës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4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4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4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4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15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14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4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87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5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Lartësia, të paktën 280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cm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5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5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5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5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15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15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5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88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15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Tabelat e rrezikut të jenë të vendosura në mure; rregullore për përdorimin e ambienteve/pajisjeve të paktën në 2 </w:t>
            </w:r>
            <w:r w:rsidRPr="00182C2D">
              <w:rPr>
                <w:rFonts w:ascii="Garamond" w:eastAsia="Times New Roman" w:hAnsi="Garamond"/>
                <w:lang w:val="sq-AL"/>
              </w:rPr>
              <w:lastRenderedPageBreak/>
              <w:t>gjuhë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5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lastRenderedPageBreak/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5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5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5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165" w14:textId="77777777" w:rsidTr="009C067B">
        <w:trPr>
          <w:trHeight w:val="139"/>
        </w:trPr>
        <w:tc>
          <w:tcPr>
            <w:tcW w:w="6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15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5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89</w:t>
            </w:r>
          </w:p>
        </w:tc>
        <w:tc>
          <w:tcPr>
            <w:tcW w:w="2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16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Një staf teknik ose teknologji për filtrimin e ujit të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hidromasazhit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në ambientet e qendrës kurative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6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6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6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6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16D" w14:textId="77777777" w:rsidTr="009C067B">
        <w:trPr>
          <w:trHeight w:val="139"/>
        </w:trPr>
        <w:tc>
          <w:tcPr>
            <w:tcW w:w="6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AE16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Pishinë e Jashtme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6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90</w:t>
            </w:r>
          </w:p>
        </w:tc>
        <w:tc>
          <w:tcPr>
            <w:tcW w:w="29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16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Pishinë e jashtme me ujë deti ose ujë natyral ose ujë termal (acid karbonik squfur, radon etj.)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6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6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6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6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17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16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6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91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17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Pishina duhet të jetë edhe për qëllime rekreacioni. Sipërfaqja e pishinës duhet të jetë të paktën 50m</w:t>
            </w:r>
            <w:r w:rsidRPr="00182C2D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  <w:r w:rsidRPr="00182C2D">
              <w:rPr>
                <w:rFonts w:ascii="Garamond" w:eastAsia="Times New Roman" w:hAnsi="Garamond"/>
                <w:lang w:val="sq-AL"/>
              </w:rPr>
              <w:t>, për një sipërfaqe të qendrës kurative deri në 700 m</w:t>
            </w:r>
            <w:r w:rsidRPr="00182C2D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7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7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7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7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17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17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7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a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7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Të paktën 2 ndenjëse për pjesën e masazhit ujor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7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7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7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7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18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17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7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b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8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Të paktën 1 efekt për masazhit ujor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8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8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8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8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18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18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8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92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18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Pishina duhet të jetë edhe për qëllime rekreacioni. Sipërfaqja e pishinës duhet të jetë të paktën 100m</w:t>
            </w:r>
            <w:r w:rsidRPr="00182C2D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  <w:r w:rsidRPr="00182C2D">
              <w:rPr>
                <w:rFonts w:ascii="Garamond" w:eastAsia="Times New Roman" w:hAnsi="Garamond"/>
                <w:lang w:val="sq-AL"/>
              </w:rPr>
              <w:t>, për një sipërfaqe të qendrës kurative mbi 700 m</w:t>
            </w:r>
            <w:r w:rsidRPr="00182C2D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  <w:r w:rsidRPr="00182C2D">
              <w:rPr>
                <w:rFonts w:ascii="Garamond" w:eastAsia="Times New Roman" w:hAnsi="Garamond"/>
                <w:lang w:val="sq-AL"/>
              </w:rPr>
              <w:t xml:space="preserve">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8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8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8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8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19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18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8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a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9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Të paktën 4 ndenjëse për pjesën e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hidromasazhit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9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9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9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9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19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19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9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b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9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Të paktën 2 efekte për masazhin ujor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9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9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9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9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1A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19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9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93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A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Ndriçimi natën i pishinës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A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A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A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A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1A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1A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A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94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A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Në hapësirën e pishinës stola/karrige/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shezlonë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/ndenjëse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lëkundëse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(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hamaca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>) etj., për t’u ulur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A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A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A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A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1B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1A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A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95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1B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Në hapësirën e pishinës ofrimi i dushit, me ujë të ngrohtë dhe të ftohtë. Për sipërfaqe të pishinave mbi 100m</w:t>
            </w:r>
            <w:r w:rsidRPr="00182C2D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  <w:r w:rsidRPr="00182C2D">
              <w:rPr>
                <w:rFonts w:ascii="Garamond" w:eastAsia="Times New Roman" w:hAnsi="Garamond"/>
                <w:lang w:val="sq-AL"/>
              </w:rPr>
              <w:t xml:space="preserve"> të paktën 2 dushe dhe dy vende për të vendosur peshqir/penjuar së bashku me likuid/sapun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B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B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B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B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1B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1B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B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96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B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Kabinë/dhomë ndërrimi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B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B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B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B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1C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1B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B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97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C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Supervizim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i detyrueshëm i pishinës gjatë orarit të punës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C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C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C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C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1CD" w14:textId="77777777" w:rsidTr="009C067B">
        <w:trPr>
          <w:trHeight w:val="139"/>
        </w:trPr>
        <w:tc>
          <w:tcPr>
            <w:tcW w:w="6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AE1C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Palestër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C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98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C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Të paktën 5 pajisje individuale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C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C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C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C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1D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1C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C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99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D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Qendrat kurative me sipërfaqe mbi 1000 m</w:t>
            </w:r>
            <w:r w:rsidRPr="00182C2D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  <w:r w:rsidRPr="00182C2D">
              <w:rPr>
                <w:rFonts w:ascii="Garamond" w:eastAsia="Times New Roman" w:hAnsi="Garamond"/>
                <w:lang w:val="sq-AL"/>
              </w:rPr>
              <w:t xml:space="preserve"> duhet të kenë të paktën 10 pajisje individuale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D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D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D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D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1D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1D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D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100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D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Lartësia, të paktën 280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cm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D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D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D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D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1E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1D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D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101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1E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Për hapësira mbi 1000 m</w:t>
            </w:r>
            <w:r w:rsidRPr="00182C2D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  <w:r w:rsidRPr="00182C2D">
              <w:rPr>
                <w:rFonts w:ascii="Garamond" w:eastAsia="Times New Roman" w:hAnsi="Garamond"/>
                <w:lang w:val="sq-AL"/>
              </w:rPr>
              <w:t xml:space="preserve"> e detyrueshme një dhomë/sallë e vogël për aktivitete/ushtrime të ndryshme dhe kapacitet për 12 persona (p.sh. ushtrime tradicionale, aerobi, joga,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tai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chi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,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reiki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, meditim, terapi me muzikë, ushtrime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relaksuese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dhe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frymarrjeje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>, ushtrime të tjera në grupe të vogla etj.)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E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E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E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E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1E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1E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E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102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E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Supervizor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i palestrës, kur ofrohen të paktën 15 pajisje individuale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E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E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E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E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E1F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1E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1E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F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Supervizor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i palestrës, kur ofrohen të paktën 10 pajisje individuale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F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F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F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F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1FD" w14:textId="77777777" w:rsidTr="009C067B">
        <w:trPr>
          <w:trHeight w:val="139"/>
        </w:trPr>
        <w:tc>
          <w:tcPr>
            <w:tcW w:w="6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1F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F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103</w:t>
            </w:r>
          </w:p>
        </w:tc>
        <w:tc>
          <w:tcPr>
            <w:tcW w:w="29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F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Të paktën një televizor plasma/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lcd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në hapësirën e palestrës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F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F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F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F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20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1F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1F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104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0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Ushtrime gjimnastikore, aerobi, kërcim sportiv etj.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0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0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0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0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20D" w14:textId="77777777" w:rsidTr="009C067B">
        <w:trPr>
          <w:trHeight w:val="139"/>
        </w:trPr>
        <w:tc>
          <w:tcPr>
            <w:tcW w:w="6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E20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Shërbime shtesë të ofruara në dhomën e hotelit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0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105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20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Udhëzime për shërbimet e ofruara në zonën e qendrës kurative dhe përdorimin e pajisjeve të paktën në 1 gjuhë të huaj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0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0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0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0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E21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20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20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21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Udhëzime për shërbimet e ofruara në zonën e qendrës kurative dhe përdorimin e pajisjeve të paktën në 2 gjuhë të huaja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1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1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1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1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E21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21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21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21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Udhëzime për shërbimet e ofruara në zonën e qendrës kurative dhe përdorimin e pajisjeve të paktën në 3 gjuhë të huaja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1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1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1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1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E22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21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21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22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Udhëzime për shërbimet e ofruara në zonën e qendrës kurative dhe përdorimin e pajisjeve të paktën në 4 gjuhë të huaja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2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2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2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2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22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22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2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10</w:t>
            </w:r>
            <w:r w:rsidRPr="00182C2D">
              <w:rPr>
                <w:rFonts w:ascii="Garamond" w:eastAsia="Times New Roman" w:hAnsi="Garamond"/>
                <w:lang w:val="sq-AL"/>
              </w:rPr>
              <w:lastRenderedPageBreak/>
              <w:t>6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2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lastRenderedPageBreak/>
              <w:t>Lista e shërbimeve dhe tarifat përkatëse të afishuara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2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2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2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2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23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22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2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107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3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Të paktën 2 programe të qendrës kurative të ofruara nga hoteli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3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3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3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3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E23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23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23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3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Të paktën 3 programe të qendrës kurative të ofruara nga hoteli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3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3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3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3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E245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23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23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4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Të paktën 4 programe të qendrës kurative të ofruara nga hoteli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4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4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4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4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24D" w14:textId="77777777" w:rsidTr="009C067B">
        <w:trPr>
          <w:trHeight w:val="139"/>
        </w:trPr>
        <w:tc>
          <w:tcPr>
            <w:tcW w:w="6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24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4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108</w:t>
            </w:r>
          </w:p>
        </w:tc>
        <w:tc>
          <w:tcPr>
            <w:tcW w:w="2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24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Penjuar për qendrën kurative, nëse ajo nuk është parapaguar në çmimin e hotelit të ofrohet pranë recepsionit me ose pa pagesë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4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4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4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4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255" w14:textId="77777777" w:rsidTr="009C067B">
        <w:trPr>
          <w:trHeight w:val="139"/>
        </w:trPr>
        <w:tc>
          <w:tcPr>
            <w:tcW w:w="6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24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4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109</w:t>
            </w:r>
          </w:p>
        </w:tc>
        <w:tc>
          <w:tcPr>
            <w:tcW w:w="2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25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Në banjë ose në dhomën përkatëse të ofruar nga hoteli, të ketë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shampo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për dush, likuid për duart, sapunë aromatik etj.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5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5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5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5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25D" w14:textId="77777777" w:rsidTr="009C067B">
        <w:trPr>
          <w:trHeight w:val="139"/>
        </w:trPr>
        <w:tc>
          <w:tcPr>
            <w:tcW w:w="6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25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5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110</w:t>
            </w:r>
          </w:p>
        </w:tc>
        <w:tc>
          <w:tcPr>
            <w:tcW w:w="29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5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Planimetria e godinës me daljen e emergjencës e afishuar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5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5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5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25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265" w14:textId="77777777" w:rsidTr="009C067B">
        <w:trPr>
          <w:trHeight w:val="139"/>
        </w:trPr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AE25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AE25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AE26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AE26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AE26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AE26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AE26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</w:tr>
    </w:tbl>
    <w:p w14:paraId="368AE266" w14:textId="77777777" w:rsidR="003B3304" w:rsidRPr="00182C2D" w:rsidRDefault="003B3304" w:rsidP="003B3304">
      <w:pPr>
        <w:widowControl w:val="0"/>
        <w:spacing w:after="0" w:line="240" w:lineRule="auto"/>
        <w:ind w:firstLine="0"/>
        <w:rPr>
          <w:rFonts w:ascii="Garamond" w:eastAsia="Times New Roman" w:hAnsi="Garamond"/>
          <w:sz w:val="20"/>
          <w:szCs w:val="20"/>
          <w:lang w:val="sq-AL"/>
        </w:rPr>
      </w:pPr>
    </w:p>
    <w:p w14:paraId="368AE267" w14:textId="77777777" w:rsidR="003B3304" w:rsidRPr="00182C2D" w:rsidRDefault="003B3304" w:rsidP="003B3304">
      <w:pPr>
        <w:widowControl w:val="0"/>
        <w:spacing w:after="0" w:line="240" w:lineRule="auto"/>
        <w:ind w:firstLine="0"/>
        <w:rPr>
          <w:rFonts w:ascii="Garamond" w:eastAsia="Times New Roman" w:hAnsi="Garamond"/>
          <w:sz w:val="20"/>
          <w:szCs w:val="20"/>
          <w:lang w:val="sq-AL"/>
        </w:rPr>
      </w:pPr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[1] </w:t>
      </w:r>
      <w:r w:rsidRPr="00182C2D">
        <w:rPr>
          <w:rFonts w:ascii="Garamond" w:eastAsia="Times New Roman" w:hAnsi="Garamond"/>
          <w:b/>
          <w:bCs/>
          <w:sz w:val="20"/>
          <w:szCs w:val="20"/>
          <w:lang w:val="sq-AL"/>
        </w:rPr>
        <w:t>Llojet e masazheve</w:t>
      </w:r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: Masazh klasik, masazh aromatik, masazh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limfodrenues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masazh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anticelulit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masazh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aromaterapi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masazh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reflex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masazh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shiatsu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masazh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antistres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>, masazh me gurë të ngrohtë, masazh me gurë vullkanik, masazh me gurë</w:t>
      </w:r>
      <w:r w:rsidRPr="00182C2D">
        <w:rPr>
          <w:rFonts w:eastAsia="Times New Roman"/>
          <w:sz w:val="20"/>
          <w:szCs w:val="20"/>
          <w:lang w:val="sq-AL"/>
        </w:rPr>
        <w:t xml:space="preserve"> </w:t>
      </w:r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të ftohtë, masazh me çokollatë dhe vanilje, masazh mineral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peeling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masazh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royal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masazh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pinda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 etj.</w:t>
      </w:r>
    </w:p>
    <w:p w14:paraId="368AE268" w14:textId="77777777" w:rsidR="003B3304" w:rsidRPr="00182C2D" w:rsidRDefault="003B3304" w:rsidP="003B3304">
      <w:pPr>
        <w:widowControl w:val="0"/>
        <w:spacing w:after="0" w:line="240" w:lineRule="auto"/>
        <w:ind w:firstLine="0"/>
        <w:rPr>
          <w:rFonts w:ascii="Garamond" w:eastAsia="Times New Roman" w:hAnsi="Garamond"/>
          <w:sz w:val="20"/>
          <w:szCs w:val="20"/>
          <w:lang w:val="sq-AL"/>
        </w:rPr>
      </w:pPr>
      <w:r w:rsidRPr="00182C2D">
        <w:rPr>
          <w:rFonts w:ascii="Garamond" w:eastAsia="Times New Roman" w:hAnsi="Garamond"/>
          <w:b/>
          <w:bCs/>
          <w:sz w:val="20"/>
          <w:szCs w:val="20"/>
          <w:lang w:val="sq-AL"/>
        </w:rPr>
        <w:t>Llojet e masazheve ujore</w:t>
      </w:r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: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hidromasazh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pearl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baths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balneotherapy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baths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aromatherapy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baths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fango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therapy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cleopatra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wrapping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 the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body-packs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: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herbal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mud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hay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 etj.</w:t>
      </w:r>
    </w:p>
    <w:p w14:paraId="368AE269" w14:textId="77777777" w:rsidR="003B3304" w:rsidRPr="00182C2D" w:rsidRDefault="003B3304" w:rsidP="003B3304">
      <w:pPr>
        <w:widowControl w:val="0"/>
        <w:spacing w:after="0" w:line="240" w:lineRule="auto"/>
        <w:ind w:firstLine="0"/>
        <w:rPr>
          <w:rFonts w:ascii="Garamond" w:eastAsia="Times New Roman" w:hAnsi="Garamond"/>
          <w:sz w:val="20"/>
          <w:szCs w:val="20"/>
          <w:lang w:val="sq-AL"/>
        </w:rPr>
      </w:pPr>
      <w:r w:rsidRPr="00182C2D">
        <w:rPr>
          <w:rFonts w:ascii="Garamond" w:eastAsia="Times New Roman" w:hAnsi="Garamond"/>
          <w:b/>
          <w:bCs/>
          <w:sz w:val="20"/>
          <w:szCs w:val="20"/>
          <w:lang w:val="sq-AL"/>
        </w:rPr>
        <w:t>Trajtime mjekësore dhe programe rehabilitimi</w:t>
      </w:r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: Matja e pulsit,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aromaterapi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elektroterapi,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phytotherapy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hidroterapi,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cryotherapy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chiropractic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crystal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kneipp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chromotherapy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magnetic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naturopath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radial, dental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services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thalasotherapy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 ,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yoga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meditation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      </w:t>
      </w:r>
    </w:p>
    <w:p w14:paraId="368AE26A" w14:textId="77777777" w:rsidR="003B3304" w:rsidRPr="00182C2D" w:rsidRDefault="003B3304" w:rsidP="003B3304">
      <w:pPr>
        <w:widowControl w:val="0"/>
        <w:spacing w:after="0" w:line="240" w:lineRule="auto"/>
        <w:ind w:firstLine="0"/>
        <w:rPr>
          <w:rFonts w:ascii="Garamond" w:eastAsia="Times New Roman" w:hAnsi="Garamond"/>
          <w:sz w:val="20"/>
          <w:szCs w:val="20"/>
          <w:lang w:val="sq-AL"/>
        </w:rPr>
      </w:pPr>
      <w:r w:rsidRPr="00182C2D">
        <w:rPr>
          <w:rFonts w:ascii="Garamond" w:eastAsia="Times New Roman" w:hAnsi="Garamond"/>
          <w:b/>
          <w:bCs/>
          <w:sz w:val="20"/>
          <w:szCs w:val="20"/>
          <w:lang w:val="sq-AL"/>
        </w:rPr>
        <w:t>Terapi në dhomë</w:t>
      </w:r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: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tepidarium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laconium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caldarium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sudatorium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oxygen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therapies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salt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water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inhalation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medicine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inhalation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solar  </w:t>
      </w:r>
    </w:p>
    <w:p w14:paraId="368AE26B" w14:textId="77777777" w:rsidR="003B3304" w:rsidRPr="00182C2D" w:rsidRDefault="003B3304" w:rsidP="003B3304">
      <w:pPr>
        <w:widowControl w:val="0"/>
        <w:spacing w:after="0" w:line="240" w:lineRule="auto"/>
        <w:ind w:firstLine="0"/>
        <w:rPr>
          <w:rFonts w:ascii="Garamond" w:eastAsia="Times New Roman" w:hAnsi="Garamond"/>
          <w:sz w:val="20"/>
          <w:szCs w:val="20"/>
          <w:lang w:val="sq-AL"/>
        </w:rPr>
      </w:pPr>
      <w:r w:rsidRPr="00182C2D">
        <w:rPr>
          <w:rFonts w:ascii="Garamond" w:eastAsia="Times New Roman" w:hAnsi="Garamond"/>
          <w:b/>
          <w:bCs/>
          <w:sz w:val="20"/>
          <w:szCs w:val="20"/>
          <w:lang w:val="sq-AL"/>
        </w:rPr>
        <w:t xml:space="preserve">Trajtime </w:t>
      </w:r>
      <w:proofErr w:type="spellStart"/>
      <w:r w:rsidRPr="00182C2D">
        <w:rPr>
          <w:rFonts w:ascii="Garamond" w:eastAsia="Times New Roman" w:hAnsi="Garamond"/>
          <w:b/>
          <w:bCs/>
          <w:sz w:val="20"/>
          <w:szCs w:val="20"/>
          <w:lang w:val="sq-AL"/>
        </w:rPr>
        <w:t>elektro</w:t>
      </w:r>
      <w:proofErr w:type="spellEnd"/>
      <w:r w:rsidRPr="00182C2D">
        <w:rPr>
          <w:rFonts w:ascii="Garamond" w:eastAsia="Times New Roman" w:hAnsi="Garamond"/>
          <w:b/>
          <w:bCs/>
          <w:sz w:val="20"/>
          <w:szCs w:val="20"/>
          <w:lang w:val="sq-AL"/>
        </w:rPr>
        <w:t>-fizike</w:t>
      </w:r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: teknika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Galvano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>, ultra tinguj, terapi stimulimi, terapi me fushë magnetike</w:t>
      </w:r>
    </w:p>
    <w:p w14:paraId="368AE26C" w14:textId="77777777" w:rsidR="003B3304" w:rsidRPr="00182C2D" w:rsidRDefault="003B3304" w:rsidP="003B3304">
      <w:pPr>
        <w:widowControl w:val="0"/>
        <w:spacing w:after="0" w:line="240" w:lineRule="auto"/>
        <w:ind w:firstLine="0"/>
        <w:rPr>
          <w:rFonts w:ascii="Garamond" w:eastAsia="Times New Roman" w:hAnsi="Garamond"/>
          <w:sz w:val="20"/>
          <w:szCs w:val="20"/>
          <w:lang w:val="sq-AL"/>
        </w:rPr>
      </w:pPr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[2] Trajtime estetike do të përfshihen: </w:t>
      </w:r>
    </w:p>
    <w:p w14:paraId="368AE26D" w14:textId="77777777" w:rsidR="003B3304" w:rsidRPr="00182C2D" w:rsidRDefault="003B3304" w:rsidP="003B3304">
      <w:pPr>
        <w:widowControl w:val="0"/>
        <w:spacing w:after="0" w:line="240" w:lineRule="auto"/>
        <w:ind w:firstLine="0"/>
        <w:rPr>
          <w:rFonts w:ascii="Garamond" w:eastAsia="Times New Roman" w:hAnsi="Garamond"/>
          <w:sz w:val="20"/>
          <w:szCs w:val="20"/>
          <w:lang w:val="sq-AL"/>
        </w:rPr>
      </w:pPr>
      <w:r w:rsidRPr="00182C2D">
        <w:rPr>
          <w:rFonts w:ascii="Garamond" w:eastAsia="Times New Roman" w:hAnsi="Garamond"/>
          <w:b/>
          <w:bCs/>
          <w:sz w:val="20"/>
          <w:szCs w:val="20"/>
          <w:lang w:val="sq-AL"/>
        </w:rPr>
        <w:t>Trajtime për kujdesin e fytyrës</w:t>
      </w:r>
      <w:r w:rsidRPr="00182C2D">
        <w:rPr>
          <w:rFonts w:ascii="Garamond" w:eastAsia="Times New Roman" w:hAnsi="Garamond"/>
          <w:sz w:val="20"/>
          <w:szCs w:val="20"/>
          <w:lang w:val="sq-AL"/>
        </w:rPr>
        <w:t>: (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facials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regenerating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facial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deep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cleansing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anti-aging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treatments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treatment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for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rejuvenation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crystal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faces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 etj.)</w:t>
      </w:r>
    </w:p>
    <w:p w14:paraId="368AE26E" w14:textId="77777777" w:rsidR="003B3304" w:rsidRPr="00182C2D" w:rsidRDefault="003B3304" w:rsidP="003B3304">
      <w:pPr>
        <w:widowControl w:val="0"/>
        <w:spacing w:after="0" w:line="240" w:lineRule="auto"/>
        <w:ind w:firstLine="0"/>
        <w:rPr>
          <w:rFonts w:ascii="Garamond" w:eastAsia="Times New Roman" w:hAnsi="Garamond"/>
          <w:sz w:val="20"/>
          <w:szCs w:val="20"/>
          <w:lang w:val="sq-AL"/>
        </w:rPr>
      </w:pPr>
      <w:r w:rsidRPr="00182C2D">
        <w:rPr>
          <w:rFonts w:ascii="Garamond" w:eastAsia="Times New Roman" w:hAnsi="Garamond"/>
          <w:b/>
          <w:bCs/>
          <w:sz w:val="20"/>
          <w:szCs w:val="20"/>
          <w:lang w:val="sq-AL"/>
        </w:rPr>
        <w:t>Trajtime për kujdesin e trupit</w:t>
      </w:r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: (maskë për të gjithë trupin, trajtim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anticelulit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preventive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and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corrective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care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care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and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skin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firming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treatments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with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healing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mud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weight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loss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treatments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exfoliating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treatments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 etj.)</w:t>
      </w:r>
    </w:p>
    <w:p w14:paraId="368AE26F" w14:textId="77777777" w:rsidR="003B3304" w:rsidRPr="00182C2D" w:rsidRDefault="003B3304" w:rsidP="003B3304">
      <w:pPr>
        <w:widowControl w:val="0"/>
        <w:spacing w:after="0" w:line="240" w:lineRule="auto"/>
        <w:ind w:firstLine="0"/>
        <w:rPr>
          <w:rFonts w:ascii="Garamond" w:eastAsia="Times New Roman" w:hAnsi="Garamond"/>
          <w:sz w:val="20"/>
          <w:szCs w:val="20"/>
          <w:lang w:val="sq-AL"/>
        </w:rPr>
      </w:pPr>
      <w:r w:rsidRPr="00182C2D">
        <w:rPr>
          <w:rFonts w:ascii="Garamond" w:eastAsia="Times New Roman" w:hAnsi="Garamond"/>
          <w:b/>
          <w:bCs/>
          <w:sz w:val="20"/>
          <w:szCs w:val="20"/>
          <w:lang w:val="sq-AL"/>
        </w:rPr>
        <w:t>Trajtime për kujdesin e duarve</w:t>
      </w:r>
      <w:r w:rsidRPr="00182C2D">
        <w:rPr>
          <w:rFonts w:ascii="Garamond" w:eastAsia="Times New Roman" w:hAnsi="Garamond"/>
          <w:sz w:val="20"/>
          <w:szCs w:val="20"/>
          <w:lang w:val="sq-AL"/>
        </w:rPr>
        <w:t>: (manikyr, zgjatim thonjsh, arti i thonjve, manikyr francez etj.)</w:t>
      </w:r>
    </w:p>
    <w:p w14:paraId="368AE270" w14:textId="77777777" w:rsidR="003B3304" w:rsidRPr="00182C2D" w:rsidRDefault="003B3304" w:rsidP="003B3304">
      <w:pPr>
        <w:pStyle w:val="Paragrafi"/>
        <w:ind w:firstLine="0"/>
        <w:rPr>
          <w:rFonts w:eastAsia="Times New Roman"/>
          <w:spacing w:val="-4"/>
          <w:sz w:val="20"/>
          <w:szCs w:val="20"/>
          <w:lang w:val="sq-AL" w:eastAsia="en-GB"/>
        </w:rPr>
      </w:pPr>
      <w:bookmarkStart w:id="4" w:name="RANGE!A150"/>
      <w:r w:rsidRPr="00182C2D">
        <w:rPr>
          <w:rFonts w:eastAsia="Times New Roman"/>
          <w:b/>
          <w:bCs/>
          <w:sz w:val="20"/>
          <w:szCs w:val="20"/>
          <w:lang w:val="sq-AL"/>
        </w:rPr>
        <w:t>Trajtime për kujdesin e këmbëve</w:t>
      </w:r>
      <w:r w:rsidRPr="00182C2D">
        <w:rPr>
          <w:rFonts w:eastAsia="Times New Roman"/>
          <w:sz w:val="20"/>
          <w:szCs w:val="20"/>
          <w:lang w:val="sq-AL"/>
        </w:rPr>
        <w:t xml:space="preserve">:  (manikyr klasik i këmbëve, </w:t>
      </w:r>
      <w:proofErr w:type="spellStart"/>
      <w:r w:rsidRPr="00182C2D">
        <w:rPr>
          <w:rFonts w:eastAsia="Times New Roman"/>
          <w:sz w:val="20"/>
          <w:szCs w:val="20"/>
          <w:lang w:val="sq-AL"/>
        </w:rPr>
        <w:t>depilim</w:t>
      </w:r>
      <w:proofErr w:type="spellEnd"/>
      <w:r w:rsidRPr="00182C2D">
        <w:rPr>
          <w:rFonts w:eastAsia="Times New Roman"/>
          <w:sz w:val="20"/>
          <w:szCs w:val="20"/>
          <w:lang w:val="sq-AL"/>
        </w:rPr>
        <w:t xml:space="preserve"> i këmbëve me </w:t>
      </w:r>
      <w:proofErr w:type="spellStart"/>
      <w:r w:rsidRPr="00182C2D">
        <w:rPr>
          <w:rFonts w:eastAsia="Times New Roman"/>
          <w:sz w:val="20"/>
          <w:szCs w:val="20"/>
          <w:lang w:val="sq-AL"/>
        </w:rPr>
        <w:t>dyll</w:t>
      </w:r>
      <w:proofErr w:type="spellEnd"/>
      <w:r w:rsidRPr="00182C2D">
        <w:rPr>
          <w:rFonts w:eastAsia="Times New Roman"/>
          <w:sz w:val="20"/>
          <w:szCs w:val="20"/>
          <w:lang w:val="sq-AL"/>
        </w:rPr>
        <w:t xml:space="preserve">, </w:t>
      </w:r>
      <w:proofErr w:type="spellStart"/>
      <w:r w:rsidRPr="00182C2D">
        <w:rPr>
          <w:rFonts w:eastAsia="Times New Roman"/>
          <w:sz w:val="20"/>
          <w:szCs w:val="20"/>
          <w:lang w:val="sq-AL"/>
        </w:rPr>
        <w:t>skrab</w:t>
      </w:r>
      <w:proofErr w:type="spellEnd"/>
      <w:r w:rsidRPr="00182C2D">
        <w:rPr>
          <w:rFonts w:eastAsia="Times New Roman"/>
          <w:sz w:val="20"/>
          <w:szCs w:val="20"/>
          <w:lang w:val="sq-AL"/>
        </w:rPr>
        <w:t xml:space="preserve"> i trupit)</w:t>
      </w:r>
      <w:bookmarkEnd w:id="4"/>
    </w:p>
    <w:p w14:paraId="368AE271" w14:textId="77777777" w:rsidR="003B3304" w:rsidRPr="00182C2D" w:rsidRDefault="003B3304" w:rsidP="003B3304">
      <w:pPr>
        <w:widowControl w:val="0"/>
        <w:spacing w:after="0" w:line="240" w:lineRule="auto"/>
        <w:ind w:firstLine="0"/>
        <w:rPr>
          <w:rFonts w:ascii="Garamond" w:eastAsia="Times New Roman" w:hAnsi="Garamond"/>
          <w:sz w:val="20"/>
          <w:szCs w:val="20"/>
          <w:lang w:val="sq-AL"/>
        </w:rPr>
      </w:pPr>
      <w:r w:rsidRPr="00182C2D">
        <w:rPr>
          <w:rFonts w:ascii="Garamond" w:eastAsia="Times New Roman" w:hAnsi="Garamond"/>
          <w:sz w:val="20"/>
          <w:szCs w:val="20"/>
          <w:lang w:val="sq-AL"/>
        </w:rPr>
        <w:t>[3]</w:t>
      </w:r>
      <w:r w:rsidRPr="00182C2D">
        <w:rPr>
          <w:rFonts w:ascii="Garamond" w:eastAsia="Times New Roman" w:hAnsi="Garamond"/>
          <w:b/>
          <w:bCs/>
          <w:sz w:val="20"/>
          <w:szCs w:val="20"/>
          <w:lang w:val="sq-AL"/>
        </w:rPr>
        <w:t xml:space="preserve"> Model </w:t>
      </w:r>
      <w:proofErr w:type="spellStart"/>
      <w:r w:rsidRPr="00182C2D">
        <w:rPr>
          <w:rFonts w:ascii="Garamond" w:eastAsia="Times New Roman" w:hAnsi="Garamond"/>
          <w:b/>
          <w:bCs/>
          <w:sz w:val="20"/>
          <w:szCs w:val="20"/>
          <w:lang w:val="sq-AL"/>
        </w:rPr>
        <w:t>sauna</w:t>
      </w:r>
      <w:proofErr w:type="spellEnd"/>
      <w:r w:rsidRPr="00182C2D">
        <w:rPr>
          <w:rFonts w:ascii="Garamond" w:eastAsia="Times New Roman" w:hAnsi="Garamond"/>
          <w:b/>
          <w:bCs/>
          <w:sz w:val="20"/>
          <w:szCs w:val="20"/>
          <w:lang w:val="sq-AL"/>
        </w:rPr>
        <w:t xml:space="preserve"> e thatë: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Finnish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sauna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infrared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sauna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roman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sauna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 (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caldarium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 xml:space="preserve">, </w:t>
      </w:r>
      <w:proofErr w:type="spellStart"/>
      <w:r w:rsidRPr="00182C2D">
        <w:rPr>
          <w:rFonts w:ascii="Garamond" w:eastAsia="Times New Roman" w:hAnsi="Garamond"/>
          <w:sz w:val="20"/>
          <w:szCs w:val="20"/>
          <w:lang w:val="sq-AL"/>
        </w:rPr>
        <w:t>laconium</w:t>
      </w:r>
      <w:proofErr w:type="spellEnd"/>
      <w:r w:rsidRPr="00182C2D">
        <w:rPr>
          <w:rFonts w:ascii="Garamond" w:eastAsia="Times New Roman" w:hAnsi="Garamond"/>
          <w:sz w:val="20"/>
          <w:szCs w:val="20"/>
          <w:lang w:val="sq-AL"/>
        </w:rPr>
        <w:t>)</w:t>
      </w:r>
    </w:p>
    <w:p w14:paraId="368AE272" w14:textId="77777777" w:rsidR="003B3304" w:rsidRPr="00182C2D" w:rsidRDefault="003B3304" w:rsidP="003B3304">
      <w:pPr>
        <w:pStyle w:val="Paragrafi"/>
        <w:ind w:firstLine="0"/>
        <w:rPr>
          <w:rFonts w:eastAsia="Times New Roman"/>
          <w:sz w:val="20"/>
          <w:szCs w:val="20"/>
          <w:lang w:val="sq-AL"/>
        </w:rPr>
      </w:pPr>
      <w:r w:rsidRPr="00182C2D">
        <w:rPr>
          <w:rFonts w:eastAsia="Times New Roman"/>
          <w:b/>
          <w:bCs/>
          <w:sz w:val="20"/>
          <w:szCs w:val="20"/>
          <w:lang w:val="sq-AL"/>
        </w:rPr>
        <w:t xml:space="preserve">Model </w:t>
      </w:r>
      <w:proofErr w:type="spellStart"/>
      <w:r w:rsidRPr="00182C2D">
        <w:rPr>
          <w:rFonts w:eastAsia="Times New Roman"/>
          <w:b/>
          <w:bCs/>
          <w:sz w:val="20"/>
          <w:szCs w:val="20"/>
          <w:lang w:val="sq-AL"/>
        </w:rPr>
        <w:t>sauna</w:t>
      </w:r>
      <w:proofErr w:type="spellEnd"/>
      <w:r w:rsidRPr="00182C2D">
        <w:rPr>
          <w:rFonts w:eastAsia="Times New Roman"/>
          <w:b/>
          <w:bCs/>
          <w:sz w:val="20"/>
          <w:szCs w:val="20"/>
          <w:lang w:val="sq-AL"/>
        </w:rPr>
        <w:t xml:space="preserve"> me avull</w:t>
      </w:r>
      <w:r w:rsidRPr="00182C2D">
        <w:rPr>
          <w:rFonts w:eastAsia="Times New Roman"/>
          <w:sz w:val="20"/>
          <w:szCs w:val="20"/>
          <w:lang w:val="sq-AL"/>
        </w:rPr>
        <w:t xml:space="preserve">: </w:t>
      </w:r>
      <w:proofErr w:type="spellStart"/>
      <w:r w:rsidRPr="00182C2D">
        <w:rPr>
          <w:rFonts w:eastAsia="Times New Roman"/>
          <w:sz w:val="20"/>
          <w:szCs w:val="20"/>
          <w:lang w:val="sq-AL"/>
        </w:rPr>
        <w:t>sauna</w:t>
      </w:r>
      <w:proofErr w:type="spellEnd"/>
      <w:r w:rsidRPr="00182C2D">
        <w:rPr>
          <w:rFonts w:eastAsia="Times New Roman"/>
          <w:sz w:val="20"/>
          <w:szCs w:val="20"/>
          <w:lang w:val="sq-AL"/>
        </w:rPr>
        <w:t xml:space="preserve"> </w:t>
      </w:r>
      <w:proofErr w:type="spellStart"/>
      <w:r w:rsidRPr="00182C2D">
        <w:rPr>
          <w:rFonts w:eastAsia="Times New Roman"/>
          <w:sz w:val="20"/>
          <w:szCs w:val="20"/>
          <w:lang w:val="sq-AL"/>
        </w:rPr>
        <w:t>bio</w:t>
      </w:r>
      <w:proofErr w:type="spellEnd"/>
      <w:r w:rsidRPr="00182C2D">
        <w:rPr>
          <w:rFonts w:eastAsia="Times New Roman"/>
          <w:sz w:val="20"/>
          <w:szCs w:val="20"/>
          <w:lang w:val="sq-AL"/>
        </w:rPr>
        <w:t xml:space="preserve">, banjë turke (hamam), a </w:t>
      </w:r>
      <w:proofErr w:type="spellStart"/>
      <w:r w:rsidRPr="00182C2D">
        <w:rPr>
          <w:rFonts w:eastAsia="Times New Roman"/>
          <w:sz w:val="20"/>
          <w:szCs w:val="20"/>
          <w:lang w:val="sq-AL"/>
        </w:rPr>
        <w:t>steam</w:t>
      </w:r>
      <w:proofErr w:type="spellEnd"/>
      <w:r w:rsidRPr="00182C2D">
        <w:rPr>
          <w:rFonts w:eastAsia="Times New Roman"/>
          <w:sz w:val="20"/>
          <w:szCs w:val="20"/>
          <w:lang w:val="sq-AL"/>
        </w:rPr>
        <w:t xml:space="preserve"> </w:t>
      </w:r>
      <w:proofErr w:type="spellStart"/>
      <w:r w:rsidRPr="00182C2D">
        <w:rPr>
          <w:rFonts w:eastAsia="Times New Roman"/>
          <w:sz w:val="20"/>
          <w:szCs w:val="20"/>
          <w:lang w:val="sq-AL"/>
        </w:rPr>
        <w:t>bath</w:t>
      </w:r>
      <w:proofErr w:type="spellEnd"/>
      <w:r w:rsidRPr="00182C2D">
        <w:rPr>
          <w:rFonts w:eastAsia="Times New Roman"/>
          <w:sz w:val="20"/>
          <w:szCs w:val="20"/>
          <w:lang w:val="sq-AL"/>
        </w:rPr>
        <w:t xml:space="preserve">, aroma </w:t>
      </w:r>
      <w:proofErr w:type="spellStart"/>
      <w:r w:rsidRPr="00182C2D">
        <w:rPr>
          <w:rFonts w:eastAsia="Times New Roman"/>
          <w:sz w:val="20"/>
          <w:szCs w:val="20"/>
          <w:lang w:val="sq-AL"/>
        </w:rPr>
        <w:t>grotto</w:t>
      </w:r>
      <w:proofErr w:type="spellEnd"/>
      <w:r w:rsidRPr="00182C2D">
        <w:rPr>
          <w:rFonts w:eastAsia="Times New Roman"/>
          <w:sz w:val="20"/>
          <w:szCs w:val="20"/>
          <w:lang w:val="sq-AL"/>
        </w:rPr>
        <w:t xml:space="preserve">, </w:t>
      </w:r>
      <w:proofErr w:type="spellStart"/>
      <w:r w:rsidRPr="00182C2D">
        <w:rPr>
          <w:rFonts w:eastAsia="Times New Roman"/>
          <w:sz w:val="20"/>
          <w:szCs w:val="20"/>
          <w:lang w:val="sq-AL"/>
        </w:rPr>
        <w:t>mediterranean</w:t>
      </w:r>
      <w:proofErr w:type="spellEnd"/>
      <w:r w:rsidRPr="00182C2D">
        <w:rPr>
          <w:rFonts w:eastAsia="Times New Roman"/>
          <w:sz w:val="20"/>
          <w:szCs w:val="20"/>
          <w:lang w:val="sq-AL"/>
        </w:rPr>
        <w:t xml:space="preserve"> </w:t>
      </w:r>
      <w:proofErr w:type="spellStart"/>
      <w:r w:rsidRPr="00182C2D">
        <w:rPr>
          <w:rFonts w:eastAsia="Times New Roman"/>
          <w:sz w:val="20"/>
          <w:szCs w:val="20"/>
          <w:lang w:val="sq-AL"/>
        </w:rPr>
        <w:t>grotto</w:t>
      </w:r>
      <w:proofErr w:type="spellEnd"/>
    </w:p>
    <w:p w14:paraId="368AE273" w14:textId="77777777" w:rsidR="003B3304" w:rsidRPr="00182C2D" w:rsidRDefault="003B3304" w:rsidP="003B3304">
      <w:pPr>
        <w:pStyle w:val="Paragrafi"/>
        <w:ind w:firstLine="0"/>
        <w:rPr>
          <w:rFonts w:eastAsia="Times New Roman"/>
          <w:spacing w:val="-4"/>
          <w:szCs w:val="24"/>
          <w:lang w:val="sq-AL" w:eastAsia="en-GB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119"/>
        <w:gridCol w:w="460"/>
        <w:gridCol w:w="81"/>
        <w:gridCol w:w="3791"/>
        <w:gridCol w:w="247"/>
        <w:gridCol w:w="110"/>
        <w:gridCol w:w="242"/>
        <w:gridCol w:w="637"/>
        <w:gridCol w:w="244"/>
        <w:gridCol w:w="746"/>
        <w:gridCol w:w="88"/>
        <w:gridCol w:w="843"/>
      </w:tblGrid>
      <w:tr w:rsidR="003B3304" w:rsidRPr="00182C2D" w14:paraId="368AE275" w14:textId="77777777" w:rsidTr="009C067B">
        <w:trPr>
          <w:trHeight w:val="139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AE27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Cs/>
                <w:lang w:val="sq-AL"/>
              </w:rPr>
              <w:t>ANEKSI 1/H</w:t>
            </w:r>
          </w:p>
        </w:tc>
      </w:tr>
      <w:tr w:rsidR="003B3304" w:rsidRPr="00182C2D" w14:paraId="368AE277" w14:textId="77777777" w:rsidTr="009C067B">
        <w:trPr>
          <w:trHeight w:val="139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AE27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Cs/>
                <w:lang w:val="sq-AL"/>
              </w:rPr>
              <w:t xml:space="preserve"> TABELË KLASIFIKIMI - FJETJE DHE MËNGJES (B&amp;B)</w:t>
            </w:r>
          </w:p>
        </w:tc>
      </w:tr>
      <w:tr w:rsidR="003B3304" w:rsidRPr="00182C2D" w14:paraId="368AE27F" w14:textId="77777777" w:rsidTr="009C067B">
        <w:trPr>
          <w:trHeight w:val="139"/>
          <w:jc w:val="center"/>
        </w:trPr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AE27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AE27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34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AE27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AE27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AE27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AE27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AE27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</w:tr>
      <w:tr w:rsidR="003B3304" w:rsidRPr="00182C2D" w14:paraId="368AE281" w14:textId="77777777" w:rsidTr="009C067B">
        <w:trPr>
          <w:trHeight w:val="139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A5A5A5"/>
            <w:hideMark/>
          </w:tcPr>
          <w:p w14:paraId="368AE28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 xml:space="preserve">Në mënyrë që një strukturë </w:t>
            </w:r>
            <w:proofErr w:type="spellStart"/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akomoduese</w:t>
            </w:r>
            <w:proofErr w:type="spellEnd"/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 xml:space="preserve"> të klasifikohet duhet që të përmbushë të gjithë kriteret e detyrueshme të nivelit përkatës të klasifikimit.</w:t>
            </w:r>
          </w:p>
        </w:tc>
      </w:tr>
      <w:tr w:rsidR="003B3304" w:rsidRPr="00182C2D" w14:paraId="368AE289" w14:textId="77777777" w:rsidTr="009C067B">
        <w:trPr>
          <w:trHeight w:val="139"/>
          <w:jc w:val="center"/>
        </w:trPr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AE28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AE28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AE28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AE28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54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AE28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59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AE28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AE28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</w:tr>
      <w:tr w:rsidR="003B3304" w:rsidRPr="00182C2D" w14:paraId="368AE291" w14:textId="77777777" w:rsidTr="009C067B">
        <w:trPr>
          <w:trHeight w:val="139"/>
          <w:jc w:val="center"/>
        </w:trPr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368AE28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Ambienti</w:t>
            </w:r>
          </w:p>
        </w:tc>
        <w:tc>
          <w:tcPr>
            <w:tcW w:w="321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368AE28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Nr.</w:t>
            </w:r>
          </w:p>
        </w:tc>
        <w:tc>
          <w:tcPr>
            <w:tcW w:w="214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368AE28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Kriteret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368AE28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548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368AE28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Standard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368AE28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Komfort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5A5A5"/>
            <w:vAlign w:val="center"/>
            <w:hideMark/>
          </w:tcPr>
          <w:p w14:paraId="368AE29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Superior</w:t>
            </w:r>
          </w:p>
        </w:tc>
      </w:tr>
      <w:tr w:rsidR="003B3304" w:rsidRPr="00182C2D" w14:paraId="368AE293" w14:textId="77777777" w:rsidTr="009C067B">
        <w:trPr>
          <w:trHeight w:val="139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hideMark/>
          </w:tcPr>
          <w:p w14:paraId="368AE29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I. Të dhëna të përgjithshme mbi B&amp;B</w:t>
            </w:r>
          </w:p>
        </w:tc>
      </w:tr>
      <w:tr w:rsidR="003B3304" w:rsidRPr="00182C2D" w14:paraId="368AE29B" w14:textId="77777777" w:rsidTr="009C067B">
        <w:trPr>
          <w:trHeight w:val="139"/>
          <w:jc w:val="center"/>
        </w:trPr>
        <w:tc>
          <w:tcPr>
            <w:tcW w:w="7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AE29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Pastërtia / Higjiena</w:t>
            </w:r>
          </w:p>
        </w:tc>
        <w:tc>
          <w:tcPr>
            <w:tcW w:w="3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29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E29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Pastërtia dhe higjiena janë parakushte themelore në të gjitha mjediset e brendshme dhe të jashtme të strukturës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akomoduese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>.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E29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29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29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29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2A3" w14:textId="77777777" w:rsidTr="009C067B">
        <w:trPr>
          <w:trHeight w:val="139"/>
          <w:jc w:val="center"/>
        </w:trPr>
        <w:tc>
          <w:tcPr>
            <w:tcW w:w="7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E29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Mirëmbajtja</w:t>
            </w:r>
          </w:p>
        </w:tc>
        <w:tc>
          <w:tcPr>
            <w:tcW w:w="3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29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2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29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Të gjithë mekanizmat dhe pajisjet janë funksionale dhe në gjendje pune. 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29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2A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2A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2A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2AB" w14:textId="77777777" w:rsidTr="009C067B">
        <w:trPr>
          <w:trHeight w:val="139"/>
          <w:jc w:val="center"/>
        </w:trPr>
        <w:tc>
          <w:tcPr>
            <w:tcW w:w="7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E2A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Përshtypja e përgjithshme</w:t>
            </w:r>
          </w:p>
        </w:tc>
        <w:tc>
          <w:tcPr>
            <w:tcW w:w="3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2A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2A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Përshtypja e përgjithshme është e mjaftueshme për kërkesa mesatare/të larta/shumë të larta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2A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2A8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u w:val="single"/>
                <w:lang w:val="sq-AL"/>
              </w:rPr>
            </w:pPr>
            <w:hyperlink r:id="rId71" w:anchor="RANGE!A123" w:history="1">
              <w:r w:rsidR="003B3304" w:rsidRPr="00182C2D">
                <w:rPr>
                  <w:rFonts w:ascii="Garamond" w:eastAsia="Times New Roman" w:hAnsi="Garamond"/>
                  <w:u w:val="single"/>
                  <w:lang w:val="sq-AL"/>
                </w:rPr>
                <w:t>mesatare [1]</w:t>
              </w:r>
            </w:hyperlink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2A9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u w:val="single"/>
                <w:lang w:val="sq-AL"/>
              </w:rPr>
            </w:pPr>
            <w:hyperlink r:id="rId72" w:anchor="RANGE!A124" w:history="1">
              <w:r w:rsidR="003B3304" w:rsidRPr="00182C2D">
                <w:rPr>
                  <w:rFonts w:ascii="Garamond" w:eastAsia="Times New Roman" w:hAnsi="Garamond"/>
                  <w:u w:val="single"/>
                  <w:lang w:val="sq-AL"/>
                </w:rPr>
                <w:t>të larta [2]</w:t>
              </w:r>
            </w:hyperlink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2AA" w14:textId="77777777" w:rsidR="003B3304" w:rsidRPr="00182C2D" w:rsidRDefault="0010777D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u w:val="single"/>
                <w:lang w:val="sq-AL"/>
              </w:rPr>
            </w:pPr>
            <w:hyperlink r:id="rId73" w:anchor="RANGE!A125" w:history="1">
              <w:r w:rsidR="003B3304" w:rsidRPr="00182C2D">
                <w:rPr>
                  <w:rFonts w:ascii="Garamond" w:eastAsia="Times New Roman" w:hAnsi="Garamond"/>
                  <w:u w:val="single"/>
                  <w:lang w:val="sq-AL"/>
                </w:rPr>
                <w:t>shumë të larta [3]</w:t>
              </w:r>
            </w:hyperlink>
          </w:p>
        </w:tc>
      </w:tr>
      <w:tr w:rsidR="003B3304" w:rsidRPr="00182C2D" w14:paraId="368AE2B3" w14:textId="77777777" w:rsidTr="009C067B">
        <w:trPr>
          <w:trHeight w:val="139"/>
          <w:jc w:val="center"/>
        </w:trPr>
        <w:tc>
          <w:tcPr>
            <w:tcW w:w="7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AE2A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Parkimi i </w:t>
            </w:r>
            <w:r w:rsidRPr="00182C2D">
              <w:rPr>
                <w:rFonts w:ascii="Garamond" w:eastAsia="Times New Roman" w:hAnsi="Garamond"/>
                <w:lang w:val="sq-AL"/>
              </w:rPr>
              <w:lastRenderedPageBreak/>
              <w:t>makinave</w:t>
            </w:r>
          </w:p>
        </w:tc>
        <w:tc>
          <w:tcPr>
            <w:tcW w:w="32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A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lastRenderedPageBreak/>
              <w:t>4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A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Vend parkimi për mjetet motorike, për të </w:t>
            </w:r>
            <w:r w:rsidRPr="00182C2D">
              <w:rPr>
                <w:rFonts w:ascii="Garamond" w:eastAsia="Times New Roman" w:hAnsi="Garamond"/>
                <w:lang w:val="sq-AL"/>
              </w:rPr>
              <w:lastRenderedPageBreak/>
              <w:t>paktën 10% të numrit të dhomave.</w:t>
            </w:r>
          </w:p>
        </w:tc>
        <w:tc>
          <w:tcPr>
            <w:tcW w:w="1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68AE2A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lastRenderedPageBreak/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B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B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B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E2BB" w14:textId="77777777" w:rsidTr="009C067B">
        <w:trPr>
          <w:trHeight w:val="139"/>
          <w:jc w:val="center"/>
        </w:trPr>
        <w:tc>
          <w:tcPr>
            <w:tcW w:w="7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2B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2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2B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B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Vend parkimi për mjetet motorike, për të paktën 15% të numrit të dhomave.</w:t>
            </w: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2B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B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B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B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2C3" w14:textId="77777777" w:rsidTr="009C067B">
        <w:trPr>
          <w:trHeight w:val="139"/>
          <w:jc w:val="center"/>
        </w:trPr>
        <w:tc>
          <w:tcPr>
            <w:tcW w:w="7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AE2B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Facilitete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për personat me aftësi të kufizuara</w:t>
            </w:r>
          </w:p>
        </w:tc>
        <w:tc>
          <w:tcPr>
            <w:tcW w:w="3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B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5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AE2B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Vend parkimi i veçantë për personat me aftësi të kufizuar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AE2B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C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C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C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2CB" w14:textId="77777777" w:rsidTr="009C067B">
        <w:trPr>
          <w:trHeight w:val="139"/>
          <w:jc w:val="center"/>
        </w:trPr>
        <w:tc>
          <w:tcPr>
            <w:tcW w:w="7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2C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C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6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AE2C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Rampë në hyrje të strukturës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akomoduese</w:t>
            </w:r>
            <w:proofErr w:type="spellEnd"/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AE2C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C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C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C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2D3" w14:textId="77777777" w:rsidTr="009C067B">
        <w:trPr>
          <w:trHeight w:val="139"/>
          <w:jc w:val="center"/>
        </w:trPr>
        <w:tc>
          <w:tcPr>
            <w:tcW w:w="7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68AE2C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Kushtet e sigurisë</w:t>
            </w:r>
          </w:p>
        </w:tc>
        <w:tc>
          <w:tcPr>
            <w:tcW w:w="3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C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7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2C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Sistem sigurie në hyrje të hotelit (p.sh. kamera)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AE2C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D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D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D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2DB" w14:textId="77777777" w:rsidTr="009C067B">
        <w:trPr>
          <w:trHeight w:val="139"/>
          <w:jc w:val="center"/>
        </w:trPr>
        <w:tc>
          <w:tcPr>
            <w:tcW w:w="7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2D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D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8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2D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Sistem për mbrojtjen nga zjarri dhe afishim në korridore i planit të evakuimit dhe udhëzimeve në rast zjarri.  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AE2D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D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D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D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2E3" w14:textId="77777777" w:rsidTr="009C067B">
        <w:trPr>
          <w:trHeight w:val="139"/>
          <w:jc w:val="center"/>
        </w:trPr>
        <w:tc>
          <w:tcPr>
            <w:tcW w:w="7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2D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D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9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2D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Rregullore e brendshme për mbrojtjen nga zjarri dhe shpëtimi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AE2D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E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E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E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2EB" w14:textId="77777777" w:rsidTr="009C067B">
        <w:trPr>
          <w:trHeight w:val="139"/>
          <w:jc w:val="center"/>
        </w:trPr>
        <w:tc>
          <w:tcPr>
            <w:tcW w:w="7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2E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E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10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2E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Dokumente të përditësuara të lëshuara nga autoritetet përgjegjëse, që konfirmojnë përmbushjen e të gjitha kushteve dhe rregullave për mbrojtjen nga zjarri dhe shpëtimi për strukturat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akomoduese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(VKM nr. 699, datë 22.10.2004, “Për miratimin e rregullave teknike për mbrojtjen nga zjarri dhe për shpëtimin në konstruksionet dhe ndërtimet, që shërbejnë për veprimtari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akomoduese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turistike”).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AE2E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E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E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E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2ED" w14:textId="77777777" w:rsidTr="009C067B">
        <w:trPr>
          <w:trHeight w:val="139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hideMark/>
          </w:tcPr>
          <w:p w14:paraId="368AE2E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II. Recepsioni dhe shërbimet</w:t>
            </w:r>
          </w:p>
        </w:tc>
      </w:tr>
      <w:tr w:rsidR="003B3304" w:rsidRPr="00182C2D" w14:paraId="368AE2F5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E2E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Zona e pritjes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E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11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E2F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Shërbimi i pritjes (recepsionit) dhe person në dispozicion për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check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>-in sipas një marrëveshjeje.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E2F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2F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2F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2F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2FD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2F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F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12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2F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Publikim i listës së çmimeve tavan të dhomave në gjuhën shqipe dhe të paktën në gjuhën angleze. Afishim i çmimit dhe çdo shërbim që përfshihet, si dhe taksat apo detyrime të tjera, politikat e rezervimit, ndryshimit dhe anulimit dhe çdo informacion shtesë që kërkon klienti para kryerjes së rezervimit, në përputhje me ligjin 9902, datë 17.4.2008, “Për mbrojtjen e konsumatorit”.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2F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2F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2F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2F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305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2F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2F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13</w:t>
            </w:r>
          </w:p>
        </w:tc>
        <w:tc>
          <w:tcPr>
            <w:tcW w:w="2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0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Regjistrim i klientëve në një regjistër të veçantë, përfshirë identitetin e tij, nr. e pasaportës/kartës së identitetit, nr. e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netqëndrimit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>, shtetësinë, rezidencën, gjininë dhe moshën.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0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0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0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0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30D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30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30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14</w:t>
            </w:r>
          </w:p>
        </w:tc>
        <w:tc>
          <w:tcPr>
            <w:tcW w:w="21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0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Kutia e ndihmës së shpejtë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0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0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0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0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315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30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30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15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1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Afishimi i numrave të emergjencës në zonën e pritjes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1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1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1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1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31D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31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31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16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1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Personi përgjegjës i strukturës flet dy gjuhë përfshirë gjuhën shqipe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1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1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1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1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325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31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31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17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2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Pagesë nëpërmjet kartës bankare (debiti/krediti)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E32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2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2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2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32D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32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32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18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32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Strukturat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akomoduese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mbi 3 kate, mbi tokë, duhet të kenë të paktën një ashensor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32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2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2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2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335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E32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Tualetet në ambientet e përbashkëta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32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19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3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Shenja dalluese në tualete për femra dhe për meshkuj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AE33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3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3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3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33D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33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33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20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3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Dysheme me material kundër rrëshqitjes </w:t>
            </w:r>
            <w:r w:rsidRPr="00182C2D">
              <w:rPr>
                <w:rFonts w:ascii="Garamond" w:eastAsia="Times New Roman" w:hAnsi="Garamond"/>
                <w:lang w:val="sq-AL"/>
              </w:rPr>
              <w:lastRenderedPageBreak/>
              <w:t xml:space="preserve">dhe të padepërtueshëm nga uji  (pllaka qeramike,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rezinë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e të ngjashme)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3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lastRenderedPageBreak/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3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3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3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345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33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33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21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4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Mur me material të papërshkueshëm nga uji që pastrohet lehtë (pllaka qeramike,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rezinë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etj.) jo më pak se lartësia 1.20 m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4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4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4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4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34D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34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34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22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4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Ajrim natyral ose mekanik (aspirim-ventilim)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4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4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4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4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355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34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34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23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35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Ndriçim i përshtatshëm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35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5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5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5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35D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35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35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24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35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Lavaman me ujë të rrjedhshëm të ngrohtë dhe të ftohtë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35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5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5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5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365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35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35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25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6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Sapun i paketuar ose sapun i lëngshëm në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kontenitorë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të fiksuar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6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6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6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6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36D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36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36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26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6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Letra tharëse me mbajtëse ose pajisje për tharjen e duarve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6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6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6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6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375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36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36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27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7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Pasqyrë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7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7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7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7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37D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37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37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28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7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Mekanizëm për mbylljen e derës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7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7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7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7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385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37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37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29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38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Kosh për mbeturinat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38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8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8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8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38D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38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38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30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38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Letër higjienike dhe mbajtëse letre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38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8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8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8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395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38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38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31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39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Mbulesë higjienike për ulësen e WC-së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39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9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9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9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397" w14:textId="77777777" w:rsidTr="009C067B">
        <w:trPr>
          <w:trHeight w:val="139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68AE39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III. Dhoma</w:t>
            </w:r>
          </w:p>
        </w:tc>
      </w:tr>
      <w:tr w:rsidR="003B3304" w:rsidRPr="00182C2D" w14:paraId="368AE39F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E39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Pastrimi i dhomës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39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32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9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Pastrimi i përditshëm i dhomës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E39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9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9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9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3A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3A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3A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33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A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Ndërrim i çarçafëve një herë në javë dhe për çdo klient të ri</w:t>
            </w:r>
          </w:p>
        </w:tc>
        <w:tc>
          <w:tcPr>
            <w:tcW w:w="1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hideMark/>
          </w:tcPr>
          <w:p w14:paraId="368AE3A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A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A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A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E3AF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3A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3A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A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Ndërrim i çarçafëve dy herë në javë dhe për çdo klient të ri</w:t>
            </w: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3A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A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A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A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3B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3B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3B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34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3B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Ndërrim i përditshëm i peshqirëve sipas kërkesës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AE3B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B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B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B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3BF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E3B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Informacion i përgjithshëm mbi dhomat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3B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35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B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Secila dhomë të tregohet me numra ose me shenja të tjera 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B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B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B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B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3C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3C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3C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36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E3C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Sipërfaqja e dhomave (duke përfshirë tualetin, pa përfshirë ballkonin/tarracën) ≥12,5 m²</w:t>
            </w:r>
          </w:p>
        </w:tc>
        <w:tc>
          <w:tcPr>
            <w:tcW w:w="1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hideMark/>
          </w:tcPr>
          <w:p w14:paraId="368AE3C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C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C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C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E3CF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3C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3C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E3C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Sipërfaqja e dhomave (duke përfshirë tualetin, pa përfshirë ballkonin/tarracën) ≥13,5 m²</w:t>
            </w: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3C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C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C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C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E3D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3D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3D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E3D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Sipërfaqja e dhomave (duke përfshirë tualetin, pa përfshirë ballkonin/tarracën) ≥ 15 m²</w:t>
            </w: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3D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D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D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D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3DF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E3D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Komoditeti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i gjumit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3D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37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D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Dyshek me teknologji bashkëkohore, i mirëmbajtur, me lartësi prej të paktën 13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cm</w:t>
            </w:r>
            <w:proofErr w:type="spellEnd"/>
          </w:p>
        </w:tc>
        <w:tc>
          <w:tcPr>
            <w:tcW w:w="1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68AE3D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D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D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D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E3E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3E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3E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AE3E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Dyshek me teknologji bashkëkohore, i mirëmbajtur, me lartësi prej të paktën 18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cm</w:t>
            </w:r>
            <w:proofErr w:type="spellEnd"/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3E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E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E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E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3EF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3E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3E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38</w:t>
            </w:r>
          </w:p>
        </w:tc>
        <w:tc>
          <w:tcPr>
            <w:tcW w:w="2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E3E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Shtretër tek me përmasa minimale 0.80m x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1.90m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dhe shtretër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dopio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me përmasa minimale 1.40m x 1.90 m</w:t>
            </w:r>
          </w:p>
        </w:tc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hideMark/>
          </w:tcPr>
          <w:p w14:paraId="368AE3E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E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E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E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E3F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3F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3F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1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F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Shtretër tek me përmasa minimale 0.90m x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1.90m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dhe shtretër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dopio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me përmasa minimale 1.60m x 1.90m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3F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F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F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F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3FF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3F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3F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39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F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Shtrat bebesh shtesë me kërkesë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F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F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F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3F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40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40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40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40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0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Seti i çarçafëve 100% pambuk ose një cilësi më të lartë dhe njëngjyrëshe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0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0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0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0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40F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40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40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41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0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Mbulesë/jorgan me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vatinë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ose pupla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0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0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0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0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41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41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41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42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1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Mbulesë tjetër alternative me kërkesë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1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1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1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1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41F" w14:textId="77777777" w:rsidTr="009C067B">
        <w:trPr>
          <w:trHeight w:val="340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41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41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43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41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Jastëk i modelit bashkëkohor dhe i mirëmbajtur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41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1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1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1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42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42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42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44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2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Jastëk shtesë i përdorshëm (jo dekorues) me kërkesë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2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2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2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2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42F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42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42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45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2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Dy jastëkë të përdorshëm, jo dekorues, për person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2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2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2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2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43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43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43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46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3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Mundësi për të errësuar dhomën (p.sh. perde)</w:t>
            </w:r>
          </w:p>
        </w:tc>
        <w:tc>
          <w:tcPr>
            <w:tcW w:w="1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68AE43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3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3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3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E43F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43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43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3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Mundësi për të errësuar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totalisht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dhomën (grila/perde që pengojnë dritën natyrale)</w:t>
            </w: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43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3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3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3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44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44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44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47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4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Rrugicë anës krevatit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4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4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4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4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44F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44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44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48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4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Shërbim ose pajisje për zgjimin e mëngjesit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4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4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4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4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45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E45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Pajisjet e dhomës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45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49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5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Dollap i përshtatshëm ose zgjidhje alternative për varjen e rrobave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5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5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5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5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45F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45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45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50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5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Të paktën 5 varëse rrobash për person të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të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njëjtit material dhe model.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5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5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5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5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46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46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46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51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6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Varëse rrobash/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portmanto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jashtë dollapit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6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6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6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6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46F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46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6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52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6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Karrige</w:t>
            </w:r>
          </w:p>
        </w:tc>
        <w:tc>
          <w:tcPr>
            <w:tcW w:w="1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68AE46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6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6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6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E47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47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47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7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Të paktën një karrige për person</w:t>
            </w: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47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7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7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7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47F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47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7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53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7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Tavolinë</w:t>
            </w:r>
          </w:p>
        </w:tc>
        <w:tc>
          <w:tcPr>
            <w:tcW w:w="1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68AE47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7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7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7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E48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48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48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8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Tavolinë me një sipërfaqe pune minimumi 0,5 m² dhe me ndriçim të përshtatshëm</w:t>
            </w: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48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8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8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8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48F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48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8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54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8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Komodinë anës krevatit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8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8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8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8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49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49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9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55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9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Prizë elektrike e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aksesueshme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në dhomë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9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9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9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9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49F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49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9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56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9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Prizë elektrike shtesë e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aksesueshme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pranë tavolinës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9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9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9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9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4A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4A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A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57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A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Prizë elektrike pranë krevatit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A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A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A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A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4AF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4A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A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58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A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Çelës kryesor për ndriçimin në hyrje të dhomës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A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A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A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A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4B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4B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B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59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B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Çelës anës krevatit për ndriçimin e dhomës</w:t>
            </w:r>
          </w:p>
        </w:tc>
        <w:tc>
          <w:tcPr>
            <w:tcW w:w="1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68AE4B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B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B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B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E4BF" w14:textId="77777777" w:rsidTr="009C067B">
        <w:trPr>
          <w:trHeight w:val="346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4B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4B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B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Çelës anës krevatit për ndriçimin e të gjitha dritave të dhomës</w:t>
            </w: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4B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B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B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B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4C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4C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C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60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C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Ndriçim për lexim pranë krevatit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C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C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C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C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4CF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4C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C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61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C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Pasqyrë vertikale për veshje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C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C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C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C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4D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4D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D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62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D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Kosh për mbeturinat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AE4D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D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D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D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4DF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4D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D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63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D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Kasafortë në dhomë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AE4D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D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D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D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4E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4E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E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64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E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Plani i evakuimit i vendosur prapa derës së çdo dhome.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AE4E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E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E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E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4EF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4E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E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65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E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Alarm zjarri (detektor tymi ose pajisje tjetër e ngjashme)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AE4E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E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E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E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4F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4F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F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66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F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Sistem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kondicionimi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individual ose qendror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AE4F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F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F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F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4FF" w14:textId="77777777" w:rsidTr="009C067B">
        <w:trPr>
          <w:trHeight w:val="139"/>
          <w:jc w:val="center"/>
        </w:trPr>
        <w:tc>
          <w:tcPr>
            <w:tcW w:w="8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E4F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Pajisje elektronike për argëtim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F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67</w:t>
            </w:r>
          </w:p>
        </w:tc>
        <w:tc>
          <w:tcPr>
            <w:tcW w:w="2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F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TV me përmasa të përshtatshme për dhomën, me telekomandë dhe me listë kanalesh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F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F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F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4F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50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E50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Telekomunikacioni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0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68</w:t>
            </w:r>
          </w:p>
        </w:tc>
        <w:tc>
          <w:tcPr>
            <w:tcW w:w="21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50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Telefon publik të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disponueshëm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për klientët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50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0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0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0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50F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50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0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69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50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Akses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në internet në ambientet e përbashkëta (me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fishe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,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WiFi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>)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50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0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0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0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51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E51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Të ndryshme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1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70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1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Informacion i printuar në dhomë, që përfshin të paktën orarin e mëngjesit,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check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out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>, dhe orarin e hapjes së shërbimeve të hotelit në 2 gjuhë.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1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1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1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1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51F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51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1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71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1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Material informues për rajonin, të vendosura në ambientet e përbashkëta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1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1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1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1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52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52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2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72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2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Mjete kancelarie dhe bllok shënimesh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2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2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2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2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52F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52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2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73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2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Hekur dhe tavolinë për hekurosje me kërkesë ose dhomë për hekurosje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2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2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2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2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53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53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3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74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3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Set për qepje në bazë të kërkesës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3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3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3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3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53F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53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3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75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3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Set për lustrim këpucësh në bazë të kërkesës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3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3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3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3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54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E54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Tualetet dhe pajisjet sanitare në dhomë 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4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76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4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Banjë / pajisjet sanitare ≥ 5m²</w:t>
            </w:r>
          </w:p>
        </w:tc>
        <w:tc>
          <w:tcPr>
            <w:tcW w:w="1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68AE54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4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4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4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E54F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54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54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4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Banjë / pajisjet sanitare ≥ 7,5m²  </w:t>
            </w: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54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4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4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4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55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55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5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77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5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Dhomat janë me dush/vaskë dhe WC private ose të përbashkët</w:t>
            </w:r>
          </w:p>
        </w:tc>
        <w:tc>
          <w:tcPr>
            <w:tcW w:w="1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68AE55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5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5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5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E55F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55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55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E55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Të paktën 50% e dhomave kanë tualete dhe dushe private</w:t>
            </w: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55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5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5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5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E56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56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56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6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100% e dhomave janë të pajisura me dush/vaskë dhe WC në dhomë</w:t>
            </w: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56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6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6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6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56F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56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6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78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6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Përmbushen të njëjtat kushte si për tualetet e përbashkëta, përveç letrave tharëse me mbajtëse ose pajisjeve për tharjen e duarve.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6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6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6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6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57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57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7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79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7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Faqet anësore dhe dyshemeja e vaskës dhe dushit duhet të jenë të veshura me materiale izoluese të papërshkueshme nga uji.  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7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7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7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7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57F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57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7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80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57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Dush me perde/ kabinë [4]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57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7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7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7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58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58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8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81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8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Peshqir për këmbët në tualet (për dysheme)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8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8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8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8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58F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58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8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82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8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Prizë korrenti e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aksesueshme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pranë pasqyrës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8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8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8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8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59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59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9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83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9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Pasqyrë zmadhuese 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9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9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9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9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59F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59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9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84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9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Mbajtëse peshqiri horizontale ose në formë grepi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9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9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9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9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5A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5A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A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85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A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Opsion ngrohje në tualet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A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A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A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A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5AF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5A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A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86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A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Raft në tualet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A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A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A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A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5B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5B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B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87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B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Aksesorë për mbajtjen e sendeve të tualetit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B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B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B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B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5BF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5B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B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88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B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Sapun i paketuar ose sapun i lëngshëm në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kontenitorë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të fiksuar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B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B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B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B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5C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5C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C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89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C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Xhel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për larjen e trupit në shishe të vogla ose në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kontenitorë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të fiksuar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C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C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C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C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5CF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5C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C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90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C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Shampo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për flokë në shishe të vogla ose në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kontenitorë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të fiksuar.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Shampoja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duhet të ketë etiketë, në mënyrë që të jetë e identifikueshme.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C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C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C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C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5D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5D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D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91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D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Letër për fytyrën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D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D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D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D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5DF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5D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D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92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D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Një kapuç dushi për person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D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D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D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D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5E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5E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E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93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E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2 peshqirë për person (1 fytyre, 1 trupi)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E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E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E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E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5EF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5E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E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94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AE5E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Pantofla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njëpërdorimshe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[5] sipas kërkesës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AE5E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E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E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E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5F7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5F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F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95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F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Tharëse flokësh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F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F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F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F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600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5F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F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96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F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Prizë elektrike për makinën e rrojës pranë pasqyrës</w:t>
            </w:r>
          </w:p>
          <w:p w14:paraId="368AE5F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F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F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F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5F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602" w14:textId="77777777" w:rsidTr="009C067B">
        <w:trPr>
          <w:trHeight w:val="139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368AE60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IV. Mëngjesi</w:t>
            </w:r>
          </w:p>
        </w:tc>
      </w:tr>
      <w:tr w:rsidR="003B3304" w:rsidRPr="00182C2D" w14:paraId="368AE60A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E60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Shërbimi i mëngjesit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0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97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E60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Dhomë ngrënie për shërbimin e mëngjesit [6]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E60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0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0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0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612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60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0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98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0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Mëngjesi bufe me mundësi shërbimi në tavolinë 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0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0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1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1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61A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61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1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99</w:t>
            </w: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1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Mëngjesi shërbehet për të paktën 2 orë</w:t>
            </w:r>
          </w:p>
        </w:tc>
        <w:tc>
          <w:tcPr>
            <w:tcW w:w="1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68AE61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1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1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1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3B3304" w:rsidRPr="00182C2D" w14:paraId="368AE622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61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61C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1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Mëngjesi shërbehet për të paktën 3 orë</w:t>
            </w: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AE61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1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2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2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624" w14:textId="77777777" w:rsidTr="009C067B">
        <w:trPr>
          <w:trHeight w:val="139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368AE62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V. Teknologjia dhe sistemet e menaxhimit</w:t>
            </w:r>
          </w:p>
        </w:tc>
      </w:tr>
      <w:tr w:rsidR="003B3304" w:rsidRPr="00182C2D" w14:paraId="368AE62C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E62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Sisteme </w:t>
            </w:r>
            <w:r w:rsidRPr="00182C2D">
              <w:rPr>
                <w:rFonts w:ascii="Garamond" w:eastAsia="Times New Roman" w:hAnsi="Garamond"/>
                <w:lang w:val="sq-AL"/>
              </w:rPr>
              <w:lastRenderedPageBreak/>
              <w:t>cilësore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2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lastRenderedPageBreak/>
              <w:t>100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AE62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Sistem i menaxhimit të ankesave [7]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AE62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2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2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2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634" w14:textId="77777777" w:rsidTr="009C067B">
        <w:trPr>
          <w:trHeight w:val="139"/>
          <w:jc w:val="center"/>
        </w:trPr>
        <w:tc>
          <w:tcPr>
            <w:tcW w:w="8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62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2E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101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AE62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Analizë sistematike e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komeneteve</w:t>
            </w:r>
            <w:proofErr w:type="spellEnd"/>
            <w:r w:rsidRPr="00182C2D">
              <w:rPr>
                <w:rFonts w:ascii="Garamond" w:eastAsia="Times New Roman" w:hAnsi="Garamond"/>
                <w:lang w:val="sq-AL"/>
              </w:rPr>
              <w:t xml:space="preserve"> nga klientët [8]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AE63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3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3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3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63C" w14:textId="77777777" w:rsidTr="009C067B">
        <w:trPr>
          <w:trHeight w:val="139"/>
          <w:jc w:val="center"/>
        </w:trPr>
        <w:tc>
          <w:tcPr>
            <w:tcW w:w="8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E63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lastRenderedPageBreak/>
              <w:t xml:space="preserve">Aktivitete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Online</w:t>
            </w:r>
            <w:proofErr w:type="spellEnd"/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36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102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637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 xml:space="preserve">Faqe interneti [9], me informacion të përditësuar dhe foto reale së bashku me vendndodhjen e strukturës </w:t>
            </w:r>
            <w:proofErr w:type="spellStart"/>
            <w:r w:rsidRPr="00182C2D">
              <w:rPr>
                <w:rFonts w:ascii="Garamond" w:eastAsia="Times New Roman" w:hAnsi="Garamond"/>
                <w:lang w:val="sq-AL"/>
              </w:rPr>
              <w:t>akomoduese</w:t>
            </w:r>
            <w:proofErr w:type="spellEnd"/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638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39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3A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u w:val="single"/>
                <w:lang w:val="sq-AL"/>
              </w:rPr>
            </w:pPr>
            <w:r w:rsidRPr="00182C2D">
              <w:rPr>
                <w:rFonts w:ascii="Garamond" w:eastAsia="Times New Roman" w:hAnsi="Garamond"/>
                <w:u w:val="single"/>
                <w:lang w:val="sq-AL"/>
              </w:rPr>
              <w:t> 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3B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  <w:tr w:rsidR="003B3304" w:rsidRPr="00182C2D" w14:paraId="368AE63E" w14:textId="77777777" w:rsidTr="009C067B">
        <w:trPr>
          <w:trHeight w:val="139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368AE63D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182C2D">
              <w:rPr>
                <w:rFonts w:ascii="Garamond" w:eastAsia="Times New Roman" w:hAnsi="Garamond"/>
                <w:b/>
                <w:bCs/>
                <w:lang w:val="sq-AL"/>
              </w:rPr>
              <w:t>VI. Stafi</w:t>
            </w:r>
          </w:p>
        </w:tc>
      </w:tr>
      <w:tr w:rsidR="003B3304" w:rsidRPr="00182C2D" w14:paraId="368AE646" w14:textId="77777777" w:rsidTr="009C067B">
        <w:trPr>
          <w:trHeight w:val="139"/>
          <w:jc w:val="center"/>
        </w:trPr>
        <w:tc>
          <w:tcPr>
            <w:tcW w:w="8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E63F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Personeli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40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103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41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Të gjitha shërbimet duhet të ofrohen nga personel i kualifikuar dhe i identifikueshëm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42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43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44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E645" w14:textId="77777777" w:rsidR="003B3304" w:rsidRPr="00182C2D" w:rsidRDefault="003B3304" w:rsidP="009C06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182C2D">
              <w:rPr>
                <w:rFonts w:ascii="Garamond" w:eastAsia="Times New Roman" w:hAnsi="Garamond"/>
                <w:lang w:val="sq-AL"/>
              </w:rPr>
              <w:t>D</w:t>
            </w:r>
          </w:p>
        </w:tc>
      </w:tr>
    </w:tbl>
    <w:p w14:paraId="368AE647" w14:textId="77777777" w:rsidR="003B3304" w:rsidRPr="00182C2D" w:rsidRDefault="003B3304" w:rsidP="003B3304">
      <w:pPr>
        <w:pStyle w:val="Paragrafi"/>
        <w:ind w:firstLine="0"/>
        <w:rPr>
          <w:rFonts w:eastAsia="Times New Roman"/>
          <w:spacing w:val="-4"/>
          <w:szCs w:val="24"/>
          <w:lang w:val="sq-AL" w:eastAsia="en-GB"/>
        </w:rPr>
      </w:pPr>
    </w:p>
    <w:p w14:paraId="368AE648" w14:textId="77777777" w:rsidR="003B3304" w:rsidRPr="00182C2D" w:rsidRDefault="003B3304" w:rsidP="003B3304">
      <w:pPr>
        <w:pStyle w:val="Paragrafi"/>
        <w:ind w:firstLine="0"/>
        <w:rPr>
          <w:rFonts w:eastAsia="Times New Roman"/>
          <w:sz w:val="20"/>
          <w:szCs w:val="20"/>
          <w:lang w:val="sq-AL"/>
        </w:rPr>
      </w:pPr>
      <w:r w:rsidRPr="00182C2D">
        <w:rPr>
          <w:rFonts w:eastAsia="Times New Roman"/>
          <w:sz w:val="20"/>
          <w:szCs w:val="20"/>
          <w:lang w:val="sq-AL"/>
        </w:rPr>
        <w:t>[1] Veçanërisht mobilimi dhe pajisjet janë të përshtatshme dhe të mirëmbajtura.</w:t>
      </w:r>
    </w:p>
    <w:p w14:paraId="368AE649" w14:textId="77777777" w:rsidR="003B3304" w:rsidRPr="00182C2D" w:rsidRDefault="003B3304" w:rsidP="003B3304">
      <w:pPr>
        <w:pStyle w:val="Paragrafi"/>
        <w:ind w:firstLine="0"/>
        <w:rPr>
          <w:rFonts w:eastAsia="Times New Roman"/>
          <w:spacing w:val="-4"/>
          <w:sz w:val="20"/>
          <w:szCs w:val="20"/>
          <w:lang w:val="sq-AL" w:eastAsia="en-GB"/>
        </w:rPr>
      </w:pPr>
      <w:r w:rsidRPr="00182C2D">
        <w:rPr>
          <w:rFonts w:eastAsia="Times New Roman"/>
          <w:sz w:val="20"/>
          <w:szCs w:val="20"/>
          <w:lang w:val="sq-AL"/>
        </w:rPr>
        <w:t>[2] Veçanërisht mobilimi dhe pajisjet janë të mirëmbajtura dhe në harmoni me mjedisin e B&amp;B. Në pamjen e përgjithshme të B&amp;B, kombinohen forma dhe ngjyra.</w:t>
      </w:r>
    </w:p>
    <w:p w14:paraId="368AE64A" w14:textId="77777777" w:rsidR="003B3304" w:rsidRPr="00182C2D" w:rsidRDefault="003B3304" w:rsidP="003B3304">
      <w:pPr>
        <w:pStyle w:val="Paragrafi"/>
        <w:ind w:firstLine="0"/>
        <w:rPr>
          <w:rFonts w:eastAsia="Times New Roman"/>
          <w:sz w:val="20"/>
          <w:szCs w:val="20"/>
          <w:lang w:val="sq-AL"/>
        </w:rPr>
      </w:pPr>
      <w:r w:rsidRPr="00182C2D">
        <w:rPr>
          <w:rFonts w:eastAsia="Times New Roman"/>
          <w:sz w:val="20"/>
          <w:szCs w:val="20"/>
          <w:lang w:val="sq-AL"/>
        </w:rPr>
        <w:t>[3] Veçanërisht mobilimi dhe pajisjet janë të një cilësie shumë të mirë dhe ofrojnë komfort të lartë. Në pamjen e përgjithshme të B&amp;B, kombinohen forma, ngjyra dhe materialet.</w:t>
      </w:r>
    </w:p>
    <w:p w14:paraId="368AE64B" w14:textId="77777777" w:rsidR="003B3304" w:rsidRPr="00182C2D" w:rsidRDefault="003B3304" w:rsidP="003B3304">
      <w:pPr>
        <w:pStyle w:val="Paragrafi"/>
        <w:ind w:firstLine="0"/>
        <w:rPr>
          <w:rFonts w:eastAsia="Times New Roman"/>
          <w:sz w:val="20"/>
          <w:szCs w:val="20"/>
          <w:lang w:val="sq-AL"/>
        </w:rPr>
      </w:pPr>
      <w:r w:rsidRPr="00182C2D">
        <w:rPr>
          <w:rFonts w:eastAsia="Times New Roman"/>
          <w:sz w:val="20"/>
          <w:szCs w:val="20"/>
          <w:lang w:val="sq-AL"/>
        </w:rPr>
        <w:t xml:space="preserve">[4] Kabina nuk duhet të këtë përmasa më të vogla se </w:t>
      </w:r>
      <w:proofErr w:type="spellStart"/>
      <w:r w:rsidRPr="00182C2D">
        <w:rPr>
          <w:rFonts w:eastAsia="Times New Roman"/>
          <w:sz w:val="20"/>
          <w:szCs w:val="20"/>
          <w:lang w:val="sq-AL"/>
        </w:rPr>
        <w:t>80x80</w:t>
      </w:r>
      <w:proofErr w:type="spellEnd"/>
      <w:r w:rsidRPr="00182C2D">
        <w:rPr>
          <w:rFonts w:eastAsia="Times New Roman"/>
          <w:sz w:val="20"/>
          <w:szCs w:val="20"/>
          <w:lang w:val="sq-AL"/>
        </w:rPr>
        <w:t xml:space="preserve"> </w:t>
      </w:r>
      <w:proofErr w:type="spellStart"/>
      <w:r w:rsidRPr="00182C2D">
        <w:rPr>
          <w:rFonts w:eastAsia="Times New Roman"/>
          <w:sz w:val="20"/>
          <w:szCs w:val="20"/>
          <w:lang w:val="sq-AL"/>
        </w:rPr>
        <w:t>cm</w:t>
      </w:r>
      <w:proofErr w:type="spellEnd"/>
      <w:r w:rsidRPr="00182C2D">
        <w:rPr>
          <w:rFonts w:eastAsia="Times New Roman"/>
          <w:sz w:val="20"/>
          <w:szCs w:val="20"/>
          <w:lang w:val="sq-AL"/>
        </w:rPr>
        <w:t>.</w:t>
      </w:r>
    </w:p>
    <w:p w14:paraId="368AE64C" w14:textId="77777777" w:rsidR="003B3304" w:rsidRPr="00182C2D" w:rsidRDefault="003B3304" w:rsidP="003B3304">
      <w:pPr>
        <w:pStyle w:val="Paragrafi"/>
        <w:ind w:firstLine="0"/>
        <w:rPr>
          <w:rFonts w:eastAsia="Times New Roman"/>
          <w:sz w:val="20"/>
          <w:szCs w:val="20"/>
          <w:lang w:val="sq-AL"/>
        </w:rPr>
      </w:pPr>
      <w:r w:rsidRPr="00182C2D">
        <w:rPr>
          <w:rFonts w:eastAsia="Times New Roman"/>
          <w:sz w:val="20"/>
          <w:szCs w:val="20"/>
          <w:lang w:val="sq-AL"/>
        </w:rPr>
        <w:t>[5] Pantoflat plastike nuk janë të lejueshme.</w:t>
      </w:r>
    </w:p>
    <w:p w14:paraId="368AE64D" w14:textId="77777777" w:rsidR="003B3304" w:rsidRPr="00182C2D" w:rsidRDefault="003B3304" w:rsidP="003B3304">
      <w:pPr>
        <w:pStyle w:val="Paragrafi"/>
        <w:ind w:firstLine="0"/>
        <w:rPr>
          <w:rFonts w:eastAsia="Times New Roman"/>
          <w:sz w:val="20"/>
          <w:szCs w:val="20"/>
          <w:lang w:val="sq-AL"/>
        </w:rPr>
      </w:pPr>
      <w:r w:rsidRPr="00182C2D">
        <w:rPr>
          <w:rFonts w:eastAsia="Times New Roman"/>
          <w:sz w:val="20"/>
          <w:szCs w:val="20"/>
          <w:lang w:val="sq-AL"/>
        </w:rPr>
        <w:t>[6] Mëngjesi përfshin të paktën 1 pije të ngrohtë (p.sh., kafe ose çaj), një lëng frutash, mundësi zgjedhje frutash, një zgjedhje buke/ëmbëlsire me gjalpë, reçel, proshutë, djathë, vezë dhe drithëra.</w:t>
      </w:r>
    </w:p>
    <w:p w14:paraId="368AE64E" w14:textId="77777777" w:rsidR="003B3304" w:rsidRPr="00182C2D" w:rsidRDefault="003B3304" w:rsidP="003B3304">
      <w:pPr>
        <w:pStyle w:val="Paragrafi"/>
        <w:ind w:firstLine="0"/>
        <w:rPr>
          <w:rFonts w:eastAsia="Times New Roman"/>
          <w:sz w:val="20"/>
          <w:szCs w:val="20"/>
          <w:lang w:val="sq-AL"/>
        </w:rPr>
      </w:pPr>
      <w:r w:rsidRPr="00182C2D">
        <w:rPr>
          <w:rFonts w:eastAsia="Times New Roman"/>
          <w:sz w:val="20"/>
          <w:szCs w:val="20"/>
          <w:lang w:val="sq-AL"/>
        </w:rPr>
        <w:t>[7] Sistemi i menaxhimit të ankesave përfshinë, një format të plotësimit të ankesës, vlerësimin dhe përgjigjen.</w:t>
      </w:r>
    </w:p>
    <w:p w14:paraId="368AE64F" w14:textId="77777777" w:rsidR="003B3304" w:rsidRPr="00182C2D" w:rsidRDefault="003B3304" w:rsidP="003B3304">
      <w:pPr>
        <w:pStyle w:val="Paragrafi"/>
        <w:ind w:firstLine="0"/>
        <w:rPr>
          <w:rFonts w:eastAsia="Times New Roman"/>
          <w:sz w:val="20"/>
          <w:szCs w:val="20"/>
          <w:lang w:val="sq-AL"/>
        </w:rPr>
      </w:pPr>
      <w:r w:rsidRPr="00182C2D">
        <w:rPr>
          <w:rFonts w:eastAsia="Times New Roman"/>
          <w:sz w:val="20"/>
          <w:szCs w:val="20"/>
          <w:lang w:val="sq-AL"/>
        </w:rPr>
        <w:t>[8] Vlerësimi i opinionit të klientëve rreth cilësisë së shërbimit në hotel, analiza e pikave të dobëta dhe realizimi i përmirësimeve.</w:t>
      </w:r>
    </w:p>
    <w:p w14:paraId="368AE650" w14:textId="77777777" w:rsidR="003B3304" w:rsidRPr="00182C2D" w:rsidRDefault="003B3304" w:rsidP="003B3304">
      <w:pPr>
        <w:pStyle w:val="Paragrafi"/>
        <w:ind w:firstLine="0"/>
        <w:rPr>
          <w:rFonts w:eastAsia="Times New Roman"/>
          <w:spacing w:val="-4"/>
          <w:sz w:val="20"/>
          <w:szCs w:val="20"/>
          <w:lang w:val="sq-AL" w:eastAsia="en-GB"/>
        </w:rPr>
      </w:pPr>
      <w:r w:rsidRPr="00182C2D">
        <w:rPr>
          <w:rFonts w:eastAsia="Times New Roman"/>
          <w:sz w:val="20"/>
          <w:szCs w:val="20"/>
          <w:lang w:val="sq-AL"/>
        </w:rPr>
        <w:t>[9] Fotografitë duhet të tregojnë minimum një pamje nga jashtë të hotelit, hapësirën publike dhe nga dhoma.  Faqe internetit duhet të jetë të paktën në 2 gjuhë.</w:t>
      </w:r>
    </w:p>
    <w:p w14:paraId="368AE651" w14:textId="77777777" w:rsidR="003B3304" w:rsidRPr="00182C2D" w:rsidRDefault="003B3304" w:rsidP="003B3304">
      <w:pPr>
        <w:pStyle w:val="Paragrafi"/>
        <w:ind w:firstLine="0"/>
        <w:rPr>
          <w:rFonts w:eastAsia="Times New Roman"/>
          <w:spacing w:val="-4"/>
          <w:sz w:val="20"/>
          <w:szCs w:val="20"/>
          <w:lang w:val="sq-AL" w:eastAsia="en-GB"/>
        </w:rPr>
      </w:pPr>
    </w:p>
    <w:p w14:paraId="368AE652" w14:textId="77777777" w:rsidR="003B3304" w:rsidRPr="00182C2D" w:rsidRDefault="003B3304" w:rsidP="003B3304">
      <w:pPr>
        <w:pStyle w:val="Paragrafi"/>
        <w:ind w:firstLine="0"/>
        <w:rPr>
          <w:rFonts w:eastAsia="Times New Roman"/>
          <w:spacing w:val="-4"/>
          <w:szCs w:val="24"/>
          <w:lang w:val="sq-AL" w:eastAsia="en-GB"/>
        </w:rPr>
      </w:pPr>
      <w:r w:rsidRPr="00182C2D">
        <w:rPr>
          <w:noProof/>
          <w:szCs w:val="24"/>
          <w:lang w:val="sq-AL" w:eastAsia="sq-AL"/>
        </w:rPr>
        <w:drawing>
          <wp:inline distT="0" distB="0" distL="0" distR="0" wp14:anchorId="368AE67C" wp14:editId="368AE67D">
            <wp:extent cx="6032513" cy="2661313"/>
            <wp:effectExtent l="19050" t="0" r="6337" b="0"/>
            <wp:docPr id="3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74" cstate="print"/>
                    <a:srcRect t="3742" b="5750"/>
                    <a:stretch/>
                  </pic:blipFill>
                  <pic:spPr bwMode="auto">
                    <a:xfrm>
                      <a:off x="0" y="0"/>
                      <a:ext cx="6046126" cy="2667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8AE653" w14:textId="77777777" w:rsidR="003B3304" w:rsidRPr="00182C2D" w:rsidRDefault="003B3304" w:rsidP="003B3304">
      <w:pPr>
        <w:pStyle w:val="Paragrafi"/>
        <w:ind w:firstLine="0"/>
        <w:rPr>
          <w:rFonts w:eastAsia="Times New Roman"/>
          <w:spacing w:val="-4"/>
          <w:szCs w:val="24"/>
          <w:lang w:val="sq-AL" w:eastAsia="en-GB"/>
        </w:rPr>
      </w:pPr>
    </w:p>
    <w:p w14:paraId="368AE654" w14:textId="77777777" w:rsidR="003B3304" w:rsidRPr="00182C2D" w:rsidRDefault="003B3304" w:rsidP="003B3304">
      <w:pPr>
        <w:pStyle w:val="Paragrafi"/>
        <w:ind w:firstLine="0"/>
        <w:rPr>
          <w:rFonts w:eastAsia="Times New Roman"/>
          <w:spacing w:val="-4"/>
          <w:szCs w:val="24"/>
          <w:lang w:val="sq-AL" w:eastAsia="en-GB"/>
        </w:rPr>
      </w:pPr>
    </w:p>
    <w:p w14:paraId="368AE655" w14:textId="77777777" w:rsidR="000F5E2C" w:rsidRPr="00182C2D" w:rsidRDefault="000F5E2C"/>
    <w:sectPr w:rsidR="000F5E2C" w:rsidRPr="00182C2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E2848F2"/>
    <w:multiLevelType w:val="hybridMultilevel"/>
    <w:tmpl w:val="B3A65DE6"/>
    <w:lvl w:ilvl="0" w:tplc="DC4854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 w15:restartNumberingAfterBreak="0">
    <w:nsid w:val="12FD1DE0"/>
    <w:multiLevelType w:val="hybridMultilevel"/>
    <w:tmpl w:val="26EC82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63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5785480"/>
    <w:multiLevelType w:val="hybridMultilevel"/>
    <w:tmpl w:val="CBD68336"/>
    <w:lvl w:ilvl="0" w:tplc="8A7C1C9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17277940"/>
    <w:multiLevelType w:val="hybridMultilevel"/>
    <w:tmpl w:val="D438F3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652E64"/>
    <w:multiLevelType w:val="hybridMultilevel"/>
    <w:tmpl w:val="4ADC5CD6"/>
    <w:lvl w:ilvl="0" w:tplc="DDA0F10C">
      <w:start w:val="1"/>
      <w:numFmt w:val="decimal"/>
      <w:lvlText w:val="%1."/>
      <w:lvlJc w:val="left"/>
      <w:pPr>
        <w:ind w:left="720" w:hanging="720"/>
      </w:pPr>
      <w:rPr>
        <w:rFonts w:ascii="Times New Roman" w:eastAsiaTheme="minorHAnsi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78C5B7B"/>
    <w:multiLevelType w:val="hybridMultilevel"/>
    <w:tmpl w:val="013CC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186AC7"/>
    <w:multiLevelType w:val="hybridMultilevel"/>
    <w:tmpl w:val="B994D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F632F8"/>
    <w:multiLevelType w:val="hybridMultilevel"/>
    <w:tmpl w:val="397A6A02"/>
    <w:lvl w:ilvl="0" w:tplc="57105C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D63BE2"/>
    <w:multiLevelType w:val="hybridMultilevel"/>
    <w:tmpl w:val="1B90AD0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D7E6A9F"/>
    <w:multiLevelType w:val="hybridMultilevel"/>
    <w:tmpl w:val="B8F4F1C0"/>
    <w:lvl w:ilvl="0" w:tplc="04090017">
      <w:start w:val="1"/>
      <w:numFmt w:val="lowerLetter"/>
      <w:lvlText w:val="%1)"/>
      <w:lvlJc w:val="left"/>
      <w:pPr>
        <w:ind w:left="13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FB572BF"/>
    <w:multiLevelType w:val="hybridMultilevel"/>
    <w:tmpl w:val="2E3ACC10"/>
    <w:lvl w:ilvl="0" w:tplc="3EA25BD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7955A7"/>
    <w:multiLevelType w:val="hybridMultilevel"/>
    <w:tmpl w:val="42726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EB2123"/>
    <w:multiLevelType w:val="hybridMultilevel"/>
    <w:tmpl w:val="861A1CEE"/>
    <w:lvl w:ilvl="0" w:tplc="8C8C72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E303FE4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E1C7016"/>
    <w:multiLevelType w:val="hybridMultilevel"/>
    <w:tmpl w:val="82AA4FF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4194774"/>
    <w:multiLevelType w:val="hybridMultilevel"/>
    <w:tmpl w:val="8550D2FA"/>
    <w:lvl w:ilvl="0" w:tplc="536CDE2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AEA3341"/>
    <w:multiLevelType w:val="hybridMultilevel"/>
    <w:tmpl w:val="39C6B16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BC92EA8"/>
    <w:multiLevelType w:val="hybridMultilevel"/>
    <w:tmpl w:val="01905C38"/>
    <w:lvl w:ilvl="0" w:tplc="53A4307C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50CA1804"/>
    <w:multiLevelType w:val="hybridMultilevel"/>
    <w:tmpl w:val="03F05110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C2F4EB8"/>
    <w:multiLevelType w:val="hybridMultilevel"/>
    <w:tmpl w:val="013CC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511E35"/>
    <w:multiLevelType w:val="hybridMultilevel"/>
    <w:tmpl w:val="685E4388"/>
    <w:lvl w:ilvl="0" w:tplc="AC1AECAA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19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0409001B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2" w15:restartNumberingAfterBreak="0">
    <w:nsid w:val="67BE3C2B"/>
    <w:multiLevelType w:val="hybridMultilevel"/>
    <w:tmpl w:val="E6F019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567A29"/>
    <w:multiLevelType w:val="hybridMultilevel"/>
    <w:tmpl w:val="BF5EFD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1413CD"/>
    <w:multiLevelType w:val="hybridMultilevel"/>
    <w:tmpl w:val="462447C4"/>
    <w:lvl w:ilvl="0" w:tplc="80CCA2F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6" w15:restartNumberingAfterBreak="0">
    <w:nsid w:val="72C835EF"/>
    <w:multiLevelType w:val="hybridMultilevel"/>
    <w:tmpl w:val="8BBAE49C"/>
    <w:lvl w:ilvl="0" w:tplc="18F4B8E4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7C7E3C4D"/>
    <w:multiLevelType w:val="hybridMultilevel"/>
    <w:tmpl w:val="E7F8D10C"/>
    <w:lvl w:ilvl="0" w:tplc="6BB475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8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37"/>
  </w:num>
  <w:num w:numId="16">
    <w:abstractNumId w:val="35"/>
  </w:num>
  <w:num w:numId="17">
    <w:abstractNumId w:val="16"/>
  </w:num>
  <w:num w:numId="18">
    <w:abstractNumId w:val="12"/>
  </w:num>
  <w:num w:numId="19">
    <w:abstractNumId w:val="26"/>
  </w:num>
  <w:num w:numId="20">
    <w:abstractNumId w:val="19"/>
  </w:num>
  <w:num w:numId="21">
    <w:abstractNumId w:val="20"/>
  </w:num>
  <w:num w:numId="22">
    <w:abstractNumId w:val="38"/>
  </w:num>
  <w:num w:numId="23">
    <w:abstractNumId w:val="10"/>
  </w:num>
  <w:num w:numId="24">
    <w:abstractNumId w:val="32"/>
  </w:num>
  <w:num w:numId="25">
    <w:abstractNumId w:val="17"/>
  </w:num>
  <w:num w:numId="26">
    <w:abstractNumId w:val="27"/>
  </w:num>
  <w:num w:numId="27">
    <w:abstractNumId w:val="18"/>
  </w:num>
  <w:num w:numId="28">
    <w:abstractNumId w:val="29"/>
  </w:num>
  <w:num w:numId="29">
    <w:abstractNumId w:val="23"/>
  </w:num>
  <w:num w:numId="30">
    <w:abstractNumId w:val="33"/>
  </w:num>
  <w:num w:numId="31">
    <w:abstractNumId w:val="22"/>
  </w:num>
  <w:num w:numId="32">
    <w:abstractNumId w:val="21"/>
  </w:num>
  <w:num w:numId="33">
    <w:abstractNumId w:val="30"/>
  </w:num>
  <w:num w:numId="34">
    <w:abstractNumId w:val="25"/>
  </w:num>
  <w:num w:numId="35">
    <w:abstractNumId w:val="15"/>
  </w:num>
  <w:num w:numId="36">
    <w:abstractNumId w:val="24"/>
  </w:num>
  <w:num w:numId="37">
    <w:abstractNumId w:val="13"/>
  </w:num>
  <w:num w:numId="38">
    <w:abstractNumId w:val="34"/>
  </w:num>
  <w:num w:numId="3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304"/>
    <w:rsid w:val="00003135"/>
    <w:rsid w:val="00037261"/>
    <w:rsid w:val="000F5E2C"/>
    <w:rsid w:val="0010777D"/>
    <w:rsid w:val="0014098A"/>
    <w:rsid w:val="00182C2D"/>
    <w:rsid w:val="00272F73"/>
    <w:rsid w:val="002D4886"/>
    <w:rsid w:val="0032196A"/>
    <w:rsid w:val="00334B64"/>
    <w:rsid w:val="00364EE7"/>
    <w:rsid w:val="00392D0B"/>
    <w:rsid w:val="003B3304"/>
    <w:rsid w:val="00456CA5"/>
    <w:rsid w:val="00474252"/>
    <w:rsid w:val="005A554F"/>
    <w:rsid w:val="005D3261"/>
    <w:rsid w:val="006A1ECC"/>
    <w:rsid w:val="0079049A"/>
    <w:rsid w:val="007A7BB6"/>
    <w:rsid w:val="007B5865"/>
    <w:rsid w:val="007D0396"/>
    <w:rsid w:val="008253F2"/>
    <w:rsid w:val="008A65B7"/>
    <w:rsid w:val="008F20D7"/>
    <w:rsid w:val="00916B94"/>
    <w:rsid w:val="00985BDD"/>
    <w:rsid w:val="009C067B"/>
    <w:rsid w:val="009D72CB"/>
    <w:rsid w:val="00A02BCB"/>
    <w:rsid w:val="00A730BE"/>
    <w:rsid w:val="00AC3463"/>
    <w:rsid w:val="00BC3DAE"/>
    <w:rsid w:val="00BC6B9D"/>
    <w:rsid w:val="00C722C8"/>
    <w:rsid w:val="00CA6DC7"/>
    <w:rsid w:val="00CE1819"/>
    <w:rsid w:val="00DC073C"/>
    <w:rsid w:val="00E11724"/>
    <w:rsid w:val="00E256D4"/>
    <w:rsid w:val="00E57B5D"/>
    <w:rsid w:val="00EA6668"/>
    <w:rsid w:val="00F11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ACBE7"/>
  <w15:docId w15:val="{7076582E-47A5-4631-A61F-A845641E4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 w:qFormat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B5D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"/>
    <w:qFormat/>
    <w:rsid w:val="003B3304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3B3304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3B3304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B3304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B3304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B3304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uiPriority w:val="99"/>
    <w:qFormat/>
    <w:rsid w:val="003B3304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3B3304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B3304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"/>
    <w:rsid w:val="003B3304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rsid w:val="003B3304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3B3304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3B3304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3B3304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3B3304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uiPriority w:val="99"/>
    <w:rsid w:val="003B3304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3B3304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3B3304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3B3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B3304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3B3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B3304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B33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304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B33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304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3B330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B330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B330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B330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B3304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B330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B330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B330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3B330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B330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B3304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3B330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B330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B330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B330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B3304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3B3304"/>
  </w:style>
  <w:style w:type="paragraph" w:customStyle="1" w:styleId="Hapesira7">
    <w:name w:val="Hapesira 7"/>
    <w:basedOn w:val="Paragrafi"/>
    <w:qFormat/>
    <w:rsid w:val="003B3304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3B3304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3B3304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link w:val="Style1Char"/>
    <w:qFormat/>
    <w:rsid w:val="003B3304"/>
  </w:style>
  <w:style w:type="character" w:customStyle="1" w:styleId="Heading2Char1">
    <w:name w:val="Heading 2 Char1"/>
    <w:link w:val="Heading2"/>
    <w:locked/>
    <w:rsid w:val="003B3304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locked/>
    <w:rsid w:val="003B3304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3B330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B3304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B330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B3304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qFormat/>
    <w:rsid w:val="003B3304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3B3304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3B3304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uiPriority w:val="11"/>
    <w:qFormat/>
    <w:rsid w:val="003B3304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3B3304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B3304"/>
  </w:style>
  <w:style w:type="character" w:styleId="Hyperlink">
    <w:name w:val="Hyperlink"/>
    <w:uiPriority w:val="99"/>
    <w:unhideWhenUsed/>
    <w:rsid w:val="003B3304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B3304"/>
    <w:rPr>
      <w:color w:val="800080"/>
      <w:u w:val="single"/>
    </w:rPr>
  </w:style>
  <w:style w:type="paragraph" w:customStyle="1" w:styleId="font5">
    <w:name w:val="font5"/>
    <w:basedOn w:val="Normal"/>
    <w:rsid w:val="003B330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B330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B3304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B330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B330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B330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B3304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3B330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B330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B330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B330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B330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B330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B3304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3B330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B330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B330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3B330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3B330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B3304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B330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B3304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B3304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B330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B330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B3304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B330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3B330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B3304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B330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B330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B330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B3304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B3304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B330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B3304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B330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B3304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3B3304"/>
  </w:style>
  <w:style w:type="paragraph" w:customStyle="1" w:styleId="PjesaNr">
    <w:name w:val="Pjesa_Nr"/>
    <w:next w:val="Normal"/>
    <w:rsid w:val="003B330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B330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B3304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B3304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B3304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3B3304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B330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B330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B330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B3304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B3304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B330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B3304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B330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B3304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B3304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B330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B330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B330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B3304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B330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B330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B330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B330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B330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B330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B330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B33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B33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B33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B33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B330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B33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B33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B330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B330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B330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B330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B330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B330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B33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B33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B33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B330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B330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3B330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3B33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B330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B330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B330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B33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B330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3B3304"/>
    <w:rPr>
      <w:b/>
      <w:bCs/>
    </w:rPr>
  </w:style>
  <w:style w:type="paragraph" w:customStyle="1" w:styleId="xl136">
    <w:name w:val="xl136"/>
    <w:basedOn w:val="Normal"/>
    <w:rsid w:val="003B330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B330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B330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B330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B330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B330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B330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B330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B330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B330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B330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B330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B33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B33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B330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B330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B330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B330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B330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B330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B330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B330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B330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B330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B3304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B330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uiPriority w:val="99"/>
    <w:rsid w:val="003B330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3B330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B330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B3304"/>
  </w:style>
  <w:style w:type="paragraph" w:styleId="Title">
    <w:name w:val="Title"/>
    <w:basedOn w:val="Heading1"/>
    <w:next w:val="Normal"/>
    <w:link w:val="TitleChar"/>
    <w:uiPriority w:val="99"/>
    <w:qFormat/>
    <w:rsid w:val="003B3304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uiPriority w:val="99"/>
    <w:rsid w:val="003B3304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3B330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B3304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3B3304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3B3304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3B3304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B3304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B3304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B3304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B3304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B3304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B3304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3B330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B3304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3B330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B3304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uiPriority w:val="99"/>
    <w:rsid w:val="003B3304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3B3304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3B330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B3304"/>
  </w:style>
  <w:style w:type="paragraph" w:customStyle="1" w:styleId="s30eec3f8">
    <w:name w:val="s30eec3f8"/>
    <w:basedOn w:val="Normal"/>
    <w:rsid w:val="003B330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B3304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B3304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B3304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3B3304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3B3304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3B3304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imando nota a piè di pagina2,Footnote Reference Arial,callout"/>
    <w:link w:val="Char2"/>
    <w:uiPriority w:val="99"/>
    <w:qFormat/>
    <w:rsid w:val="003B3304"/>
    <w:rPr>
      <w:vertAlign w:val="superscript"/>
    </w:rPr>
  </w:style>
  <w:style w:type="paragraph" w:customStyle="1" w:styleId="ju-005fpara">
    <w:name w:val="ju-005fpara"/>
    <w:basedOn w:val="Normal"/>
    <w:rsid w:val="003B3304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B3304"/>
  </w:style>
  <w:style w:type="character" w:customStyle="1" w:styleId="s7d2086b4">
    <w:name w:val="s7d2086b4"/>
    <w:basedOn w:val="DefaultParagraphFont"/>
    <w:uiPriority w:val="99"/>
    <w:rsid w:val="003B3304"/>
  </w:style>
  <w:style w:type="character" w:customStyle="1" w:styleId="hps">
    <w:name w:val="hps"/>
    <w:basedOn w:val="DefaultParagraphFont"/>
    <w:rsid w:val="003B3304"/>
  </w:style>
  <w:style w:type="paragraph" w:customStyle="1" w:styleId="paragrafi0">
    <w:name w:val="paragrafi"/>
    <w:basedOn w:val="Normal"/>
    <w:rsid w:val="003B330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B3304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B3304"/>
    <w:rPr>
      <w:rFonts w:cs="Times New Roman"/>
    </w:rPr>
  </w:style>
  <w:style w:type="paragraph" w:customStyle="1" w:styleId="titulli0">
    <w:name w:val="titulli"/>
    <w:basedOn w:val="Normal"/>
    <w:rsid w:val="003B330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B330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B330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B3304"/>
  </w:style>
  <w:style w:type="paragraph" w:customStyle="1" w:styleId="akti0">
    <w:name w:val="akti"/>
    <w:basedOn w:val="Normal"/>
    <w:rsid w:val="003B330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B330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B330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B330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B330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3B3304"/>
  </w:style>
  <w:style w:type="paragraph" w:customStyle="1" w:styleId="CM49">
    <w:name w:val="CM49"/>
    <w:basedOn w:val="Normal"/>
    <w:next w:val="Normal"/>
    <w:rsid w:val="003B3304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B3304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B3304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B3304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B3304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B3304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B3304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3B33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3B3304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3B3304"/>
  </w:style>
  <w:style w:type="character" w:customStyle="1" w:styleId="StyleHeading6BoldChar">
    <w:name w:val="Style Heading 6 + Bold Char"/>
    <w:link w:val="StyleHeading6Bold"/>
    <w:rsid w:val="003B3304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3B3304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3B3304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B3304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3B3304"/>
    <w:rPr>
      <w:rFonts w:ascii="Consolas" w:eastAsia="Calibri" w:hAnsi="Consolas" w:cs="Times New Roman"/>
      <w:sz w:val="21"/>
      <w:szCs w:val="21"/>
    </w:rPr>
  </w:style>
  <w:style w:type="paragraph" w:customStyle="1" w:styleId="StyleStyle1Bold">
    <w:name w:val="Style Style1 + Bold"/>
    <w:basedOn w:val="Style1"/>
    <w:rsid w:val="003B3304"/>
  </w:style>
  <w:style w:type="paragraph" w:customStyle="1" w:styleId="CM1">
    <w:name w:val="CM1"/>
    <w:basedOn w:val="Default"/>
    <w:next w:val="Default"/>
    <w:rsid w:val="003B3304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B3304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B3304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rsid w:val="003B3304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uiPriority w:val="99"/>
    <w:rsid w:val="003B3304"/>
    <w:rPr>
      <w:rFonts w:ascii="Tahoma" w:eastAsia="Times New Roman" w:hAnsi="Tahoma" w:cs="Times New Roman"/>
      <w:sz w:val="16"/>
      <w:szCs w:val="16"/>
    </w:rPr>
  </w:style>
  <w:style w:type="numbering" w:customStyle="1" w:styleId="NoList3">
    <w:name w:val="No List3"/>
    <w:next w:val="NoList"/>
    <w:semiHidden/>
    <w:rsid w:val="003B3304"/>
  </w:style>
  <w:style w:type="numbering" w:customStyle="1" w:styleId="NoList4">
    <w:name w:val="No List4"/>
    <w:next w:val="NoList"/>
    <w:semiHidden/>
    <w:rsid w:val="003B3304"/>
  </w:style>
  <w:style w:type="paragraph" w:customStyle="1" w:styleId="Point1">
    <w:name w:val="Point 1"/>
    <w:basedOn w:val="Normal"/>
    <w:link w:val="Point1Char"/>
    <w:rsid w:val="003B3304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B3304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B3304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B3304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B3304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B3304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B3304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B3304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B3304"/>
  </w:style>
  <w:style w:type="character" w:customStyle="1" w:styleId="SectionTitleCharCharChar">
    <w:name w:val="SectionTitle Char Char Char"/>
    <w:link w:val="SectionTitleCharChar"/>
    <w:rsid w:val="003B3304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B3304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B3304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B3304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B3304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B3304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B3304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B3304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B3304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B3304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B3304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B3304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3B3304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B3304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B3304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B3304"/>
  </w:style>
  <w:style w:type="paragraph" w:styleId="TableofFigures">
    <w:name w:val="table of figures"/>
    <w:basedOn w:val="Normal"/>
    <w:next w:val="Normal"/>
    <w:rsid w:val="003B3304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B3304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B3304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B3304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B3304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B3304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B3304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B3304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B3304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B3304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B3304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B3304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B3304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B3304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B3304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B3304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B330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B3304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B3304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B3304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B3304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B3304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B3304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B3304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B3304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B3304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B3304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B3304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B3304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B3304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3B3304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3B3304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3B3304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B33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B3304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3B3304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B3304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uiPriority w:val="99"/>
    <w:semiHidden/>
    <w:unhideWhenUsed/>
    <w:rsid w:val="003B3304"/>
  </w:style>
  <w:style w:type="paragraph" w:styleId="MacroText">
    <w:name w:val="macro"/>
    <w:link w:val="MacroTextChar"/>
    <w:semiHidden/>
    <w:rsid w:val="003B330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B3304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B3304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B3304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B3304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B3304"/>
    <w:rPr>
      <w:rFonts w:ascii="Tahoma" w:hAnsi="Tahoma"/>
      <w:sz w:val="22"/>
    </w:rPr>
  </w:style>
  <w:style w:type="paragraph" w:styleId="BlockText">
    <w:name w:val="Block Text"/>
    <w:basedOn w:val="Normal"/>
    <w:rsid w:val="003B3304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B330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B3304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B3304"/>
  </w:style>
  <w:style w:type="paragraph" w:styleId="NoteHeading">
    <w:name w:val="Note Heading"/>
    <w:basedOn w:val="Normal"/>
    <w:next w:val="Normal"/>
    <w:link w:val="NoteHeadingChar"/>
    <w:rsid w:val="003B330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B3304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B330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B3304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B3304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3B3304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3B3304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3B3304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B3304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B3304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B3304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B330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B3304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B3304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B330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B3304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B3304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B3304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B3304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3B3304"/>
    <w:rPr>
      <w:i/>
      <w:iCs/>
    </w:rPr>
  </w:style>
  <w:style w:type="paragraph" w:styleId="HTMLAddress">
    <w:name w:val="HTML Address"/>
    <w:basedOn w:val="Normal"/>
    <w:link w:val="HTMLAddressChar"/>
    <w:semiHidden/>
    <w:rsid w:val="003B3304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B3304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B3304"/>
  </w:style>
  <w:style w:type="character" w:styleId="HTMLSample">
    <w:name w:val="HTML Sample"/>
    <w:semiHidden/>
    <w:rsid w:val="003B3304"/>
    <w:rPr>
      <w:rFonts w:ascii="Courier New" w:hAnsi="Courier New" w:cs="Courier New"/>
    </w:rPr>
  </w:style>
  <w:style w:type="character" w:styleId="HTMLCode">
    <w:name w:val="HTML Code"/>
    <w:semiHidden/>
    <w:rsid w:val="003B3304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B3304"/>
    <w:rPr>
      <w:i/>
      <w:iCs/>
    </w:rPr>
  </w:style>
  <w:style w:type="character" w:styleId="HTMLTypewriter">
    <w:name w:val="HTML Typewriter"/>
    <w:semiHidden/>
    <w:rsid w:val="003B3304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B3304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B3304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rsid w:val="003B3304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B3304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B3304"/>
    <w:rPr>
      <w:i/>
      <w:iCs/>
    </w:rPr>
  </w:style>
  <w:style w:type="table" w:styleId="Table3Deffects1">
    <w:name w:val="Table 3D effects 1"/>
    <w:basedOn w:val="TableNormal"/>
    <w:semiHidden/>
    <w:rsid w:val="003B3304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B3304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B3304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3B330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3B3304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B3304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B3304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B3304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3B3304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3B3304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uiPriority w:val="99"/>
    <w:rsid w:val="003B3304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3B3304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uiPriority w:val="99"/>
    <w:rsid w:val="003B3304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3B3304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B3304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B3304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B3304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B330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3B3304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3B3304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B3304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B3304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B3304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B3304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B3304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B330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B330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B330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B3304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B330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B330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B330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B3304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B330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B330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3B3304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B3304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B330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B330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B330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B330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B3304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B3304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B330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B330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B3304"/>
  </w:style>
  <w:style w:type="character" w:customStyle="1" w:styleId="CharChar14">
    <w:name w:val="Char Char14"/>
    <w:semiHidden/>
    <w:locked/>
    <w:rsid w:val="003B3304"/>
  </w:style>
  <w:style w:type="character" w:customStyle="1" w:styleId="CharChar17">
    <w:name w:val="Char Char17"/>
    <w:locked/>
    <w:rsid w:val="003B330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B330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B3304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B330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B3304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B330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B330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B3304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B3304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B3304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B3304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B3304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B3304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B3304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3B3304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B3304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B3304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3B3304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B3304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3B3304"/>
    <w:rPr>
      <w:color w:val="0000FF"/>
      <w:spacing w:val="0"/>
      <w:u w:val="double"/>
    </w:rPr>
  </w:style>
  <w:style w:type="paragraph" w:customStyle="1" w:styleId="dia">
    <w:name w:val="di(a)"/>
    <w:basedOn w:val="Normal"/>
    <w:rsid w:val="003B3304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B3304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B3304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B3304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3B3304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3B3304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B3304"/>
    <w:rPr>
      <w:rFonts w:cs="Times New Roman"/>
      <w:color w:val="808080"/>
    </w:rPr>
  </w:style>
  <w:style w:type="character" w:customStyle="1" w:styleId="az12">
    <w:name w:val="az12"/>
    <w:uiPriority w:val="99"/>
    <w:rsid w:val="003B3304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B3304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3B3304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3B3304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3B330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3B3304"/>
  </w:style>
  <w:style w:type="character" w:styleId="BookTitle">
    <w:name w:val="Book Title"/>
    <w:uiPriority w:val="33"/>
    <w:qFormat/>
    <w:rsid w:val="003B3304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3B3304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3B3304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3B33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3B3304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3B3304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3B3304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3B3304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3B3304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3B3304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3B3304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3B3304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3B3304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3B3304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3B3304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3B3304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3B33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3B33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numbering" w:customStyle="1" w:styleId="NoList11">
    <w:name w:val="No List11"/>
    <w:next w:val="NoList"/>
    <w:uiPriority w:val="99"/>
    <w:semiHidden/>
    <w:unhideWhenUsed/>
    <w:rsid w:val="003B3304"/>
  </w:style>
  <w:style w:type="paragraph" w:customStyle="1" w:styleId="Char2">
    <w:name w:val="Char2"/>
    <w:basedOn w:val="Normal"/>
    <w:link w:val="FootnoteReference"/>
    <w:uiPriority w:val="99"/>
    <w:rsid w:val="003B3304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  <w:lang w:val="sq-AL"/>
    </w:rPr>
  </w:style>
  <w:style w:type="paragraph" w:customStyle="1" w:styleId="ecxmsonormal">
    <w:name w:val="ecxmsonormal"/>
    <w:basedOn w:val="Normal"/>
    <w:rsid w:val="003B330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Heading2Before6pt">
    <w:name w:val="Style Heading 2 + Before:  6 pt"/>
    <w:basedOn w:val="Heading2"/>
    <w:autoRedefine/>
    <w:uiPriority w:val="99"/>
    <w:rsid w:val="003B3304"/>
    <w:pPr>
      <w:keepNext/>
      <w:spacing w:before="120"/>
      <w:ind w:left="810" w:hanging="360"/>
    </w:pPr>
    <w:rPr>
      <w:rFonts w:ascii="Garamond" w:eastAsia="Times New Roman" w:hAnsi="Garamond" w:cs="Times New Roman"/>
      <w:bCs w:val="0"/>
      <w:color w:val="0070C0"/>
      <w:sz w:val="48"/>
      <w:szCs w:val="48"/>
      <w:lang w:val="sv-SE"/>
    </w:rPr>
  </w:style>
  <w:style w:type="character" w:customStyle="1" w:styleId="Style1Char">
    <w:name w:val="Style1 Char"/>
    <w:link w:val="Style1"/>
    <w:locked/>
    <w:rsid w:val="003B330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Style20">
    <w:name w:val="Style 2"/>
    <w:basedOn w:val="Normal"/>
    <w:uiPriority w:val="99"/>
    <w:qFormat/>
    <w:rsid w:val="003B3304"/>
    <w:pPr>
      <w:spacing w:before="120"/>
      <w:ind w:firstLine="0"/>
      <w:outlineLvl w:val="0"/>
    </w:pPr>
    <w:rPr>
      <w:rFonts w:ascii="Garamond" w:hAnsi="Garamond"/>
      <w:b/>
      <w:color w:val="0070C0"/>
      <w:sz w:val="36"/>
      <w:szCs w:val="28"/>
      <w:lang w:val="sq-AL"/>
    </w:rPr>
  </w:style>
  <w:style w:type="paragraph" w:customStyle="1" w:styleId="Style3">
    <w:name w:val="Style 3"/>
    <w:basedOn w:val="Style20"/>
    <w:uiPriority w:val="99"/>
    <w:qFormat/>
    <w:rsid w:val="003B3304"/>
    <w:rPr>
      <w:sz w:val="24"/>
    </w:rPr>
  </w:style>
  <w:style w:type="character" w:customStyle="1" w:styleId="Style2Char">
    <w:name w:val="Style2 Char"/>
    <w:locked/>
    <w:rsid w:val="003B3304"/>
    <w:rPr>
      <w:rFonts w:ascii="Times New Roman" w:eastAsia="Times New Roman" w:hAnsi="Times New Roman"/>
      <w:color w:val="0070C0"/>
      <w:sz w:val="28"/>
      <w:szCs w:val="24"/>
      <w:lang w:val="sq-AL"/>
    </w:rPr>
  </w:style>
  <w:style w:type="character" w:styleId="IntenseEmphasis">
    <w:name w:val="Intense Emphasis"/>
    <w:uiPriority w:val="21"/>
    <w:qFormat/>
    <w:rsid w:val="003B3304"/>
    <w:rPr>
      <w:b/>
      <w:bCs/>
      <w:i/>
      <w:iCs/>
      <w:color w:val="4F81BD"/>
      <w:sz w:val="24"/>
    </w:rPr>
  </w:style>
  <w:style w:type="character" w:customStyle="1" w:styleId="longtext1">
    <w:name w:val="long_text1"/>
    <w:rsid w:val="003B3304"/>
    <w:rPr>
      <w:sz w:val="20"/>
      <w:szCs w:val="20"/>
    </w:rPr>
  </w:style>
  <w:style w:type="character" w:customStyle="1" w:styleId="BodyTextChar1">
    <w:name w:val="Body Text Char1"/>
    <w:uiPriority w:val="99"/>
    <w:semiHidden/>
    <w:rsid w:val="003B3304"/>
    <w:rPr>
      <w:rFonts w:ascii="Times New Roman" w:eastAsia="Times New Roman" w:hAnsi="Times New Roman"/>
      <w:sz w:val="24"/>
      <w:szCs w:val="24"/>
    </w:rPr>
  </w:style>
  <w:style w:type="character" w:customStyle="1" w:styleId="BodyText3Char1">
    <w:name w:val="Body Text 3 Char1"/>
    <w:uiPriority w:val="99"/>
    <w:semiHidden/>
    <w:rsid w:val="003B3304"/>
    <w:rPr>
      <w:rFonts w:ascii="Times New Roman" w:eastAsia="Times New Roman" w:hAnsi="Times New Roman"/>
      <w:sz w:val="16"/>
      <w:szCs w:val="16"/>
    </w:rPr>
  </w:style>
  <w:style w:type="character" w:customStyle="1" w:styleId="BodyTextIndent2Char1">
    <w:name w:val="Body Text Indent 2 Char1"/>
    <w:uiPriority w:val="99"/>
    <w:semiHidden/>
    <w:rsid w:val="003B3304"/>
    <w:rPr>
      <w:rFonts w:ascii="Times New Roman" w:eastAsia="Times New Roman" w:hAnsi="Times New Roman"/>
      <w:sz w:val="24"/>
      <w:szCs w:val="24"/>
    </w:rPr>
  </w:style>
  <w:style w:type="paragraph" w:customStyle="1" w:styleId="xl160">
    <w:name w:val="xl160"/>
    <w:basedOn w:val="Normal"/>
    <w:rsid w:val="003B3304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1">
    <w:name w:val="xl161"/>
    <w:basedOn w:val="Normal"/>
    <w:rsid w:val="003B3304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2">
    <w:name w:val="xl162"/>
    <w:basedOn w:val="Normal"/>
    <w:rsid w:val="003B330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3">
    <w:name w:val="xl163"/>
    <w:basedOn w:val="Normal"/>
    <w:rsid w:val="003B330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4">
    <w:name w:val="xl164"/>
    <w:basedOn w:val="Normal"/>
    <w:rsid w:val="003B330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5">
    <w:name w:val="xl165"/>
    <w:basedOn w:val="Normal"/>
    <w:rsid w:val="003B330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BCD6EE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6">
    <w:name w:val="xl166"/>
    <w:basedOn w:val="Normal"/>
    <w:rsid w:val="003B330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7">
    <w:name w:val="xl167"/>
    <w:basedOn w:val="Normal"/>
    <w:rsid w:val="003B330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8">
    <w:name w:val="xl168"/>
    <w:basedOn w:val="Normal"/>
    <w:rsid w:val="003B330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BCD6EE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9">
    <w:name w:val="xl169"/>
    <w:basedOn w:val="Normal"/>
    <w:rsid w:val="003B330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BCD6EE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0">
    <w:name w:val="xl170"/>
    <w:basedOn w:val="Normal"/>
    <w:rsid w:val="003B330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1">
    <w:name w:val="xl171"/>
    <w:basedOn w:val="Normal"/>
    <w:rsid w:val="003B3304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2">
    <w:name w:val="xl172"/>
    <w:basedOn w:val="Normal"/>
    <w:rsid w:val="003B3304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3">
    <w:name w:val="xl173"/>
    <w:basedOn w:val="Normal"/>
    <w:rsid w:val="003B3304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4">
    <w:name w:val="xl174"/>
    <w:basedOn w:val="Normal"/>
    <w:rsid w:val="003B330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5">
    <w:name w:val="xl175"/>
    <w:basedOn w:val="Normal"/>
    <w:rsid w:val="003B3304"/>
    <w:pPr>
      <w:pBdr>
        <w:top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6">
    <w:name w:val="xl176"/>
    <w:basedOn w:val="Normal"/>
    <w:rsid w:val="003B3304"/>
    <w:pPr>
      <w:pBdr>
        <w:top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7">
    <w:name w:val="xl177"/>
    <w:basedOn w:val="Normal"/>
    <w:rsid w:val="003B330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8">
    <w:name w:val="xl178"/>
    <w:basedOn w:val="Normal"/>
    <w:rsid w:val="003B3304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9">
    <w:name w:val="xl179"/>
    <w:basedOn w:val="Normal"/>
    <w:rsid w:val="003B3304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0">
    <w:name w:val="xl180"/>
    <w:basedOn w:val="Normal"/>
    <w:rsid w:val="003B3304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1">
    <w:name w:val="xl181"/>
    <w:basedOn w:val="Normal"/>
    <w:rsid w:val="003B3304"/>
    <w:pPr>
      <w:pBdr>
        <w:left w:val="double" w:sz="6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2">
    <w:name w:val="xl182"/>
    <w:basedOn w:val="Normal"/>
    <w:rsid w:val="003B3304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3">
    <w:name w:val="xl183"/>
    <w:basedOn w:val="Normal"/>
    <w:rsid w:val="003B330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4">
    <w:name w:val="xl184"/>
    <w:basedOn w:val="Normal"/>
    <w:rsid w:val="003B3304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5">
    <w:name w:val="xl185"/>
    <w:basedOn w:val="Normal"/>
    <w:rsid w:val="003B330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6">
    <w:name w:val="xl186"/>
    <w:basedOn w:val="Normal"/>
    <w:rsid w:val="003B330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7">
    <w:name w:val="xl187"/>
    <w:basedOn w:val="Normal"/>
    <w:rsid w:val="003B3304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8">
    <w:name w:val="xl188"/>
    <w:basedOn w:val="Normal"/>
    <w:rsid w:val="003B3304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9">
    <w:name w:val="xl189"/>
    <w:basedOn w:val="Normal"/>
    <w:rsid w:val="003B3304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0">
    <w:name w:val="xl190"/>
    <w:basedOn w:val="Normal"/>
    <w:rsid w:val="003B3304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1">
    <w:name w:val="xl191"/>
    <w:basedOn w:val="Normal"/>
    <w:rsid w:val="003B330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2">
    <w:name w:val="xl192"/>
    <w:basedOn w:val="Normal"/>
    <w:rsid w:val="003B330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3">
    <w:name w:val="xl193"/>
    <w:basedOn w:val="Normal"/>
    <w:rsid w:val="003B3304"/>
    <w:pPr>
      <w:pBdr>
        <w:top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4">
    <w:name w:val="xl194"/>
    <w:basedOn w:val="Normal"/>
    <w:rsid w:val="003B3304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5">
    <w:name w:val="xl195"/>
    <w:basedOn w:val="Normal"/>
    <w:rsid w:val="003B330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6">
    <w:name w:val="xl196"/>
    <w:basedOn w:val="Normal"/>
    <w:rsid w:val="003B3304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7">
    <w:name w:val="xl197"/>
    <w:basedOn w:val="Normal"/>
    <w:rsid w:val="003B3304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8">
    <w:name w:val="xl198"/>
    <w:basedOn w:val="Normal"/>
    <w:rsid w:val="003B330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9">
    <w:name w:val="xl199"/>
    <w:basedOn w:val="Normal"/>
    <w:rsid w:val="003B3304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0">
    <w:name w:val="xl200"/>
    <w:basedOn w:val="Normal"/>
    <w:rsid w:val="003B3304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1">
    <w:name w:val="xl201"/>
    <w:basedOn w:val="Normal"/>
    <w:rsid w:val="003B3304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2">
    <w:name w:val="xl202"/>
    <w:basedOn w:val="Normal"/>
    <w:rsid w:val="003B3304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3">
    <w:name w:val="xl203"/>
    <w:basedOn w:val="Normal"/>
    <w:rsid w:val="003B3304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4">
    <w:name w:val="xl204"/>
    <w:basedOn w:val="Normal"/>
    <w:rsid w:val="003B3304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5">
    <w:name w:val="xl205"/>
    <w:basedOn w:val="Normal"/>
    <w:rsid w:val="003B3304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6">
    <w:name w:val="xl206"/>
    <w:basedOn w:val="Normal"/>
    <w:rsid w:val="003B3304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7">
    <w:name w:val="xl207"/>
    <w:basedOn w:val="Normal"/>
    <w:rsid w:val="003B3304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8">
    <w:name w:val="xl208"/>
    <w:basedOn w:val="Normal"/>
    <w:rsid w:val="003B33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9">
    <w:name w:val="xl209"/>
    <w:basedOn w:val="Normal"/>
    <w:rsid w:val="003B33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0">
    <w:name w:val="xl210"/>
    <w:basedOn w:val="Normal"/>
    <w:rsid w:val="003B3304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1">
    <w:name w:val="xl211"/>
    <w:basedOn w:val="Normal"/>
    <w:rsid w:val="003B3304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2">
    <w:name w:val="xl212"/>
    <w:basedOn w:val="Normal"/>
    <w:rsid w:val="003B3304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3">
    <w:name w:val="xl213"/>
    <w:basedOn w:val="Normal"/>
    <w:rsid w:val="003B3304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4">
    <w:name w:val="xl214"/>
    <w:basedOn w:val="Normal"/>
    <w:rsid w:val="003B3304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5">
    <w:name w:val="xl215"/>
    <w:basedOn w:val="Normal"/>
    <w:rsid w:val="003B3304"/>
    <w:pPr>
      <w:pBdr>
        <w:top w:val="single" w:sz="4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6">
    <w:name w:val="xl216"/>
    <w:basedOn w:val="Normal"/>
    <w:rsid w:val="003B3304"/>
    <w:pPr>
      <w:pBdr>
        <w:top w:val="single" w:sz="4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7">
    <w:name w:val="xl217"/>
    <w:basedOn w:val="Normal"/>
    <w:rsid w:val="003B3304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8">
    <w:name w:val="xl218"/>
    <w:basedOn w:val="Normal"/>
    <w:rsid w:val="003B3304"/>
    <w:pPr>
      <w:pBdr>
        <w:top w:val="single" w:sz="4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9">
    <w:name w:val="xl219"/>
    <w:basedOn w:val="Normal"/>
    <w:rsid w:val="003B3304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0">
    <w:name w:val="xl220"/>
    <w:basedOn w:val="Normal"/>
    <w:rsid w:val="003B3304"/>
    <w:pPr>
      <w:pBdr>
        <w:top w:val="double" w:sz="6" w:space="0" w:color="auto"/>
        <w:lef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1">
    <w:name w:val="xl221"/>
    <w:basedOn w:val="Normal"/>
    <w:rsid w:val="003B3304"/>
    <w:pPr>
      <w:pBdr>
        <w:top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2">
    <w:name w:val="xl222"/>
    <w:basedOn w:val="Normal"/>
    <w:rsid w:val="003B3304"/>
    <w:pPr>
      <w:pBdr>
        <w:top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3">
    <w:name w:val="xl223"/>
    <w:basedOn w:val="Normal"/>
    <w:rsid w:val="003B3304"/>
    <w:pPr>
      <w:pBdr>
        <w:top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4">
    <w:name w:val="xl224"/>
    <w:basedOn w:val="Normal"/>
    <w:rsid w:val="003B3304"/>
    <w:pPr>
      <w:pBdr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5">
    <w:name w:val="xl225"/>
    <w:basedOn w:val="Normal"/>
    <w:rsid w:val="003B3304"/>
    <w:pPr>
      <w:pBdr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6">
    <w:name w:val="xl226"/>
    <w:basedOn w:val="Normal"/>
    <w:rsid w:val="003B3304"/>
    <w:pPr>
      <w:pBdr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7">
    <w:name w:val="xl227"/>
    <w:basedOn w:val="Normal"/>
    <w:rsid w:val="003B3304"/>
    <w:pPr>
      <w:pBdr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8">
    <w:name w:val="xl228"/>
    <w:basedOn w:val="Normal"/>
    <w:rsid w:val="003B3304"/>
    <w:pPr>
      <w:pBdr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9">
    <w:name w:val="xl229"/>
    <w:basedOn w:val="Normal"/>
    <w:rsid w:val="003B3304"/>
    <w:pPr>
      <w:pBdr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0">
    <w:name w:val="xl230"/>
    <w:basedOn w:val="Normal"/>
    <w:rsid w:val="003B3304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1">
    <w:name w:val="xl231"/>
    <w:basedOn w:val="Normal"/>
    <w:rsid w:val="003B330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2">
    <w:name w:val="xl232"/>
    <w:basedOn w:val="Normal"/>
    <w:rsid w:val="003B3304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3">
    <w:name w:val="xl233"/>
    <w:basedOn w:val="Normal"/>
    <w:rsid w:val="003B3304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4">
    <w:name w:val="xl234"/>
    <w:basedOn w:val="Normal"/>
    <w:rsid w:val="003B3304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5">
    <w:name w:val="xl235"/>
    <w:basedOn w:val="Normal"/>
    <w:rsid w:val="003B3304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6">
    <w:name w:val="xl236"/>
    <w:basedOn w:val="Normal"/>
    <w:rsid w:val="003B3304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7">
    <w:name w:val="xl237"/>
    <w:basedOn w:val="Normal"/>
    <w:rsid w:val="003B3304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8">
    <w:name w:val="xl238"/>
    <w:basedOn w:val="Normal"/>
    <w:rsid w:val="003B3304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9">
    <w:name w:val="xl239"/>
    <w:basedOn w:val="Normal"/>
    <w:rsid w:val="003B3304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font7">
    <w:name w:val="font7"/>
    <w:basedOn w:val="Normal"/>
    <w:rsid w:val="003B3304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file:///C:/Users/Gladiola.Cicako/AppData/Local/Microsoft/Windows/Temporary%20Internet%20Files/Content.Outlook/FHLW8R7P/Aneksi%201d.xlsx" TargetMode="External"/><Relationship Id="rId21" Type="http://schemas.openxmlformats.org/officeDocument/2006/relationships/image" Target="media/image14.jpeg"/><Relationship Id="rId42" Type="http://schemas.openxmlformats.org/officeDocument/2006/relationships/hyperlink" Target="file:///C:/Users/Gladiola.Cicako/AppData/Local/Microsoft/Windows/Temporary%20Internet%20Files/Content.Outlook/FHLW8R7P/Aneksi%201d.xlsx" TargetMode="External"/><Relationship Id="rId47" Type="http://schemas.openxmlformats.org/officeDocument/2006/relationships/hyperlink" Target="file:///C:/Users/Gladiola.Cicako/AppData/Local/Microsoft/Windows/Temporary%20Internet%20Files/Content.Outlook/FHLW8R7P/Aneksi%201d.xlsx" TargetMode="External"/><Relationship Id="rId63" Type="http://schemas.openxmlformats.org/officeDocument/2006/relationships/hyperlink" Target="file:///C:/Users/Gladiola.Cicako/AppData/Local/Microsoft/Windows/Temporary%20Internet%20Files/Content.Outlook/FHLW8R7P/Aneksi%201d.xlsx" TargetMode="External"/><Relationship Id="rId68" Type="http://schemas.openxmlformats.org/officeDocument/2006/relationships/hyperlink" Target="file:///C:/Users/Gladiola.Cicako/AppData/Local/Microsoft/Windows/Temporary%20Internet%20Files/Content.Outlook/FHLW8R7P/Aneksi%201g.xlsx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29" Type="http://schemas.openxmlformats.org/officeDocument/2006/relationships/hyperlink" Target="file:///C:/Users/Gladiola.Cicako/AppData/Local/Microsoft/Windows/Temporary%20Internet%20Files/Content.Outlook/FHLW8R7P/Aneksi%201d.xlsx" TargetMode="External"/><Relationship Id="rId11" Type="http://schemas.openxmlformats.org/officeDocument/2006/relationships/image" Target="media/image4.jpeg"/><Relationship Id="rId24" Type="http://schemas.openxmlformats.org/officeDocument/2006/relationships/hyperlink" Target="file:///C:/Users/Gladiola.Cicako/AppData/Local/Microsoft/Windows/Temporary%20Internet%20Files/Content.Outlook/FHLW8R7P/Aneksi%201d.xlsx" TargetMode="External"/><Relationship Id="rId32" Type="http://schemas.openxmlformats.org/officeDocument/2006/relationships/hyperlink" Target="file:///C:/Users/Gladiola.Cicako/AppData/Local/Microsoft/Windows/Temporary%20Internet%20Files/Content.Outlook/FHLW8R7P/Aneksi%201d.xlsx" TargetMode="External"/><Relationship Id="rId37" Type="http://schemas.openxmlformats.org/officeDocument/2006/relationships/hyperlink" Target="file:///C:/Users/Gladiola.Cicako/AppData/Local/Microsoft/Windows/Temporary%20Internet%20Files/Content.Outlook/FHLW8R7P/Aneksi%201d.xlsx" TargetMode="External"/><Relationship Id="rId40" Type="http://schemas.openxmlformats.org/officeDocument/2006/relationships/hyperlink" Target="file:///C:/Users/Gladiola.Cicako/AppData/Local/Microsoft/Windows/Temporary%20Internet%20Files/Content.Outlook/FHLW8R7P/Aneksi%201d.xlsx" TargetMode="External"/><Relationship Id="rId45" Type="http://schemas.openxmlformats.org/officeDocument/2006/relationships/hyperlink" Target="file:///C:/Users/Gladiola.Cicako/AppData/Local/Microsoft/Windows/Temporary%20Internet%20Files/Content.Outlook/FHLW8R7P/Aneksi%201d.xlsx" TargetMode="External"/><Relationship Id="rId53" Type="http://schemas.openxmlformats.org/officeDocument/2006/relationships/hyperlink" Target="file:///C:/Users/Gladiola.Cicako/AppData/Local/Microsoft/Windows/Temporary%20Internet%20Files/Content.Outlook/FHLW8R7P/Aneksi%201d.xlsx" TargetMode="External"/><Relationship Id="rId58" Type="http://schemas.openxmlformats.org/officeDocument/2006/relationships/hyperlink" Target="file:///C:/Users/Gladiola.Cicako/AppData/Local/Microsoft/Windows/Temporary%20Internet%20Files/Content.Outlook/FHLW8R7P/Aneksi%201d.xlsx" TargetMode="External"/><Relationship Id="rId66" Type="http://schemas.openxmlformats.org/officeDocument/2006/relationships/hyperlink" Target="file:///C:/Users/Gladiola.Cicako/AppData/Local/Microsoft/Windows/Temporary%20Internet%20Files/Content.Outlook/FHLW8R7P/Aneksi%201f.xlsx" TargetMode="External"/><Relationship Id="rId74" Type="http://schemas.openxmlformats.org/officeDocument/2006/relationships/image" Target="media/image19.png"/><Relationship Id="rId5" Type="http://schemas.openxmlformats.org/officeDocument/2006/relationships/styles" Target="styles.xml"/><Relationship Id="rId61" Type="http://schemas.openxmlformats.org/officeDocument/2006/relationships/hyperlink" Target="file:///C:/Users/Gladiola.Cicako/AppData/Local/Microsoft/Windows/Temporary%20Internet%20Files/Content.Outlook/FHLW8R7P/Aneksi%201d.xlsx" TargetMode="External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hyperlink" Target="file:///C:/Users/Gladiola.Cicako/AppData/Local/Microsoft/Windows/Temporary%20Internet%20Files/Content.Outlook/FHLW8R7P/Aneksi%201d.xlsx" TargetMode="External"/><Relationship Id="rId30" Type="http://schemas.openxmlformats.org/officeDocument/2006/relationships/hyperlink" Target="file:///C:/Users/Gladiola.Cicako/AppData/Local/Microsoft/Windows/Temporary%20Internet%20Files/Content.Outlook/FHLW8R7P/Aneksi%201d.xlsx" TargetMode="External"/><Relationship Id="rId35" Type="http://schemas.openxmlformats.org/officeDocument/2006/relationships/hyperlink" Target="file:///C:/Users/Gladiola.Cicako/AppData/Local/Microsoft/Windows/Temporary%20Internet%20Files/Content.Outlook/FHLW8R7P/Aneksi%201d.xlsx" TargetMode="External"/><Relationship Id="rId43" Type="http://schemas.openxmlformats.org/officeDocument/2006/relationships/hyperlink" Target="file:///C:/Users/Gladiola.Cicako/AppData/Local/Microsoft/Windows/Temporary%20Internet%20Files/Content.Outlook/FHLW8R7P/Aneksi%201d.xlsx" TargetMode="External"/><Relationship Id="rId48" Type="http://schemas.openxmlformats.org/officeDocument/2006/relationships/hyperlink" Target="file:///C:/Users/Gladiola.Cicako/AppData/Local/Microsoft/Windows/Temporary%20Internet%20Files/Content.Outlook/FHLW8R7P/Aneksi%201d.xlsx" TargetMode="External"/><Relationship Id="rId56" Type="http://schemas.openxmlformats.org/officeDocument/2006/relationships/hyperlink" Target="file:///C:/Users/Gladiola.Cicako/AppData/Local/Microsoft/Windows/Temporary%20Internet%20Files/Content.Outlook/FHLW8R7P/Aneksi%201d.xlsx" TargetMode="External"/><Relationship Id="rId64" Type="http://schemas.openxmlformats.org/officeDocument/2006/relationships/image" Target="media/image17.jpeg"/><Relationship Id="rId69" Type="http://schemas.openxmlformats.org/officeDocument/2006/relationships/hyperlink" Target="file:///C:/Users/Gladiola.Cicako/AppData/Local/Microsoft/Windows/Temporary%20Internet%20Files/Content.Outlook/FHLW8R7P/Aneksi%201g.xlsx" TargetMode="External"/><Relationship Id="rId8" Type="http://schemas.openxmlformats.org/officeDocument/2006/relationships/image" Target="media/image1.jpeg"/><Relationship Id="rId51" Type="http://schemas.openxmlformats.org/officeDocument/2006/relationships/hyperlink" Target="file:///C:/Users/Gladiola.Cicako/AppData/Local/Microsoft/Windows/Temporary%20Internet%20Files/Content.Outlook/FHLW8R7P/Aneksi%201d.xlsx" TargetMode="External"/><Relationship Id="rId72" Type="http://schemas.openxmlformats.org/officeDocument/2006/relationships/hyperlink" Target="file:///C:/Users/Gladiola.Cicako/AppData/Local/Microsoft/Windows/Temporary%20Internet%20Files/Content.Outlook/FHLW8R7P/Aneksi%201h.xlsx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hyperlink" Target="file:///C:/Users/Gladiola.Cicako/AppData/Local/Microsoft/Windows/Temporary%20Internet%20Files/Content.Outlook/FHLW8R7P/Aneksi%201d.xlsx" TargetMode="External"/><Relationship Id="rId33" Type="http://schemas.openxmlformats.org/officeDocument/2006/relationships/hyperlink" Target="file:///C:/Users/Gladiola.Cicako/AppData/Local/Microsoft/Windows/Temporary%20Internet%20Files/Content.Outlook/FHLW8R7P/Aneksi%201d.xlsx" TargetMode="External"/><Relationship Id="rId38" Type="http://schemas.openxmlformats.org/officeDocument/2006/relationships/hyperlink" Target="file:///C:/Users/Gladiola.Cicako/AppData/Local/Microsoft/Windows/Temporary%20Internet%20Files/Content.Outlook/FHLW8R7P/Aneksi%201d.xlsx" TargetMode="External"/><Relationship Id="rId46" Type="http://schemas.openxmlformats.org/officeDocument/2006/relationships/hyperlink" Target="file:///C:/Users/Gladiola.Cicako/AppData/Local/Microsoft/Windows/Temporary%20Internet%20Files/Content.Outlook/FHLW8R7P/Aneksi%201d.xlsx" TargetMode="External"/><Relationship Id="rId59" Type="http://schemas.openxmlformats.org/officeDocument/2006/relationships/hyperlink" Target="file:///C:/Users/Gladiola.Cicako/AppData/Local/Microsoft/Windows/Temporary%20Internet%20Files/Content.Outlook/FHLW8R7P/Aneksi%201d.xlsx" TargetMode="External"/><Relationship Id="rId67" Type="http://schemas.openxmlformats.org/officeDocument/2006/relationships/hyperlink" Target="file:///C:/Users/Gladiola.Cicako/AppData/Local/Microsoft/Windows/Temporary%20Internet%20Files/Content.Outlook/FHLW8R7P/Aneksi%201f.xlsx" TargetMode="External"/><Relationship Id="rId20" Type="http://schemas.openxmlformats.org/officeDocument/2006/relationships/image" Target="media/image13.jpeg"/><Relationship Id="rId41" Type="http://schemas.openxmlformats.org/officeDocument/2006/relationships/hyperlink" Target="file:///C:/Users/Gladiola.Cicako/AppData/Local/Microsoft/Windows/Temporary%20Internet%20Files/Content.Outlook/FHLW8R7P/Aneksi%201d.xlsx" TargetMode="External"/><Relationship Id="rId54" Type="http://schemas.openxmlformats.org/officeDocument/2006/relationships/hyperlink" Target="file:///C:/Users/Gladiola.Cicako/AppData/Local/Microsoft/Windows/Temporary%20Internet%20Files/Content.Outlook/FHLW8R7P/Aneksi%201d.xlsx" TargetMode="External"/><Relationship Id="rId62" Type="http://schemas.openxmlformats.org/officeDocument/2006/relationships/hyperlink" Target="file:///C:/Users/Gladiola.Cicako/AppData/Local/Microsoft/Windows/Temporary%20Internet%20Files/Content.Outlook/FHLW8R7P/Aneksi%201d.xlsx" TargetMode="External"/><Relationship Id="rId70" Type="http://schemas.openxmlformats.org/officeDocument/2006/relationships/hyperlink" Target="file:///C:/Users/Gladiola.Cicako/AppData/Local/Microsoft/Windows/Temporary%20Internet%20Files/Content.Outlook/FHLW8R7P/Aneksi%201g.xlsx" TargetMode="External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hyperlink" Target="file:///C:/Users/Gladiola.Cicako/AppData/Local/Microsoft/Windows/Temporary%20Internet%20Files/Content.Outlook/FHLW8R7P/Aneksi%201d.xlsx" TargetMode="External"/><Relationship Id="rId36" Type="http://schemas.openxmlformats.org/officeDocument/2006/relationships/hyperlink" Target="file:///C:/Users/Gladiola.Cicako/AppData/Local/Microsoft/Windows/Temporary%20Internet%20Files/Content.Outlook/FHLW8R7P/Aneksi%201d.xlsx" TargetMode="External"/><Relationship Id="rId49" Type="http://schemas.openxmlformats.org/officeDocument/2006/relationships/hyperlink" Target="file:///C:/Users/Gladiola.Cicako/AppData/Local/Microsoft/Windows/Temporary%20Internet%20Files/Content.Outlook/FHLW8R7P/Aneksi%201d.xlsx" TargetMode="External"/><Relationship Id="rId57" Type="http://schemas.openxmlformats.org/officeDocument/2006/relationships/hyperlink" Target="file:///C:/Users/Gladiola.Cicako/AppData/Local/Microsoft/Windows/Temporary%20Internet%20Files/Content.Outlook/FHLW8R7P/Aneksi%201d.xlsx" TargetMode="External"/><Relationship Id="rId10" Type="http://schemas.openxmlformats.org/officeDocument/2006/relationships/image" Target="media/image3.jpeg"/><Relationship Id="rId31" Type="http://schemas.openxmlformats.org/officeDocument/2006/relationships/hyperlink" Target="file:///C:/Users/Gladiola.Cicako/AppData/Local/Microsoft/Windows/Temporary%20Internet%20Files/Content.Outlook/FHLW8R7P/Aneksi%201d.xlsx" TargetMode="External"/><Relationship Id="rId44" Type="http://schemas.openxmlformats.org/officeDocument/2006/relationships/hyperlink" Target="file:///C:/Users/Gladiola.Cicako/AppData/Local/Microsoft/Windows/Temporary%20Internet%20Files/Content.Outlook/FHLW8R7P/Aneksi%201d.xlsx" TargetMode="External"/><Relationship Id="rId52" Type="http://schemas.openxmlformats.org/officeDocument/2006/relationships/hyperlink" Target="file:///C:/Users/Gladiola.Cicako/AppData/Local/Microsoft/Windows/Temporary%20Internet%20Files/Content.Outlook/FHLW8R7P/Aneksi%201d.xlsx" TargetMode="External"/><Relationship Id="rId60" Type="http://schemas.openxmlformats.org/officeDocument/2006/relationships/hyperlink" Target="file:///C:/Users/Gladiola.Cicako/AppData/Local/Microsoft/Windows/Temporary%20Internet%20Files/Content.Outlook/FHLW8R7P/Aneksi%201d.xlsx" TargetMode="External"/><Relationship Id="rId65" Type="http://schemas.openxmlformats.org/officeDocument/2006/relationships/image" Target="media/image18.png"/><Relationship Id="rId73" Type="http://schemas.openxmlformats.org/officeDocument/2006/relationships/hyperlink" Target="file:///C:/Users/Gladiola.Cicako/AppData/Local/Microsoft/Windows/Temporary%20Internet%20Files/Content.Outlook/FHLW8R7P/Aneksi%201h.xlsx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hyperlink" Target="file:///C:/Users/Gladiola.Cicako/AppData/Local/Microsoft/Windows/Temporary%20Internet%20Files/Content.Outlook/FHLW8R7P/Aneksi%201d.xlsx" TargetMode="External"/><Relationship Id="rId34" Type="http://schemas.openxmlformats.org/officeDocument/2006/relationships/hyperlink" Target="file:///C:/Users/Gladiola.Cicako/AppData/Local/Microsoft/Windows/Temporary%20Internet%20Files/Content.Outlook/FHLW8R7P/Aneksi%201d.xlsx" TargetMode="External"/><Relationship Id="rId50" Type="http://schemas.openxmlformats.org/officeDocument/2006/relationships/hyperlink" Target="file:///C:/Users/Gladiola.Cicako/AppData/Local/Microsoft/Windows/Temporary%20Internet%20Files/Content.Outlook/FHLW8R7P/Aneksi%201d.xlsx" TargetMode="External"/><Relationship Id="rId55" Type="http://schemas.openxmlformats.org/officeDocument/2006/relationships/hyperlink" Target="file:///C:/Users/Gladiola.Cicako/AppData/Local/Microsoft/Windows/Temporary%20Internet%20Files/Content.Outlook/FHLW8R7P/Aneksi%201d.xlsx" TargetMode="External"/><Relationship Id="rId76" Type="http://schemas.openxmlformats.org/officeDocument/2006/relationships/theme" Target="theme/theme1.xml"/><Relationship Id="rId7" Type="http://schemas.openxmlformats.org/officeDocument/2006/relationships/webSettings" Target="webSettings.xml"/><Relationship Id="rId71" Type="http://schemas.openxmlformats.org/officeDocument/2006/relationships/hyperlink" Target="file:///C:/Users/Gladiola.Cicako/AppData/Local/Microsoft/Windows/Temporary%20Internet%20Files/Content.Outlook/FHLW8R7P/Aneksi%201h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2019-06-24T08:52:00Z</Data_x0020_e_x0020_Krijimit>
    <Modifikuesi xmlns="0e656187-b300-4fb0-8bf4-3a50f872073c">Eliona.Lloja</Modifikuesi>
    <Data_x0020_e_x0020_Modifikimit xmlns="0e656187-b300-4fb0-8bf4-3a50f872073c">2019-06-24T08:52:00Z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47B59D3933454009B47DB44BC9A09C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419FEF1-D24D-40DF-8813-6083239C16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ED3D99-1A1B-4BBC-AF88-6539D34F9C3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7CD5E7C7-3315-4C0F-8492-E91F87EFBA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47</Pages>
  <Words>14912</Words>
  <Characters>85005</Characters>
  <Application>Microsoft Office Word</Application>
  <DocSecurity>0</DocSecurity>
  <Lines>708</Lines>
  <Paragraphs>199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Marsela Xhepa</cp:lastModifiedBy>
  <cp:revision>33</cp:revision>
  <dcterms:created xsi:type="dcterms:W3CDTF">2025-04-29T10:40:00Z</dcterms:created>
  <dcterms:modified xsi:type="dcterms:W3CDTF">2025-04-29T12:49:00Z</dcterms:modified>
</cp:coreProperties>
</file>