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70" w:rsidRPr="00CC740C" w:rsidRDefault="00405D70" w:rsidP="00405D70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CC740C">
        <w:rPr>
          <w:b/>
          <w:lang w:val="sq-AL"/>
        </w:rPr>
        <w:t>VENDIM</w:t>
      </w:r>
    </w:p>
    <w:p w:rsidR="00405D70" w:rsidRPr="00CC740C" w:rsidRDefault="00405D70" w:rsidP="00405D70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Nr. 775, datë 2.11.2016</w:t>
      </w:r>
    </w:p>
    <w:p w:rsidR="00405D70" w:rsidRPr="00CC740C" w:rsidRDefault="00405D70" w:rsidP="00405D70">
      <w:pPr>
        <w:pStyle w:val="Hapesira7"/>
        <w:rPr>
          <w:lang w:val="sq-AL"/>
        </w:rPr>
      </w:pPr>
    </w:p>
    <w:p w:rsidR="00405D70" w:rsidRPr="00CC740C" w:rsidRDefault="00405D70" w:rsidP="00405D70">
      <w:pPr>
        <w:pStyle w:val="Paragrafi"/>
        <w:jc w:val="center"/>
        <w:rPr>
          <w:b/>
          <w:lang w:val="sq-AL"/>
        </w:rPr>
      </w:pPr>
      <w:r w:rsidRPr="00CC740C">
        <w:rPr>
          <w:b/>
          <w:lang w:val="sq-AL"/>
        </w:rPr>
        <w:t>PËR PËRCAKTIMIN E MASËS SË FINANCIMIT, NGA BUXHETI I VITIT 2016, PËR KISHËN KATOLIKE NË SHQIPËRI, ME RASTIN E LUMTURIMIT TË MARTIRËVE SHQIPTARË</w:t>
      </w:r>
    </w:p>
    <w:p w:rsidR="00405D70" w:rsidRPr="00CC740C" w:rsidRDefault="00405D70" w:rsidP="00405D70">
      <w:pPr>
        <w:pStyle w:val="Hapesira7"/>
        <w:rPr>
          <w:lang w:val="sq-AL"/>
        </w:rPr>
      </w:pPr>
    </w:p>
    <w:p w:rsidR="00405D70" w:rsidRPr="00CC740C" w:rsidRDefault="00405D70" w:rsidP="00405D70">
      <w:pPr>
        <w:pStyle w:val="Paragrafi"/>
        <w:rPr>
          <w:lang w:val="sq-AL"/>
        </w:rPr>
      </w:pPr>
      <w:r w:rsidRPr="00CC740C">
        <w:rPr>
          <w:lang w:val="sq-AL"/>
        </w:rPr>
        <w:t>Në mbështetje të nenit 100 të Kushtetutës, të nenit 2, të ligjit nr. 10140,  datë 15.5.2009, “Për financimin nga buxheti i shtetit të bashkësive fetare tradicionale, që kanë nënshkruar marrëveshje me Këshillin e Ministrave”, të nenit 5, të ligjit nr. 9936, datë 26.6.2008, “Për menaxhimin e sistemit buxhetor në Republikën e Shqipërisë”, të ndryshuar, dhe të ligjit nr. 147/2015,“Për buxhetin e vitit 2016”, me propozimin e ministrit të Mirëqenies Sociale dhe Rinisë, Këshilli i Ministrave</w:t>
      </w:r>
    </w:p>
    <w:p w:rsidR="00405D70" w:rsidRPr="00CC740C" w:rsidRDefault="00405D70" w:rsidP="00405D70">
      <w:pPr>
        <w:pStyle w:val="Hapesira7"/>
        <w:rPr>
          <w:lang w:val="sq-AL"/>
        </w:rPr>
      </w:pPr>
    </w:p>
    <w:p w:rsidR="00405D70" w:rsidRPr="00CC740C" w:rsidRDefault="00405D70" w:rsidP="00405D70">
      <w:pPr>
        <w:pStyle w:val="Paragrafi"/>
        <w:jc w:val="center"/>
        <w:rPr>
          <w:lang w:val="sq-AL"/>
        </w:rPr>
      </w:pPr>
      <w:r w:rsidRPr="00CC740C">
        <w:rPr>
          <w:lang w:val="sq-AL"/>
        </w:rPr>
        <w:t>VENDOSI:</w:t>
      </w:r>
    </w:p>
    <w:p w:rsidR="00405D70" w:rsidRPr="00CC740C" w:rsidRDefault="00405D70" w:rsidP="00405D70">
      <w:pPr>
        <w:pStyle w:val="Hapesira7"/>
        <w:rPr>
          <w:lang w:val="sq-AL"/>
        </w:rPr>
      </w:pPr>
    </w:p>
    <w:p w:rsidR="00405D70" w:rsidRPr="00CC740C" w:rsidRDefault="00405D70" w:rsidP="00405D70">
      <w:pPr>
        <w:pStyle w:val="Paragrafi"/>
        <w:rPr>
          <w:lang w:val="sq-AL"/>
        </w:rPr>
      </w:pPr>
      <w:r w:rsidRPr="00CC740C">
        <w:rPr>
          <w:lang w:val="sq-AL"/>
        </w:rPr>
        <w:t>1. Ministrisë së Mirëqenies Sociale dhe Rinisë, në buxhetin e miratuar për vitin 2016, në programin “Mbështetje për kultet fetare”, i shtohet fondi prej 3 000 000 (tre milionë) lekësh për financimin e Kishës Katolike në Shqipëri, me rastin e Lumturimit të Martirëve Shqiptarë.</w:t>
      </w:r>
    </w:p>
    <w:p w:rsidR="00405D70" w:rsidRPr="00CC740C" w:rsidRDefault="00405D70" w:rsidP="00405D70">
      <w:pPr>
        <w:pStyle w:val="Paragrafi"/>
        <w:rPr>
          <w:lang w:val="sq-AL"/>
        </w:rPr>
      </w:pPr>
      <w:r w:rsidRPr="00CC740C">
        <w:rPr>
          <w:lang w:val="sq-AL"/>
        </w:rPr>
        <w:t>2. Ky fond të përballohet nga fondi rezervë i buxhetit të shtetit për vitin 2016.</w:t>
      </w:r>
    </w:p>
    <w:p w:rsidR="00405D70" w:rsidRPr="00CC740C" w:rsidRDefault="00405D70" w:rsidP="00405D70">
      <w:pPr>
        <w:pStyle w:val="Paragrafi"/>
        <w:rPr>
          <w:lang w:val="sq-AL"/>
        </w:rPr>
      </w:pPr>
      <w:r w:rsidRPr="00CC740C">
        <w:rPr>
          <w:lang w:val="sq-AL"/>
        </w:rPr>
        <w:t>3. Ngarkohen Ministria e Mirëqenies Sociale dhe Rinisë, Ministria e Financave dhe Komiteti Shtetëror për Kultet për zbatimin e këtij vendimi.</w:t>
      </w:r>
    </w:p>
    <w:p w:rsidR="00405D70" w:rsidRPr="00CC740C" w:rsidRDefault="00405D70" w:rsidP="00405D70">
      <w:pPr>
        <w:pStyle w:val="Paragrafi"/>
        <w:rPr>
          <w:lang w:val="sq-AL"/>
        </w:rPr>
      </w:pPr>
      <w:r w:rsidRPr="00CC740C">
        <w:rPr>
          <w:lang w:val="sq-AL"/>
        </w:rPr>
        <w:t>Ky vendim hyn në fuqi menjëherë dhe botohet në Fletoren Zyrtare.</w:t>
      </w:r>
    </w:p>
    <w:p w:rsidR="00405D70" w:rsidRPr="00CC740C" w:rsidRDefault="00405D70" w:rsidP="00405D70">
      <w:pPr>
        <w:pStyle w:val="Paragrafi"/>
        <w:rPr>
          <w:lang w:val="sq-AL"/>
        </w:rPr>
      </w:pPr>
    </w:p>
    <w:p w:rsidR="00405D70" w:rsidRPr="00CC740C" w:rsidRDefault="00405D70" w:rsidP="00405D70">
      <w:pPr>
        <w:pStyle w:val="Autoriteti"/>
        <w:keepNext w:val="0"/>
        <w:rPr>
          <w:lang w:val="sq-AL"/>
        </w:rPr>
      </w:pPr>
      <w:r w:rsidRPr="00CC740C">
        <w:rPr>
          <w:lang w:val="sq-AL"/>
        </w:rPr>
        <w:t>ZËVENDËSKRYEMINISTRI</w:t>
      </w:r>
    </w:p>
    <w:p w:rsidR="00405D70" w:rsidRPr="00CC740C" w:rsidRDefault="00405D70" w:rsidP="00405D70">
      <w:pPr>
        <w:pStyle w:val="AutoritetiEmer"/>
        <w:rPr>
          <w:lang w:val="sq-AL"/>
        </w:rPr>
      </w:pPr>
      <w:r w:rsidRPr="00CC740C">
        <w:rPr>
          <w:lang w:val="sq-AL"/>
        </w:rPr>
        <w:t>Niko Peleshi</w:t>
      </w:r>
    </w:p>
    <w:p w:rsidR="004F59B3" w:rsidRPr="00405D70" w:rsidRDefault="004F59B3" w:rsidP="00405D70"/>
    <w:sectPr w:rsidR="004F59B3" w:rsidRPr="00405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70"/>
    <w:rsid w:val="001F2A70"/>
    <w:rsid w:val="00405D70"/>
    <w:rsid w:val="004B4098"/>
    <w:rsid w:val="004F59B3"/>
    <w:rsid w:val="00EE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E203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E2036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EE203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E203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E203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E203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E203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E203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E2036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EE203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E203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E203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E203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E203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2019-02-05T11:50:00Z</cp:lastPrinted>
  <dcterms:created xsi:type="dcterms:W3CDTF">2016-11-11T10:47:00Z</dcterms:created>
  <dcterms:modified xsi:type="dcterms:W3CDTF">2019-02-05T11:50:00Z</dcterms:modified>
</cp:coreProperties>
</file>