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D7" w:rsidRPr="00675B5E" w:rsidRDefault="00F475D7" w:rsidP="00F475D7">
      <w:pPr>
        <w:pStyle w:val="NeniTitull"/>
        <w:rPr>
          <w:lang w:val="sq-AL"/>
        </w:rPr>
      </w:pPr>
      <w:bookmarkStart w:id="0" w:name="_GoBack"/>
      <w:bookmarkEnd w:id="0"/>
      <w:r w:rsidRPr="00675B5E">
        <w:rPr>
          <w:lang w:val="sq-AL"/>
        </w:rPr>
        <w:t>VENDIM</w:t>
      </w:r>
    </w:p>
    <w:p w:rsidR="00F475D7" w:rsidRPr="00675B5E" w:rsidRDefault="00F475D7" w:rsidP="00F475D7">
      <w:pPr>
        <w:pStyle w:val="NeniTitull"/>
        <w:rPr>
          <w:lang w:val="sq-AL"/>
        </w:rPr>
      </w:pPr>
      <w:r w:rsidRPr="00675B5E">
        <w:rPr>
          <w:lang w:val="sq-AL"/>
        </w:rPr>
        <w:t>Nr.</w:t>
      </w:r>
      <w:r>
        <w:rPr>
          <w:lang w:val="sq-AL"/>
        </w:rPr>
        <w:t xml:space="preserve"> </w:t>
      </w:r>
      <w:r w:rsidRPr="00675B5E">
        <w:rPr>
          <w:lang w:val="sq-AL"/>
        </w:rPr>
        <w:t>778, datë 2.11.2016</w:t>
      </w:r>
    </w:p>
    <w:p w:rsidR="00F475D7" w:rsidRPr="000F5502" w:rsidRDefault="00F475D7" w:rsidP="00F475D7">
      <w:pPr>
        <w:pStyle w:val="Hapesira7"/>
        <w:rPr>
          <w:sz w:val="12"/>
          <w:lang w:val="sq-AL"/>
        </w:rPr>
      </w:pPr>
    </w:p>
    <w:p w:rsidR="00F475D7" w:rsidRPr="00675B5E" w:rsidRDefault="00F475D7" w:rsidP="00F475D7">
      <w:pPr>
        <w:pStyle w:val="NeniTitull"/>
        <w:rPr>
          <w:lang w:val="sq-AL"/>
        </w:rPr>
      </w:pPr>
      <w:r w:rsidRPr="00675B5E">
        <w:rPr>
          <w:lang w:val="sq-AL"/>
        </w:rPr>
        <w:t>PËR LIRIMIN DHE EMËRIMIN NË DETYRË TË DREJTORIT EKZEKUTIV TË AUTORITETIT TË AVIACIONIT CIVIL</w:t>
      </w:r>
    </w:p>
    <w:p w:rsidR="00F475D7" w:rsidRPr="000F5502" w:rsidRDefault="00F475D7" w:rsidP="00F475D7">
      <w:pPr>
        <w:pStyle w:val="Hapesira7"/>
        <w:rPr>
          <w:sz w:val="12"/>
          <w:lang w:val="sq-AL"/>
        </w:rPr>
      </w:pPr>
    </w:p>
    <w:p w:rsidR="00F475D7" w:rsidRPr="00675B5E" w:rsidRDefault="00F475D7" w:rsidP="00F475D7">
      <w:pPr>
        <w:pStyle w:val="Paragrafi"/>
        <w:rPr>
          <w:lang w:val="sq-AL"/>
        </w:rPr>
      </w:pPr>
      <w:r w:rsidRPr="00675B5E">
        <w:rPr>
          <w:lang w:val="sq-AL"/>
        </w:rPr>
        <w:t>Në mbështetje të nenit 100 të Kushtetutës dhe të neneve 12, pika 1, 14 e 15, shkronja “a”, të ligjit nr.</w:t>
      </w:r>
      <w:r>
        <w:rPr>
          <w:lang w:val="sq-AL"/>
        </w:rPr>
        <w:t xml:space="preserve"> </w:t>
      </w:r>
      <w:r w:rsidRPr="00675B5E">
        <w:rPr>
          <w:lang w:val="sq-AL"/>
        </w:rPr>
        <w:t>10233, datë 11.2.2010, “Për Autoritetin e Aviacionit Civil”, të ndryshuar, me propozimin e ministrit të Transportit dhe Infrastrukturës, Këshilli i Ministrave</w:t>
      </w:r>
    </w:p>
    <w:p w:rsidR="00F475D7" w:rsidRPr="000F5502" w:rsidRDefault="00F475D7" w:rsidP="00F475D7">
      <w:pPr>
        <w:pStyle w:val="Hapesira7"/>
        <w:rPr>
          <w:sz w:val="12"/>
          <w:lang w:val="sq-AL"/>
        </w:rPr>
      </w:pPr>
    </w:p>
    <w:p w:rsidR="00F475D7" w:rsidRPr="00675B5E" w:rsidRDefault="00F475D7" w:rsidP="00F475D7">
      <w:pPr>
        <w:pStyle w:val="NeniNr"/>
        <w:rPr>
          <w:lang w:val="sq-AL"/>
        </w:rPr>
      </w:pPr>
      <w:r w:rsidRPr="00675B5E">
        <w:rPr>
          <w:lang w:val="sq-AL"/>
        </w:rPr>
        <w:t>VENDOSI:</w:t>
      </w:r>
    </w:p>
    <w:p w:rsidR="00F475D7" w:rsidRPr="000F5502" w:rsidRDefault="00F475D7" w:rsidP="00F475D7">
      <w:pPr>
        <w:pStyle w:val="Hapesira7"/>
        <w:rPr>
          <w:sz w:val="12"/>
          <w:lang w:val="sq-AL"/>
        </w:rPr>
      </w:pPr>
    </w:p>
    <w:p w:rsidR="00F475D7" w:rsidRPr="00675B5E" w:rsidRDefault="00F475D7" w:rsidP="00F475D7">
      <w:pPr>
        <w:pStyle w:val="Paragrafi"/>
        <w:rPr>
          <w:lang w:val="sq-AL"/>
        </w:rPr>
      </w:pPr>
      <w:r w:rsidRPr="00675B5E">
        <w:rPr>
          <w:lang w:val="sq-AL"/>
        </w:rPr>
        <w:t xml:space="preserve">1. Z. Aleksandër Lipivani, drejtor </w:t>
      </w:r>
      <w:r>
        <w:rPr>
          <w:lang w:val="sq-AL"/>
        </w:rPr>
        <w:t>e</w:t>
      </w:r>
      <w:r w:rsidRPr="00675B5E">
        <w:rPr>
          <w:lang w:val="sq-AL"/>
        </w:rPr>
        <w:t>kzekutiv i Autoritetit të Aviacionit Civil, lirohet nga kjo detyrë.</w:t>
      </w:r>
    </w:p>
    <w:p w:rsidR="00F475D7" w:rsidRPr="00675B5E" w:rsidRDefault="00F475D7" w:rsidP="00F475D7">
      <w:pPr>
        <w:pStyle w:val="Paragrafi"/>
        <w:rPr>
          <w:lang w:val="sq-AL"/>
        </w:rPr>
      </w:pPr>
      <w:r w:rsidRPr="00675B5E">
        <w:rPr>
          <w:lang w:val="sq-AL"/>
        </w:rPr>
        <w:t xml:space="preserve">2. Z. Flamur Çelaj emërohet drejtor </w:t>
      </w:r>
      <w:r>
        <w:rPr>
          <w:lang w:val="sq-AL"/>
        </w:rPr>
        <w:t>e</w:t>
      </w:r>
      <w:r w:rsidRPr="00675B5E">
        <w:rPr>
          <w:lang w:val="sq-AL"/>
        </w:rPr>
        <w:t>kzekutiv i Autoritetit të Aviacionit Civil.</w:t>
      </w:r>
    </w:p>
    <w:p w:rsidR="00F475D7" w:rsidRPr="00675B5E" w:rsidRDefault="00F475D7" w:rsidP="00F475D7">
      <w:pPr>
        <w:pStyle w:val="Paragrafi"/>
        <w:rPr>
          <w:lang w:val="sq-AL"/>
        </w:rPr>
      </w:pPr>
      <w:r w:rsidRPr="00675B5E">
        <w:rPr>
          <w:lang w:val="sq-AL"/>
        </w:rPr>
        <w:t>Ky vendim hyn në fuqi menjëherë dhe botohet në Fletoren Zyrtare.</w:t>
      </w:r>
    </w:p>
    <w:p w:rsidR="00F475D7" w:rsidRPr="00675B5E" w:rsidRDefault="00F475D7" w:rsidP="00F475D7">
      <w:pPr>
        <w:pStyle w:val="Hapesira7"/>
        <w:rPr>
          <w:lang w:val="sq-AL"/>
        </w:rPr>
      </w:pPr>
    </w:p>
    <w:p w:rsidR="00F475D7" w:rsidRPr="00675B5E" w:rsidRDefault="00F475D7" w:rsidP="00F475D7">
      <w:pPr>
        <w:pStyle w:val="Paragrafi"/>
        <w:jc w:val="right"/>
        <w:rPr>
          <w:lang w:val="sq-AL"/>
        </w:rPr>
      </w:pPr>
      <w:r w:rsidRPr="00675B5E">
        <w:rPr>
          <w:lang w:val="sq-AL"/>
        </w:rPr>
        <w:t>ZËVENDËSKRYEMINISTRI</w:t>
      </w:r>
    </w:p>
    <w:p w:rsidR="00F475D7" w:rsidRPr="00675B5E" w:rsidRDefault="00F475D7" w:rsidP="00F475D7">
      <w:pPr>
        <w:pStyle w:val="Paragrafi"/>
        <w:jc w:val="right"/>
        <w:rPr>
          <w:b/>
          <w:lang w:val="sq-AL"/>
        </w:rPr>
      </w:pPr>
      <w:r w:rsidRPr="00675B5E">
        <w:rPr>
          <w:b/>
          <w:lang w:val="sq-AL"/>
        </w:rPr>
        <w:t>Niko Peleshi</w:t>
      </w:r>
    </w:p>
    <w:p w:rsidR="004F59B3" w:rsidRPr="00F475D7" w:rsidRDefault="004F59B3" w:rsidP="00F475D7"/>
    <w:sectPr w:rsidR="004F59B3" w:rsidRPr="00F47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DF"/>
    <w:rsid w:val="004F59B3"/>
    <w:rsid w:val="007065DB"/>
    <w:rsid w:val="00D12820"/>
    <w:rsid w:val="00D865DF"/>
    <w:rsid w:val="00F4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5DB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065D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065D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065D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065D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065D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065D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5DB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065D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065D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065D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065D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065D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065D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2019-02-05T11:59:00Z</cp:lastPrinted>
  <dcterms:created xsi:type="dcterms:W3CDTF">2016-11-15T08:49:00Z</dcterms:created>
  <dcterms:modified xsi:type="dcterms:W3CDTF">2019-02-05T11:59:00Z</dcterms:modified>
</cp:coreProperties>
</file>