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4F1" w:rsidRPr="00675B5E" w:rsidRDefault="000744F1" w:rsidP="000744F1">
      <w:pPr>
        <w:pStyle w:val="NeniTitull"/>
        <w:rPr>
          <w:lang w:val="sq-AL"/>
        </w:rPr>
      </w:pPr>
      <w:bookmarkStart w:id="0" w:name="_GoBack"/>
      <w:bookmarkEnd w:id="0"/>
      <w:r w:rsidRPr="00675B5E">
        <w:rPr>
          <w:lang w:val="sq-AL"/>
        </w:rPr>
        <w:t>VENDIM</w:t>
      </w:r>
    </w:p>
    <w:p w:rsidR="000744F1" w:rsidRPr="00675B5E" w:rsidRDefault="000744F1" w:rsidP="000744F1">
      <w:pPr>
        <w:pStyle w:val="NeniTitull"/>
        <w:rPr>
          <w:lang w:val="sq-AL"/>
        </w:rPr>
      </w:pPr>
      <w:r w:rsidRPr="00675B5E">
        <w:rPr>
          <w:lang w:val="sq-AL"/>
        </w:rPr>
        <w:t>Nr.</w:t>
      </w:r>
      <w:r>
        <w:rPr>
          <w:lang w:val="sq-AL"/>
        </w:rPr>
        <w:t xml:space="preserve"> </w:t>
      </w:r>
      <w:r w:rsidRPr="00675B5E">
        <w:rPr>
          <w:lang w:val="sq-AL"/>
        </w:rPr>
        <w:t xml:space="preserve">779, datë 2.11.2016 </w:t>
      </w:r>
    </w:p>
    <w:p w:rsidR="000744F1" w:rsidRPr="00675B5E" w:rsidRDefault="000744F1" w:rsidP="000744F1">
      <w:pPr>
        <w:pStyle w:val="Hapesira7"/>
        <w:rPr>
          <w:lang w:val="sq-AL"/>
        </w:rPr>
      </w:pPr>
    </w:p>
    <w:p w:rsidR="000744F1" w:rsidRPr="00675B5E" w:rsidRDefault="000744F1" w:rsidP="000744F1">
      <w:pPr>
        <w:pStyle w:val="NeniTitull"/>
        <w:rPr>
          <w:lang w:val="sq-AL"/>
        </w:rPr>
      </w:pPr>
      <w:r w:rsidRPr="00675B5E">
        <w:rPr>
          <w:lang w:val="sq-AL"/>
        </w:rPr>
        <w:t>PËR EMËRIMIN E TRE ANËTARËVE TË KOMISIONIT KOMBËTAR TË PËRZGJEDHJES PËR TND-në</w:t>
      </w:r>
    </w:p>
    <w:p w:rsidR="000744F1" w:rsidRPr="00675B5E" w:rsidRDefault="000744F1" w:rsidP="000744F1">
      <w:pPr>
        <w:pStyle w:val="Hapesira7"/>
        <w:rPr>
          <w:lang w:val="sq-AL"/>
        </w:rPr>
      </w:pPr>
    </w:p>
    <w:p w:rsidR="000744F1" w:rsidRPr="00675B5E" w:rsidRDefault="000744F1" w:rsidP="000744F1">
      <w:pPr>
        <w:pStyle w:val="Paragrafi"/>
        <w:rPr>
          <w:lang w:val="sq-AL"/>
        </w:rPr>
      </w:pPr>
      <w:r w:rsidRPr="00675B5E">
        <w:rPr>
          <w:lang w:val="sq-AL"/>
        </w:rPr>
        <w:t>Në mbështetje të nenit 100 të Kushtetutës dhe të pikës 2, të nenit 31, të ligjit nr.</w:t>
      </w:r>
      <w:r>
        <w:rPr>
          <w:lang w:val="sq-AL"/>
        </w:rPr>
        <w:t xml:space="preserve"> </w:t>
      </w:r>
      <w:r w:rsidRPr="00675B5E">
        <w:rPr>
          <w:lang w:val="sq-AL"/>
        </w:rPr>
        <w:t>152/2013, “Për nëpunësin civil”, të ndryshuar, me propozimin e ministrit të Shtetit për Inovacionin dhe Administratën Publike, Këshilli i Ministrave</w:t>
      </w:r>
    </w:p>
    <w:p w:rsidR="000744F1" w:rsidRPr="00675B5E" w:rsidRDefault="000744F1" w:rsidP="000744F1">
      <w:pPr>
        <w:pStyle w:val="Hapesira7"/>
        <w:rPr>
          <w:lang w:val="sq-AL"/>
        </w:rPr>
      </w:pPr>
    </w:p>
    <w:p w:rsidR="000744F1" w:rsidRPr="00675B5E" w:rsidRDefault="000744F1" w:rsidP="000744F1">
      <w:pPr>
        <w:pStyle w:val="NeniNr"/>
        <w:rPr>
          <w:lang w:val="sq-AL"/>
        </w:rPr>
      </w:pPr>
      <w:r w:rsidRPr="00675B5E">
        <w:rPr>
          <w:lang w:val="sq-AL"/>
        </w:rPr>
        <w:t>VENDOSI:</w:t>
      </w:r>
    </w:p>
    <w:p w:rsidR="000744F1" w:rsidRPr="00675B5E" w:rsidRDefault="000744F1" w:rsidP="000744F1">
      <w:pPr>
        <w:pStyle w:val="Hapesira7"/>
        <w:rPr>
          <w:lang w:val="sq-AL"/>
        </w:rPr>
      </w:pPr>
    </w:p>
    <w:p w:rsidR="000744F1" w:rsidRPr="00675B5E" w:rsidRDefault="000744F1" w:rsidP="000744F1">
      <w:pPr>
        <w:pStyle w:val="Paragrafi"/>
        <w:rPr>
          <w:lang w:val="sq-AL"/>
        </w:rPr>
      </w:pPr>
      <w:r w:rsidRPr="00675B5E">
        <w:rPr>
          <w:lang w:val="sq-AL"/>
        </w:rPr>
        <w:t>Emërimin si anëtarë të Komisionit Kombëtar të Përzgjedhjes për TND-në të:</w:t>
      </w:r>
    </w:p>
    <w:p w:rsidR="000744F1" w:rsidRPr="00675B5E" w:rsidRDefault="000744F1" w:rsidP="000744F1">
      <w:pPr>
        <w:pStyle w:val="Paragrafi"/>
        <w:rPr>
          <w:lang w:val="sq-AL"/>
        </w:rPr>
      </w:pPr>
      <w:r w:rsidRPr="00675B5E">
        <w:rPr>
          <w:lang w:val="sq-AL"/>
        </w:rPr>
        <w:t xml:space="preserve">- Z. Hysen Çela për një mandat 5-vjeçar; </w:t>
      </w:r>
    </w:p>
    <w:p w:rsidR="000744F1" w:rsidRPr="00675B5E" w:rsidRDefault="000744F1" w:rsidP="000744F1">
      <w:pPr>
        <w:pStyle w:val="Paragrafi"/>
        <w:rPr>
          <w:lang w:val="sq-AL"/>
        </w:rPr>
      </w:pPr>
      <w:r w:rsidRPr="00675B5E">
        <w:rPr>
          <w:lang w:val="sq-AL"/>
        </w:rPr>
        <w:t>- Z. Erind Merkuri për një mandat 5-vjeçar;</w:t>
      </w:r>
    </w:p>
    <w:p w:rsidR="000744F1" w:rsidRPr="00675B5E" w:rsidRDefault="000744F1" w:rsidP="000744F1">
      <w:pPr>
        <w:pStyle w:val="Paragrafi"/>
        <w:rPr>
          <w:lang w:val="sq-AL"/>
        </w:rPr>
      </w:pPr>
      <w:r w:rsidRPr="00675B5E">
        <w:rPr>
          <w:lang w:val="sq-AL"/>
        </w:rPr>
        <w:t xml:space="preserve">- Z. Aleksandër Xhuvani, i cili do të qëndrojë në detyrë deri në përfundimin e mandatit të znj. Irena Beqiraj. </w:t>
      </w:r>
    </w:p>
    <w:p w:rsidR="000744F1" w:rsidRPr="00675B5E" w:rsidRDefault="000744F1" w:rsidP="000744F1">
      <w:pPr>
        <w:pStyle w:val="Paragrafi"/>
        <w:rPr>
          <w:lang w:val="sq-AL"/>
        </w:rPr>
      </w:pPr>
      <w:r w:rsidRPr="00675B5E">
        <w:rPr>
          <w:lang w:val="sq-AL"/>
        </w:rPr>
        <w:t>Ky vendim hyn në fuqi pas botimit në Fletoren Zyrtare.</w:t>
      </w:r>
    </w:p>
    <w:p w:rsidR="000744F1" w:rsidRPr="000F5502" w:rsidRDefault="000744F1" w:rsidP="000744F1">
      <w:pPr>
        <w:pStyle w:val="Hapesira7"/>
        <w:rPr>
          <w:sz w:val="12"/>
          <w:lang w:val="sq-AL"/>
        </w:rPr>
      </w:pPr>
    </w:p>
    <w:p w:rsidR="000744F1" w:rsidRPr="00675B5E" w:rsidRDefault="000744F1" w:rsidP="000744F1">
      <w:pPr>
        <w:pStyle w:val="Paragrafi"/>
        <w:jc w:val="right"/>
        <w:rPr>
          <w:lang w:val="sq-AL"/>
        </w:rPr>
      </w:pPr>
      <w:r w:rsidRPr="00675B5E">
        <w:rPr>
          <w:lang w:val="sq-AL"/>
        </w:rPr>
        <w:t>ZËVENDËSKRYEMINISTRI</w:t>
      </w:r>
    </w:p>
    <w:p w:rsidR="000744F1" w:rsidRPr="000F5502" w:rsidRDefault="000744F1" w:rsidP="000744F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Niko Peleshi</w:t>
      </w:r>
    </w:p>
    <w:p w:rsidR="004F59B3" w:rsidRPr="000744F1" w:rsidRDefault="004F59B3" w:rsidP="000744F1"/>
    <w:sectPr w:rsidR="004F59B3" w:rsidRPr="000744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734"/>
    <w:rsid w:val="000744F1"/>
    <w:rsid w:val="004F59B3"/>
    <w:rsid w:val="00AF1172"/>
    <w:rsid w:val="00DB7734"/>
    <w:rsid w:val="00EB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70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70C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B70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70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70C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70C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70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70C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B70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70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70C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70C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2019-02-05T11:59:00Z</cp:lastPrinted>
  <dcterms:created xsi:type="dcterms:W3CDTF">2016-11-15T08:50:00Z</dcterms:created>
  <dcterms:modified xsi:type="dcterms:W3CDTF">2019-02-05T11:59:00Z</dcterms:modified>
</cp:coreProperties>
</file>