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AE" w:rsidRPr="00711686" w:rsidRDefault="003112AE" w:rsidP="003112AE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711686">
        <w:rPr>
          <w:spacing w:val="-4"/>
          <w:lang w:val="sq-AL"/>
        </w:rPr>
        <w:t>Vendim</w:t>
      </w:r>
    </w:p>
    <w:p w:rsidR="003112AE" w:rsidRPr="00711686" w:rsidRDefault="003112AE" w:rsidP="003112AE">
      <w:pPr>
        <w:pStyle w:val="NumriData"/>
        <w:keepNext w:val="0"/>
        <w:rPr>
          <w:spacing w:val="-4"/>
          <w:lang w:val="sq-AL"/>
        </w:rPr>
      </w:pPr>
      <w:r w:rsidRPr="00711686">
        <w:rPr>
          <w:spacing w:val="-4"/>
          <w:lang w:val="sq-AL"/>
        </w:rPr>
        <w:t>Nr. 832, datë 23.11.2016</w:t>
      </w:r>
    </w:p>
    <w:p w:rsidR="003112AE" w:rsidRPr="00711686" w:rsidRDefault="003112AE" w:rsidP="003112AE">
      <w:pPr>
        <w:pStyle w:val="Hapesira7"/>
        <w:rPr>
          <w:spacing w:val="-4"/>
          <w:lang w:val="sq-AL"/>
        </w:rPr>
      </w:pPr>
    </w:p>
    <w:p w:rsidR="003112AE" w:rsidRPr="00711686" w:rsidRDefault="003112AE" w:rsidP="003112AE">
      <w:pPr>
        <w:pStyle w:val="Titulli"/>
        <w:keepNext w:val="0"/>
        <w:rPr>
          <w:spacing w:val="-4"/>
          <w:lang w:val="sq-AL"/>
        </w:rPr>
      </w:pPr>
      <w:r w:rsidRPr="00711686">
        <w:rPr>
          <w:spacing w:val="-4"/>
          <w:lang w:val="sq-AL"/>
        </w:rPr>
        <w:t>PËR MBULIMIN E SHPENZIMEVE TË MJEKIMIT TË Z. SHERIF MERDANI</w:t>
      </w:r>
    </w:p>
    <w:p w:rsidR="003112AE" w:rsidRPr="00711686" w:rsidRDefault="003112AE" w:rsidP="003112AE">
      <w:pPr>
        <w:pStyle w:val="Hapesira7"/>
        <w:rPr>
          <w:spacing w:val="-4"/>
          <w:lang w:val="sq-AL"/>
        </w:rPr>
      </w:pPr>
    </w:p>
    <w:p w:rsidR="003112AE" w:rsidRPr="00711686" w:rsidRDefault="003112AE" w:rsidP="003112AE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Në mbështetje të nenit 100 të Kushtetutës, të nenit 5, të ligjit nr. 147/2015, “Për buxhetin e vitit 2016”, dhe në vijim të shkronjës “c”, të pikës 9, të vendimit nr. 33, datë 20.1.2016, të Këshillit të Ministrave, “Për financimin e shërbimeve shëndetësore spitalore nga skema e detyrueshme e sigurimeve të kujdesit shëndetësor për vitin 2016”, të ndryshuar, me propozimin e ministrit të Shëndetësisë, Këshilli i Ministrave</w:t>
      </w:r>
    </w:p>
    <w:p w:rsidR="003112AE" w:rsidRPr="00711686" w:rsidRDefault="003112AE" w:rsidP="003112AE">
      <w:pPr>
        <w:pStyle w:val="Hapesira7"/>
        <w:rPr>
          <w:spacing w:val="-4"/>
          <w:lang w:val="sq-AL"/>
        </w:rPr>
      </w:pPr>
    </w:p>
    <w:p w:rsidR="003112AE" w:rsidRPr="00711686" w:rsidRDefault="003112AE" w:rsidP="003112AE">
      <w:pPr>
        <w:pStyle w:val="Titull-Titull"/>
        <w:rPr>
          <w:spacing w:val="-4"/>
          <w:lang w:val="sq-AL"/>
        </w:rPr>
      </w:pPr>
      <w:r w:rsidRPr="00711686">
        <w:rPr>
          <w:spacing w:val="-4"/>
          <w:lang w:val="sq-AL"/>
        </w:rPr>
        <w:t>VENDOSI:</w:t>
      </w:r>
    </w:p>
    <w:p w:rsidR="003112AE" w:rsidRPr="00711686" w:rsidRDefault="003112AE" w:rsidP="003112AE">
      <w:pPr>
        <w:pStyle w:val="Hapesira7"/>
        <w:rPr>
          <w:spacing w:val="-4"/>
          <w:lang w:val="sq-AL"/>
        </w:rPr>
      </w:pPr>
    </w:p>
    <w:p w:rsidR="003112AE" w:rsidRPr="00711686" w:rsidRDefault="003112AE" w:rsidP="003112AE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1. Mbulimin e shpenzimeve të mjekimit të z. Sherif Merdani, në masën 2 000 000 (dy milionë) lekë.</w:t>
      </w:r>
    </w:p>
    <w:p w:rsidR="003112AE" w:rsidRPr="00711686" w:rsidRDefault="003112AE" w:rsidP="003112AE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2. Ky fond të përballohet nga Fondi i Sigurimit të Detyrueshëm të Kujdesit Shëndetësor.</w:t>
      </w:r>
    </w:p>
    <w:p w:rsidR="003112AE" w:rsidRPr="00711686" w:rsidRDefault="003112AE" w:rsidP="003112AE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ab/>
        <w:t>3. Pagesa të bëhet me paraqitjen e faturave origjinale të institucionit të kurimit.</w:t>
      </w:r>
    </w:p>
    <w:p w:rsidR="003112AE" w:rsidRPr="00711686" w:rsidRDefault="003112AE" w:rsidP="003112AE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4. Ngarkohen Ministria e Shëndetësisë dhe Fondi i Sigurimit të Detyrueshëm të Kujdesit Shëndetësor për zbatimin e këtij vendimi.</w:t>
      </w:r>
    </w:p>
    <w:p w:rsidR="003112AE" w:rsidRPr="00711686" w:rsidRDefault="003112AE" w:rsidP="003112AE">
      <w:pPr>
        <w:pStyle w:val="Paragrafi"/>
        <w:rPr>
          <w:spacing w:val="-4"/>
          <w:lang w:val="sq-AL"/>
        </w:rPr>
      </w:pPr>
      <w:r w:rsidRPr="00711686">
        <w:rPr>
          <w:spacing w:val="-4"/>
          <w:lang w:val="sq-AL"/>
        </w:rPr>
        <w:t>Ky vendim hyn në fuqi menjëherë.</w:t>
      </w:r>
    </w:p>
    <w:p w:rsidR="003112AE" w:rsidRPr="00711686" w:rsidRDefault="003112AE" w:rsidP="003112AE">
      <w:pPr>
        <w:pStyle w:val="Hapesira7"/>
        <w:rPr>
          <w:spacing w:val="-4"/>
          <w:lang w:val="sq-AL"/>
        </w:rPr>
      </w:pPr>
    </w:p>
    <w:p w:rsidR="003112AE" w:rsidRPr="00711686" w:rsidRDefault="003112AE" w:rsidP="003112AE">
      <w:pPr>
        <w:pStyle w:val="Autoriteti"/>
        <w:keepNext w:val="0"/>
        <w:rPr>
          <w:spacing w:val="-4"/>
          <w:lang w:val="sq-AL"/>
        </w:rPr>
      </w:pPr>
      <w:r w:rsidRPr="00711686">
        <w:rPr>
          <w:spacing w:val="-4"/>
          <w:lang w:val="sq-AL"/>
        </w:rPr>
        <w:t>KRYEMINISTRI</w:t>
      </w:r>
    </w:p>
    <w:p w:rsidR="003112AE" w:rsidRPr="00711686" w:rsidRDefault="003112AE" w:rsidP="003112AE">
      <w:pPr>
        <w:pStyle w:val="AutoritetiEmer"/>
        <w:rPr>
          <w:spacing w:val="-4"/>
          <w:lang w:val="sq-AL"/>
        </w:rPr>
      </w:pPr>
      <w:r w:rsidRPr="00711686">
        <w:rPr>
          <w:spacing w:val="-4"/>
          <w:lang w:val="sq-AL"/>
        </w:rPr>
        <w:t>Edi Rama</w:t>
      </w:r>
    </w:p>
    <w:p w:rsidR="004F59B3" w:rsidRPr="003112AE" w:rsidRDefault="004F59B3" w:rsidP="003112AE"/>
    <w:sectPr w:rsidR="004F59B3" w:rsidRPr="0031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A5"/>
    <w:rsid w:val="00041010"/>
    <w:rsid w:val="00292C5A"/>
    <w:rsid w:val="003112AE"/>
    <w:rsid w:val="004F59B3"/>
    <w:rsid w:val="0055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92C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92C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92C5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92C5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92C5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92C5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92C5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92C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92C5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292C5A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292C5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92C5A"/>
    <w:rPr>
      <w:sz w:val="14"/>
      <w:szCs w:val="24"/>
    </w:rPr>
  </w:style>
  <w:style w:type="paragraph" w:customStyle="1" w:styleId="AutoritetiEmer">
    <w:name w:val="Autoriteti_Emer"/>
    <w:next w:val="Normal"/>
    <w:link w:val="AutoritetiEmerChar"/>
    <w:rsid w:val="003112A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112AE"/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92C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92C5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92C5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92C5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92C5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92C5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92C5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92C5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92C5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292C5A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292C5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92C5A"/>
    <w:rPr>
      <w:sz w:val="14"/>
      <w:szCs w:val="24"/>
    </w:rPr>
  </w:style>
  <w:style w:type="paragraph" w:customStyle="1" w:styleId="AutoritetiEmer">
    <w:name w:val="Autoriteti_Emer"/>
    <w:next w:val="Normal"/>
    <w:link w:val="AutoritetiEmerChar"/>
    <w:rsid w:val="003112A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112AE"/>
    <w:rPr>
      <w:rFonts w:ascii="Garamond" w:eastAsia="MS Mincho" w:hAnsi="Garamond" w:cs="Times New Roman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2019-02-05T12:55:00Z</cp:lastPrinted>
  <dcterms:created xsi:type="dcterms:W3CDTF">2016-12-02T12:07:00Z</dcterms:created>
  <dcterms:modified xsi:type="dcterms:W3CDTF">2019-02-05T12:55:00Z</dcterms:modified>
</cp:coreProperties>
</file>