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62" w:rsidRPr="00903EDD" w:rsidRDefault="007F0162" w:rsidP="007F0162">
      <w:pPr>
        <w:pStyle w:val="Akti"/>
        <w:rPr>
          <w:spacing w:val="-4"/>
          <w:lang w:val="sq-AL"/>
        </w:rPr>
      </w:pPr>
      <w:bookmarkStart w:id="0" w:name="_GoBack"/>
      <w:bookmarkEnd w:id="0"/>
      <w:r w:rsidRPr="00903EDD">
        <w:rPr>
          <w:spacing w:val="-4"/>
          <w:lang w:val="sq-AL"/>
        </w:rPr>
        <w:t>VENDIM</w:t>
      </w:r>
    </w:p>
    <w:p w:rsidR="007F0162" w:rsidRPr="00903EDD" w:rsidRDefault="007F0162" w:rsidP="007F0162">
      <w:pPr>
        <w:pStyle w:val="NumriData"/>
        <w:rPr>
          <w:spacing w:val="-4"/>
          <w:lang w:val="sq-AL"/>
        </w:rPr>
      </w:pPr>
      <w:r w:rsidRPr="00903EDD">
        <w:rPr>
          <w:spacing w:val="-4"/>
          <w:lang w:val="sq-AL"/>
        </w:rPr>
        <w:t>Nr. 852, datë 7.12.2016</w:t>
      </w:r>
    </w:p>
    <w:p w:rsidR="007F0162" w:rsidRPr="00903EDD" w:rsidRDefault="007F0162" w:rsidP="007F0162">
      <w:pPr>
        <w:pStyle w:val="Hapesira7"/>
        <w:rPr>
          <w:lang w:val="sq-AL"/>
        </w:rPr>
      </w:pPr>
    </w:p>
    <w:p w:rsidR="007F0162" w:rsidRPr="00903EDD" w:rsidRDefault="007F0162" w:rsidP="007F0162">
      <w:pPr>
        <w:pStyle w:val="Titull-Titull"/>
        <w:rPr>
          <w:b/>
          <w:spacing w:val="-4"/>
          <w:lang w:val="sq-AL"/>
        </w:rPr>
      </w:pPr>
      <w:r w:rsidRPr="00903EDD">
        <w:rPr>
          <w:b/>
          <w:spacing w:val="-4"/>
          <w:lang w:val="sq-AL"/>
        </w:rPr>
        <w:t>PËR KRIJIMIN DHE MËNYRËN E ORGANIZIMIT E TË FUNKSIONIMIT TË AGJENCISË PËR EFIÇENCËN E ENERGJISË</w:t>
      </w:r>
    </w:p>
    <w:p w:rsidR="007F0162" w:rsidRPr="00903EDD" w:rsidRDefault="007F0162" w:rsidP="007F0162">
      <w:pPr>
        <w:pStyle w:val="Hapesira7"/>
        <w:rPr>
          <w:lang w:val="sq-AL"/>
        </w:rPr>
      </w:pPr>
    </w:p>
    <w:p w:rsidR="007F0162" w:rsidRPr="00CD6DE9" w:rsidRDefault="007F0162" w:rsidP="007F0162">
      <w:pPr>
        <w:pStyle w:val="Paragrafi"/>
        <w:rPr>
          <w:lang w:val="sq-AL"/>
        </w:rPr>
      </w:pPr>
      <w:r w:rsidRPr="00903EDD">
        <w:rPr>
          <w:spacing w:val="-4"/>
          <w:lang w:val="sq-AL"/>
        </w:rPr>
        <w:t xml:space="preserve">Në mbështetje të nenit 100 të Kushtetutës, të nenit 6, të ligjit nr.90/2012, “Për organizimin dhe funksionimin e administratës shtetërore”, dhe të nenit 25, të ligjit nr.124/2015, “Për efiçencën e </w:t>
      </w:r>
      <w:r w:rsidRPr="00CD6DE9">
        <w:rPr>
          <w:lang w:val="sq-AL"/>
        </w:rPr>
        <w:t>energjisë”, me propozimin e ministrit të Energjisë dhe Industrisë, Këshilli i Ministrave</w:t>
      </w:r>
    </w:p>
    <w:p w:rsidR="007F0162" w:rsidRPr="00CD6DE9" w:rsidRDefault="007F0162" w:rsidP="007F0162">
      <w:pPr>
        <w:pStyle w:val="Hapesira7"/>
        <w:rPr>
          <w:lang w:val="sq-AL"/>
        </w:rPr>
      </w:pPr>
    </w:p>
    <w:p w:rsidR="007F0162" w:rsidRPr="00CD6DE9" w:rsidRDefault="007F0162" w:rsidP="007F0162">
      <w:pPr>
        <w:pStyle w:val="Titull-Titull"/>
        <w:rPr>
          <w:lang w:val="sq-AL"/>
        </w:rPr>
      </w:pPr>
      <w:r w:rsidRPr="00CD6DE9">
        <w:rPr>
          <w:lang w:val="sq-AL"/>
        </w:rPr>
        <w:t>VENDOSI:</w:t>
      </w:r>
    </w:p>
    <w:p w:rsidR="007F0162" w:rsidRPr="00CD6DE9" w:rsidRDefault="007F0162" w:rsidP="007F0162">
      <w:pPr>
        <w:pStyle w:val="Hapesira7"/>
        <w:rPr>
          <w:lang w:val="sq-AL"/>
        </w:rPr>
      </w:pPr>
    </w:p>
    <w:p w:rsidR="007F0162" w:rsidRPr="00CD6DE9" w:rsidRDefault="007F0162" w:rsidP="007F0162">
      <w:pPr>
        <w:pStyle w:val="Paragrafi"/>
        <w:rPr>
          <w:lang w:val="sq-AL"/>
        </w:rPr>
      </w:pPr>
      <w:r w:rsidRPr="00CD6DE9">
        <w:rPr>
          <w:lang w:val="sq-AL"/>
        </w:rPr>
        <w:t>I. KRIJIMI I AGJENCISË PËR EFIÇENCËN E ENERGJISË</w:t>
      </w:r>
    </w:p>
    <w:p w:rsidR="007F0162" w:rsidRPr="00CD6DE9" w:rsidRDefault="007F0162" w:rsidP="007F0162">
      <w:pPr>
        <w:pStyle w:val="Paragrafi"/>
        <w:rPr>
          <w:lang w:val="sq-AL"/>
        </w:rPr>
      </w:pPr>
      <w:r w:rsidRPr="00CD6DE9">
        <w:rPr>
          <w:lang w:val="sq-AL"/>
        </w:rPr>
        <w:t>1. Agjencia për Efiçencën e Energjisë (AEE) është person juridik publik, buxhetor, në varësi të ministrit përgjegjës për energjinë (Ministri), me seli në Tiranë.</w:t>
      </w:r>
    </w:p>
    <w:p w:rsidR="007F0162" w:rsidRPr="00CD6DE9" w:rsidRDefault="007F0162" w:rsidP="007F0162">
      <w:pPr>
        <w:pStyle w:val="Paragrafi"/>
        <w:rPr>
          <w:lang w:val="sq-AL"/>
        </w:rPr>
      </w:pPr>
      <w:r w:rsidRPr="00CD6DE9">
        <w:rPr>
          <w:lang w:val="sq-AL"/>
        </w:rPr>
        <w:t>2. AEE-ja është përgjegjëse për  zbatimin e politikave dhe nxitjen e masave për efiçencën e energjisë.</w:t>
      </w:r>
    </w:p>
    <w:p w:rsidR="007F0162" w:rsidRPr="00CD6DE9" w:rsidRDefault="007F0162" w:rsidP="007F0162">
      <w:pPr>
        <w:pStyle w:val="Paragrafi"/>
        <w:rPr>
          <w:lang w:val="sq-AL"/>
        </w:rPr>
      </w:pPr>
      <w:r w:rsidRPr="00CD6DE9">
        <w:rPr>
          <w:lang w:val="sq-AL"/>
        </w:rPr>
        <w:t>II. ORGANIZIMI DHE FUNKSIONIMI I AEE-së</w:t>
      </w:r>
    </w:p>
    <w:p w:rsidR="007F0162" w:rsidRPr="00CD6DE9" w:rsidRDefault="007F0162" w:rsidP="007F0162">
      <w:pPr>
        <w:pStyle w:val="Paragrafi"/>
        <w:rPr>
          <w:lang w:val="sq-AL"/>
        </w:rPr>
      </w:pPr>
      <w:r w:rsidRPr="00CD6DE9">
        <w:rPr>
          <w:lang w:val="sq-AL"/>
        </w:rPr>
        <w:t>1. AEE-ja ka statusin e drejtorisë së përgjithshme dhe organizohet në nivel qendror.</w:t>
      </w:r>
    </w:p>
    <w:p w:rsidR="007F0162" w:rsidRPr="00CD6DE9" w:rsidRDefault="007F0162" w:rsidP="007F0162">
      <w:pPr>
        <w:pStyle w:val="Paragrafi"/>
        <w:rPr>
          <w:lang w:val="sq-AL"/>
        </w:rPr>
      </w:pPr>
      <w:r w:rsidRPr="00CD6DE9">
        <w:rPr>
          <w:lang w:val="sq-AL"/>
        </w:rPr>
        <w:t>2. AEE-ja drejtohet nga drejtori i Përgjithshëm, i cili organizon dhe drejton të gjithë veprimtarinë e kësaj agjencie dhe përgjigjet para ministrit.</w:t>
      </w:r>
    </w:p>
    <w:p w:rsidR="007F0162" w:rsidRPr="00CD6DE9" w:rsidRDefault="007F0162" w:rsidP="007F0162">
      <w:pPr>
        <w:pStyle w:val="Paragrafi"/>
        <w:rPr>
          <w:lang w:val="sq-AL"/>
        </w:rPr>
      </w:pPr>
      <w:r w:rsidRPr="00CD6DE9">
        <w:rPr>
          <w:lang w:val="sq-AL"/>
        </w:rPr>
        <w:t>3. AEE-ja financohet nga buxheti i shtetit dhe nga burime të tjera të ligjshme. AEE-ja administron të ardhurat nga buxheti i shtetit dhe ato të siguruara nga donacionet dhe shërbimet ndaj palëve të tjera, sipas legjislacionit përkatës në fuqi.</w:t>
      </w:r>
    </w:p>
    <w:p w:rsidR="007F0162" w:rsidRPr="00CD6DE9" w:rsidRDefault="007F0162" w:rsidP="007F0162">
      <w:pPr>
        <w:pStyle w:val="Paragrafi"/>
        <w:rPr>
          <w:lang w:val="sq-AL"/>
        </w:rPr>
      </w:pPr>
      <w:r w:rsidRPr="00CD6DE9">
        <w:rPr>
          <w:lang w:val="sq-AL"/>
        </w:rPr>
        <w:t>4. Rregullorja për metodat e brendshme të punës dhe për sjelljen e personelit të AEE-së miratohet nga ministri, me propozimin e drejtorit të Përgjithshëm të kësaj agjencie.</w:t>
      </w:r>
    </w:p>
    <w:p w:rsidR="007F0162" w:rsidRPr="00CD6DE9" w:rsidRDefault="007F0162" w:rsidP="007F0162">
      <w:pPr>
        <w:pStyle w:val="Paragrafi"/>
        <w:rPr>
          <w:lang w:val="sq-AL"/>
        </w:rPr>
      </w:pPr>
      <w:r w:rsidRPr="00CD6DE9">
        <w:rPr>
          <w:lang w:val="sq-AL"/>
        </w:rPr>
        <w:t>5. Struktura dhe organika e punonjësve të AEE-së miratohet me urdhër të Kryeministrit, me propozimin e ministrit.</w:t>
      </w:r>
    </w:p>
    <w:p w:rsidR="007F0162" w:rsidRPr="00CD6DE9" w:rsidRDefault="007F0162" w:rsidP="007F0162">
      <w:pPr>
        <w:pStyle w:val="Paragrafi"/>
        <w:rPr>
          <w:lang w:val="sq-AL"/>
        </w:rPr>
      </w:pPr>
      <w:r w:rsidRPr="00CD6DE9">
        <w:rPr>
          <w:lang w:val="sq-AL"/>
        </w:rPr>
        <w:t xml:space="preserve">6. Marrëdhëniet e punës së drejtorit të Përgjithshëm dhe nëpunësve të AEE-së rregullohen në bazë të legjislacionit për nëpunësin civil. Marrëdhëniet e punës së punonjësve administrativë rregullohen në bazë të dispozitave të Kodit të Punës. </w:t>
      </w:r>
    </w:p>
    <w:p w:rsidR="007F0162" w:rsidRPr="00CD6DE9" w:rsidRDefault="007F0162" w:rsidP="007F0162">
      <w:pPr>
        <w:pStyle w:val="Paragrafi"/>
        <w:rPr>
          <w:lang w:val="sq-AL"/>
        </w:rPr>
      </w:pPr>
      <w:r w:rsidRPr="00CD6DE9">
        <w:rPr>
          <w:lang w:val="sq-AL"/>
        </w:rPr>
        <w:t>III. PËRGJEGJËSITË DHE DETYRAT E AEE-së</w:t>
      </w:r>
    </w:p>
    <w:p w:rsidR="007F0162" w:rsidRPr="00CD6DE9" w:rsidRDefault="007F0162" w:rsidP="007F0162">
      <w:pPr>
        <w:pStyle w:val="Paragrafi"/>
        <w:rPr>
          <w:lang w:val="sq-AL"/>
        </w:rPr>
      </w:pPr>
      <w:r w:rsidRPr="00CD6DE9">
        <w:rPr>
          <w:lang w:val="sq-AL"/>
        </w:rPr>
        <w:t>1.</w:t>
      </w:r>
      <w:r w:rsidRPr="00CD6DE9">
        <w:rPr>
          <w:sz w:val="2"/>
          <w:lang w:val="sq-AL"/>
        </w:rPr>
        <w:t xml:space="preserve"> </w:t>
      </w:r>
      <w:r w:rsidRPr="00CD6DE9">
        <w:rPr>
          <w:lang w:val="sq-AL"/>
        </w:rPr>
        <w:t xml:space="preserve">AEE-ja ushtron juridiksionin dhe veprimtarinë e saj në të gjithë territorin e Republikës së Shqipërisë, nëpërmjet zyrës së saj qendrore në Tiranë. </w:t>
      </w:r>
    </w:p>
    <w:p w:rsidR="007F0162" w:rsidRPr="00CD6DE9" w:rsidRDefault="007F0162" w:rsidP="007F0162">
      <w:pPr>
        <w:pStyle w:val="Paragrafi"/>
        <w:rPr>
          <w:lang w:val="sq-AL"/>
        </w:rPr>
      </w:pPr>
      <w:r w:rsidRPr="00CD6DE9">
        <w:rPr>
          <w:lang w:val="sq-AL"/>
        </w:rPr>
        <w:t xml:space="preserve">2. AEE-ja ka këto detyra dhe përgjegjësi: </w:t>
      </w:r>
    </w:p>
    <w:p w:rsidR="007F0162" w:rsidRPr="00CD6DE9" w:rsidRDefault="007F0162" w:rsidP="007F0162">
      <w:pPr>
        <w:pStyle w:val="Paragrafi"/>
        <w:rPr>
          <w:lang w:val="sq-AL"/>
        </w:rPr>
      </w:pPr>
      <w:r w:rsidRPr="00CD6DE9">
        <w:rPr>
          <w:lang w:val="sq-AL"/>
        </w:rPr>
        <w:t xml:space="preserve">a) </w:t>
      </w:r>
      <w:r w:rsidRPr="00CD6DE9">
        <w:rPr>
          <w:lang w:val="sq-AL"/>
        </w:rPr>
        <w:tab/>
        <w:t>Të përgatisë, të zbatojë dhe të monitorojë politikat dhe programet për përdorimin efiçent të energjisë në sektorët rezidencialë të shërbimeve, të industrisë, të transportit dhe të bujqësisë;</w:t>
      </w:r>
    </w:p>
    <w:p w:rsidR="007F0162" w:rsidRPr="00CD6DE9" w:rsidRDefault="007F0162" w:rsidP="007F0162">
      <w:pPr>
        <w:pStyle w:val="Paragrafi"/>
        <w:rPr>
          <w:lang w:val="sq-AL"/>
        </w:rPr>
      </w:pPr>
      <w:r w:rsidRPr="00CD6DE9">
        <w:rPr>
          <w:lang w:val="sq-AL"/>
        </w:rPr>
        <w:t>b) Të përgatisë dhe të monitorojë Planin Kombëtar të Veprimit për Efiçencën e Energjisë;</w:t>
      </w:r>
    </w:p>
    <w:p w:rsidR="007F0162" w:rsidRPr="00CD6DE9" w:rsidRDefault="007F0162" w:rsidP="007F0162">
      <w:pPr>
        <w:pStyle w:val="Paragrafi"/>
        <w:rPr>
          <w:lang w:val="sq-AL"/>
        </w:rPr>
      </w:pPr>
      <w:r w:rsidRPr="00CD6DE9">
        <w:rPr>
          <w:lang w:val="sq-AL"/>
        </w:rPr>
        <w:t xml:space="preserve">c) </w:t>
      </w:r>
      <w:r w:rsidRPr="00CD6DE9">
        <w:rPr>
          <w:lang w:val="sq-AL"/>
        </w:rPr>
        <w:tab/>
        <w:t xml:space="preserve">T’i paraqesë, çdo vit, ministrit një raport të hollësishëm lidhur me zbatimin e Planit Kombëtar të Veprimit për Efiçencën e Energjisë; </w:t>
      </w:r>
    </w:p>
    <w:p w:rsidR="007F0162" w:rsidRPr="00CD6DE9" w:rsidRDefault="007F0162" w:rsidP="007F0162">
      <w:pPr>
        <w:pStyle w:val="Paragrafi"/>
        <w:rPr>
          <w:lang w:val="sq-AL"/>
        </w:rPr>
      </w:pPr>
      <w:r w:rsidRPr="00CD6DE9">
        <w:rPr>
          <w:lang w:val="sq-AL"/>
        </w:rPr>
        <w:t xml:space="preserve">ç) </w:t>
      </w:r>
      <w:r w:rsidRPr="00CD6DE9">
        <w:rPr>
          <w:lang w:val="sq-AL"/>
        </w:rPr>
        <w:tab/>
        <w:t>Të bashkëpunojë me autoritetet qendrore dhe vendore, shoqëritë që operojnë në objektet industriale dhe organizatat e ndryshme jo-fitimprurëse për krijimin dhe përditësimin e bazës së nevojshme të të dhënave të energjisë, përfshirë llogaritjen e treguesve të efiçencës së energjisë, si dhe për zbatimin e masave për nxitjen e efiçencës së energjisë;</w:t>
      </w:r>
    </w:p>
    <w:p w:rsidR="007F0162" w:rsidRPr="00CD6DE9" w:rsidRDefault="007F0162" w:rsidP="007F0162">
      <w:pPr>
        <w:pStyle w:val="Paragrafi"/>
        <w:rPr>
          <w:lang w:val="sq-AL"/>
        </w:rPr>
      </w:pPr>
      <w:r w:rsidRPr="00CD6DE9">
        <w:rPr>
          <w:lang w:val="sq-AL"/>
        </w:rPr>
        <w:t xml:space="preserve">d) </w:t>
      </w:r>
      <w:r w:rsidRPr="00CD6DE9">
        <w:rPr>
          <w:lang w:val="sq-AL"/>
        </w:rPr>
        <w:tab/>
        <w:t>Të përgatisë dhe t’i propozojë ministrit aktet e nevojshme nënligjore për nxitjen e efiçencës së energjisë, siç parashikohet në ligjin për efiçencën e energjisë dhe në ligjin për performancën e energjisë në ndërtesa;</w:t>
      </w:r>
    </w:p>
    <w:p w:rsidR="007F0162" w:rsidRPr="00CD6DE9" w:rsidRDefault="007F0162" w:rsidP="007F0162">
      <w:pPr>
        <w:pStyle w:val="Paragrafi"/>
        <w:rPr>
          <w:lang w:val="sq-AL"/>
        </w:rPr>
      </w:pPr>
      <w:r w:rsidRPr="00CD6DE9">
        <w:rPr>
          <w:lang w:val="sq-AL"/>
        </w:rPr>
        <w:t xml:space="preserve">dh) </w:t>
      </w:r>
      <w:r w:rsidRPr="00CD6DE9">
        <w:rPr>
          <w:lang w:val="sq-AL"/>
        </w:rPr>
        <w:tab/>
        <w:t xml:space="preserve">Të përgatisë standardet, normat dhe rregulloret teknike, me qëllim rritjen e efiçencës së energjisë së pajisjeve, aparaturave dhe makinerive që përdoren për prodhimin, transportin, </w:t>
      </w:r>
      <w:r w:rsidRPr="00CD6DE9">
        <w:rPr>
          <w:lang w:val="sq-AL"/>
        </w:rPr>
        <w:lastRenderedPageBreak/>
        <w:t>shpërndarjen dhe konsumin e energjisë në sektorët rezidencialë të shërbimeve, të industrisë, të transportit e të bujqësisë;</w:t>
      </w:r>
    </w:p>
    <w:p w:rsidR="007F0162" w:rsidRPr="00CD6DE9" w:rsidRDefault="007F0162" w:rsidP="007F0162">
      <w:pPr>
        <w:pStyle w:val="Paragrafi"/>
        <w:rPr>
          <w:lang w:val="sq-AL"/>
        </w:rPr>
      </w:pPr>
      <w:r w:rsidRPr="00CD6DE9">
        <w:rPr>
          <w:lang w:val="sq-AL"/>
        </w:rPr>
        <w:t xml:space="preserve">e) </w:t>
      </w:r>
      <w:r w:rsidRPr="00CD6DE9">
        <w:rPr>
          <w:lang w:val="sq-AL"/>
        </w:rPr>
        <w:tab/>
        <w:t>Të vlerësojë teknikisht projektet e investimeve në fushën e efiçencës së energjisë, të paraqitura pranë Fondit të Eficencës nga subjektet e interesuara;</w:t>
      </w:r>
    </w:p>
    <w:p w:rsidR="007F0162" w:rsidRPr="00CD6DE9" w:rsidRDefault="007F0162" w:rsidP="007F0162">
      <w:pPr>
        <w:pStyle w:val="Paragrafi"/>
        <w:rPr>
          <w:lang w:val="sq-AL"/>
        </w:rPr>
      </w:pPr>
      <w:r w:rsidRPr="00CD6DE9">
        <w:rPr>
          <w:lang w:val="sq-AL"/>
        </w:rPr>
        <w:t xml:space="preserve">ë) </w:t>
      </w:r>
      <w:r w:rsidRPr="00CD6DE9">
        <w:rPr>
          <w:lang w:val="sq-AL"/>
        </w:rPr>
        <w:tab/>
        <w:t>Të lidhë marrëveshje vullnetare, sipas përcaktimeve të pikës 3, të nenit 12, të ligjit nr.124/2015, “Për efiçencën e energjisë”;</w:t>
      </w:r>
    </w:p>
    <w:p w:rsidR="007F0162" w:rsidRPr="00CD6DE9" w:rsidRDefault="007F0162" w:rsidP="007F0162">
      <w:pPr>
        <w:pStyle w:val="Paragrafi"/>
        <w:rPr>
          <w:lang w:val="sq-AL"/>
        </w:rPr>
      </w:pPr>
      <w:r w:rsidRPr="00CD6DE9">
        <w:rPr>
          <w:lang w:val="sq-AL"/>
        </w:rPr>
        <w:t xml:space="preserve">f) </w:t>
      </w:r>
      <w:r w:rsidRPr="00CD6DE9">
        <w:rPr>
          <w:lang w:val="sq-AL"/>
        </w:rPr>
        <w:tab/>
        <w:t>T’i propozojë Fondit dhënien e mbështetjes financiare për projektet që aplikojnë për financime nga buxheti i shtetit dhe burime të tjera të brendshme ose të jashtme për marrjen e masave për efiçencën e energjisë, sipas parashikimeve të pikës 3, të nenit 12, të ligjit nr.124/2015, “Për efiçencën e energjisë”;</w:t>
      </w:r>
    </w:p>
    <w:p w:rsidR="007F0162" w:rsidRPr="00CD6DE9" w:rsidRDefault="007F0162" w:rsidP="007F0162">
      <w:pPr>
        <w:pStyle w:val="Paragrafi"/>
        <w:rPr>
          <w:lang w:val="sq-AL"/>
        </w:rPr>
      </w:pPr>
      <w:r w:rsidRPr="00CD6DE9">
        <w:rPr>
          <w:lang w:val="sq-AL"/>
        </w:rPr>
        <w:t>g)</w:t>
      </w:r>
      <w:r w:rsidRPr="00CD6DE9">
        <w:rPr>
          <w:lang w:val="sq-AL"/>
        </w:rPr>
        <w:tab/>
        <w:t xml:space="preserve"> Të përgatisë kontrata standarde për shërbime energjetike që financohen nga Fondi, të cilat miratohen nga ministri, dhe t’i publikojë ato në faqen e saj zyrtare;</w:t>
      </w:r>
    </w:p>
    <w:p w:rsidR="007F0162" w:rsidRDefault="007F0162" w:rsidP="007F0162">
      <w:pPr>
        <w:pStyle w:val="Paragrafi"/>
        <w:rPr>
          <w:lang w:val="sq-AL"/>
        </w:rPr>
      </w:pPr>
      <w:r w:rsidRPr="00CD6DE9">
        <w:rPr>
          <w:lang w:val="sq-AL"/>
        </w:rPr>
        <w:t>gj)</w:t>
      </w:r>
      <w:r w:rsidRPr="00CD6DE9">
        <w:rPr>
          <w:lang w:val="sq-AL"/>
        </w:rPr>
        <w:tab/>
        <w:t xml:space="preserve"> Të koordinojë programet e efiçencës së energjisë, të financuara nga institucionet ose organizatat ndërkombëtare, mbështetur në marrëveshjet qeveritare;</w:t>
      </w:r>
    </w:p>
    <w:p w:rsidR="007F0162" w:rsidRPr="00CD6DE9" w:rsidRDefault="007F0162" w:rsidP="007F0162">
      <w:pPr>
        <w:pStyle w:val="Paragrafi"/>
        <w:rPr>
          <w:lang w:val="sq-AL"/>
        </w:rPr>
      </w:pPr>
      <w:r w:rsidRPr="00CD6DE9">
        <w:rPr>
          <w:lang w:val="sq-AL"/>
        </w:rPr>
        <w:t>h)</w:t>
      </w:r>
      <w:r w:rsidRPr="00CD6DE9">
        <w:rPr>
          <w:lang w:val="sq-AL"/>
        </w:rPr>
        <w:tab/>
        <w:t xml:space="preserve"> Të bashkëpunojë me institucionet dhe organizatat vendase e ndërkombëtare, me qëllim përdorimin me efiçencë të energjisë dhe reduktimin e ndikimit negativ në mjedis;</w:t>
      </w:r>
    </w:p>
    <w:p w:rsidR="007F0162" w:rsidRPr="00CD6DE9" w:rsidRDefault="007F0162" w:rsidP="007F0162">
      <w:pPr>
        <w:pStyle w:val="Paragrafi"/>
        <w:rPr>
          <w:lang w:val="sq-AL"/>
        </w:rPr>
      </w:pPr>
      <w:r w:rsidRPr="00CD6DE9">
        <w:rPr>
          <w:lang w:val="sq-AL"/>
        </w:rPr>
        <w:t>i)</w:t>
      </w:r>
      <w:r w:rsidRPr="00CD6DE9">
        <w:rPr>
          <w:lang w:val="sq-AL"/>
        </w:rPr>
        <w:tab/>
        <w:t xml:space="preserve"> Të këshillojë autoritetet e administratës publike vendore, administratorët e ndërtesave publike dhe atyre me destinacion banimi për përgatitjen dhe zbatimin e projekteve të efiçencës së energjisë;</w:t>
      </w:r>
    </w:p>
    <w:p w:rsidR="007F0162" w:rsidRPr="00CD6DE9" w:rsidRDefault="007F0162" w:rsidP="007F0162">
      <w:pPr>
        <w:pStyle w:val="Paragrafi"/>
        <w:rPr>
          <w:lang w:val="sq-AL"/>
        </w:rPr>
      </w:pPr>
      <w:r w:rsidRPr="00CD6DE9">
        <w:rPr>
          <w:lang w:val="sq-AL"/>
        </w:rPr>
        <w:t>j)</w:t>
      </w:r>
      <w:r w:rsidRPr="00CD6DE9">
        <w:rPr>
          <w:lang w:val="sq-AL"/>
        </w:rPr>
        <w:tab/>
        <w:t xml:space="preserve"> Të bashkëpunojë me organet akredituese për marrjen e informacionit për rezultatet e testeve dhe të matjeve, për përmbushjen e standardeve kombëtare të efiçencës së energjisë;</w:t>
      </w:r>
    </w:p>
    <w:p w:rsidR="007F0162" w:rsidRPr="00CD6DE9" w:rsidRDefault="007F0162" w:rsidP="007F0162">
      <w:pPr>
        <w:pStyle w:val="Paragrafi"/>
        <w:rPr>
          <w:lang w:val="sq-AL"/>
        </w:rPr>
      </w:pPr>
      <w:r w:rsidRPr="00CD6DE9">
        <w:rPr>
          <w:lang w:val="sq-AL"/>
        </w:rPr>
        <w:t>k)</w:t>
      </w:r>
      <w:r w:rsidRPr="00CD6DE9">
        <w:rPr>
          <w:lang w:val="sq-AL"/>
        </w:rPr>
        <w:tab/>
        <w:t xml:space="preserve"> Të zhvillojë dhe të koordinojë programet e trajnimit;</w:t>
      </w:r>
    </w:p>
    <w:p w:rsidR="007F0162" w:rsidRPr="00CD6DE9" w:rsidRDefault="007F0162" w:rsidP="007F0162">
      <w:pPr>
        <w:pStyle w:val="Paragrafi"/>
        <w:rPr>
          <w:lang w:val="sq-AL"/>
        </w:rPr>
      </w:pPr>
      <w:r w:rsidRPr="00CD6DE9">
        <w:rPr>
          <w:lang w:val="sq-AL"/>
        </w:rPr>
        <w:t>l)</w:t>
      </w:r>
      <w:r w:rsidRPr="00CD6DE9">
        <w:rPr>
          <w:lang w:val="sq-AL"/>
        </w:rPr>
        <w:tab/>
        <w:t xml:space="preserve"> Të këshillojë konsumatorët fundorë për programet e efiçencës së energjisë, të ndërmarra prej tyre;</w:t>
      </w:r>
    </w:p>
    <w:p w:rsidR="007F0162" w:rsidRPr="00CD6DE9" w:rsidRDefault="007F0162" w:rsidP="007F0162">
      <w:pPr>
        <w:pStyle w:val="Paragrafi"/>
        <w:rPr>
          <w:lang w:val="sq-AL"/>
        </w:rPr>
      </w:pPr>
      <w:r w:rsidRPr="00CD6DE9">
        <w:rPr>
          <w:lang w:val="sq-AL"/>
        </w:rPr>
        <w:t xml:space="preserve">ll) </w:t>
      </w:r>
      <w:r w:rsidRPr="00CD6DE9">
        <w:rPr>
          <w:lang w:val="sq-AL"/>
        </w:rPr>
        <w:tab/>
        <w:t>Të mbështesë dhe të këshillojë kryerjen e fushatave të ndërgjegjësimit publik dhe veprimtarive të tjera edukative, lidhur me nxitjen e efiçencës dhe kursimit të energjisë;</w:t>
      </w:r>
    </w:p>
    <w:p w:rsidR="007F0162" w:rsidRPr="00CD6DE9" w:rsidRDefault="007F0162" w:rsidP="007F0162">
      <w:pPr>
        <w:pStyle w:val="Paragrafi"/>
        <w:rPr>
          <w:lang w:val="sq-AL"/>
        </w:rPr>
      </w:pPr>
      <w:r w:rsidRPr="00CD6DE9">
        <w:rPr>
          <w:lang w:val="sq-AL"/>
        </w:rPr>
        <w:t>m)</w:t>
      </w:r>
      <w:r w:rsidRPr="00CD6DE9">
        <w:rPr>
          <w:lang w:val="sq-AL"/>
        </w:rPr>
        <w:tab/>
        <w:t xml:space="preserve"> Të verifikojë, në rast se e çmon të nevojshme, saktësinë e të dhënave të raporteve të hartuara nga një auditues energjetik;</w:t>
      </w:r>
    </w:p>
    <w:p w:rsidR="007F0162" w:rsidRPr="00CD6DE9" w:rsidRDefault="007F0162" w:rsidP="007F0162">
      <w:pPr>
        <w:pStyle w:val="Paragrafi"/>
        <w:rPr>
          <w:lang w:val="sq-AL"/>
        </w:rPr>
      </w:pPr>
      <w:r w:rsidRPr="00CD6DE9">
        <w:rPr>
          <w:lang w:val="sq-AL"/>
        </w:rPr>
        <w:t>n)</w:t>
      </w:r>
      <w:r w:rsidRPr="00CD6DE9">
        <w:rPr>
          <w:lang w:val="sq-AL"/>
        </w:rPr>
        <w:tab/>
        <w:t xml:space="preserve"> Të mbikëqyrë dhe të verifikojë, në rast se e çmon të nevojshme ose në rast se identifikohen parregullsi, saktësinë e të dhënave të raporteve të hartuara nga një auditues energjetik;</w:t>
      </w:r>
    </w:p>
    <w:p w:rsidR="007F0162" w:rsidRPr="00CD6DE9" w:rsidRDefault="007F0162" w:rsidP="007F0162">
      <w:pPr>
        <w:pStyle w:val="Paragrafi"/>
        <w:rPr>
          <w:lang w:val="sq-AL"/>
        </w:rPr>
      </w:pPr>
      <w:r w:rsidRPr="00CD6DE9">
        <w:rPr>
          <w:lang w:val="sq-AL"/>
        </w:rPr>
        <w:t>nj)</w:t>
      </w:r>
      <w:r w:rsidRPr="00CD6DE9">
        <w:rPr>
          <w:lang w:val="sq-AL"/>
        </w:rPr>
        <w:tab/>
        <w:t xml:space="preserve"> Të mbledhë dhe të administrojë të dhëna të monitorimit;</w:t>
      </w:r>
    </w:p>
    <w:p w:rsidR="007F0162" w:rsidRPr="00CD6DE9" w:rsidRDefault="007F0162" w:rsidP="007F0162">
      <w:pPr>
        <w:pStyle w:val="Paragrafi"/>
        <w:rPr>
          <w:lang w:val="sq-AL"/>
        </w:rPr>
      </w:pPr>
      <w:r w:rsidRPr="00CD6DE9">
        <w:rPr>
          <w:lang w:val="sq-AL"/>
        </w:rPr>
        <w:t>o)</w:t>
      </w:r>
      <w:r w:rsidRPr="00CD6DE9">
        <w:rPr>
          <w:lang w:val="sq-AL"/>
        </w:rPr>
        <w:tab/>
        <w:t xml:space="preserve"> Të mbajë dhe të përditësojë bazën e të dhënave me regjistrin e audituesve të energjisë, të kompanive të shërbimit të energjisë, kopje të certifikatave të energjisë, të raporteve të auditimit, të raporteve të verifikimit, bilance të konsumit të energjisë të ardhura nga deklarimi i konsumatorëve të mëdhenj;</w:t>
      </w:r>
    </w:p>
    <w:p w:rsidR="007F0162" w:rsidRPr="00CD6DE9" w:rsidRDefault="007F0162" w:rsidP="007F0162">
      <w:pPr>
        <w:pStyle w:val="Paragrafi"/>
        <w:rPr>
          <w:lang w:val="sq-AL"/>
        </w:rPr>
      </w:pPr>
      <w:r w:rsidRPr="00CD6DE9">
        <w:rPr>
          <w:lang w:val="sq-AL"/>
        </w:rPr>
        <w:t>p)</w:t>
      </w:r>
      <w:r w:rsidRPr="00CD6DE9">
        <w:rPr>
          <w:lang w:val="sq-AL"/>
        </w:rPr>
        <w:tab/>
        <w:t xml:space="preserve"> Të kryejë aktivitete të tjera me interes publik, në bazë të dispozitave ligjore dhe të akteve të tjera ligjore në fuqi;</w:t>
      </w:r>
    </w:p>
    <w:p w:rsidR="007F0162" w:rsidRPr="00CD6DE9" w:rsidRDefault="007F0162" w:rsidP="007F0162">
      <w:pPr>
        <w:pStyle w:val="Paragrafi"/>
        <w:rPr>
          <w:lang w:val="sq-AL"/>
        </w:rPr>
      </w:pPr>
      <w:r w:rsidRPr="00CD6DE9">
        <w:rPr>
          <w:lang w:val="sq-AL"/>
        </w:rPr>
        <w:t>q)</w:t>
      </w:r>
      <w:r w:rsidRPr="00CD6DE9">
        <w:rPr>
          <w:lang w:val="sq-AL"/>
        </w:rPr>
        <w:tab/>
        <w:t xml:space="preserve"> Të vendosë masa administrative, sipas ligjit për efiçencën e energjisë dhe ligjit për performancën e energjisë në ndërtesa;</w:t>
      </w:r>
    </w:p>
    <w:p w:rsidR="007F0162" w:rsidRPr="00903EDD" w:rsidRDefault="007F0162" w:rsidP="007F0162">
      <w:pPr>
        <w:pStyle w:val="Paragrafi"/>
        <w:rPr>
          <w:spacing w:val="-4"/>
          <w:lang w:val="sq-AL"/>
        </w:rPr>
      </w:pPr>
      <w:r w:rsidRPr="00CD6DE9">
        <w:rPr>
          <w:lang w:val="sq-AL"/>
        </w:rPr>
        <w:t>r)</w:t>
      </w:r>
      <w:r w:rsidRPr="00CD6DE9">
        <w:rPr>
          <w:lang w:val="sq-AL"/>
        </w:rPr>
        <w:tab/>
        <w:t xml:space="preserve"> Të lajmërojë organet shtetërore kompetente, në rastet kur vërehen shkelje administrative, veprime apo mosveprime në kundërshtim me ligjin, duke u propozuar organeve përkatëse marrjen e masave disiplinore ndaj personave përgjegjës, si dhe përgatitjen e kallëzimit penal për veprat penale të vëna re gjatë ushtrimit të kontrollit dhe paraqitjen e tyre pranë organeve përgjegjëse,</w:t>
      </w:r>
      <w:r w:rsidRPr="00903EDD">
        <w:rPr>
          <w:spacing w:val="-4"/>
          <w:lang w:val="sq-AL"/>
        </w:rPr>
        <w:t xml:space="preserve"> sipas legjislacionit në fuqi;</w:t>
      </w:r>
    </w:p>
    <w:p w:rsidR="007F0162" w:rsidRPr="00903EDD" w:rsidRDefault="007F0162" w:rsidP="007F0162">
      <w:pPr>
        <w:pStyle w:val="Paragrafi"/>
        <w:rPr>
          <w:spacing w:val="-4"/>
          <w:lang w:val="sq-AL"/>
        </w:rPr>
      </w:pPr>
      <w:r w:rsidRPr="00903EDD">
        <w:rPr>
          <w:spacing w:val="-4"/>
          <w:lang w:val="sq-AL"/>
        </w:rPr>
        <w:t>rr)</w:t>
      </w:r>
      <w:r w:rsidRPr="00903EDD">
        <w:rPr>
          <w:spacing w:val="-4"/>
          <w:lang w:val="sq-AL"/>
        </w:rPr>
        <w:tab/>
        <w:t xml:space="preserve"> Çdo detyrë tjetër të përcaktuar nga legjislacioni në fuqi.</w:t>
      </w:r>
    </w:p>
    <w:p w:rsidR="007F0162" w:rsidRPr="00903EDD" w:rsidRDefault="007F0162" w:rsidP="007F0162">
      <w:pPr>
        <w:pStyle w:val="Paragrafi"/>
        <w:rPr>
          <w:spacing w:val="-4"/>
          <w:lang w:val="sq-AL"/>
        </w:rPr>
      </w:pPr>
      <w:r w:rsidRPr="00903EDD">
        <w:rPr>
          <w:spacing w:val="-4"/>
          <w:lang w:val="sq-AL"/>
        </w:rPr>
        <w:t>IV. STEMA DHE VULA ZYRTARE E AEE-së</w:t>
      </w:r>
    </w:p>
    <w:p w:rsidR="007F0162" w:rsidRPr="00903EDD" w:rsidRDefault="007F0162" w:rsidP="007F0162">
      <w:pPr>
        <w:pStyle w:val="Paragrafi"/>
        <w:rPr>
          <w:spacing w:val="-4"/>
          <w:lang w:val="sq-AL"/>
        </w:rPr>
      </w:pPr>
      <w:r w:rsidRPr="00903EDD">
        <w:rPr>
          <w:spacing w:val="-4"/>
          <w:lang w:val="sq-AL"/>
        </w:rPr>
        <w:t xml:space="preserve">1. AEE-ja ka stemën, logon dhe vulën e vet zyrtare, të cilat miratohen me urdhër nga titullari. Stema përbëhet nga Stema e Republikës së Shqipërisë me shënimet: “Republika e Shqipërisë, Ministria e </w:t>
      </w:r>
      <w:r w:rsidRPr="00903EDD">
        <w:rPr>
          <w:spacing w:val="-4"/>
          <w:lang w:val="sq-AL"/>
        </w:rPr>
        <w:lastRenderedPageBreak/>
        <w:t>Energjisë dhe Industrisë, Agjencia për Efiçencën e Energjisë”, në përputhje me përcaktimet e vendimit nr.474, datë 10.7.2003, të Këshillit të Ministrave, “Për mënyrën e përdorimit të Stemës së Republikës si dhe raportin e përmasave të saj”.</w:t>
      </w:r>
    </w:p>
    <w:p w:rsidR="007F0162" w:rsidRPr="00903EDD" w:rsidRDefault="007F0162" w:rsidP="007F0162">
      <w:pPr>
        <w:pStyle w:val="Paragrafi"/>
        <w:rPr>
          <w:spacing w:val="-4"/>
          <w:lang w:val="sq-AL"/>
        </w:rPr>
      </w:pPr>
      <w:r w:rsidRPr="00903EDD">
        <w:rPr>
          <w:spacing w:val="-4"/>
          <w:lang w:val="sq-AL"/>
        </w:rPr>
        <w:t>2. Vula zyrtare e AEE-së ka formën dhe elementet e përcaktuara në pikën 2, të vendimit nr.390, datë 6.8.1993, të Këshillit të Ministrave, “Për rregullat e prodhimit, administrimit, kontrollit dhe ruajtjes së vulave zyrtare”, të ndryshuar. Vula e AEE-së prodhohet, administrohet dhe ruhet në përputhje me legjislacionin në fuqi.</w:t>
      </w:r>
    </w:p>
    <w:p w:rsidR="007F0162" w:rsidRPr="00903EDD" w:rsidRDefault="007F0162" w:rsidP="007F0162">
      <w:pPr>
        <w:pStyle w:val="Paragrafi"/>
        <w:rPr>
          <w:spacing w:val="-4"/>
          <w:lang w:val="sq-AL"/>
        </w:rPr>
      </w:pPr>
      <w:r w:rsidRPr="00903EDD">
        <w:rPr>
          <w:spacing w:val="-4"/>
          <w:lang w:val="sq-AL"/>
        </w:rPr>
        <w:t>V. DISPOZITA TË FUNDIT</w:t>
      </w:r>
    </w:p>
    <w:p w:rsidR="007F0162" w:rsidRPr="00903EDD" w:rsidRDefault="007F0162" w:rsidP="007F0162">
      <w:pPr>
        <w:pStyle w:val="Paragrafi"/>
        <w:rPr>
          <w:spacing w:val="-4"/>
          <w:lang w:val="sq-AL"/>
        </w:rPr>
      </w:pPr>
      <w:r w:rsidRPr="00903EDD">
        <w:rPr>
          <w:spacing w:val="-4"/>
          <w:lang w:val="sq-AL"/>
        </w:rPr>
        <w:t xml:space="preserve">1. Ngarkohet ministri që të marrë masa për sistemimin e AEE-së në mjedise të përshtatshme pune si dhe për financimin me fonde buxhetore të AEE-së për vitin buxhetor 2016. </w:t>
      </w:r>
    </w:p>
    <w:p w:rsidR="007F0162" w:rsidRPr="00903EDD" w:rsidRDefault="007F0162" w:rsidP="007F0162">
      <w:pPr>
        <w:pStyle w:val="Paragrafi"/>
        <w:rPr>
          <w:spacing w:val="-4"/>
          <w:lang w:val="sq-AL"/>
        </w:rPr>
      </w:pPr>
      <w:r w:rsidRPr="00903EDD">
        <w:rPr>
          <w:spacing w:val="-4"/>
          <w:lang w:val="sq-AL"/>
        </w:rPr>
        <w:t xml:space="preserve">2. Efektet financiare, që rrjedhin nga zbatimi i këtij vendimi, të përballohen nga buxheti i shtetit. </w:t>
      </w:r>
    </w:p>
    <w:p w:rsidR="007F0162" w:rsidRPr="00903EDD" w:rsidRDefault="007F0162" w:rsidP="007F0162">
      <w:pPr>
        <w:pStyle w:val="Paragrafi"/>
        <w:rPr>
          <w:spacing w:val="-4"/>
          <w:lang w:val="sq-AL"/>
        </w:rPr>
      </w:pPr>
      <w:r w:rsidRPr="00903EDD">
        <w:rPr>
          <w:spacing w:val="-4"/>
          <w:lang w:val="sq-AL"/>
        </w:rPr>
        <w:t>3. Ngarkohen Ministria e Energjisë dhe Industrisë dhe AEE-ja për zbatimin e këtij vendimi.</w:t>
      </w:r>
    </w:p>
    <w:p w:rsidR="007F0162" w:rsidRPr="00903EDD" w:rsidRDefault="007F0162" w:rsidP="007F0162">
      <w:pPr>
        <w:pStyle w:val="Paragrafi"/>
        <w:rPr>
          <w:spacing w:val="-4"/>
          <w:lang w:val="sq-AL"/>
        </w:rPr>
      </w:pPr>
      <w:r w:rsidRPr="00903EDD">
        <w:rPr>
          <w:spacing w:val="-4"/>
          <w:lang w:val="sq-AL"/>
        </w:rPr>
        <w:t>Ky vendim hyn në fuqi pas botimit në Fletoren Zyrtare.</w:t>
      </w:r>
    </w:p>
    <w:p w:rsidR="007F0162" w:rsidRPr="00903EDD" w:rsidRDefault="007F0162" w:rsidP="007F0162">
      <w:pPr>
        <w:pStyle w:val="Autoriteti"/>
        <w:rPr>
          <w:spacing w:val="-4"/>
          <w:lang w:val="sq-AL"/>
        </w:rPr>
      </w:pPr>
      <w:r w:rsidRPr="00903EDD">
        <w:rPr>
          <w:spacing w:val="-4"/>
          <w:lang w:val="sq-AL"/>
        </w:rPr>
        <w:t>KRYEMINISTRI</w:t>
      </w:r>
    </w:p>
    <w:p w:rsidR="007F0162" w:rsidRPr="00903EDD" w:rsidRDefault="007F0162" w:rsidP="007F0162">
      <w:pPr>
        <w:pStyle w:val="AutoritetiEmer"/>
        <w:rPr>
          <w:spacing w:val="-4"/>
          <w:lang w:val="sq-AL"/>
        </w:rPr>
      </w:pPr>
      <w:r w:rsidRPr="00903EDD">
        <w:rPr>
          <w:spacing w:val="-4"/>
          <w:lang w:val="sq-AL"/>
        </w:rPr>
        <w:t>Edi Rama</w:t>
      </w:r>
    </w:p>
    <w:p w:rsidR="00B16FB5" w:rsidRPr="007F0162" w:rsidRDefault="00B16FB5" w:rsidP="007F0162"/>
    <w:sectPr w:rsidR="00B16FB5" w:rsidRPr="007F0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D62"/>
    <w:rsid w:val="001D4D62"/>
    <w:rsid w:val="001F6FC3"/>
    <w:rsid w:val="007F0162"/>
    <w:rsid w:val="00A00449"/>
    <w:rsid w:val="00B16FB5"/>
    <w:rsid w:val="00E7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F6FC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F6FC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F6FC3"/>
    <w:rPr>
      <w:rFonts w:ascii="Garamond" w:eastAsia="MS Mincho" w:hAnsi="Garamond" w:cs="CG Times"/>
      <w:b/>
      <w:bCs/>
      <w:sz w:val="24"/>
      <w:lang w:val="en-GB"/>
    </w:rPr>
  </w:style>
  <w:style w:type="paragraph" w:customStyle="1" w:styleId="Paragrafi">
    <w:name w:val="Paragrafi"/>
    <w:link w:val="ParagrafiChar"/>
    <w:rsid w:val="001F6F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F6FC3"/>
    <w:rPr>
      <w:rFonts w:ascii="Garamond" w:eastAsia="MS Mincho" w:hAnsi="Garamond" w:cs="CG Times"/>
      <w:sz w:val="24"/>
    </w:rPr>
  </w:style>
  <w:style w:type="character" w:customStyle="1" w:styleId="AktiChar">
    <w:name w:val="Akti Char"/>
    <w:basedOn w:val="DefaultParagraphFont"/>
    <w:link w:val="Akti"/>
    <w:rsid w:val="001F6FC3"/>
    <w:rPr>
      <w:rFonts w:ascii="Garamond" w:eastAsia="MS Mincho" w:hAnsi="Garamond" w:cs="CG Times"/>
      <w:b/>
      <w:bCs/>
      <w:caps/>
      <w:color w:val="000000"/>
      <w:sz w:val="24"/>
      <w:lang w:val="en-GB"/>
    </w:rPr>
  </w:style>
  <w:style w:type="paragraph" w:customStyle="1" w:styleId="Autoriteti">
    <w:name w:val="Autoriteti"/>
    <w:next w:val="Normal"/>
    <w:link w:val="AutoritetiChar"/>
    <w:rsid w:val="001F6F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F6F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F6FC3"/>
    <w:rPr>
      <w:rFonts w:ascii="Garamond" w:eastAsia="MS Mincho" w:hAnsi="Garamond" w:cs="CG Times"/>
      <w:caps/>
      <w:sz w:val="24"/>
      <w:lang w:val="en-GB"/>
    </w:rPr>
  </w:style>
  <w:style w:type="character" w:customStyle="1" w:styleId="AutoritetiEmerChar">
    <w:name w:val="Autoriteti_Emer Char"/>
    <w:link w:val="AutoritetiEmer"/>
    <w:locked/>
    <w:rsid w:val="001F6FC3"/>
    <w:rPr>
      <w:rFonts w:ascii="Garamond" w:eastAsia="MS Mincho" w:hAnsi="Garamond" w:cs="Times New Roman"/>
      <w:b/>
      <w:bCs/>
      <w:sz w:val="24"/>
      <w:lang w:val="en-GB"/>
    </w:rPr>
  </w:style>
  <w:style w:type="paragraph" w:customStyle="1" w:styleId="Titull-Titull">
    <w:name w:val="Titull-Titull"/>
    <w:basedOn w:val="Paragrafi"/>
    <w:qFormat/>
    <w:rsid w:val="001F6FC3"/>
    <w:pPr>
      <w:ind w:firstLine="0"/>
      <w:jc w:val="center"/>
    </w:pPr>
    <w:rPr>
      <w:caps/>
      <w:szCs w:val="24"/>
    </w:rPr>
  </w:style>
  <w:style w:type="paragraph" w:customStyle="1" w:styleId="Hapesira7">
    <w:name w:val="Hapesira 7"/>
    <w:basedOn w:val="Paragrafi"/>
    <w:qFormat/>
    <w:rsid w:val="001F6FC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F6FC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F6FC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F6FC3"/>
    <w:rPr>
      <w:rFonts w:ascii="Garamond" w:eastAsia="MS Mincho" w:hAnsi="Garamond" w:cs="CG Times"/>
      <w:b/>
      <w:bCs/>
      <w:sz w:val="24"/>
      <w:lang w:val="en-GB"/>
    </w:rPr>
  </w:style>
  <w:style w:type="paragraph" w:customStyle="1" w:styleId="Paragrafi">
    <w:name w:val="Paragrafi"/>
    <w:link w:val="ParagrafiChar"/>
    <w:rsid w:val="001F6F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F6FC3"/>
    <w:rPr>
      <w:rFonts w:ascii="Garamond" w:eastAsia="MS Mincho" w:hAnsi="Garamond" w:cs="CG Times"/>
      <w:sz w:val="24"/>
    </w:rPr>
  </w:style>
  <w:style w:type="character" w:customStyle="1" w:styleId="AktiChar">
    <w:name w:val="Akti Char"/>
    <w:basedOn w:val="DefaultParagraphFont"/>
    <w:link w:val="Akti"/>
    <w:rsid w:val="001F6FC3"/>
    <w:rPr>
      <w:rFonts w:ascii="Garamond" w:eastAsia="MS Mincho" w:hAnsi="Garamond" w:cs="CG Times"/>
      <w:b/>
      <w:bCs/>
      <w:caps/>
      <w:color w:val="000000"/>
      <w:sz w:val="24"/>
      <w:lang w:val="en-GB"/>
    </w:rPr>
  </w:style>
  <w:style w:type="paragraph" w:customStyle="1" w:styleId="Autoriteti">
    <w:name w:val="Autoriteti"/>
    <w:next w:val="Normal"/>
    <w:link w:val="AutoritetiChar"/>
    <w:rsid w:val="001F6F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F6F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F6FC3"/>
    <w:rPr>
      <w:rFonts w:ascii="Garamond" w:eastAsia="MS Mincho" w:hAnsi="Garamond" w:cs="CG Times"/>
      <w:caps/>
      <w:sz w:val="24"/>
      <w:lang w:val="en-GB"/>
    </w:rPr>
  </w:style>
  <w:style w:type="character" w:customStyle="1" w:styleId="AutoritetiEmerChar">
    <w:name w:val="Autoriteti_Emer Char"/>
    <w:link w:val="AutoritetiEmer"/>
    <w:locked/>
    <w:rsid w:val="001F6FC3"/>
    <w:rPr>
      <w:rFonts w:ascii="Garamond" w:eastAsia="MS Mincho" w:hAnsi="Garamond" w:cs="Times New Roman"/>
      <w:b/>
      <w:bCs/>
      <w:sz w:val="24"/>
      <w:lang w:val="en-GB"/>
    </w:rPr>
  </w:style>
  <w:style w:type="paragraph" w:customStyle="1" w:styleId="Titull-Titull">
    <w:name w:val="Titull-Titull"/>
    <w:basedOn w:val="Paragrafi"/>
    <w:qFormat/>
    <w:rsid w:val="001F6FC3"/>
    <w:pPr>
      <w:ind w:firstLine="0"/>
      <w:jc w:val="center"/>
    </w:pPr>
    <w:rPr>
      <w:caps/>
      <w:szCs w:val="24"/>
    </w:rPr>
  </w:style>
  <w:style w:type="paragraph" w:customStyle="1" w:styleId="Hapesira7">
    <w:name w:val="Hapesira 7"/>
    <w:basedOn w:val="Paragrafi"/>
    <w:qFormat/>
    <w:rsid w:val="001F6FC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2019-02-05T13:22:00Z</cp:lastPrinted>
  <dcterms:created xsi:type="dcterms:W3CDTF">2017-12-11T11:27:00Z</dcterms:created>
  <dcterms:modified xsi:type="dcterms:W3CDTF">2019-02-05T13:22:00Z</dcterms:modified>
</cp:coreProperties>
</file>